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2024 ԹՎԱԿԱՆԻ ՀՈԿՏԵՄԲԵՐԻ 3-Ի N 1584-Ն ՈՐՈՇՄԱՆ ՄԵՋ ՓՈՓՈԽՈՒԹՅՈՒՆՆԵՐ ԵՎ ԼՐԱՑՈՒՄՆԵՐ ԿԱՏԱՐԵԼՈՒ ՄԱՍԻՆ</w:t></w:r><w:bookmarkEnd w:id="0"/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ՆԱԽԱԳՒԾ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ԿԱՌԱՎԱՐՈՒԹՅՈՒՆ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 Ր Ո Շ ՈՒ Մ</w:t></w:r></w:p><w:p><w:pPr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<<———>>——— 2026 թվականի N ————-Ն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ԿԱՌԱՎԱՐՈՒԹՅԱՆ 2024 ԹՎԱԿԱՆԻ ՀՈԿՏԵՄԲԵՐԻ 3-Ի N 1584-Ն ՈՐՈՇՄԱՆ ՄԵՋ ՓՈՓՈԽՈՒԹՅՈՒՆՆԵՐ ԵՎ ԼՐԱՑՈՒՄՆԵՐ ԿԱՏԱՐԵԼՈՒ ՄԱՍԻՆ</w:t></w:r></w:p><w:p><w:pPr><w:jc w:val="both"/><w:ind w:left="0" w:right="0" w:firstLine="375"/><w:spacing w:after="0" w:line="36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Ղեկավարվելով «Նորմատիվ իրավական ակտերի մասին» օրենքի 33-րդ և 34-րդ հոդվածների դրույթներով` Հայաստանի Հանրապետության կառավարությունը</w:t></w:r><w:r><w:rPr><w:rFonts w:ascii="'Calibri'" w:hAnsi="'Calibri'" w:eastAsia="'Calibri'" w:cs="'Calibri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որոշում է.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    </w:t></w:r><w:r><w:rPr><w:rFonts w:ascii="'GHEA Grapalat'" w:hAnsi="'GHEA Grapalat'" w:eastAsia="'GHEA Grapalat'" w:cs="'GHEA Grapalat'"/><w:lang w:val="hy-HY"/><w:color w:val="black"/><w:sz w:val="24"/><w:szCs w:val="24"/></w:rPr><w:t xml:space="preserve">1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2024 թվականի հոկտեմբերի 3-ի «Միջպետական փոխադրումներ կատարող վարորդների մասնագիտական վերապատրաստմանը ներկայացվող պահանջները, մասնագիտական որակավորման քննությունների հանձնման կարգը և մասնագիտական որակավորման վկայականին ներկայացվող պահանջները սահմանելու մասին» N 158-Ն որոշման (այսուհետ՝ որոշում) մեջ կատարել հետևյալ փոփոխությունները և լրացումները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1) որոշման 2-րդ կետի վերջում լրացնել «, իսկ սույն որոշումն ուժի մեջ մտնելուց հետո այլ պետությունների իրավասու մարմինների</w:t></w:r><w:r><w:rPr><w:rFonts w:ascii="'GHEA Grapalat'" w:hAnsi="'GHEA Grapalat'" w:eastAsia="'GHEA Grapalat'" w:cs="'GHEA Grapalat'"/><w:lang w:val="hy-HY"/><w:color w:val="black"/><w:sz w:val="24"/><w:szCs w:val="24"/></w:rPr><w:t xml:space="preserve"> կողմից տրված վարորդների մասնագիտական որակավորման վկայականներն ուժի մեջ են մինչև 2026 թվականի մայիսի 1-ը ժամկետում վարորդների կողմից սույն կարգի պահանջներին համապատասխան </w:t></w:r><w:r><w:rPr><w:rFonts w:ascii="'GHEA Grapalat'" w:hAnsi="'GHEA Grapalat'" w:eastAsia="'GHEA Grapalat'" w:cs="'GHEA Grapalat'"/><w:lang w:val="hy-HY"/><w:color w:val="black"/><w:sz w:val="24"/><w:szCs w:val="24"/></w:rPr><w:t xml:space="preserve">մասնագիտական </w:t></w:r><w:r><w:rPr><w:rFonts w:ascii="'GHEA Grapalat'" w:hAnsi="'GHEA Grapalat'" w:eastAsia="'GHEA Grapalat'" w:cs="'GHEA Grapalat'"/><w:lang w:val="hy-HY"/><w:color w:val="black"/><w:sz w:val="24"/><w:szCs w:val="24"/></w:rPr><w:t xml:space="preserve">որակավորման վկայական ստանալը» բառերը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2) որոշման 2-րդ կետից հետո լրացնել նոր 2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1-ին կետ հետևյալ բովանդակությամբ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«2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1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մինչև 2027 թվականի դեկտեմբերի 31-ը սույն որոշման N 3 հավելվածով սահմանված մասնագիտական որակավորման վկայականի փոխարեն իրավասու մարմինը կարող է տրամադրել մասնագիտական որակավորումը հավաստող վկայական՝ համաձայն հավելված N 4-ի։»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  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3) որոշման N 1 հավելվածի 3-րդ կետը շարադրել հետևյալ խմբագրությամբ 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«3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Սույն որոշմամբ սահմանված նախնական մասնագիտական վերապատրաստման դասընթաց անցնելուց և տեսական քննությունը դրական արդյունքով հանձնելուց հետո «Պետական տուրքի մասին» օրենքով սահմանված պետական տուրքը վճարելու դեպքում տրանսպորտի բնագավառի պետական լիազոր մարմինը (այսուհետ՝ լիազոր մարմին) վարորդին տալիս է ՄՈՎ կամ ապահովում Հայաստանի Հանրապետության կառավարության 2020 թվականի մարտի 26-ի N 385-Ն որոշման N 3 հավելվածով սահմանված վարորդական վկայականի դարձերեսի 12-րդ դաշտի համապատասխան դասի(ենթադասի) տողում մասնագիտական որակավորման գործողության ժամկետի վերաբերյալ «95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օր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ամիս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տարեթիվ» ձևաչափով նշում կատարելը։ Սույն կետով սահմանված վարորդական վկայականի դարձերեսին համապատասխան նշում կատարելու նպատակով լիազոր մարմինը դիմում է ճանապարհային երթևեկության ապահովման ոլորտում պետական լիազոր մարմնին, որը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2020 թվականի մարտի 26-ի N 385-Ն որոշման պահանջներին համապատասխան վարորդին տրամադրում է համապատասխան նշումով նոր վարորդական վկայական։»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4) որոշման N 1 հավելվածի 5-րդ կետը շարադրել հետևյալ խմբագրությամբ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«5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Սույն պահանջներով սահմանված վարորդների պարբերական մասնագիտական վերապատրաստման դասընթաց անցնելու վերաբերյալ ուսումնական կենտրոնի կողմից տրված տեղեկանքի հիման վրա «Պետական տուրքի մասին» օրենքով սահմանված պետական տուրքը վճարելու դեպքում լիազոր մարմնի կողմից ՄՈՎ-ի վրա կատարվում է գործողության ժամկետի վերաբերյալ նշում, կամ տրվում է նոր ՄՈՎ, կամ գործողության ժամկետի վերաբերյալ՝ «95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օր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ամիս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տարեթիվ» ձևաչափով նշում է կատարվում Հայաստանի Հանրապետության կառավարության 2020 թվականի մարտի 26-ի N 385-Ն որոշման N 3 հավելվածով սահմանված վարորդական վկայականի դարձերեսի 12-րդ դաշտի համապատասխան դասի(ենթադասի) տողում։ Սույն կետով սահմանված վարորդական վկայականի դարձերեսին համապատասխան նշում կատարելու նպատակով լիազոր մարմինը դիմում է ճանապարհային երթևեկության ապահովման ոլորտում պետական լիազոր մարմնին, որը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2020 թվականի մարտի 26-ի N 385-Ն որոշման պահանջներին համապատասխան վարորդին տրամադրում է համապատասխան նշումով նոր վարորդական վկայական։»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5) որոշման հավելված N 1-ի 19-րդ կետը շարադրել հետևյալ խմբագրությամբ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«19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Ուսումնական կենտրոնը պարբերական մասնագիտական վերապատրաստում անցած վարորդներին տալիս է վերապատրաստման դասընթացն անցնելու վերաբերյալ տեղեկանք՝ համաձայն N 1 ձևի, որի հիման վրա «Պետական տուրքի մասին» օրենքով սահմանված պետական տուրքը վճարելու դեպքում լիազոր մարմնի կողմից ՄՈՎ-ի վրա կատարվում է գործողության ժամկետի վերաբերյալ նշում, կամ տրվում է նոր ՄՈՎ, կամ գործողության ժամկետի վերաբերյալ՝ «95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օր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ամիս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տարեթիվ» ձևաչափով նշում է կատարվում Հայաստանի Հանրապետության կառավարության 2020 թվականի մարտի 26-ի N 385-Ն որոշման N 3 հավելվածով սահմանված վարորդական վկայականի դարձերեսի 12-րդ դաշտի համապատասխան դասի(ենթադասի) տողում։ Սույն կետով սահմանված վարորդական վկայականի դարձերեսին համապատասխան նշում կատարելու նպատակով լիազոր մարմինը դիմում է ճանապարհային երթևեկության ապահովման ոլորտում պետական լիազոր մարմնին, որը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2020 թվականի մարտի 26-ի N 385-Ն որոշման պահանջներին համապատասխան վարորդին տրամադրում է համապատասխան նշումով նոր վարորդական վկայական։»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6) ուժը կորցրած ճանաչել հավելված N 2-ի 8-11-րդ կետերը</w:t></w:r><w:r><w:rPr><w:rFonts w:ascii="'MS Mincho'" w:hAnsi="'MS Mincho'" w:eastAsia="'MS Mincho'" w:cs="'MS Mincho'"/><w:color w:val="black"/><w:sz w:val="24"/><w:szCs w:val="24"/></w:rPr><w:t xml:space="preserve">․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7) որոշումը լրացնել հավելված N 4-ով՝ համաձայն հավելվածի</w:t></w:r><w:r><w:rPr><w:rFonts w:ascii="'GHEA Grapalat'" w:hAnsi="'GHEA Grapalat'" w:eastAsia="'GHEA Grapalat'" w:cs="'GHEA Grapalat'"/><w:lang w:val="hy-HY"/><w:color w:val="black"/><w:sz w:val="24"/><w:szCs w:val="24"/></w:rPr><w:t xml:space="preserve">:</w:t></w:r></w:p><w:p><w:pPr><w:jc w:val="both"/><w:ind w:left="0" w:right="0" w:firstLine="0"/><w:spacing w:after="0" w:line="360" w:lineRule="auto"/></w:pPr><w:r><w:rPr><w:rFonts w:ascii="'GHEA Grapalat'" w:hAnsi="'GHEA Grapalat'" w:eastAsia="'GHEA Grapalat'" w:cs="'GHEA Grapalat'"/><w:lang w:val="hy-HY"/><w:sz w:val="24"/><w:szCs w:val="24"/></w:rPr><w:t xml:space="preserve">2. Սույն որոշումն ուժի մեջ է մտնում պաշտոնական հրապարակման օրվան հաջորդող օրվանից:</w:t></w:r></w:p><w:p><w:pPr><w:spacing w:after="0" w:line="36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</w:t></w:r><w:br/><w:r><w:rPr><w:rFonts w:ascii="'GHEA Grapalat'" w:hAnsi="'GHEA Grapalat'" w:eastAsia="'GHEA Grapalat'" w:cs="'GHEA Grapalat'"/><w:lang w:val="hy-HY"/><w:color w:val="black"/><w:sz w:val="24"/><w:szCs w:val="24"/></w:rPr><w:t xml:space="preserve">վարչապետ</w:t></w:r><w:r><w:rPr><w:rFonts w:ascii="'GHEA Grapalat'" w:hAnsi="'GHEA Grapalat'" w:eastAsia="'GHEA Grapalat'" w:cs="'GHEA Grapalat'"/><w:lang w:val="hy-HY"/><w:color w:val="black"/><w:sz w:val="24"/><w:szCs w:val="24"/></w:rPr><w:t xml:space="preserve">                                                                     </w:t></w:r><w:r><w:rPr><w:rFonts w:ascii="'GHEA Grapalat'" w:hAnsi="'GHEA Grapalat'" w:eastAsia="'GHEA Grapalat'" w:cs="'GHEA Grapalat'"/><w:lang w:val="hy-HY"/><w:color w:val="black"/><w:sz w:val="24"/><w:szCs w:val="24"/></w:rPr><w:t xml:space="preserve">Ն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Փաշինյան</w:t></w:r></w:p><w:p><w:pPr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spacing w:line="240" w:lineRule="auto"/></w:pPr><w:r><w:rPr><w:rFonts w:ascii="'GHEA Grapalat'" w:hAnsi="'GHEA Grapalat'" w:eastAsia="'GHEA Grapalat'" w:cs="'GHEA Grapalat'"/><w:lang w:val="hy-HY"/><w:sz w:val="24"/><w:szCs w:val="24"/></w:rPr><w:t xml:space="preserve">Երևան</w:t></w:r></w:p><w:p><w:pPr><w:spacing w:line="240" w:lineRule="auto"/></w:pPr><w:r><w:rPr><w:rFonts w:ascii="'GHEA Grapalat'" w:hAnsi="'GHEA Grapalat'" w:eastAsia="'GHEA Grapalat'" w:cs="'GHEA Grapalat'"/><w:lang w:val="hy-HY"/><w:sz w:val="24"/><w:szCs w:val="24"/></w:rPr><w:t xml:space="preserve"> </w:t></w:r></w:p><w:p><w:pPr><w:jc w:val="both"/><w:ind w:left="0" w:right="0" w:firstLine="375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end"/><w:ind w:left="0" w:right="0" w:firstLine="375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Հավելված</w:t></w:r></w:p><w:p><w:pPr><w:jc w:val="end"/><w:ind w:left="0" w:right="0" w:firstLine="375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ՀՀ կառավարության ---------2026 թվականի N -----Ն որոշման</w:t></w:r></w:p><w:tbl><w:tblGrid><w:gridCol w:w="120" w:type="dxa"/></w:tblGrid><w:tblPr><w:tblW w:w="0" w:type="pct"/><w:tblCellSpacing w:w="15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808" w:hRule="exact"/></w:trPr><w:tc><w:tcPr><w:tcW w:w="120" w:type="dxa"/><w:vAlign w:val="bottom"/><w:noWrap/></w:tcPr><w:p><w:pPr><w:jc w:val="end"/><w:ind w:left="0" w:right="0" w:firstLine="375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«Հավելված</w:t></w:r><w:r><w:rPr><w:rFonts w:ascii="'Calibri'" w:hAnsi="'Calibri'" w:eastAsia="'Calibri'" w:cs="'Calibri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/w:rPr><w:t xml:space="preserve">N 4</w:t></w:r></w:p><w:p><w:pPr><w:jc w:val="end"/><w:ind w:left="0" w:right="0" w:firstLine="375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ՀՀ կառավարության 2024 թվականի</w:t></w:r></w:p><w:p><w:pPr><w:jc w:val="end"/><w:ind w:left="0" w:right="0" w:firstLine="375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հոկտեմբերի 3-ի N 1584-Ն որոշման</w:t></w:r></w:p></w:tc></w:tr></w:tbl><w:p><w:pPr><w:spacing w:after="0"/></w:pPr><w:r><w:rPr><w:rFonts w:ascii="'GHEA Grapalat'" w:hAnsi="'GHEA Grapalat'" w:eastAsia="'GHEA Grapalat'" w:cs="'GHEA Grapalat'"/><w:lang w:val="hy-HY"/></w:rPr><w:t xml:space="preserve"> </w:t></w:r></w:p><w:tbl><w:tblGrid><w:gridCol w:w="108000" w:type="dxa"/><w:gridCol w:w="500" w:type="dxa"/></w:tblGrid><w:tblPr><w:tblW w:w="0" w:type="auto"/><w:tblCellSpacing w:w="0" w:type="dxa"/><w:tblLayout w:type="autofit"/><w:tblBorders><w:top w:val="single" w:sz="15"/><w:left w:val="single" w:sz="15"/><w:right w:val="single" w:sz="15"/><w:bottom w:val="single" w:sz="15"/><w:insideH w:val="single" w:sz="15"/><w:insideV w:val="single" w:sz="15"/></w:tblBorders></w:tblPr><w:tr><w:trPr/><w:tc><w:tcPr><w:tcW w:w="108000" w:type="dxa"/><w:vAlign w:val="top"/><w:noWrap/></w:tcPr><w:p><w:pPr><w:jc w:val="both"/><w:spacing w:after="0" w:line="240" w:lineRule="auto"/></w:pPr><w:r><w:rPr/><w:t xml:space="preserve"> </w:t></w:r></w:p></w:tc><w:tc><w:tcPr><w:tcW w:w="500" w:type="dxa"/><w:vAlign w:val="top"/><w:noWrap/></w:tcPr><w:p><w:pPr><w:jc w:val="both"/><w:spacing w:after="0" w:line="240" w:lineRule="auto"/></w:pPr><w:r><w:rPr><w:rFonts w:ascii="'GHEA Grapalat'" w:hAnsi="'GHEA Grapalat'" w:eastAsia="'GHEA Grapalat'" w:cs="'GHEA Grapalat'"/><w:lang w:val="hy-HY"/><w:color w:val="black"/><w:sz w:val="18"/><w:szCs w:val="18"/></w:rPr><w:t xml:space="preserve">Տարածքային կառավարման և ենթակառուցվածքների նախարարություն</w:t></w:r></w:p><w:p><w:pPr><w:jc w:val="both"/><w:spacing w:after="0" w:line="240" w:lineRule="auto"/></w:pPr><w:r><w:rPr><w:rFonts w:ascii="'GHEA Grapalat'" w:hAnsi="'GHEA Grapalat'" w:eastAsia="'GHEA Grapalat'" w:cs="'GHEA Grapalat'"/><w:lang w:val="hy-HY"/><w:color w:val="black"/><w:sz w:val="18"/><w:szCs w:val="18"/></w:rPr><w:t xml:space="preserve">Ministry of Territorial Administration and Infrastructure</w:t></w:r></w:p></w:tc></w:tr></w:tbl><w:p><w:pPr><w:ind w:left="0" w:right="0" w:firstLine="375"/><w:spacing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center"/><w:ind w:left="0" w:right="0" w:firstLine="375"/><w:spacing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ՎԿԱՅԱԿԱՆ</w:t></w:r></w:p><w:p><w:pPr><w:jc w:val="center"/><w:ind w:left="0" w:right="0" w:firstLine="375"/><w:spacing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CERTIFICAT</w:t></w:r></w:p><w:p><w:pPr><w:jc w:val="center"/><w:ind w:left="0" w:right="0" w:firstLine="375"/><w:spacing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ՎԱՐՈՐԴԻ ՄԱՍՆԱԳԻՏԱԿԱՆ ՈՐԱԿԱՎՈՐՈՒՄԸ ՀԱՎԱՍՏՈՂ</w:t></w:r></w:p><w:p><w:pPr><w:jc w:val="center"/><w:spacing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DRIVER PROFESSIONAL QUALIFICATION </w:t></w:r></w:p><w:p><w:pPr><w:jc w:val="both"/><w:spacing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both"/><w:spacing w:line="276" w:lineRule="auto"/></w:pPr><w:r><w:rPr><w:rFonts w:ascii="'GHEA Grapalat'" w:hAnsi="'GHEA Grapalat'" w:eastAsia="'GHEA Grapalat'" w:cs="'GHEA Grapalat'"/><w:lang w:val="hy-HY"/><w:color w:val="black"/><w:sz w:val="24"/><w:szCs w:val="24"/></w:rPr><w:t xml:space="preserve">    </w:t></w:r><w:r><w:rPr><w:rFonts w:ascii="'GHEA Grapalat'" w:hAnsi="'GHEA Grapalat'" w:eastAsia="'GHEA Grapalat'" w:cs="'GHEA Grapalat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/w:rPr><w:t xml:space="preserve">Սույնով հավաստվում է, որ </w:t></w:r></w:p><w:p><w:pPr><w:jc w:val="both"/><w:ind w:left="0" w:right="0" w:firstLine="0"/><w:spacing w:line="276" w:lineRule="auto"/></w:pPr><w:r><w:rPr><w:rFonts w:ascii="'GHEA Grapalat'" w:hAnsi="'GHEA Grapalat'" w:eastAsia="'GHEA Grapalat'" w:cs="'GHEA Grapalat'"/><w:color w:val="black"/><w:sz w:val="24"/><w:szCs w:val="24"/></w:rPr><w:t xml:space="preserve">It is</w:t></w:r><w:r><w:rPr><w:rFonts w:ascii="'GHEA Grapalat'" w:hAnsi="'GHEA Grapalat'" w:eastAsia="'GHEA Grapalat'" w:cs="'GHEA Grapalat'"/><w:lang w:val="hy-HY"/><w:color w:val="black"/><w:sz w:val="24"/><w:szCs w:val="24"/></w:rPr><w:t xml:space="preserve"> hereby certified that</w:t></w:r></w:p><w:p><w:pPr><w:jc w:val="both"/><w:ind w:left="0" w:right="0" w:firstLine="0"/><w:spacing w:before="0" w:after="0" w:line="276" w:lineRule="auto"/></w:pPr><w:r><w:rPr><w:rFonts w:ascii="'GHEA Grapalat'" w:hAnsi="'GHEA Grapalat'" w:eastAsia="'GHEA Grapalat'" w:cs="'GHEA Grapalat'"/><w:lang w:val="hy-HY"/><w:color w:val="black"/><w:sz w:val="24"/><w:szCs w:val="24"/></w:rPr><w:t xml:space="preserve">1.</w:t></w:r><w:r><w:rPr><w:rFonts w:ascii="'GHEA Grapalat'" w:hAnsi="'GHEA Grapalat'" w:eastAsia="'GHEA Grapalat'" w:cs="'GHEA Grapalat'"/><w:lang w:val="hy-HY"/><w:color w:val="black"/><w:sz w:val="24"/><w:szCs w:val="24"/></w:rPr><w:t xml:space="preserve">     </w:t></w:r><w:r><w:rPr><w:rFonts w:ascii="'GHEA Grapalat'" w:hAnsi="'GHEA Grapalat'" w:eastAsia="'GHEA Grapalat'" w:cs="'GHEA Grapalat'"/><w:lang w:val="hy-HY"/><w:color w:val="black"/><w:sz w:val="24"/><w:szCs w:val="24"/></w:rPr><w:t xml:space="preserve">Ազգանունը -------------------------------</w:t></w:r></w:p><w:p><w:pPr><w:jc w:val="both"/><w:spacing w:before="0" w:after="0" w:line="276" w:lineRule="auto"/></w:pPr><w:r><w:rPr><w:rFonts w:ascii="'GHEA Grapalat'" w:hAnsi="'GHEA Grapalat'" w:eastAsia="'GHEA Grapalat'" w:cs="'GHEA Grapalat'"/><w:lang w:val="hy-HY"/><w:color w:val="black"/><w:sz w:val="24"/><w:szCs w:val="24"/></w:rPr><w:t xml:space="preserve">     </w:t></w:r><w:r><w:rPr><w:rFonts w:ascii="'GHEA Grapalat'" w:hAnsi="'GHEA Grapalat'" w:eastAsia="'GHEA Grapalat'" w:cs="'GHEA Grapalat'"/><w:color w:val="black"/><w:sz w:val="24"/><w:szCs w:val="24"/></w:rPr><w:t xml:space="preserve">Sսrname -----------------------------------</w:t></w:r></w:p><w:p><w:pPr><w:jc w:val="both"/><w:ind w:left="0" w:right="0" w:firstLine="0"/><w:spacing w:line="276" w:lineRule="auto"/></w:pPr><w:r><w:rPr><w:rFonts w:ascii="'GHEA Grapalat'" w:hAnsi="'GHEA Grapalat'" w:eastAsia="'GHEA Grapalat'" w:cs="'GHEA Grapalat'"/><w:color w:val="black"/><w:sz w:val="24"/><w:szCs w:val="24"/></w:rPr><w:t xml:space="preserve">2.</w:t></w:r><w:r><w:rPr><w:rFonts w:ascii="'GHEA Grapalat'" w:hAnsi="'GHEA Grapalat'" w:eastAsia="'GHEA Grapalat'" w:cs="'GHEA Grapalat'"/><w:color w:val="black"/><w:sz w:val="24"/><w:szCs w:val="24"/></w:rPr><w:t xml:space="preserve">    </w:t></w:r><w:r><w:rPr><w:rFonts w:ascii="'GHEA Grapalat'" w:hAnsi="'GHEA Grapalat'" w:eastAsia="'GHEA Grapalat'" w:cs="'GHEA Grapalat'"/><w:color w:val="black"/><w:sz w:val="24"/><w:szCs w:val="24"/></w:rPr><w:t xml:space="preserve">Անունը ------------------------------------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Name(s) ---------------------------</w:t></w:r></w:p><w:p><w:pPr><w:jc w:val="both"/><w:ind w:left="0" w:right="0" w:firstLine="0"/><w:spacing w:line="276" w:lineRule="auto"/></w:pPr><w:r><w:rPr><w:rFonts w:ascii="'GHEA Grapalat'" w:hAnsi="'GHEA Grapalat'" w:eastAsia="'GHEA Grapalat'" w:cs="'GHEA Grapalat'"/><w:color w:val="black"/><w:sz w:val="24"/><w:szCs w:val="24"/></w:rPr><w:t xml:space="preserve">3.</w:t></w:r><w:r><w:rPr><w:rFonts w:ascii="'GHEA Grapalat'" w:hAnsi="'GHEA Grapalat'" w:eastAsia="'GHEA Grapalat'" w:cs="'GHEA Grapalat'"/><w:color w:val="black"/><w:sz w:val="24"/><w:szCs w:val="24"/></w:rPr><w:t xml:space="preserve">    </w:t></w:r><w:r><w:rPr><w:rFonts w:ascii="'GHEA Grapalat'" w:hAnsi="'GHEA Grapalat'" w:eastAsia="'GHEA Grapalat'" w:cs="'GHEA Grapalat'"/><w:color w:val="black"/><w:sz w:val="24"/><w:szCs w:val="24"/></w:rPr><w:t xml:space="preserve">Ծննդյան ամսաթիվը և վայրը ---------------------------------------------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Date and place օf birtհ -------------------------------------------------------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4.</w:t></w:r><w:r><w:rPr><w:rFonts w:ascii="'GHEA Grapalat'" w:hAnsi="'GHEA Grapalat'" w:eastAsia="'GHEA Grapalat'" w:cs="'GHEA Grapalat'"/><w:color w:val="black"/><w:sz w:val="24"/><w:szCs w:val="24"/></w:rPr><w:t xml:space="preserve"> Վարորդական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color w:val="black"/><w:sz w:val="24"/><w:szCs w:val="24"/></w:rPr><w:t xml:space="preserve">վկայական</w:t></w:r><w:r><w:rPr><w:rFonts w:ascii="'GHEA Grapalat'" w:hAnsi="'GHEA Grapalat'" w:eastAsia="'GHEA Grapalat'" w:cs="'GHEA Grapalat'"/><w:color w:val="black"/><w:sz w:val="24"/><w:szCs w:val="24"/></w:rPr><w:t xml:space="preserve"> N/Licence N ----------------------------------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անցել է նախնական </w:t></w:r><w:r><w:rPr><w:rFonts w:ascii="'GHEA Grapalat'" w:hAnsi="'GHEA Grapalat'" w:eastAsia="'GHEA Grapalat'" w:cs="'GHEA Grapalat'"/><w:lang w:val="hy-HY"/><w:color w:val="black"/><w:sz w:val="24"/><w:szCs w:val="24"/></w:rPr><w:t xml:space="preserve">մասնագիտական վերապատրաստման դասընթաց, դրական արդյունքով հանձնել է տեսական քննությունը և ունի -------------կ</w:t></w:r><w:r><w:rPr><w:rFonts w:ascii="'GHEA Grapalat'" w:hAnsi="'GHEA Grapalat'" w:eastAsia="'GHEA Grapalat'" w:cs="'GHEA Grapalat'"/><w:color w:val="black"/><w:sz w:val="24"/><w:szCs w:val="24"/></w:rPr><w:t xml:space="preserve">արգի (ենթակարգի) տրանսպորտային միջոցներ վարելու մասնագիտական որակավորում։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completed the initial professional retraining course, passed the theoretical exam with a positive result and has ------------- professional qualifications for driving vehicles of a category (subcategory):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 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Տրման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color w:val="black"/><w:sz w:val="24"/><w:szCs w:val="24"/></w:rPr><w:t xml:space="preserve">ամսաթիվը/</w:t></w:r><w:r><w:rPr><w:rFonts w:ascii="'GHEA Grapalat'" w:hAnsi="'GHEA Grapalat'" w:eastAsia="'GHEA Grapalat'" w:cs="'GHEA Grapalat'"/><w:color w:val="black"/><w:sz w:val="24"/><w:szCs w:val="24"/></w:rPr><w:t xml:space="preserve">Date </w:t></w:r><w:r><w:rPr><w:rFonts w:ascii="'GHEA Grapalat'" w:hAnsi="'GHEA Grapalat'" w:eastAsia="'GHEA Grapalat'" w:cs="'GHEA Grapalat'"/><w:color w:val="black"/><w:sz w:val="24"/><w:szCs w:val="24"/></w:rPr><w:t xml:space="preserve">օ</w:t></w:r><w:r><w:rPr><w:rFonts w:ascii="'GHEA Grapalat'" w:hAnsi="'GHEA Grapalat'" w:eastAsia="'GHEA Grapalat'" w:cs="'GHEA Grapalat'"/><w:color w:val="black"/><w:sz w:val="24"/><w:szCs w:val="24"/></w:rPr><w:t xml:space="preserve">f iss</w:t></w:r><w:r><w:rPr><w:rFonts w:ascii="'GHEA Grapalat'" w:hAnsi="'GHEA Grapalat'" w:eastAsia="'GHEA Grapalat'" w:cs="'GHEA Grapalat'"/><w:color w:val="black"/><w:sz w:val="24"/><w:szCs w:val="24"/></w:rPr><w:t xml:space="preserve">ս</w:t></w:r><w:r><w:rPr><w:rFonts w:ascii="'GHEA Grapalat'" w:hAnsi="'GHEA Grapalat'" w:eastAsia="'GHEA Grapalat'" w:cs="'GHEA Grapalat'"/><w:color w:val="black"/><w:sz w:val="24"/><w:szCs w:val="24"/></w:rPr><w:t xml:space="preserve">e</w:t></w:r><w:r><w:rPr><w:rFonts w:ascii="'GHEA Grapalat'" w:hAnsi="'GHEA Grapalat'" w:eastAsia="'GHEA Grapalat'" w:cs="'GHEA Grapalat'"/><w:color w:val="black"/><w:sz w:val="24"/><w:szCs w:val="24"/></w:rPr><w:t xml:space="preserve"> ---- ------ 2026</w:t></w:r></w:p><w:p><w:pPr><w:jc w:val="both"/><w:spacing w:line="276" w:lineRule="auto"/></w:pPr><w:r><w:rPr><w:rFonts w:ascii="'GHEA Grapalat'" w:hAnsi="'GHEA Grapalat'" w:eastAsia="'GHEA Grapalat'" w:cs="'GHEA Grapalat'"/><w:color w:val="black"/><w:sz w:val="24"/><w:szCs w:val="24"/></w:rPr><w:t xml:space="preserve">Վավեր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color w:val="black"/><w:sz w:val="24"/><w:szCs w:val="24"/></w:rPr><w:t xml:space="preserve">է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color w:val="black"/><w:sz w:val="24"/><w:szCs w:val="24"/></w:rPr><w:t xml:space="preserve">մինչև</w:t></w:r><w:r><w:rPr><w:rFonts w:ascii="'GHEA Grapalat'" w:hAnsi="'GHEA Grapalat'" w:eastAsia="'GHEA Grapalat'" w:cs="'GHEA Grapalat'"/><w:color w:val="black"/><w:sz w:val="24"/><w:szCs w:val="24"/></w:rPr><w:t xml:space="preserve">/Administrative expiry date 95</w:t></w:r><w:r><w:rPr><w:rFonts w:ascii="'MS Mincho'" w:hAnsi="'MS Mincho'" w:eastAsia="'MS Mincho'" w:cs="'MS Mincho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---- -----2026</w:t></w:r></w:p><w:tbl><w:tblGrid><w:gridCol w:w="80" w:type="dxa"/><w:gridCol w:w="1700" w:type="dxa"/><w:gridCol w:w="1900" w:type="dxa"/></w:tblGrid><w:tblPr><w:tblW w:w="9900" w:type="dxa"/><w:tblCellSpacing w:w="15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/><w:tc><w:tcPr><w:tcW w:w="80" w:type="dxa"/><w:noWrap/></w:tcPr><w:p><w:pPr><w:jc w:val="both"/><w:spacing w:line="240" w:lineRule="auto"/></w:pPr><w:r><w:rPr><w:rFonts w:ascii="'Calibri'" w:hAnsi="'Calibri'" w:eastAsia="'Calibri'" w:cs="'Calibri'"/><w:color w:val="black"/><w:sz w:val="24"/><w:szCs w:val="24"/></w:rPr><w:t xml:space="preserve"> </w:t></w:r><w:r><w:rPr><w:rFonts w:ascii="'GHEA Grapalat'" w:hAnsi="'GHEA Grapalat'" w:eastAsia="'GHEA Grapalat'" w:cs="'GHEA Grapalat'"/><w:color w:val="black"/></w:rPr><w:t xml:space="preserve">_______________</w:t></w:r></w:p><w:p><w:pPr><w:jc w:val="both"/><w:spacing w:line="240" w:lineRule="auto"/></w:pPr><w:r><w:rPr><w:rFonts w:ascii="'GHEA Grapalat'" w:hAnsi="'GHEA Grapalat'" w:eastAsia="'GHEA Grapalat'" w:cs="'GHEA Grapalat'"/><w:color w:val="black"/></w:rPr><w:t xml:space="preserve">(պաշտոնը/position)</w:t></w:r></w:p></w:tc><w:tc><w:tcPr><w:tcW w:w="1700" w:type="dxa"/><w:noWrap/></w:tcPr><w:p><w:pPr><w:jc w:val="both"/><w:ind w:left="0" w:right="0" w:firstLine="630"/><w:spacing w:line="240" w:lineRule="auto"/></w:pPr><w:r><w:rPr><w:rFonts w:ascii="'GHEA Grapalat'" w:hAnsi="'GHEA Grapalat'" w:eastAsia="'GHEA Grapalat'" w:cs="'GHEA Grapalat'"/><w:color w:val="black"/></w:rPr><w:t xml:space="preserve">______________________</w:t></w:r></w:p><w:p><w:pPr><w:jc w:val="both"/><w:ind w:left="0" w:right="0" w:firstLine="630"/><w:spacing w:line="240" w:lineRule="auto"/></w:pPr><w:r><w:rPr><w:rFonts w:ascii="'GHEA Grapalat'" w:hAnsi="'GHEA Grapalat'" w:eastAsia="'GHEA Grapalat'" w:cs="'GHEA Grapalat'"/><w:color w:val="black"/></w:rPr><w:t xml:space="preserve">(ստորագրությունը/signature)</w:t></w:r></w:p></w:tc><w:tc><w:tcPr><w:tcW w:w="1900" w:type="dxa"/><w:noWrap/></w:tcPr><w:p><w:pPr><w:jc w:val="both"/><w:ind w:left="0" w:right="0" w:firstLine="695.9999999999999"/><w:spacing w:line="240" w:lineRule="auto"/></w:pPr><w:r><w:rPr><w:rFonts w:ascii="'GHEA Grapalat'" w:hAnsi="'GHEA Grapalat'" w:eastAsia="'GHEA Grapalat'" w:cs="'GHEA Grapalat'"/><w:color w:val="black"/></w:rPr><w:t xml:space="preserve">__________________________</w:t></w:r><w:r><w:rPr><w:rFonts w:ascii="'Calibri'" w:hAnsi="'Calibri'" w:eastAsia="'Calibri'" w:cs="'Calibri'"/><w:color w:val="black"/></w:rPr><w:t xml:space="preserve"> </w:t></w:r></w:p><w:p><w:pPr><w:jc w:val="both"/><w:ind w:left="0" w:right="0" w:firstLine="695.9999999999999"/><w:spacing w:line="240" w:lineRule="auto"/></w:pPr><w:r><w:rPr><w:rFonts w:ascii="'GHEA Grapalat'" w:hAnsi="'GHEA Grapalat'" w:eastAsia="'GHEA Grapalat'" w:cs="'GHEA Grapalat'"/><w:color w:val="black"/></w:rPr><w:t xml:space="preserve">(</w:t></w:r><w:r><w:rPr><w:rFonts w:ascii="'GHEA Grapalat'" w:hAnsi="'GHEA Grapalat'" w:eastAsia="'GHEA Grapalat'" w:cs="'GHEA Grapalat'"/><w:color w:val="black"/></w:rPr><w:t xml:space="preserve">անունը</w:t></w:r><w:r><w:rPr><w:rFonts w:ascii="'GHEA Grapalat'" w:hAnsi="'GHEA Grapalat'" w:eastAsia="'GHEA Grapalat'" w:cs="'GHEA Grapalat'"/><w:color w:val="black"/></w:rPr><w:t xml:space="preserve">, </w:t></w:r><w:r><w:rPr><w:rFonts w:ascii="'GHEA Grapalat'" w:hAnsi="'GHEA Grapalat'" w:eastAsia="'GHEA Grapalat'" w:cs="'GHEA Grapalat'"/><w:color w:val="black"/></w:rPr><w:t xml:space="preserve">ազգանունը</w:t></w:r><w:r><w:rPr><w:rFonts w:ascii="'GHEA Grapalat'" w:hAnsi="'GHEA Grapalat'" w:eastAsia="'GHEA Grapalat'" w:cs="'GHEA Grapalat'"/><w:color w:val="black"/></w:rPr><w:t xml:space="preserve">/name, surname)»</w:t></w:r></w:p></w:tc></w:tr></w:tbl><w:p><w:pPr><w:jc w:val="both"/><w:ind w:left="0" w:right="0" w:firstLine="709"/><w:spacing w:after="0" w:line="276" w:lineRule="auto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2026-04-01T23:32:16+04:00</dcterms:created>
  <dcterms:modified xsi:type="dcterms:W3CDTF">2026-04-01T23:32:16+04:00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