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օրենքը «Հայաստանի Հանրապետության քրեական օրենսգրքում լրացում կատարելու մասին»</w:t>
      </w:r>
      <w:bookmarkEnd w:id="0"/>
    </w:p>
    <w:p>
      <w:pPr/>
      <w:r>
        <w:rPr/>
        <w:t xml:space="preserve">ՆԱԽԱԳԻԾ</w:t>
      </w:r>
    </w:p>
    <w:p>
      <w:pPr/>
      <w:r>
        <w:rPr>
          <w:b w:val="1"/>
          <w:bCs w:val="1"/>
        </w:rPr>
        <w:t xml:space="preserve">ՀԱՅԱՍՏԱՆԻ ՀԱՆՐԱՊԵՏՈՒԹՅԱՆ ՕՐԵՆՔԸ</w:t>
      </w:r>
    </w:p>
    <w:p>
      <w:pPr/>
      <w:r>
        <w:rPr>
          <w:b w:val="1"/>
          <w:bCs w:val="1"/>
        </w:rPr>
        <w:t xml:space="preserve">ՀԱՅԱՍՏԱՆԻ ՀԱՆՐԱՊԵՏՈՒԹՅԱՆ ՔՐԵԱԿԱՆ ՕՐԵՆՍԳՐՔՈՒՄ ԼՐԱՑՈՒՄ </w:t>
      </w:r>
    </w:p>
    <w:p>
      <w:pPr/>
      <w:r>
        <w:rPr>
          <w:b w:val="1"/>
          <w:bCs w:val="1"/>
        </w:rPr>
        <w:t xml:space="preserve">ԿԱՏԱՐԵԼՈՒ ՄԱՍԻՆ</w:t>
      </w:r>
    </w:p>
    <w:p>
      <w:pPr/>
      <w:r>
        <w:rPr>
          <w:b w:val="1"/>
          <w:bCs w:val="1"/>
        </w:rPr>
        <w:t xml:space="preserve">         Հոդված 1. </w:t>
      </w:r>
      <w:r>
        <w:rPr/>
        <w:t xml:space="preserve">Հայաստանի Հանրապետության 2003 թվականի ապրիլի 18-ի քրեական օրենսգիրքը (այսուհետ՝ Օրենսգիրք) լրացնել հետևյալ բովանդակությամբ նոր 339.1. հոդվածով՝</w:t>
      </w:r>
    </w:p>
    <w:p>
      <w:pPr/>
      <w:r>
        <w:rPr/>
        <w:t xml:space="preserve">         </w:t>
      </w:r>
      <w:r>
        <w:rPr>
          <w:b w:val="1"/>
          <w:bCs w:val="1"/>
        </w:rPr>
        <w:t xml:space="preserve">«Հոդված 339.1. Փորձագետի կողմից փորձաքննություն </w:t>
      </w:r>
      <w:r>
        <w:rPr>
          <w:b w:val="1"/>
          <w:bCs w:val="1"/>
        </w:rPr>
        <w:t xml:space="preserve">կատարելուց կամ  փորձագիտական </w:t>
      </w:r>
      <w:r>
        <w:rPr>
          <w:b w:val="1"/>
          <w:bCs w:val="1"/>
        </w:rPr>
        <w:t xml:space="preserve">եզրակացություն տալուց </w:t>
      </w:r>
      <w:r>
        <w:rPr>
          <w:b w:val="1"/>
          <w:bCs w:val="1"/>
        </w:rPr>
        <w:t xml:space="preserve">ապօրինի հրաժարվելը կամ խուսափելը </w:t>
      </w:r>
    </w:p>
    <w:p>
      <w:pPr>
        <w:numPr>
          <w:ilvl w:val="0"/>
          <w:numId w:val="2"/>
        </w:numPr>
      </w:pPr>
      <w:r>
        <w:rPr/>
        <w:t xml:space="preserve">Փորձագետի կողմից փորձաքննություն կատարելուց կամ փորձագիտական եզրակացություն տալուց ապօրինի հրաժարվելը կամ խուսափելը՝</w:t>
      </w:r>
    </w:p>
    <w:p>
      <w:pPr/>
      <w:r>
        <w:rPr/>
        <w:t xml:space="preserve">պատժվում է տուգանքով՝ նվազագույն աշխատավարձի հարյուրապատիկից հինգհարյուրապատիկի չափով, կամ կալանքով՝ առավելագույնը երեք ամիս ժամկետով, կամ ազատազրկմամբ՝ առավելագույնը մեկ տարի ժամկետով: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B04C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2026-04-03T09:04:30+04:00</dcterms:created>
  <dcterms:modified xsi:type="dcterms:W3CDTF">2026-04-03T09:04:30+04:00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