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ԱՇԽԱՏԱՆՔԱՅԻՆ ՕՐԵՆՍԳՐՔՈՒՄ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ԱՇԽԱՏԱՆՔԱՅԻՆ ՕՐԵՆՍԳՐՔՈՒՄ</w:t>
      </w:r>
      <w:r>
        <w:rPr>
          <w:b w:val="1"/>
          <w:bCs w:val="1"/>
        </w:rPr>
        <w:t xml:space="preserve"> ԼՐԱՑՈՒՄՆԵՐ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Աշխատանքային օրենսգրքի 108.2-րդ հոդվածի՝</w:t>
      </w:r>
    </w:p>
    <w:p>
      <w:pPr>
        <w:jc w:val="both"/>
      </w:pPr>
      <w:r>
        <w:rPr/>
        <w:t xml:space="preserve">1) վերնագրում և 1-ին մասում «կալանքը» բառից հետո լրացնել «, տնային կալանքը» բառերը:</w:t>
      </w:r>
    </w:p>
    <w:p>
      <w:pPr>
        <w:jc w:val="both"/>
      </w:pPr>
      <w:r>
        <w:rPr/>
        <w:t xml:space="preserve">2) 2-րդ, 3-րդ և 4-րդ մասերում «կալանքի» բառից հետո լրացնել «,տնային կալանքի» բառերը:</w:t>
      </w:r>
    </w:p>
    <w:p>
      <w:pPr>
        <w:jc w:val="both"/>
      </w:pP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պահից երկամսյա ժամկետում: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2026-03-30T23:52:09+04:00</dcterms:created>
  <dcterms:modified xsi:type="dcterms:W3CDTF">2026-03-30T23:52:09+04:00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