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2024 թվականի պետական բյուջեի մասին» օրենքում վերաբաշխում, Հայաստանի Հանրապետության կառավարության 2023 թվականի դեկտեմբերի 28-ի N 2323-Ն որոշման մեջ փոփոխություններ և լրացումներ կատարելու և Հայաստանի Հանրապետության տարածքային կառավարման և  ենթակառուցվածքների նախարարության պետական գույքի կառավարման կոմիտեին գումար հատկացնելու մասին</w:t>
      </w:r>
      <w:bookmarkEnd w:id="0"/>
    </w:p>
    <w:p>
      <w:pPr>
        <w:jc w:val="end"/>
      </w:pPr>
      <w:r>
        <w:rPr/>
        <w:t xml:space="preserve">ՆԱԽԱԳԻԾ</w:t>
      </w:r>
    </w:p>
    <w:p>
      <w:pPr/>
      <w:r>
        <w:rPr>
          <w:b w:val="1"/>
          <w:bCs w:val="1"/>
        </w:rPr>
        <w:t xml:space="preserve"> </w:t>
      </w:r>
    </w:p>
    <w:p>
      <w:pPr>
        <w:jc w:val="center"/>
      </w:pPr>
      <w:r>
        <w:rPr>
          <w:b w:val="1"/>
          <w:bCs w:val="1"/>
        </w:rPr>
        <w:t xml:space="preserve">ՀԱՅԱՍՏԱՆԻ ՀԱՆՐԱՊԵՏՈՒԹՅԱՆ ԿԱՌԱՎԱՐՈՒԹՅՈՒՆ</w:t>
      </w:r>
    </w:p>
    <w:p>
      <w:pPr>
        <w:jc w:val="center"/>
      </w:pPr>
      <w:r>
        <w:rPr>
          <w:b w:val="1"/>
          <w:bCs w:val="1"/>
        </w:rPr>
        <w:t xml:space="preserve">Ո Ր Ո Շ ՈՒ Մ</w:t>
      </w:r>
    </w:p>
    <w:p>
      <w:pPr>
        <w:jc w:val="center"/>
      </w:pPr>
      <w:r>
        <w:rPr/>
        <w:t xml:space="preserve"> «..........» «..........................»   2024թ. N …… - Ն</w:t>
      </w:r>
    </w:p>
    <w:p>
      <w:pPr/>
      <w:r>
        <w:rPr>
          <w:b w:val="1"/>
          <w:bCs w:val="1"/>
        </w:rPr>
        <w:t xml:space="preserve"> </w:t>
      </w:r>
    </w:p>
    <w:p>
      <w:pPr>
        <w:jc w:val="center"/>
      </w:pPr>
      <w:r>
        <w:rPr>
          <w:b w:val="1"/>
          <w:bCs w:val="1"/>
        </w:rPr>
        <w:t xml:space="preserve">«</w:t>
      </w:r>
      <w:r>
        <w:rPr>
          <w:b w:val="1"/>
          <w:bCs w:val="1"/>
        </w:rPr>
        <w:t xml:space="preserve">ՀԱՅԱՍՏԱՆԻ</w:t>
      </w:r>
      <w:r>
        <w:rPr/>
        <w:t xml:space="preserve"> </w:t>
      </w:r>
      <w:r>
        <w:rPr>
          <w:b w:val="1"/>
          <w:bCs w:val="1"/>
        </w:rPr>
        <w:t xml:space="preserve">ՀԱՆՐԱՊԵՏՈՒԹՅԱՆ</w:t>
      </w:r>
      <w:r>
        <w:rPr>
          <w:b w:val="1"/>
          <w:bCs w:val="1"/>
        </w:rPr>
        <w:t xml:space="preserve"> 2024 </w:t>
      </w:r>
      <w:r>
        <w:rPr>
          <w:b w:val="1"/>
          <w:bCs w:val="1"/>
        </w:rPr>
        <w:t xml:space="preserve">ԹՎԱԿԱՆԻ</w:t>
      </w:r>
      <w:r>
        <w:rPr/>
        <w:t xml:space="preserve"> </w:t>
      </w:r>
      <w:r>
        <w:rPr>
          <w:b w:val="1"/>
          <w:bCs w:val="1"/>
        </w:rPr>
        <w:t xml:space="preserve">ՊԵՏԱԿԱՆ</w:t>
      </w:r>
      <w:r>
        <w:rPr/>
        <w:t xml:space="preserve"> </w:t>
      </w:r>
      <w:r>
        <w:rPr>
          <w:b w:val="1"/>
          <w:bCs w:val="1"/>
        </w:rPr>
        <w:t xml:space="preserve">ԲՅՈՒՋԵԻ</w:t>
      </w:r>
      <w:r>
        <w:rPr/>
        <w:t xml:space="preserve"> </w:t>
      </w:r>
      <w:r>
        <w:rPr>
          <w:b w:val="1"/>
          <w:bCs w:val="1"/>
        </w:rPr>
        <w:t xml:space="preserve">ՄԱՍԻՆ</w:t>
      </w:r>
      <w:r>
        <w:rPr>
          <w:b w:val="1"/>
          <w:bCs w:val="1"/>
        </w:rPr>
        <w:t xml:space="preserve">»</w:t>
      </w:r>
      <w:r>
        <w:rPr/>
        <w:t xml:space="preserve"> </w:t>
      </w:r>
      <w:r>
        <w:rPr>
          <w:b w:val="1"/>
          <w:bCs w:val="1"/>
        </w:rPr>
        <w:t xml:space="preserve">ՕՐԵՆՔՈՒՄ</w:t>
      </w:r>
      <w:r>
        <w:rPr>
          <w:b w:val="1"/>
          <w:bCs w:val="1"/>
        </w:rPr>
        <w:t xml:space="preserve"> </w:t>
      </w:r>
      <w:r>
        <w:rPr>
          <w:b w:val="1"/>
          <w:bCs w:val="1"/>
        </w:rPr>
        <w:t xml:space="preserve">ՎԵՐԱԲԱՇԽՈՒՄ</w:t>
      </w:r>
      <w:r>
        <w:rPr>
          <w:b w:val="1"/>
          <w:bCs w:val="1"/>
        </w:rPr>
        <w:t xml:space="preserve">, </w:t>
      </w: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ԿԱՌԱՎԱՐՈՒԹՅԱՆ</w:t>
      </w:r>
      <w:r>
        <w:rPr>
          <w:b w:val="1"/>
          <w:bCs w:val="1"/>
        </w:rPr>
        <w:t xml:space="preserve"> 2023 </w:t>
      </w:r>
      <w:r>
        <w:rPr>
          <w:b w:val="1"/>
          <w:bCs w:val="1"/>
        </w:rPr>
        <w:t xml:space="preserve">ԹՎԱԿԱՆԻ</w:t>
      </w:r>
      <w:r>
        <w:rPr/>
        <w:t xml:space="preserve"> </w:t>
      </w:r>
      <w:r>
        <w:rPr>
          <w:b w:val="1"/>
          <w:bCs w:val="1"/>
        </w:rPr>
        <w:t xml:space="preserve">ԴԵԿՏԵՄԲԵՐԻ</w:t>
      </w:r>
      <w:r>
        <w:rPr>
          <w:b w:val="1"/>
          <w:bCs w:val="1"/>
        </w:rPr>
        <w:t xml:space="preserve"> 28-</w:t>
      </w:r>
      <w:r>
        <w:rPr>
          <w:b w:val="1"/>
          <w:bCs w:val="1"/>
        </w:rPr>
        <w:t xml:space="preserve">Ի</w:t>
      </w:r>
      <w:r>
        <w:rPr>
          <w:b w:val="1"/>
          <w:bCs w:val="1"/>
        </w:rPr>
        <w:t xml:space="preserve"> N2323-</w:t>
      </w:r>
      <w:r>
        <w:rPr>
          <w:b w:val="1"/>
          <w:bCs w:val="1"/>
        </w:rPr>
        <w:t xml:space="preserve">Ն</w:t>
      </w:r>
      <w:r>
        <w:rPr/>
        <w:t xml:space="preserve"> </w:t>
      </w:r>
      <w:r>
        <w:rPr>
          <w:b w:val="1"/>
          <w:bCs w:val="1"/>
        </w:rPr>
        <w:t xml:space="preserve">ՈՐՈՇՄԱՆ</w:t>
      </w:r>
      <w:r>
        <w:rPr/>
        <w:t xml:space="preserve"> </w:t>
      </w:r>
      <w:r>
        <w:rPr>
          <w:b w:val="1"/>
          <w:bCs w:val="1"/>
        </w:rPr>
        <w:t xml:space="preserve">ՄԵՋ</w:t>
      </w:r>
      <w:r>
        <w:rPr/>
        <w:t xml:space="preserve"> </w:t>
      </w:r>
      <w:r>
        <w:rPr>
          <w:b w:val="1"/>
          <w:bCs w:val="1"/>
        </w:rPr>
        <w:t xml:space="preserve">ՓՈՓՈԽՈՒԹՅՈՒՆՆԵՐ</w:t>
      </w:r>
      <w:r>
        <w:rPr/>
        <w:t xml:space="preserve"> </w:t>
      </w:r>
      <w:r>
        <w:rPr>
          <w:b w:val="1"/>
          <w:bCs w:val="1"/>
        </w:rPr>
        <w:t xml:space="preserve">ԵՎ</w:t>
      </w:r>
      <w:r>
        <w:rPr/>
        <w:t xml:space="preserve"> </w:t>
      </w:r>
      <w:r>
        <w:rPr>
          <w:b w:val="1"/>
          <w:bCs w:val="1"/>
        </w:rPr>
        <w:t xml:space="preserve">ԼՐԱՑՈՒՄՆԵՐ</w:t>
      </w:r>
      <w:r>
        <w:rPr/>
        <w:t xml:space="preserve"> </w:t>
      </w:r>
      <w:r>
        <w:rPr>
          <w:b w:val="1"/>
          <w:bCs w:val="1"/>
        </w:rPr>
        <w:t xml:space="preserve">ԿԱՏԱՐԵԼՈՒ</w:t>
      </w:r>
      <w:r>
        <w:rPr/>
        <w:t xml:space="preserve"> </w:t>
      </w:r>
      <w:r>
        <w:rPr>
          <w:b w:val="1"/>
          <w:bCs w:val="1"/>
        </w:rPr>
        <w:t xml:space="preserve">ԵՎ</w:t>
      </w:r>
      <w:r>
        <w:rPr/>
        <w:t xml:space="preserve"> </w:t>
      </w:r>
      <w:r>
        <w:rPr>
          <w:b w:val="1"/>
          <w:bCs w:val="1"/>
        </w:rPr>
        <w:t xml:space="preserve">ՀԱՅԱՍՏԱՆԻ ՀԱՆՐԱՊԵՏՈՒԹՅԱՆ ՏԱՐԱԾՔԱՅԻՆ ԿԱՌԱՎԱՐՄԱՆ ԵՎ  ԵՆԹԱԿԱՌՈՒՑՎԱԾՔՆԵՐԻ ՆԱԽԱՐԱՐՈՒԹՅԱՆ ՊԵՏԱԿԱՆ ԳՈՒՅՔԻ ԿԱՌԱՎԱՐՄԱՆ ԿՈՄԻՏԵԻՆ</w:t>
      </w:r>
      <w:r>
        <w:rPr>
          <w:b w:val="1"/>
          <w:bCs w:val="1"/>
        </w:rPr>
        <w:t xml:space="preserve"> ԳՈՒՄԱՐ</w:t>
      </w:r>
      <w:r>
        <w:rPr/>
        <w:t xml:space="preserve"> </w:t>
      </w:r>
      <w:r>
        <w:rPr>
          <w:b w:val="1"/>
          <w:bCs w:val="1"/>
        </w:rPr>
        <w:t xml:space="preserve">ՀԱՏԿԱՑՆԵԼՈՒ</w:t>
      </w:r>
      <w:r>
        <w:rPr/>
        <w:t xml:space="preserve"> </w:t>
      </w:r>
      <w:r>
        <w:rPr>
          <w:b w:val="1"/>
          <w:bCs w:val="1"/>
        </w:rPr>
        <w:t xml:space="preserve">ՄԱՍԻՆ</w:t>
      </w:r>
    </w:p>
    <w:p>
      <w:pPr/>
      <w:r>
        <w:rPr>
          <w:b w:val="1"/>
          <w:bCs w:val="1"/>
        </w:rPr>
        <w:t xml:space="preserve"> </w:t>
      </w:r>
    </w:p>
    <w:p>
      <w:pPr/>
      <w:r>
        <w:rPr/>
        <w:t xml:space="preserve">Հիմք ընդունելով «Հայաստանի Հանրապետության բյուջետային համակարգի մասին» օրենքի 19-րդ հոդվածի 3-րդ մասը և «Նորմատիվ իրավական ակտերի մասին» օրենքի 33-րդ հոդվածը՝ «Կարեն Դեմիրճյանի անվան մարզահամերգային համալիր» փակ բաժնետիրական ընկերության զարգացման ծրագրին համապատասխան Հայաստանի Հանրապետության կառավարությունը որոշում է.</w:t>
      </w:r>
    </w:p>
    <w:p>
      <w:pPr>
        <w:numPr>
          <w:ilvl w:val="0"/>
          <w:numId w:val="2"/>
        </w:numPr>
      </w:pPr>
      <w:r>
        <w:rPr/>
        <w:t xml:space="preserve">«Հայաստանի Հանրապետության 2024 թվականի պետական բյուջեի մասին» օրենքի N 1 հավելվածի N 2 աղյուսակում կատարելվերաբաշխում և Հայաստանի Հանրապետության կառավարության 2023 թվականի դեկտեմբերի 28-ի «Հայաստանի Հանրապետության 2024 թվականի պետական բյուջեի կատարումն ապահովող միջոցառումների մասին» N 2323-Ն որոշման NN 3, 4, 5, 9 և 9.1 հավելվածներում կատարել փոփոխություններ և լրացումներ` համաձայն NN 1, 2, 3, 4 և 5 հավելվածների:</w:t>
      </w:r>
    </w:p>
    <w:p>
      <w:pPr>
        <w:numPr>
          <w:ilvl w:val="0"/>
          <w:numId w:val="2"/>
        </w:numPr>
      </w:pPr>
      <w:r>
        <w:rPr/>
        <w:t xml:space="preserve">Հայաստանի Հանրապետության տարածքային կառավարման և ենթակառուցվածքների նախարարության պետական գույքի կառավարման կոմիտեի նախագահին՝ սույն որոշմամբ հատկացված գումարը դրամաշնորհի պայմանագրի հիման վրա տրամադրել  «Կարեն Դեմիրճյանի անվան մարզահամերգային համալիր» փակ բաժնետիրական ընկերությանը՝ 800,000.0 հազ.դրամը՝ օդափոխության համակարգի վերազինման, 555,885.6 հազ.դրամը՝ հակահրդեհային համակարգի ստեղծման, իսկ 120,000.0 հազ.դրամը՝ նշված համակարգերի վերազինման նպատակով էլեկտրական համակարգի արդիականացման նպատակով:</w:t>
      </w:r>
    </w:p>
    <w:p>
      <w:pPr>
        <w:numPr>
          <w:ilvl w:val="0"/>
          <w:numId w:val="2"/>
        </w:numPr>
      </w:pPr>
      <w:r>
        <w:rPr/>
        <w:t xml:space="preserve">Սույն որոշումն ուժի մեջ է մտնում պաշտոնական հրապարակմանը հաջորդող օրվանից:</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09A4A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2026-03-31T18:03:45+04:00</dcterms:created>
  <dcterms:modified xsi:type="dcterms:W3CDTF">2026-03-31T18:03:45+04:00</dcterms:modified>
</cp:coreProperties>
</file>

<file path=docProps/custom.xml><?xml version="1.0" encoding="utf-8"?>
<Properties xmlns="http://schemas.openxmlformats.org/officeDocument/2006/custom-properties" xmlns:vt="http://schemas.openxmlformats.org/officeDocument/2006/docPropsVTypes"/>
</file>