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 ՓԵՏՐՎԱՐԻ 23-ի N 263-Ն ՈՐՈՇՄԱՆ ՄԵՋ ԼՐԱՑՈՒՄ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2024 թվականի N – Ն</w:t>
      </w:r>
    </w:p>
    <w:p>
      <w:pPr/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2024 ԹՎԱԿԱՆԻ </w:t>
      </w:r>
    </w:p>
    <w:p>
      <w:pPr/>
      <w:r>
        <w:rPr>
          <w:b w:val="1"/>
          <w:bCs w:val="1"/>
        </w:rPr>
        <w:t xml:space="preserve">ՓԵՏՐՎԱՐԻ 23-ի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263-Ն ՈՐՈՇՄԱՆ ՄԵՋ ԼՐԱՑՈՒՄ ԿԱՏԱՐԵԼՈՒ ՄԱՍԻՆ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հոդվածի 3-րդ մասը՝ Հայաստանի Հանրապետության կառավարությունը որոշում է.</w:t>
      </w:r>
    </w:p>
    <w:p>
      <w:pPr/>
      <w:r>
        <w:rPr/>
        <w:t xml:space="preserve"> </w:t>
      </w:r>
    </w:p>
    <w:p>
      <w:pPr/>
      <w:r>
        <w:rPr/>
        <w:t xml:space="preserve">1․ Հայաստանի Հանրապետության կառավարության 2024 թվականի փետրվարի 23-ի «Հայաստանի Հանրապետության կառավարության 2022 թվականի սեպտեմբերի 16-ի N 1427-Ն որոշման մեջ փոփոխություն կատարելու մասին» N 263-Ն որոշումը լրացնել նոր 1․1 կետով հետևյալ բովանդակությամբ․</w:t>
      </w:r>
    </w:p>
    <w:p>
      <w:pPr/>
      <w:r>
        <w:rPr/>
        <w:t xml:space="preserve">«1.1 Եվրասիական տնտեսական միության տեխնիկական կանոնակարգերին համապատասխանության գնահատման վերաբերյալ փաստաթղթերը մաքսային մարմիններին ներկայացնելու ժամկետները՝ ըստ ցանկում ներառված յուրաքանչյուր Եվրասիական տնտեսական միության տեխնիկական կանոնակարգի սահմանվում են Հայաստանի Հանրապետության էկոնոմիկայի նախարարի հրամանով։»:</w:t>
      </w:r>
    </w:p>
    <w:p>
      <w:pPr/>
      <w:r>
        <w:rPr/>
        <w:t xml:space="preserve">2․ Սույն որոշումն ուժի մեջ է մտնում պաշտոնական հրապարակման պահից։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</w:t>
      </w:r>
    </w:p>
    <w:p>
      <w:pPr>
        <w:jc w:val="end"/>
      </w:pPr>
      <w:r>
        <w:rPr/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2026-04-03T16:55:06+04:00</dcterms:created>
  <dcterms:modified xsi:type="dcterms:W3CDTF">2026-04-03T16:55:06+04:00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