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1999 ԹՎԱԿԱՆԻ ՀՈՒՆԻՍԻ 10-Ի N432, 2008 ԹՎԱԿԱՆԻ ՍԵՊՏԵՄԲԵՐԻ 11-Ի N1024-Ն, 2008 ԹՎԱԿԱՆԻ ՆՈՅԵՄԲԵՐԻ 13-Ի N1337- Ն, 2009 ԹՎԱԿԱՆԻ ՆՈՅԵՄԲԵՐԻ 26-Ի N1402-Ն, 2011 ԹՎԱԿԱՆԻ ՍԵՊՏԵՄԲԵՐԻ 15-Ի N1329-Ն ՈՐՈՇՈՒՄՆԵՐՈՒՄ ՓՈՓՈԽՈՒԹՅՈՒՆՆԵՐ ԵՎ ԼՐԱՑՈՒՄՆԵՐ ԿԱՏԱՐԵԼՈՒ ՄԱՍԻՆ»  ՀՀ ԿԱՌԱՎԱՐՈՒԹՅԱՆ ՈՐՈՇՄԱՆ ՆԱԽԱԳԻԾ</w:t>
      </w:r>
      <w:bookmarkEnd w:id="0"/>
    </w:p>
    <w:p>
      <w:pPr/>
      <w:r>
        <w:rPr/>
        <w:t xml:space="preserve"> </w:t>
      </w:r>
    </w:p>
    <w:p>
      <w:pPr/>
      <w:r>
        <w:rPr/>
        <w:t xml:space="preserve"> </w:t>
      </w:r>
    </w:p>
    <w:p>
      <w:pPr>
        <w:jc w:val="end"/>
      </w:pPr>
      <w:r>
        <w:rPr/>
        <w:t xml:space="preserve">ՆԱԽԱԳԻԾ</w:t>
      </w:r>
    </w:p>
    <w:p>
      <w:pPr>
        <w:jc w:val="end"/>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 ___________ 2023 թվականի  N___- Ն</w:t>
      </w:r>
    </w:p>
    <w:p>
      <w:pPr>
        <w:jc w:val="center"/>
      </w:pPr>
      <w:r>
        <w:rPr/>
        <w:t xml:space="preserve"> </w:t>
      </w:r>
    </w:p>
    <w:p>
      <w:pPr>
        <w:jc w:val="center"/>
      </w:pPr>
      <w:r>
        <w:rPr/>
        <w:t xml:space="preserve">ՀԱՅԱՍՏԱՆԻ ՀԱՆՐԱՊԵՏՈՒԹՅԱՆ ԿԱՌԱՎԱՐՈՒԹՅԱՆ 1999 ԹՎԱԿԱՆԻ ՀՈՒՆԻՍԻ 10-Ի N432, 2008 ԹՎԱԿԱՆԻ ՍԵՊՏԵՄԲԵՐԻ 11-Ի N1024-Ն, 2008 ԹՎԱԿԱՆԻ ՆՈՅԵՄԲԵՐԻ 13-Ի N1337-Ն, 2009 ԹՎԱԿԱՆԻ ՆՈՅԵՄԲԵՐԻ 26-Ի N1402-Ն,</w:t>
      </w:r>
    </w:p>
    <w:p>
      <w:pPr>
        <w:jc w:val="center"/>
      </w:pPr>
      <w:r>
        <w:rPr/>
        <w:t xml:space="preserve">2011 ԹՎԱԿԱՆԻ ՍԵՊՏԵՄԲԵՐԻ 15-Ի N1329-Ն ՈՐՈՇՈՒՄՆԵՐՈՒՄ ՓՈՓՈԽՈՒԹՅՈՒՆՆԵՐ ԵՎ ԼՐԱՑՈՒՄՆԵՐ ԿԱՏԱՐԵԼՈՒ ՄԱՍԻՆ</w:t>
      </w:r>
    </w:p>
    <w:p>
      <w:pPr/>
      <w:r>
        <w:rPr/>
        <w:t xml:space="preserve"> </w:t>
      </w:r>
    </w:p>
    <w:p>
      <w:pPr/>
      <w:r>
        <w:rPr/>
        <w:t xml:space="preserve">Հիմք ընդունելով «Նորմատիվ իրավական ակտերի մասին» օրենքի 33-րդ հոդվածի 1-ին մասի 1-ին կետը և 3-րդ մասը, 34-րդ հոդվածի 1-ին և 2-րդ մասերը՝ Հայաստանի Հանրապետության կառավարությունը որոշում է.</w:t>
      </w:r>
    </w:p>
    <w:p>
      <w:pPr/>
      <w:r>
        <w:rPr/>
        <w:t xml:space="preserve">1. Հայաստանի Հանրապետության կառավարության 1999 թվականի հունիսի 10-ի «Աղետի գոտու բնակավայրերում քաղաքացիներին բնակարանների արտահերթ հատկացման կարգը հաստատելու մասին» N432 որոշման մեջ կատարել հետևյալ փոփոխությունները և լրացումը.</w:t>
      </w:r>
    </w:p>
    <w:p>
      <w:pPr/>
      <w:r>
        <w:rPr/>
        <w:t xml:space="preserve">1) որոշման վերնագրից հանել «քաղաքացիներին» բառը,</w:t>
      </w:r>
    </w:p>
    <w:p>
      <w:pPr/>
      <w:r>
        <w:rPr/>
        <w:t xml:space="preserve">2) որոշման նախաբանը «Հայաստանի Հանրապետության» բառերից առաջ լրացնել «Հիմք ընդունելով «Քաղաքաշինության մասին» օրենքի 10-րդ հոդվածի 1-ին մասի 16-րդ կետը՝» բառերով,</w:t>
      </w:r>
    </w:p>
    <w:p>
      <w:pPr/>
      <w:r>
        <w:rPr/>
        <w:t xml:space="preserve">3) որոշման 1-ին կետով հաստատված կարգի՝</w:t>
      </w:r>
    </w:p>
    <w:p>
      <w:pPr/>
      <w:r>
        <w:rPr/>
        <w:t xml:space="preserve">ա. վերնագրից հանել «քաղաքացիներին» բառը,</w:t>
      </w:r>
    </w:p>
    <w:p>
      <w:pPr/>
      <w:r>
        <w:rPr/>
        <w:t xml:space="preserve">բ. 13-րդ կետում «քաղաքաշինության նախարարը» բառերը փոխարինել «քաղաքաշինության կոմիտեի նախագահն՝» բառերով:</w:t>
      </w:r>
    </w:p>
    <w:p>
      <w:pPr/>
      <w:r>
        <w:rPr/>
        <w:t xml:space="preserve">2. Հայաստանի Հանրապետության կառավարության 2008 թվականի սեպտեմբերի 11-ի «Աղետի գոտու բնակավայրերում երկրաշարժի հետևանքով անօթևան մնացած ընտանիքների վերահաշվառման վերջնաժամկետ սահմանելու և Հայաստանի Հանրապետության կառավարության 1999 թվականի հունիսի 10-ի N432 որոշման մեջ լրացումներ ու փոփոխություններ կատարելու մասին» N1024-Ն որոշման մեջ կատարել հետևյալ լրացումը.</w:t>
      </w:r>
    </w:p>
    <w:p>
      <w:pPr/>
      <w:r>
        <w:rPr/>
        <w:t xml:space="preserve">1) որոշման նախաբանը «Հայաստանի Հանրապետության» բառերից առաջ լրացնել «Հիմք ընդունելով «Քաղաքաշինության մասին» օրենքի 10-րդ հոդվածի 1-ին մասի 16-րդ կետը՝» բառերով:</w:t>
      </w:r>
    </w:p>
    <w:p>
      <w:pPr/>
      <w:r>
        <w:rPr/>
        <w:t xml:space="preserve">3. Հայաստանի Հանրապետության կառավարության 2008 թվականի նոյեմբերի 13-ի «Աղետի գոտու գյուղական բնակավայրերում երկրաշարժի հետևանքով անօթևան մնացած ընտանիքների հաշվառման, բնակարանային ապահովության առաջնահերթության կարգը հաստատելու մասին» N1337-Ն որոշման մեջ կատարել հետևյալ լրացումը և փոփոխությունը.</w:t>
      </w:r>
    </w:p>
    <w:p>
      <w:pPr/>
      <w:r>
        <w:rPr/>
        <w:t xml:space="preserve">1) որոշման նախաբանը «Հայաստանի Հանրապետության» բառերից առաջ լրացնել «Հիմք ընդունելով «Քաղաքաշինության մասին» օրենքի 10-րդ հոդվածի 1-ին մասի 16-րդ կետը՝» բառերով,</w:t>
      </w:r>
    </w:p>
    <w:p>
      <w:pPr/>
      <w:r>
        <w:rPr/>
        <w:t xml:space="preserve">2) որոշման 2-րդ կետի 1-ին ենթակետում «քաղաքաշինության նախարարը» բառերը փոխարինել «քաղաքաշինության կոմիտեի նախագահն`» բառերով:</w:t>
      </w:r>
    </w:p>
    <w:p>
      <w:pPr/>
      <w:r>
        <w:rPr/>
        <w:t xml:space="preserve">4. Հայաստանի Հանրապետության կառավարության 2009 թվականի նոյեմբերի 26-ի «Աղետի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բնակարանային շինարարության ծրագրերի շրջանակներում կառուցված բնակելի տների (բնակարանների) հատկացման հարցերով հանձնաժողովի կանոնակարգը հաստատելու, Հայաստանի Հանրապետության կառավարության 1999 թվականի հունիսի 10-ի N432 և 2008 թվականի նոյեմբերի 13-ի N1337-Ն որոշումներում լրացումներ ու փոփոխություններ կատարելու մասին» N1402-Ն որոշման մեջ կատարել հետևյալ լրացումները և փոփոխությունները.</w:t>
      </w:r>
    </w:p>
    <w:p>
      <w:pPr/>
      <w:r>
        <w:rPr/>
        <w:t xml:space="preserve">1) որոշման նախաբանը «Հայաստանի Հանրապետության» բառերից առաջ լրացնել «Հիմք ընդունելով «Քաղաքաշինության մասին» օրենքի 10-րդ հոդվածի 1-ին մասի 16-րդ կետը՝» բառերով,</w:t>
      </w:r>
    </w:p>
    <w:p>
      <w:pPr/>
      <w:r>
        <w:rPr/>
        <w:t xml:space="preserve">2) որոշման 2-րդ կետի 6.2-րդ ենթակետում «քաղաքաշինության նախարարի» բառերը փոխարինել «քաղաքաշինության կոմիտեի նախագահի» բառերով,</w:t>
      </w:r>
    </w:p>
    <w:p>
      <w:pPr/>
      <w:r>
        <w:rPr/>
        <w:t xml:space="preserve">3) որոշման 3-րդ կետում «քաղաքաշինության նախարարին» բառերը փոխարինել «քաղաքաշինության կոմիտեի նախագահին» բառերով,</w:t>
      </w:r>
    </w:p>
    <w:p>
      <w:pPr/>
      <w:r>
        <w:rPr/>
        <w:t xml:space="preserve">4) որոշման 4-րդ կետում «կառավարությանն առընթեր անշարժ գույքի կադաստրի պետական կոմիտեի նախագահին» բառերը փոխարինել «կադաստրի կոմիտեի ղեկավարին» բառերով, իսկ «քաղաքաշինության նախարարի» բառերը փոխարինել «քաղաքաշինության կոմիտեի նախագահի» բառերով,</w:t>
      </w:r>
    </w:p>
    <w:p>
      <w:pPr/>
      <w:r>
        <w:rPr/>
        <w:t xml:space="preserve">5) որոշման 4.1-ին կետի՝</w:t>
      </w:r>
    </w:p>
    <w:p>
      <w:pPr/>
      <w:r>
        <w:rPr/>
        <w:t xml:space="preserve">ա. 1-ին ենթակետում «քաղաքաշինական պետական տեսչության» բառերը փոխարինել «քաղաքաշինության, տեխնիկական և հրդեհային անվտանգության տեսչական մարմնի» բառերով,</w:t>
      </w:r>
    </w:p>
    <w:p>
      <w:pPr/>
      <w:r>
        <w:rPr/>
        <w:t xml:space="preserve">բ. 2-րդ ենթակետում «քաղաքաշինական նախարարություն» բառերը փոխարինել «քաղաքաշինության կոմիտե» բառերով,</w:t>
      </w:r>
    </w:p>
    <w:p>
      <w:pPr/>
      <w:r>
        <w:rPr/>
        <w:t xml:space="preserve">6) որոշման 1-ին կետով հաստատված հավելվածի՝</w:t>
      </w:r>
    </w:p>
    <w:p>
      <w:pPr/>
      <w:r>
        <w:rPr/>
        <w:t xml:space="preserve">ա. 1-ին կետում «քաղաքաշինության նախարարը» բառերը փոխարինել «քաղաքաշինության կոմիտեի նախագահը» բառերով,</w:t>
      </w:r>
    </w:p>
    <w:p>
      <w:pPr/>
      <w:r>
        <w:rPr/>
        <w:t xml:space="preserve">բ. 2-րդ կետում «քաղաքաշինության նախարարության» բառերը փոխարինել «քաղաքաշինության կոմիտեի» բառերով, «տարածքային կառավարման» բառերից հետո լրացնել «և ենթակառուցվածքների» բառերով, «կառավարությանն առընթեր անշարժ գույքի կադաստրի պետական կոմիտեի» բառերը փոխարինել «կադաստրի կոմիտեի» բառերով,</w:t>
      </w:r>
    </w:p>
    <w:p>
      <w:pPr/>
      <w:r>
        <w:rPr/>
        <w:t xml:space="preserve">գ. 3-րդ կետում «քաղաքաշինության նախարարության քաղաքաշինական պետական տեսչության» բառերը փոխարինել «քաղաքաշինության, տեխնիկական և հրդեհային անվտանգության տեսչական մարմնի» բառերով,</w:t>
      </w:r>
    </w:p>
    <w:p>
      <w:pPr/>
      <w:r>
        <w:rPr/>
        <w:t xml:space="preserve">դ. 6-րդ կետի 2-րդ ենթակետում «կառավարությանն առընթեր Հայաստանի Հանրապետության ոստիկանության» բառերը փոխարինել «ներքին գործերի նախարարության միգրացիայի և քաղաքացիության ծառայության» բառերով, «կառավարությանն առընթեր անշարժ գույքի կադաստրի պետական կոմիտեի» բառերը փոխարինել «կադաստրի կոմիտեի» բառերով,</w:t>
      </w:r>
    </w:p>
    <w:p>
      <w:pPr/>
      <w:r>
        <w:rPr/>
        <w:t xml:space="preserve">ե. 6-րդ կետի 4-րդ ենթակետում «քաղաքաշինության նախարարի» բառերը փոխարինել «քաղաքաշինության կոմիտեի նախագահի» բառերով,</w:t>
      </w:r>
    </w:p>
    <w:p>
      <w:pPr/>
      <w:r>
        <w:rPr/>
        <w:t xml:space="preserve">զ. 15-րդ կետում «քաղաքաշինության նախարարության» բառերը փոխարինել «քաղաքաշինության կոմիտեի» բառերով:</w:t>
      </w:r>
    </w:p>
    <w:p>
      <w:pPr/>
      <w:r>
        <w:rPr/>
        <w:t xml:space="preserve">5. Հայաստանի Հանրապետության կառավարության 2011 թվականի սեպտեմբերի 15-ի «Աղետի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բնակարանային շինարարության ծրագրերի շրջանակներում բնակարան ստանալուն հավակնող ընտանիքների կողմից անհրաժեշտ փաստաթղթերի ներկայացման վերջնաժամկետ սահմանելու մասին» N1329-Ն որոշման մեջ կատարել հետևյալ լրացումը.</w:t>
      </w:r>
    </w:p>
    <w:p>
      <w:pPr/>
      <w:r>
        <w:rPr/>
        <w:t xml:space="preserve">1) որոշման նախաբանը «Հայաստանի Հանրապետության» բառերից առաջ լրացնել «Հիմք ընդունելով «Քաղաքաշինության մասին» օրենքի 10-րդ հոդվածի 1-ին մասի 16-րդ կետը՝» բառերով:</w:t>
      </w:r>
    </w:p>
    <w:p>
      <w:pPr/>
      <w:r>
        <w:rPr/>
        <w:t xml:space="preserve">6.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2026-03-31T02:31:39+04:00</dcterms:created>
  <dcterms:modified xsi:type="dcterms:W3CDTF">2026-03-31T02:31:39+04:00</dcterms:modified>
</cp:coreProperties>
</file>

<file path=docProps/custom.xml><?xml version="1.0" encoding="utf-8"?>
<Properties xmlns="http://schemas.openxmlformats.org/officeDocument/2006/custom-properties" xmlns:vt="http://schemas.openxmlformats.org/officeDocument/2006/docPropsVTypes"/>
</file>