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ՍԵՊՏԵՄԲԵՐԻ 10-Ի N 1035-Ն ՈՐՈՇՄԱՆ ՄԵՋ ՓՈՓՈԽՈՒԹՅՈՒՆ ԵՎ ԼՐԱՑՈՒՄՆԵՐ ԿԱՏԱՐԵԼՈՒ ՄԱՍԻՆ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-----   ------------- 2022 թվականի N ----------- 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ՍԵՊՏԵՄԲԵՐԻ 10-Ի N 1035-Ն ՈՐՈՇՄԱՆ ՄԵՋ ՓՈՓՈԽՈՒԹՅՈՒՆ ԵՎ ԼՐԱՑՈՒՄՆԵՐ ԿԱՏԱՐԵԼՈՒ ՄԱՍԻՆ</w:t>
      </w:r>
      <w:r>
        <w:rPr>
          <w:b w:val="1"/>
          <w:bCs w:val="1"/>
        </w:rPr>
        <w:t xml:space="preserve"> </w:t>
      </w: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դրույթներով՝ Հայաստանի Հանրապետության կառավարությունը որոշում է.</w:t>
      </w:r>
    </w:p>
    <w:p>
      <w:pPr/>
      <w:r>
        <w:rPr/>
        <w:t xml:space="preserve">1․ Հայաստանի Հանրապետության կառավարության 2015 թվականի սեպտեմբերի 10-ի «Վերականգնողական օգնության տրամադրման կարգը և պայմանները սահմանելու և Հայաստանի Հանրապետության կառավարության 2006 թվականի սեպտեմբերի 22-ի N 1369-Ն և 2007 թվականի ապրիլի 12-ի N 453-Ն որոշումներն ուժը կորցրած ճանաչելու մասին» N 1035-Ն որոշման (այսուհետ՝ որոշում) մեջ կատարել հետևյալ փոփոխությունը և լրացումները՝</w:t>
      </w:r>
    </w:p>
    <w:p>
      <w:pPr>
        <w:numPr>
          <w:ilvl w:val="0"/>
          <w:numId w:val="2"/>
        </w:numPr>
      </w:pPr>
      <w:r>
        <w:rPr/>
        <w:t xml:space="preserve">վերնագրում «ՍԱՀՄԱՆԵԼՈՒ ԵՎ» բառերը փոխարինել «ՍԱՀՄԱՆԵԼՈՒ, ԱՋԱԿՑՈՂ ՄԻՋՈՑՆԵՐԻ ՊԵՏԱԿԱՆ ՀԱՎԱՍՏԱԳՐԵՐԻ, ԻՆՉՊԵՍ ՆԱԵՎ ԱՌԱՆՑ ՊԵՏԱԿԱՆ ՀԱՎԱՍՏԱԳՐԻ ՏՐԱՄԱԴՐՎՈՂ ԱՋԱԿՑՈՂ ՄԻՋՈՑՆԵՐԻ ՀԱՄԱՐ ՆԱԽԱՏԵՍՎԱԾ ՓՈԽՀԱՏՈՒՑՄԱՆ ԳՈՒՄԱՐԻ ՉԱՓԸ ՀԱՍՏԱՏԵԼՈՒ ԵՎ» բառերով․</w:t>
      </w:r>
    </w:p>
    <w:p>
      <w:pPr>
        <w:numPr>
          <w:ilvl w:val="0"/>
          <w:numId w:val="2"/>
        </w:numPr>
      </w:pPr>
      <w:r>
        <w:rPr/>
        <w:t xml:space="preserve">որոշման նախաբանը «մասի» բառից հետո լրացնել «և «Հաշմանդամություն ունեցող անձանց իրավունքների մասին» օրենքի 9-րդ հոդվածի 1-ին մասի 2-րդ կետի «է» ենթակետի» բառերով․</w:t>
      </w:r>
    </w:p>
    <w:p>
      <w:pPr>
        <w:numPr>
          <w:ilvl w:val="0"/>
          <w:numId w:val="2"/>
        </w:numPr>
      </w:pPr>
      <w:r>
        <w:rPr/>
        <w:t xml:space="preserve">որոշումը լրացնել հետևյալ բովանդակությամբ նոր՝ 1.1-ին կետով.</w:t>
      </w:r>
    </w:p>
    <w:p>
      <w:pPr/>
      <w:r>
        <w:rPr/>
        <w:t xml:space="preserve">«1.1. Հաստատել աջակցող միջոցների՝</w:t>
      </w:r>
    </w:p>
    <w:p>
      <w:pPr/>
      <w:r>
        <w:rPr/>
        <w:t xml:space="preserve">1) պետական հավաստագրերով տրամադրվող աջակցող միջոցների համար նախատեսված փոխհատուցման գումարի չափը՝ համաձայն N 7 հավելվածի․</w:t>
      </w:r>
    </w:p>
    <w:p>
      <w:pPr/>
      <w:r>
        <w:rPr/>
        <w:t xml:space="preserve">2) առանց պետական հավաստագրի տրամադրվող աջակցող միջոցների համար նախատեսված փոխհատուցման գումարի չափը՝ համաձայն N 8 հավելվածի։».</w:t>
      </w:r>
    </w:p>
    <w:p>
      <w:pPr/>
      <w:r>
        <w:rPr/>
        <w:t xml:space="preserve">3) որոշումը լրացնել նոր՝ NN 7 և 8 հավելվածներով՝ համաձայն NN 1 և 2 հավելվածների:</w:t>
      </w:r>
    </w:p>
    <w:p>
      <w:pPr/>
      <w:r>
        <w:rPr/>
        <w:t xml:space="preserve">2․ 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Հավելված N 1</w:t>
      </w:r>
    </w:p>
    <w:p>
      <w:pPr>
        <w:jc w:val="end"/>
      </w:pPr>
      <w:r>
        <w:rPr/>
        <w:t xml:space="preserve">ՀՀ կառավարության 2022 թվականի</w:t>
      </w:r>
    </w:p>
    <w:p>
      <w:pPr>
        <w:jc w:val="end"/>
      </w:pPr>
      <w:r>
        <w:rPr/>
        <w:t xml:space="preserve">-ի N      - Ն որոշման</w:t>
      </w:r>
    </w:p>
    <w:p>
      <w:pPr>
        <w:jc w:val="end"/>
      </w:pPr>
      <w:r>
        <w:rPr/>
        <w:t xml:space="preserve">«Հավելված N 7</w:t>
      </w:r>
      <w:br/>
      <w:r>
        <w:rPr/>
        <w:t xml:space="preserve"> ՀՀ կառավարության 2015 թվականի</w:t>
      </w:r>
      <w:br/>
      <w:r>
        <w:rPr/>
        <w:t xml:space="preserve"> սեպտեմբերի 10-ի N 1035-Ն 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ՊԵՏԱԿԱՆ ՀԱՎԱՍՏԱԳՐԵՐՈՎ ՏՐԱՄԱԴՐՎՈՂ ԱՋԱԿՑՈՂ ՄԻՋՈՑՆԵՐԻ ՀԱՄԱՐ ՆԱԽԱՏԵՍՎԱԾ ՓՈԽՀԱՏՈՒՑՄԱՆ ԳՈՒՄԱՐԻ ՉԱՓԸ</w:t>
      </w:r>
      <w:r>
        <w:rPr/>
        <w:t xml:space="preserve"> </w:t>
      </w:r>
    </w:p>
    <w:tbl>
      <w:tblGrid>
        <w:gridCol w:w="1080" w:type="dxa"/>
        <w:gridCol w:w="6660" w:type="dxa"/>
        <w:gridCol w:w="1170" w:type="dxa"/>
        <w:gridCol w:w="2430" w:type="dxa"/>
        <w:gridCol w:w="0" w:type="dxa"/>
      </w:tblGrid>
      <w:tblPr>
        <w:tblW w:w="0" w:type="dxa"/>
        <w:tblLayout w:type="autofit"/>
      </w:tblPr>
      <w:tr>
        <w:trPr/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660" w:type="dxa"/>
            <w:noWrap/>
          </w:tcPr>
          <w:p>
            <w:pPr/>
            <w:r>
              <w:rPr>
                <w:b w:val="1"/>
                <w:bCs w:val="1"/>
              </w:rPr>
              <w:t xml:space="preserve">ԱՋԱԿՑՈՂ ՄԻՋՈՑԻ </w:t>
            </w:r>
            <w:r>
              <w:rPr>
                <w:b w:val="1"/>
                <w:bCs w:val="1"/>
              </w:rPr>
              <w:t xml:space="preserve">ԱՆՎԱՆՈՒՄԸ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ՉԱՓԻ ՄԻԱՎՈՐԸ</w:t>
            </w:r>
          </w:p>
        </w:tc>
        <w:tc>
          <w:tcPr>
            <w:tcW w:w="2430" w:type="dxa"/>
            <w:noWrap/>
          </w:tcPr>
          <w:p>
            <w:pPr/>
            <w:r>
              <w:rPr>
                <w:b w:val="1"/>
                <w:bCs w:val="1"/>
              </w:rPr>
              <w:t xml:space="preserve">ՄԵԿ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ՊԵՏԱԿԱՆ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ՀԱՎԱՍՏԱԳՐԻ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ԳՆԱՅԻՆ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ԱՐԺԵՔԸ</w:t>
            </w:r>
          </w:p>
          <w:p>
            <w:pPr/>
            <w:r>
              <w:rPr>
                <w:b w:val="1"/>
                <w:bCs w:val="1"/>
              </w:rPr>
              <w:t xml:space="preserve">(</w:t>
            </w:r>
            <w:r>
              <w:rPr>
                <w:b w:val="1"/>
                <w:bCs w:val="1"/>
              </w:rPr>
              <w:t xml:space="preserve">ՀՀ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դրամ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34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ՊՐՈԹԵԶՆԵ</w:t>
            </w:r>
            <w:r>
              <w:rPr>
                <w:b w:val="1"/>
                <w:bCs w:val="1"/>
              </w:rPr>
              <w:t xml:space="preserve">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26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Վերին վերջույթի պրոթեզներ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Դաստակի կոսմետիկ պրոթեզ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242000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Նախաբազկի ձգողական պրոթեզ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530000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Բազկի ձգողական պրոթեզ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960000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Նախաբազկի կոսմետիկ պրոթեզ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458000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Բազկի կոսմետիկ պրոթեզ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778000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1.6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Բազկի միոպրոթեզ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2545000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1.7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Նախաբազկի միոպրոթեզ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1975000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1.8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Ուսի էկզարտիկ պրոթեզ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558000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1․9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Վերին վերջույթի ֆունկցիոնալ պրոթեզ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40000000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26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Ստորին վերջույթի պրոթեզներ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2.1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Թաթի պրոթեզ՝ ըստ Լիս Ֆրանկի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170000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2.2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Թաթի պրոթեզ՝ ըստ Շոպարի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245000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2.3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Սրունքի էնդոսկելիտար մոդուլյար պրոթեզ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558000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2.4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Սրունքի էկզոսկելիտար ոչ մոդուլյար պրոթեզ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385000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2.5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Սրունքի էնդոսկելիտար մոդուլյար պրոթեզ սիլիկոնե  լայներով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1165000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2.6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Սրունքի էկզոսկելիտար պրոթեզ կաշվից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300000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2.7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Սրունքի էնդոսկելիտար պրոթեզ կաշվից ընդունիչով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409000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2.8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Սրունքի էկզոսկելիտար պրոթեզ մանժետով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535000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2.9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Սրունքի պրոթեզ ըստ Պիրոգովի և Սայմի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290000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2.10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Ծնկահոդի էկզարտիկ պրոթեզ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1160000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2.11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Ազդրի էնդոսկելիտար պրոթեզ կաշվից ընդունիչով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565000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2.12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Ազդրի էնդոսկելիտար պրոթեզ կաշվից, շինայով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598000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2.13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Ազդրի էկզոսկելիտար պրոթեզ կաշվից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565000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2.14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Ազդրի էնդոսկելիտար մոդուլյար պրոթեզ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1010000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2.15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Ազդրի էնդոսկելիտար մոդուլյար պրոթեզ լրացուցիչ (ISNI) ներդիրով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1045000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2.16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Ազդրի էնդոսկելիտար մոդուլյար պրոթեզ սիլիկոնե լայներով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1795000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2.17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Կոնք-ազդրի էկզարտիկ պրոթեզ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1275000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2.18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Սրունքի էկզոսկելիտար պրոթեզ նստատեղի հենարանով` կաշվից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399000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2.19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Ազդրի բուժամարզական պրոթեզ լամինացիայով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639000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2.20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Սրունքի բուժամարզական պրոթեզ լամինացիայով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310000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2.21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Սրունքի օրթոպրոթեզ կաշվից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177000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2.22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Սրունքի օրթոպրոթեզ պլաստիկից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236000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2.23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Սրունքի օրթոպրոթեզ լամինացիայով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250000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2.24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Ազդրի օրթոպրոթեզ կաշվից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325000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2.25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Ազդրի օրթոպրոթեզ պլաստիկից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300000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2.26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Ազդրի օրթոպրոթեզ լամինացիայով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430000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2․27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Ստորին վերջույթի ֆունկցիոնալ պրոթեզ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4600000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2․28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Սիլիկոնե լայներ ֆունկցիոնալ պրոթեզի համար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413895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2․29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Ծնկակալ ֆունկցիոնալ պրոթեզի համար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6000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2․30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Աղեկապ ֆունկցիոնալ պրոթեզի համար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13000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6660" w:type="dxa"/>
            <w:noWrap/>
          </w:tcPr>
          <w:p>
            <w:pPr/>
            <w:r>
              <w:rPr>
                <w:b w:val="1"/>
                <w:bCs w:val="1"/>
              </w:rPr>
              <w:t xml:space="preserve">Ակնագնդի (աչքի) պրոթեզներ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70000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6660" w:type="dxa"/>
            <w:noWrap/>
          </w:tcPr>
          <w:p>
            <w:pPr/>
            <w:r>
              <w:rPr>
                <w:b w:val="1"/>
                <w:bCs w:val="1"/>
              </w:rPr>
              <w:t xml:space="preserve">Կրծքագեղձի էկզոպրոթեզներ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27000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6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ԱՋԱԿՑՈՂ ԱՅԼ ՄԻՋՈՑՆԵՐ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026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Օրթեզներ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5.1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Ճաճանչ-դաստակային օրթեզ առանց հոդի, պլաստիկից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5.2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Արմնկային օրթեզ առանց հոդի, պլաստիկից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38000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5.3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Արմնկային օրթեզ հոդով, պլաստիկից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80000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5.4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Սրունք-թաթային օրթեզ առանց հոդի, պլաստիկից(AFO)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40000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5.5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Սրունք թաթային օրթեզ առանց հոդի, լամինացիայով(AF)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116000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5.6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Ծնկան հոդի օրթեզ առանց հոդի պլաստիկից(KO)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50000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5.7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Ամբողջ ոտքի օրթեզ առանց հոդի պլաստիկից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70000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5.8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Սրունք-թաթային օրթեզ հոդով պլաստիկից(AFO)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110000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5.9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Սրունք-թաթային օրթեզ հոդով, լամինացիայով(AFO)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100000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5.10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Ծնկան հոդի օրթեզ հոդով, պլաստիկից (KO)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160000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5.11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Ծնկան հոդի օրթեզ հոդով, լամինացիայով (KO)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187000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5.12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Ամբողջ ոտքի օրթեզ հոդով, կաշվից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289000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5.13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Ամբողջ ոտքի օրթեզ հոդով, պլաստիկից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230000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5.14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Ամբողջ ոտքի օրթեզ հոդով, լամինացիայով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324000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5.15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Պարանոցի օրթեզ` սեղմիրան (CO)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40000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5.16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Պարանոցա-կրծքային օրթեզ` սեղմիրան (CTO)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100000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5.17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Պարանոցա-կրծքա-գոտկային օրթեզ` սեղմիրան (CTLO)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150000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5.18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Գլխի օրթեզ (helmet)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40000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5.19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Ծուռ թաթի օրթեզ ծալված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5.20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Այովա բրես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55000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5.21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Օրթեզ պատելայից ծանրություն կրող PTB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80000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5.22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Գիշերային կորսետ երփեղկանի գերշտկումով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100000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5.23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Կրծքա-գոտկա-սրբանային օրթեզ` սեղմիրան (TLSO)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140000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5.24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Գոտկա-սրբանային օրթեզ` սեղմիրան (LSO)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130000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5.25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Կոնք-ազդրային օրթեզ առանց հոդի, պլաստիկից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50000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5.26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Կրկնակի կաղապարով օրթեզ` սեղմիրան (TLSO)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170000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5.27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Ոտնաթաթի կամարները, կրունկի դիրքը և վալգուսային դեֆորմացիայի շտկող օրթեզ (UCBL)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14000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5.28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Օրթեզի կոշիկներ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ԶՈՒՅԳ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18500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026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Սեղմիրաններ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(կորսետ), ռեկլինատորներ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6.1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Սեղմիրան փափուկ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16000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6.2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Սեղմիրան կիսակոշտ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18000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6.3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Ռեկլինատոր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8000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026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Աղեկապեր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7.1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Աճուկային աղեկապ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8000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7.2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Որովայնի աղեկապ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13000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026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Օրթպեդիկ կոշիկներ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8.1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Օրթոպեդիկ կոշիկներ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ԶՈՒՅԳ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18500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8.2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Անհատական պատրաստվող օրթոպեդիկ կոշիկներ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ԶՈՒՅԳ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026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Հենակներ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9.1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Թևատակի հենակ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6500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9.2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Արմնկային հենակ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4500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026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Ձեռնափայտեր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10.1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 Ձեռնափայտ սովորական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10.2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«Սպիտակ ձեռնափայտ» տեսողության խնդիրներ ունեցող անձանց համար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7000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026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Քայլակներ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11.1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Քայլակ սովորական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17000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11.2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Քայլակ /մանկական ուղեղային կաթվածով անձանց համար/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86000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6660" w:type="dxa"/>
            <w:noWrap/>
          </w:tcPr>
          <w:p>
            <w:pPr/>
            <w:r>
              <w:rPr>
                <w:b w:val="1"/>
                <w:bCs w:val="1"/>
              </w:rPr>
              <w:t xml:space="preserve">Ծնկակալեր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6000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6660" w:type="dxa"/>
            <w:noWrap/>
          </w:tcPr>
          <w:p>
            <w:pPr/>
            <w:r>
              <w:rPr>
                <w:b w:val="1"/>
                <w:bCs w:val="1"/>
              </w:rPr>
              <w:t xml:space="preserve">Փոքր տրամաչափի սայլակներ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46000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6660" w:type="dxa"/>
            <w:noWrap/>
          </w:tcPr>
          <w:p>
            <w:pPr/>
            <w:r>
              <w:rPr>
                <w:b w:val="1"/>
                <w:bCs w:val="1"/>
              </w:rPr>
              <w:t xml:space="preserve">Լսողական սարքերի </w:t>
            </w:r>
            <w:r>
              <w:rPr>
                <w:b w:val="1"/>
                <w:bCs w:val="1"/>
              </w:rPr>
              <w:t xml:space="preserve">անհատական </w:t>
            </w:r>
            <w:r>
              <w:rPr>
                <w:b w:val="1"/>
                <w:bCs w:val="1"/>
              </w:rPr>
              <w:t xml:space="preserve">ներդիրներ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6660" w:type="dxa"/>
            <w:noWrap/>
          </w:tcPr>
          <w:p>
            <w:pPr/>
            <w:r>
              <w:rPr>
                <w:b w:val="1"/>
                <w:bCs w:val="1"/>
              </w:rPr>
              <w:t xml:space="preserve">Ձայնաստեղծ սարք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կամ պրոթեզ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400000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6660" w:type="dxa"/>
            <w:noWrap/>
          </w:tcPr>
          <w:p>
            <w:pPr/>
            <w:r>
              <w:rPr>
                <w:b w:val="1"/>
                <w:bCs w:val="1"/>
              </w:rPr>
              <w:t xml:space="preserve">Անվասայլակ</w:t>
            </w:r>
            <w:r>
              <w:rPr>
                <w:b w:val="1"/>
                <w:bCs w:val="1"/>
              </w:rPr>
              <w:t xml:space="preserve">ներ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16.1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Անվասայլակ սովորական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95000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16.2</w:t>
            </w:r>
          </w:p>
        </w:tc>
        <w:tc>
          <w:tcPr>
            <w:tcW w:w="6660" w:type="dxa"/>
            <w:noWrap/>
          </w:tcPr>
          <w:p>
            <w:pPr/>
            <w:r>
              <w:rPr>
                <w:b w:val="1"/>
                <w:bCs w:val="1"/>
              </w:rPr>
              <w:t xml:space="preserve">Անվասայլակ </w:t>
            </w:r>
            <w:r>
              <w:rPr/>
              <w:t xml:space="preserve">/մանկական ուղեղային կաթված, գերգիրություն և արտահայտված սկոլիոզ ունեցող անձանց համար/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120000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026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Լսողական սարքեր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17.1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12-64 (ներառյալ) տարեկան անձանց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80000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17.2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65 տարեկան և ավելի բարձր տարիքի անձանց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36000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6660" w:type="dxa"/>
            <w:noWrap/>
          </w:tcPr>
          <w:p>
            <w:pPr/>
            <w:r>
              <w:rPr>
                <w:b w:val="1"/>
                <w:bCs w:val="1"/>
              </w:rPr>
              <w:t xml:space="preserve">Կոխլեար իմպլանտի խոսակցական պրոցեսորի մասեր/պարագաներ</w:t>
            </w:r>
          </w:p>
        </w:tc>
        <w:tc>
          <w:tcPr>
            <w:tcW w:w="360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18.1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Լար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50000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18.2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Միկրոֆոնի ֆիլտր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15500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18.3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Կոճ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38000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18.4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Վերալիցքավորող մարտկոց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120000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18.5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Մագնիս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17000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18.6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Ծրագրավորում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25000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Լոգարանի աթոռ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20000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Հակապառկելախոցային ներքնակ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35000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Աթոռ սանիտարական հարմարանքով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22000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Անվասայլակի կցորդիչ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380000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Քայլաբեր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653000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Կանգնակ-սայլակ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1356000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8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6660" w:type="dxa"/>
            <w:noWrap/>
          </w:tcPr>
          <w:p>
            <w:pPr/>
            <w:r>
              <w:rPr/>
              <w:t xml:space="preserve">Կանգնակ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285000»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jc w:val="end"/>
      </w:pPr>
      <w:r>
        <w:rPr/>
        <w:t xml:space="preserve"> Հավելված N 2</w:t>
      </w:r>
    </w:p>
    <w:p>
      <w:pPr>
        <w:jc w:val="end"/>
      </w:pPr>
      <w:r>
        <w:rPr/>
        <w:t xml:space="preserve">ՀՀ կառավարության 2022 թվականի</w:t>
      </w:r>
    </w:p>
    <w:p>
      <w:pPr>
        <w:jc w:val="end"/>
      </w:pPr>
      <w:r>
        <w:rPr/>
        <w:t xml:space="preserve">-ի N      - Ն որոշման</w:t>
      </w:r>
    </w:p>
    <w:p>
      <w:pPr>
        <w:jc w:val="end"/>
      </w:pPr>
      <w:r>
        <w:rPr/>
        <w:t xml:space="preserve">«Հավելված N 8</w:t>
      </w:r>
      <w:br/>
      <w:r>
        <w:rPr/>
        <w:t xml:space="preserve"> ՀՀ կառավարության 2015 թվականի</w:t>
      </w:r>
      <w:br/>
      <w:r>
        <w:rPr/>
        <w:t xml:space="preserve"> սեպտեմբերի 10-ի N 1035-Ն որոշման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ԱՌԱՆՑ ՊԵՏԱԿԱՆ ՀԱՎԱՍՏԱԳՐԻ ՏՐԱՄԱԴՐՎՈՂ ԱՋԱԿՑՈՂ ՄԻՋՈՑՆԵՐԻ ՀԱՄԱՐ ՆԱԽԱՏԵՍՎԱԾ ՓՈԽՀԱՏՈՒՑՄԱՆ ԳՈՒՄԱՐԻ ՉԱՓԸ</w:t>
      </w:r>
      <w:r>
        <w:rPr/>
        <w:t xml:space="preserve"> </w:t>
      </w:r>
    </w:p>
    <w:tbl>
      <w:tblGrid>
        <w:gridCol w:w="630" w:type="dxa"/>
        <w:gridCol w:w="6210" w:type="dxa"/>
        <w:gridCol w:w="1260" w:type="dxa"/>
        <w:gridCol w:w="2610" w:type="dxa"/>
        <w:gridCol w:w="0" w:type="dxa"/>
      </w:tblGrid>
      <w:tblPr>
        <w:tblW w:w="0" w:type="dxa"/>
        <w:tblLayout w:type="autofit"/>
      </w:tblPr>
      <w:tr>
        <w:trPr/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210" w:type="dxa"/>
            <w:noWrap/>
          </w:tcPr>
          <w:p>
            <w:pPr/>
            <w:r>
              <w:rPr>
                <w:b w:val="1"/>
                <w:bCs w:val="1"/>
              </w:rPr>
              <w:t xml:space="preserve">ԱՋԱԿՑՈՂ ՄԻՋՈՑԻ </w:t>
            </w:r>
            <w:r>
              <w:rPr>
                <w:b w:val="1"/>
                <w:bCs w:val="1"/>
              </w:rPr>
              <w:t xml:space="preserve">ԱՆՎԱՆՈՒՄԸ</w:t>
            </w:r>
          </w:p>
        </w:tc>
        <w:tc>
          <w:tcPr>
            <w:tcW w:w="1260" w:type="dxa"/>
            <w:noWrap/>
          </w:tcPr>
          <w:p>
            <w:pPr/>
            <w:r>
              <w:rPr>
                <w:b w:val="1"/>
                <w:bCs w:val="1"/>
              </w:rPr>
              <w:t xml:space="preserve">ՉԱՓԻ ՄԻԱՎՈՐԸ</w:t>
            </w:r>
          </w:p>
        </w:tc>
        <w:tc>
          <w:tcPr>
            <w:tcW w:w="2610" w:type="dxa"/>
            <w:noWrap/>
          </w:tcPr>
          <w:p>
            <w:pPr/>
            <w:r>
              <w:rPr>
                <w:b w:val="1"/>
                <w:bCs w:val="1"/>
              </w:rPr>
              <w:t xml:space="preserve">ՄԻԱՎՈՐԻ ԱՐԺԵՔԸ</w:t>
            </w:r>
          </w:p>
          <w:p>
            <w:pPr/>
            <w:r>
              <w:rPr>
                <w:b w:val="1"/>
                <w:bCs w:val="1"/>
              </w:rPr>
              <w:t xml:space="preserve">(ՀՀ դրամ)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210" w:type="dxa"/>
            <w:noWrap/>
          </w:tcPr>
          <w:p>
            <w:pPr/>
            <w:r>
              <w:rPr>
                <w:b w:val="1"/>
                <w:bCs w:val="1"/>
              </w:rPr>
              <w:t xml:space="preserve">Պրոթեզի կոշիկներ  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ԶՈՒՅԳ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                                       13500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 2</w:t>
            </w:r>
          </w:p>
        </w:tc>
        <w:tc>
          <w:tcPr>
            <w:tcW w:w="6210" w:type="dxa"/>
            <w:noWrap/>
          </w:tcPr>
          <w:p>
            <w:pPr/>
            <w:r>
              <w:rPr>
                <w:b w:val="1"/>
                <w:bCs w:val="1"/>
              </w:rPr>
              <w:t xml:space="preserve">Գուլպաներ</w:t>
            </w:r>
          </w:p>
        </w:tc>
        <w:tc>
          <w:tcPr>
            <w:tcW w:w="126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6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 2.1</w:t>
            </w:r>
          </w:p>
        </w:tc>
        <w:tc>
          <w:tcPr>
            <w:tcW w:w="6210" w:type="dxa"/>
            <w:noWrap/>
          </w:tcPr>
          <w:p>
            <w:pPr/>
            <w:r>
              <w:rPr/>
              <w:t xml:space="preserve">Բրդյա-բամբակյա գուլպաներ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2700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 2.2</w:t>
            </w:r>
          </w:p>
        </w:tc>
        <w:tc>
          <w:tcPr>
            <w:tcW w:w="6210" w:type="dxa"/>
            <w:noWrap/>
          </w:tcPr>
          <w:p>
            <w:pPr/>
            <w:r>
              <w:rPr/>
              <w:t xml:space="preserve">Սիլիկոնե գուլպաներ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2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26000»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A31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2026-04-01T08:07:22+04:00</dcterms:created>
  <dcterms:modified xsi:type="dcterms:W3CDTF">2026-04-01T08:07:22+04:00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