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ՊԵՏԱԿԱՆ ՊԱՐԳԵՎՆԵՐԻ ԵՎ ՊԱՏՎԱՎՈՐ ԿՈՉՈՒՄՆԵՐԻ ՄԱՍԻՆ» ՕՐԵՆՔՈՒՄ ՓՈՓՈԽՈՒԹՅՈՒՆՆԵՐ ԿԱՏԱՐԵԼՈՒ ՄԱՍԻՆ</w:t>
      </w:r>
      <w:bookmarkEnd w:id="0"/>
    </w:p>
    <w:p>
      <w:pPr>
        <w:jc w:val="center"/>
      </w:pPr>
      <w:r>
        <w:rPr/>
        <w:t xml:space="preserve">ՀԱՅԱՍՏԱՆԻ ՀԱՆՐԱՊԵՏՈՒԹՅԱՆ ՕՐԵՆՔԸ</w:t>
      </w:r>
    </w:p>
    <w:p>
      <w:pPr>
        <w:jc w:val="center"/>
      </w:pPr>
      <w:r>
        <w:rPr/>
        <w:t xml:space="preserve">«ՀԱՅԱՍՏԱՆԻ ՀԱՆՐԱՊԵՏՈՒԹՅԱՆ ՊԵՏԱԿԱՆ ՊԱՐԳԵՎՆԵՐԻ ԵՎ ՊԱՏՎԱՎՈՐ ԿՈՉՈՒՄՆԵՐԻ ՄԱՍԻՆ» ՕՐԵՆՔՈՒՄ ՓՈՓՈԽՈՒԹՅՈՒՆՆԵՐ ԿԱՏԱՐԵԼՈՒ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Հոդված 1․ «Հայաստանի Հանրապետության պետական պարգևների և պատվավոր կոչումների մասին» 2014 թվականի հունիսի 21-ի ՀՕ-100-Ն օրենքի (այսուհետ՝ Օրենք)  4-րդ հոդվածի 2-րդ մասից հանել․</w:t>
      </w:r>
    </w:p>
    <w:p>
      <w:pPr>
        <w:jc w:val="both"/>
      </w:pPr>
      <w:r>
        <w:rPr/>
        <w:t xml:space="preserve">«Հայաստանի Հանրապետության ժողովրդական արտիստի պատվավոր կոչումը, Հայաստանի Հանրապետության ժողովրդական նկարչի պատվավոր կոչումը», «Հայաստանի Հանրապետության վաստակավոր արտիստի պատվավոր կոչումը, Հայաստանի Հանրապետության վաստակավոր նկարչի պատվավոր կոչումը» բառերը։</w:t>
      </w:r>
    </w:p>
    <w:p>
      <w:pPr>
        <w:jc w:val="both"/>
      </w:pPr>
      <w:r>
        <w:rPr/>
        <w:t xml:space="preserve">Հոդված 2․ Ուժը կորցրած ճանաչել Օրենքի 28-րդ, 29-րդ, 34-րդ և 35-րդ հոդվածները։</w:t>
      </w:r>
    </w:p>
    <w:p>
      <w:pPr>
        <w:jc w:val="both"/>
      </w:pPr>
      <w:r>
        <w:rPr/>
        <w:t xml:space="preserve">Հոդված 3․ Օրենքի 2-րդ Հավելվածից հանել «ՀՀ ժողովրդական արտիստի», «ՀՀ ժողովրդական նկարչի», «ՀՀ վաստակավոր արտիստի» և «ՀՀ վաստակավոր նկարչի» կրծքանշանների նկարագրությունները և նմուշները, դրանց վկայականների և շնորհագրերի նմուշները։</w:t>
      </w:r>
    </w:p>
    <w:p>
      <w:pPr>
        <w:jc w:val="both"/>
      </w:pPr>
      <w:r>
        <w:rPr/>
        <w:t xml:space="preserve">Հոդված 4․ Սույն օրենքն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2026-04-01T01:05:42+04:00</dcterms:created>
  <dcterms:modified xsi:type="dcterms:W3CDTF">2026-04-01T01:05:42+04:00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