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ՔՐԵԱԿԱՏԱՐՈՂԱԿԱՆ ՕՐԵՆՍԳՐՔՈՒՄ ԼՐԱՑՈՒՄՆԵՐ ԿԱՏԱՐԵԼՈՒ ՄԱՍԻՆ» ԵՎ «ՀԱՅԱՍՏԱՆԻ ՀԱՆՐԱՊԵՏՈՒԹՅԱՆ ՔՐԵԱԿԱՆ ԴԱՏԱՎԱՐՈՒԹՅԱՆ ՕՐԵՆՍԳՐՔՈՒՄ ԼՐԱՑՈՒՄ ԿԱՏԱՐԵԼՈՒ ՄԱՍԻՆ» ՀԱՅԱՍՏԱՆԻ ՀԱՆՐԱՊԵՏՈՒԹՅԱՆ ՕՐԵՆՔՆԵՐ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ՔՐԵԱԿԱՏԱՐՈՂԱԿԱՆ ՕՐԵՆՍԳՐՔՈՒՄ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2004 թվականի դեկտեմբերի 24-ի քրեակատարողական օրենսգրքի (այսուհետ՝ Օրենսգիրք) 113-րդ հոդվածը լրացնել հետևյալ բովանդակությամբ 7.1-ին մասով.</w:t>
      </w:r>
    </w:p>
    <w:p>
      <w:pPr/>
      <w:r>
        <w:rPr/>
        <w:t xml:space="preserve"> «7.1. Սույն հոդվածի 7-րդ մասով նախատեսված բժշկական հանձնաժողով ստեղծելու կարգը սահմանում է Հայաստանի Հանրապետության կառավարությունը:»: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123-րդ հոդվածը լրացնել հետևյալ բովանդակությամբ 4-րդ մասով.</w:t>
      </w:r>
    </w:p>
    <w:p>
      <w:pPr/>
      <w:r>
        <w:rPr/>
        <w:t xml:space="preserve">«4. Սույն գլխում նախատեսված բժշկական հանձնաժողովը ստեղծելու կարգը սահմանում է Հայաստանի Հանրապետության կառավարությունը:»: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oրենքն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1998 թվականի հուլիսի 1-ի քրեական դատավարության օրենսգրքի (այսուհետ՝ Օրենսգիրք) 151-րդ հոդվածի 3.2-րդ մասում «մերժման հիմքերը:» բառերից հետո լրացնել հետևյալ բովանդակությամբ նոր նախադասությամբ.</w:t>
      </w:r>
    </w:p>
    <w:p>
      <w:pPr/>
      <w:r>
        <w:rPr/>
        <w:t xml:space="preserve">«Սույն հոդվածով նախատեսված բժշկական հանձնաժողով ստեղծելու կարգը սահմանում է Հայաստանի Հանրապետության կառավարությունը:» 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oրենքն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2026-04-03T23:46:31+04:00</dcterms:created>
  <dcterms:modified xsi:type="dcterms:W3CDTF">2026-04-03T23:46:31+04:00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