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 կառավարության 2014 թվականի հոկտեմբերի 23-ի N 1191-Ն որոշման մեջ փոփոխություն և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end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----------- 2022 թվականի N ------ Ն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2014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ՀՈԿՏԵՄԲԵՐԻ</w:t>
      </w:r>
      <w:r>
        <w:rPr>
          <w:b w:val="1"/>
          <w:bCs w:val="1"/>
        </w:rPr>
        <w:t xml:space="preserve"> 23-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1191-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«Նորմատիվ իրավական ակտերի մասին» օրենքի 33-րդ և 34-րդ հոդվածներին համապատասխան`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հոկտեմբերի 23-ի N 1191-Ն որոշման՝</w:t>
      </w:r>
    </w:p>
    <w:p>
      <w:pPr>
        <w:numPr>
          <w:ilvl w:val="0"/>
          <w:numId w:val="3"/>
        </w:numPr>
      </w:pPr>
      <w:r>
        <w:rPr/>
        <w:t xml:space="preserve">նախաբանում ««Կրթության մասին» Հայաստանի Հանրապետության օրենքի 36-րդ հոդվածի 3-րդ» բառերը փոխարինել ««Կրթության մասին» օրենքի 36-րդ հոդվածի 1-ին մասի 3-րդ» բառերով,</w:t>
      </w:r>
    </w:p>
    <w:p>
      <w:pPr>
        <w:numPr>
          <w:ilvl w:val="0"/>
          <w:numId w:val="3"/>
        </w:numPr>
      </w:pPr>
      <w:r>
        <w:rPr/>
        <w:t xml:space="preserve">հավելվածի՝</w:t>
      </w:r>
    </w:p>
    <w:p>
      <w:pPr/>
      <w:r>
        <w:rPr/>
        <w:t xml:space="preserve">ա․ «091 ԱՌՈՂՋԱՊԱՀՈՒԹՅՈՒՆ» բաժինը լրանցնել նոր պարբերությամբ՝  հետևյալ բովանդակությամբ. «</w:t>
      </w:r>
    </w:p>
    <w:p>
      <w:pPr/>
      <w:r>
        <w:rPr/>
        <w:t xml:space="preserve"> </w:t>
      </w:r>
    </w:p>
    <w:tbl>
      <w:tblGrid>
        <w:gridCol w:w="2910" w:type="dxa"/>
        <w:gridCol w:w="3375" w:type="dxa"/>
        <w:gridCol w:w="3375" w:type="dxa"/>
      </w:tblGrid>
      <w:tblPr>
        <w:tblW w:w="0" w:type="auto"/>
        <w:tblLayout w:type="autofit"/>
      </w:tblPr>
      <w:tr>
        <w:trPr/>
        <w:tc>
          <w:tcPr>
            <w:tcW w:w="9675" w:type="dxa"/>
            <w:gridSpan w:val="3"/>
            <w:noWrap/>
          </w:tcPr>
          <w:p>
            <w:pPr/>
            <w:r>
              <w:rPr/>
              <w:t xml:space="preserve">0913 Քույրական գործ</w:t>
            </w:r>
          </w:p>
        </w:tc>
      </w:tr>
      <w:tr>
        <w:trPr/>
        <w:tc>
          <w:tcPr>
            <w:tcW w:w="2910" w:type="dxa"/>
            <w:noWrap/>
          </w:tcPr>
          <w:p>
            <w:pPr/>
            <w:r>
              <w:rPr/>
              <w:t xml:space="preserve">091301.00.6</w:t>
            </w:r>
          </w:p>
        </w:tc>
        <w:tc>
          <w:tcPr>
            <w:tcW w:w="3375" w:type="dxa"/>
            <w:noWrap/>
          </w:tcPr>
          <w:p>
            <w:pPr/>
            <w:r>
              <w:rPr/>
              <w:t xml:space="preserve">Քույրական գործ</w:t>
            </w:r>
          </w:p>
        </w:tc>
        <w:tc>
          <w:tcPr>
            <w:tcW w:w="3375" w:type="dxa"/>
            <w:noWrap/>
          </w:tcPr>
          <w:p>
            <w:pPr/>
            <w:r>
              <w:rPr/>
              <w:t xml:space="preserve">Քույրական գործի բակալավր</w:t>
            </w:r>
          </w:p>
        </w:tc>
      </w:tr>
    </w:tbl>
    <w:p>
      <w:pPr/>
      <w:r>
        <w:rPr/>
        <w:t xml:space="preserve">»:</w:t>
      </w:r>
    </w:p>
    <w:p>
      <w:pPr/>
      <w:r>
        <w:rPr/>
        <w:t xml:space="preserve">բ․ անգլերեն մասի «091 HEALTH CARE» բաժինը լրանցնել նոր պարբերությամբ՝  հետևյալ բովանդակությամբ. «</w:t>
      </w:r>
    </w:p>
    <w:p>
      <w:pPr/>
      <w:r>
        <w:rPr/>
        <w:t xml:space="preserve"> </w:t>
      </w:r>
    </w:p>
    <w:tbl>
      <w:tblGrid>
        <w:gridCol w:w="2910" w:type="dxa"/>
        <w:gridCol w:w="3375" w:type="dxa"/>
        <w:gridCol w:w="3375" w:type="dxa"/>
      </w:tblGrid>
      <w:tblPr>
        <w:tblW w:w="0" w:type="auto"/>
        <w:tblLayout w:type="autofit"/>
      </w:tblPr>
      <w:tr>
        <w:trPr/>
        <w:tc>
          <w:tcPr>
            <w:tcW w:w="9675" w:type="dxa"/>
            <w:gridSpan w:val="3"/>
            <w:noWrap/>
          </w:tcPr>
          <w:p>
            <w:pPr/>
            <w:r>
              <w:rPr/>
              <w:t xml:space="preserve">0913 Nursing</w:t>
            </w:r>
          </w:p>
        </w:tc>
      </w:tr>
      <w:tr>
        <w:trPr/>
        <w:tc>
          <w:tcPr>
            <w:tcW w:w="2910" w:type="dxa"/>
            <w:noWrap/>
          </w:tcPr>
          <w:p>
            <w:pPr/>
            <w:r>
              <w:rPr/>
              <w:t xml:space="preserve">091301.00.6</w:t>
            </w:r>
          </w:p>
        </w:tc>
        <w:tc>
          <w:tcPr>
            <w:tcW w:w="3375" w:type="dxa"/>
            <w:noWrap/>
          </w:tcPr>
          <w:p>
            <w:pPr/>
            <w:r>
              <w:rPr/>
              <w:t xml:space="preserve">Nursing</w:t>
            </w:r>
          </w:p>
        </w:tc>
        <w:tc>
          <w:tcPr>
            <w:tcW w:w="3375" w:type="dxa"/>
            <w:noWrap/>
          </w:tcPr>
          <w:p>
            <w:pPr/>
            <w:r>
              <w:rPr/>
              <w:t xml:space="preserve">Bachelor of Science in Nursing/BSN</w:t>
            </w:r>
          </w:p>
        </w:tc>
      </w:tr>
    </w:tbl>
    <w:p>
      <w:pPr/>
      <w:r>
        <w:rPr/>
        <w:t xml:space="preserve">»:</w:t>
      </w:r>
    </w:p>
    <w:p>
      <w:pPr/>
      <w:r>
        <w:rPr/>
        <w:t xml:space="preserve">       </w:t>
      </w:r>
    </w:p>
    <w:p>
      <w:pPr/>
      <w:r>
        <w:rPr/>
        <w:t xml:space="preserve">գ․ ռուսերեն մասի «091 ЗДРАВООХРАНЕНИЕ» բաժինը լրանցնել նոր պարբերությամբ՝ հետևյալ բովանդակությամբ. «</w:t>
      </w:r>
    </w:p>
    <w:tbl>
      <w:tblGrid>
        <w:gridCol w:w="2910" w:type="dxa"/>
        <w:gridCol w:w="3375" w:type="dxa"/>
        <w:gridCol w:w="3375" w:type="dxa"/>
      </w:tblGrid>
      <w:tblPr>
        <w:tblW w:w="0" w:type="auto"/>
        <w:tblLayout w:type="autofit"/>
      </w:tblPr>
      <w:tr>
        <w:trPr/>
        <w:tc>
          <w:tcPr>
            <w:tcW w:w="9675" w:type="dxa"/>
            <w:gridSpan w:val="3"/>
            <w:noWrap/>
          </w:tcPr>
          <w:p>
            <w:pPr/>
            <w:r>
              <w:rPr/>
              <w:t xml:space="preserve">0913 Сестринское дело</w:t>
            </w:r>
          </w:p>
        </w:tc>
      </w:tr>
      <w:tr>
        <w:trPr/>
        <w:tc>
          <w:tcPr>
            <w:tcW w:w="2910" w:type="dxa"/>
            <w:noWrap/>
          </w:tcPr>
          <w:p>
            <w:pPr/>
            <w:r>
              <w:rPr/>
              <w:t xml:space="preserve">091301.00.6</w:t>
            </w:r>
          </w:p>
        </w:tc>
        <w:tc>
          <w:tcPr>
            <w:tcW w:w="3375" w:type="dxa"/>
            <w:noWrap/>
          </w:tcPr>
          <w:p>
            <w:pPr/>
            <w:r>
              <w:rPr/>
              <w:t xml:space="preserve">Сестринское дело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375" w:type="dxa"/>
            <w:noWrap/>
          </w:tcPr>
          <w:p>
            <w:pPr/>
            <w:r>
              <w:rPr/>
              <w:t xml:space="preserve">Бакалавр сестринского дела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»:      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94C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70E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67EF6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2026-04-03T20:08:06+04:00</dcterms:created>
  <dcterms:modified xsi:type="dcterms:W3CDTF">2026-04-03T20:08:06+04:00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