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փոփոխություններ և լրացումներ կատարելու մասին» ՀՀ կառավարության որոշման նախագիծ</w:t>
      </w:r>
      <w:bookmarkEnd w:id="0"/>
    </w:p>
    <w:p>
      <w:pPr>
        <w:jc w:val="end"/>
      </w:pPr>
      <w:r>
        <w:rPr>
          <w:b w:val="1"/>
          <w:bCs w:val="1"/>
        </w:rPr>
        <w:t xml:space="preserve">  ՆԱԽԱԳԻԾ</w:t>
      </w:r>
    </w:p>
    <w:p>
      <w:pPr>
        <w:jc w:val="end"/>
      </w:pPr>
      <w:r>
        <w:rPr/>
        <w:t xml:space="preserve"> </w:t>
      </w:r>
    </w:p>
    <w:p>
      <w:pPr>
        <w:jc w:val="center"/>
      </w:pPr>
      <w:r>
        <w:rPr>
          <w:b w:val="1"/>
          <w:bCs w:val="1"/>
        </w:rPr>
        <w:t xml:space="preserve">ՀԱՅԱՍՏԱՆԻ ՀԱՆՐԱՊԵՏՈՒԹՅԱՆ ԿԱՌԱՎԱՐՈՒԹՅՈՒՆ</w:t>
      </w:r>
      <w:r>
        <w:rPr/>
        <w:t xml:space="preserve">      </w:t>
      </w:r>
    </w:p>
    <w:p>
      <w:pPr>
        <w:jc w:val="center"/>
      </w:pPr>
      <w:r>
        <w:rPr/>
        <w:t xml:space="preserve">   </w:t>
      </w:r>
      <w:r>
        <w:rPr>
          <w:b w:val="1"/>
          <w:bCs w:val="1"/>
        </w:rPr>
        <w:t xml:space="preserve">ՈՐՈՇՈՒՄ</w:t>
      </w:r>
    </w:p>
    <w:p>
      <w:pPr/>
      <w:r>
        <w:rPr/>
        <w:t xml:space="preserve">                                                                           </w:t>
      </w:r>
    </w:p>
    <w:p>
      <w:pPr>
        <w:jc w:val="end"/>
      </w:pPr>
      <w:r>
        <w:rPr/>
        <w:t xml:space="preserve">                                                                                                                     N          - Ն</w:t>
      </w:r>
    </w:p>
    <w:p>
      <w:pPr/>
      <w:r>
        <w:rPr>
          <w:b w:val="1"/>
          <w:bCs w:val="1"/>
        </w:rPr>
        <w:t xml:space="preserve">                                                        </w:t>
      </w:r>
    </w:p>
    <w:p>
      <w:pPr>
        <w:jc w:val="center"/>
      </w:pPr>
      <w:r>
        <w:rPr>
          <w:b w:val="1"/>
          <w:bCs w:val="1"/>
        </w:rPr>
        <w:t xml:space="preserve">ՀԱՅԱՍՏԱՆԻ ՀԱՆՐԱՊԵՏՈՒԹՅԱՆ ԿԱՌԱՎԱՐՈՒԹՅԱՆ 2010 ԹՎԱԿԱՆԻ ՍԵՊՏԵՄԲԵՐԻ 9-Ի N 1251-Ն ՈՐՈՇՄԱՆ ՄԵՋ</w:t>
      </w:r>
      <w:r>
        <w:rPr>
          <w:b w:val="1"/>
          <w:bCs w:val="1"/>
        </w:rPr>
        <w:t xml:space="preserve"> ՓՈՓՈԽՈՒԹՅՈՒՆ</w:t>
      </w:r>
      <w:r>
        <w:rPr>
          <w:b w:val="1"/>
          <w:bCs w:val="1"/>
        </w:rPr>
        <w:t xml:space="preserve">ՆԵՐ</w:t>
      </w:r>
      <w:r>
        <w:rPr>
          <w:b w:val="1"/>
          <w:bCs w:val="1"/>
        </w:rPr>
        <w:t xml:space="preserve"> ԵՎ</w:t>
      </w:r>
      <w:r>
        <w:rPr>
          <w:b w:val="1"/>
          <w:bCs w:val="1"/>
        </w:rPr>
        <w:t xml:space="preserve"> ԼՐԱՑՈՒՄՆԵՐ ԿԱՏԱՐԵԼՈՒ ՄԱՍԻՆ</w:t>
      </w:r>
    </w:p>
    <w:p>
      <w:pPr/>
      <w:r>
        <w:rPr>
          <w:b w:val="1"/>
          <w:bCs w:val="1"/>
        </w:rPr>
        <w:t xml:space="preserve"> </w:t>
      </w:r>
    </w:p>
    <w:p>
      <w:pPr>
        <w:jc w:val="both"/>
      </w:pPr>
      <w:r>
        <w:rPr/>
        <w:t xml:space="preserve">«Նորմատիվ իրավական ակտերի մասին» օրենքի 33-րդ և 34-րդ հոդվածների համաձայն՝ Հայաստանի Հանրապետության կառավարությունը </w:t>
      </w:r>
      <w:r>
        <w:rPr>
          <w:b w:val="1"/>
          <w:bCs w:val="1"/>
        </w:rPr>
        <w:t xml:space="preserve">որոշում</w:t>
      </w:r>
      <w:r>
        <w:rPr>
          <w:b w:val="1"/>
          <w:bCs w:val="1"/>
        </w:rPr>
        <w:t xml:space="preserve"> </w:t>
      </w:r>
      <w:r>
        <w:rPr>
          <w:b w:val="1"/>
          <w:bCs w:val="1"/>
        </w:rPr>
        <w:t xml:space="preserve">է</w:t>
      </w:r>
      <w:r>
        <w:rPr>
          <w:b w:val="1"/>
          <w:bCs w:val="1"/>
        </w:rPr>
        <w:t xml:space="preserve">.</w:t>
      </w:r>
    </w:p>
    <w:p>
      <w:pPr>
        <w:numPr>
          <w:ilvl w:val="0"/>
          <w:numId w:val="2"/>
        </w:numPr>
      </w:pPr>
      <w:r>
        <w:rPr/>
        <w:t xml:space="preserve">ՀայաստանիՀանրապետությանկառավարության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(այսուհետ՝ որոշում) N 12 հավելվածի՝</w:t>
      </w:r>
    </w:p>
    <w:p>
      <w:pPr>
        <w:jc w:val="both"/>
      </w:pPr>
      <w:r>
        <w:rPr/>
        <w:t xml:space="preserve">1) 21-րդ կետը շարադրել հետևյալ խմբագրությամբ.</w:t>
      </w:r>
    </w:p>
    <w:p>
      <w:pPr>
        <w:jc w:val="both"/>
      </w:pPr>
      <w:r>
        <w:rPr/>
        <w:t xml:space="preserve">«21. Կորած զույգ համարանիշերի (իսկ եթե սույն կարգի 12-րդ կետի համաձայն հատկացվել է մեկ համարանիշ, ապա նաև դրա) փոխարեն հատկացվում է կրկնօրինակը՝ հերթական վերաթողարկմանը համապատասխանող արաբական թվանշանով գրառմամբ (օրինակ, առաջին անգամ վերաթողարկվելու դեպքում` գրառվում է 1):»,</w:t>
      </w:r>
    </w:p>
    <w:p>
      <w:pPr>
        <w:jc w:val="both"/>
      </w:pPr>
      <w:r>
        <w:rPr/>
        <w:t xml:space="preserve">2) 22-րդ կետում «միայն մեկ անգամ» բառերից հետո լրացնել «, իսկ զույգ համարանիշերից մեկի երկրորդ և ավելի անգամ կորստյան դեպքում դրանց կրկնօրինակները հատկացվում են սույն կարգի 21-րդ կետով սահմանված կարգով» բառերը,</w:t>
      </w:r>
    </w:p>
    <w:p>
      <w:pPr>
        <w:jc w:val="both"/>
      </w:pPr>
      <w:r>
        <w:rPr/>
        <w:t xml:space="preserve">3) 23-րդ կետը շարադրել հետևյալ խմբագրությամբ.</w:t>
      </w:r>
    </w:p>
    <w:p>
      <w:pPr>
        <w:jc w:val="both"/>
      </w:pPr>
      <w:r>
        <w:rPr/>
        <w:t xml:space="preserve">«23. Տրանսպորտային միջոցների համարանիշեր հատկացնելու (այդ թվում` համարանիշերը փոխարինելու, կորած համարանիշերի փոխարեն նորը կամ կրկնօրինակը տալու, ինչպես նաև շահագործման ընթացքում մաշված, անընթեռնելի դարձած համարանիշերի փոխարեն տառերի ու թվերի նույն հավաքածուն պարունակող նոր համարանիշեր տալու) համար գանձվում է պետական տուրք` «Պետական տուրքի մասին» Հայաստանի Հանրապետության օրենքով սահմանված կարգով և չափով, իսկ ցանկալի կամ մեծ պահանջարկ ունեցող հաշվառման համարանիշեր առաջին անգամ հատկացնելու դեպքում` նաև տվյալ համարանիշի համար սահմանված չափով վճար:»,</w:t>
      </w:r>
    </w:p>
    <w:p>
      <w:pPr>
        <w:jc w:val="both"/>
      </w:pPr>
      <w:r>
        <w:rPr/>
        <w:t xml:space="preserve">4) 30-րդ կետում «հաշվառումից չի հանվել» բառերից հետո լրացնել «, իսկ հաշվառումից հանված լինելու դեպքում՝ կարող է հատկացվել առաջին անգամ օգտագործելու իրավունքը ստացած անձին կամ նրա համաձայնությամբ՝ վերջինիս մերձավոր ազգականին պատկանող այլ տրանսպորտային միջոցին» բառերը:</w:t>
      </w:r>
    </w:p>
    <w:p>
      <w:pPr>
        <w:numPr>
          <w:ilvl w:val="0"/>
          <w:numId w:val="3"/>
        </w:numPr>
      </w:pPr>
      <w:r>
        <w:rPr/>
        <w:t xml:space="preserve">Սույնորոշումնուժի մեջ է մտնում պաշտոնական հրապարակումից երեք ամիս հետո:</w:t>
      </w:r>
    </w:p>
    <w:p>
      <w:pPr>
        <w:numPr>
          <w:ilvl w:val="0"/>
          <w:numId w:val="3"/>
        </w:numPr>
      </w:pPr>
      <w:r>
        <w:rPr/>
        <w:t xml:space="preserve">Սույն որոշման գործողությունըտարածվում է 2020 թվականի հունվարի 1-ից ծագած հարաբերությունների վրա։</w:t>
      </w:r>
    </w:p>
    <w:p>
      <w:pPr>
        <w:jc w:val="both"/>
      </w:pPr>
      <w:r>
        <w:rPr/>
        <w:t xml:space="preserve"> </w:t>
      </w:r>
    </w:p>
    <w:p>
      <w:pPr>
        <w:jc w:val="both"/>
      </w:pPr>
      <w:r>
        <w:rPr/>
        <w:t xml:space="preserve"> </w:t>
      </w:r>
    </w:p>
    <w:p>
      <w:pPr/>
      <w:r>
        <w:rPr/>
        <w:t xml:space="preserve"> </w:t>
      </w:r>
    </w:p>
    <w:p>
      <w:pPr/>
      <w:r>
        <w:rPr>
          <w:b w:val="1"/>
          <w:bCs w:val="1"/>
        </w:rPr>
        <w:t xml:space="preserve">ՀԱՅԱՍՏԱՆԻ ՀԱՆՐԱՊԵՏՈՒԹՅԱՆ</w:t>
      </w:r>
    </w:p>
    <w:p>
      <w:pPr/>
      <w:r>
        <w:rPr>
          <w:b w:val="1"/>
          <w:bCs w:val="1"/>
        </w:rPr>
        <w:t xml:space="preserve">ՎԱՐՉԱՊԵՏԻ ՊԱՇՏՈՆԱԿԱՏԱՐ                                              </w:t>
      </w:r>
      <w:r>
        <w:rPr>
          <w:b w:val="1"/>
          <w:bCs w:val="1"/>
        </w:rPr>
        <w:t xml:space="preserve">      </w:t>
      </w:r>
      <w:r>
        <w:rPr>
          <w:b w:val="1"/>
          <w:bCs w:val="1"/>
        </w:rPr>
        <w:t xml:space="preserve">  </w:t>
      </w:r>
      <w:r>
        <w:rPr>
          <w:b w:val="1"/>
          <w:bCs w:val="1"/>
        </w:rPr>
        <w:t xml:space="preserve">   </w:t>
      </w:r>
      <w:r>
        <w:rPr>
          <w:b w:val="1"/>
          <w:bCs w:val="1"/>
        </w:rPr>
        <w:t xml:space="preserve"> Ն. ՓԱՇԻՆՅԱՆ</w:t>
      </w:r>
    </w:p>
    <w:p>
      <w:pPr/>
      <w:r>
        <w:rPr/>
        <w:t xml:space="preserve"> </w:t>
      </w:r>
    </w:p>
    <w:p>
      <w:pPr/>
      <w:r>
        <w:rPr/>
        <w:t xml:space="preserve">                                                                                                «      » ________  2021 թ.</w:t>
      </w:r>
    </w:p>
    <w:p>
      <w:pPr/>
      <w:r>
        <w:rPr/>
        <w:t xml:space="preserve"> </w:t>
      </w:r>
    </w:p>
    <w:p>
      <w:pPr/>
      <w:r>
        <w:rPr/>
        <w:t xml:space="preserve">                                                                                                            ք.Երևան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F1D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00D1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2026-04-03T23:50:44+04:00</dcterms:created>
  <dcterms:modified xsi:type="dcterms:W3CDTF">2026-04-03T23:50:44+04:00</dcterms:modified>
</cp:coreProperties>
</file>

<file path=docProps/custom.xml><?xml version="1.0" encoding="utf-8"?>
<Properties xmlns="http://schemas.openxmlformats.org/officeDocument/2006/custom-properties" xmlns:vt="http://schemas.openxmlformats.org/officeDocument/2006/docPropsVTypes"/>
</file>