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հունիսի 6-ի N 789-Ն որոշման մեջ փոփոխություններ կատարելու մասին» Հայաuտանի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«    » ----------------- 20  թվականի          N       -Ն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ԿԱՌԱՎԱՐՈՒԹՅԱՆ 2002 ԹՎԱԿԱՆԻ ՀՈՒՆԻՍԻ 6-Ի ԹԻՎ 789-Ն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ՀՀ օրենքի 34-րդ հոդվածի 1-ին մասը՝</w:t>
      </w:r>
    </w:p>
    <w:p>
      <w:pPr>
        <w:numPr>
          <w:ilvl w:val="0"/>
          <w:numId w:val="2"/>
        </w:numPr>
      </w:pPr>
      <w:r>
        <w:rPr/>
        <w:t xml:space="preserve">ՀՀ կառավարության 2002 թվականի հունիսի 6-ի «Նոտարի թեկնածուների որակավորման ստուգման կարգը հաստատելու մասին» թիվ 789-Ն որոշման հավելվածի՝</w:t>
      </w:r>
    </w:p>
    <w:p>
      <w:pPr/>
      <w:r>
        <w:rPr/>
        <w:t xml:space="preserve">1)  1-ին կետը շարադրել հետևյալ խմբագրությամբ.</w:t>
      </w:r>
    </w:p>
    <w:p>
      <w:pPr/>
      <w:r>
        <w:rPr/>
        <w:t xml:space="preserve">«1. Նոտարի որակավորման ստուգման (այսուհետ՝ որակավորման ստուգում) համար կարող է դիմել Հայաստանի Հանրապետության գործունակ 25 տարին լրացած յուրաքանչյուր քաղաքացի, որն ունի իրավաբան բակալավրի կամ իրավաբան դիպլոմավորված մասնագետի որակավորում, չունի դատվածություն և</w:t>
      </w:r>
    </w:p>
    <w:p>
      <w:pPr/>
      <w:r>
        <w:rPr/>
        <w:t xml:space="preserve">1) անցել է նոտարական գործունեության առնվազն մեկ տարվա ստաժավորում, կամ</w:t>
      </w:r>
    </w:p>
    <w:p>
      <w:pPr/>
      <w:r>
        <w:rPr/>
        <w:t xml:space="preserve">2) ունի 3 տարվա իրավաբանի մասնագիտական աշխատանքային ստաժ և անցել է առնվազն 3 ամսվա ստաժավորում, կամ</w:t>
      </w:r>
    </w:p>
    <w:p>
      <w:pPr/>
      <w:r>
        <w:rPr/>
        <w:t xml:space="preserve">3) ունի գիտական աստիճան և անցել է առնվազն 3 ամսվա ստաժավորում, կամ</w:t>
      </w:r>
    </w:p>
    <w:p>
      <w:pPr/>
      <w:r>
        <w:rPr/>
        <w:t xml:space="preserve">4) ունի գիտական աստիճան, կամ</w:t>
      </w:r>
    </w:p>
    <w:p>
      <w:pPr/>
      <w:r>
        <w:rPr/>
        <w:t xml:space="preserve">5) ունի իրավաբանի առնվազն 5 տարվա մասնագիտական աշխատանքային:»:</w:t>
      </w:r>
    </w:p>
    <w:p>
      <w:pPr/>
      <w:r>
        <w:rPr/>
        <w:t xml:space="preserve">Սույն կետի 4-րդ ենթակետի հիմքով որակավորման ստուգումը հանձնած անձինք նոտարի պաշտոնում նշանակվում են կառավարության սահմանած կարգով նոտարական գործունեության իրականացման հմտությունների ուսուցմանն ուղղված եռամսյա դասընթացը ավարտելուց հետո:».</w:t>
      </w:r>
    </w:p>
    <w:p>
      <w:pPr/>
      <w:r>
        <w:rPr/>
        <w:t xml:space="preserve">2) 3-րդ կետի 5-րդ ենթակետի «կամ իրավաբանական գիտությունների թեկնածուի կամ դոկտորի գիտական աստիճանի վկայական» բառերը փոխարինել «կամ գիտական աստիճանը հավաստող փաստաթուղթ» բառերով.</w:t>
      </w:r>
    </w:p>
    <w:p>
      <w:pPr/>
      <w:r>
        <w:rPr/>
        <w:t xml:space="preserve">3) 6-րդ կետի 3-րդ ենթակետը ուժը կորցրած ճանաչել.</w:t>
      </w:r>
    </w:p>
    <w:p>
      <w:pPr/>
      <w:r>
        <w:rPr/>
        <w:t xml:space="preserve">4) 10-րդ կետում «տասն» բառը փոխարինել «յոթն» բառով.</w:t>
      </w:r>
    </w:p>
    <w:p>
      <w:pPr/>
      <w:r>
        <w:rPr/>
        <w:t xml:space="preserve">6) 55-րդ կետից հանել «վերադասության կարգով` Հայաստանի Հանրապետության արդարադատության նախարարին կամ» բառերը.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CA3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32E9D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2026-04-07T23:18:49+04:00</dcterms:created>
  <dcterms:modified xsi:type="dcterms:W3CDTF">2026-04-07T23:18:49+04:00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