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2001 ԹՎԱԿԱՆԻ ՍԵՊՏԵՄԲԵՐԻ 24-Ի N 895-Ն ՈՐՈՇՄԱՆ ՄԵՋ ՓՈՓՈԽՈՒԹՅՈՒՆ ԿԱՏԱՐԵԼՈՒ ՄԱՍԻՆ</w:t>
      </w:r>
      <w:bookmarkEnd w:id="0"/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 ԹՎԱԿԱՆԻ </w:t>
      </w:r>
      <w:r>
        <w:rPr>
          <w:b w:val="1"/>
          <w:bCs w:val="1"/>
        </w:rPr>
        <w:t xml:space="preserve">ՍԵՊՏԵՄԲԵՐԻ 24</w:t>
      </w:r>
      <w:r>
        <w:rPr>
          <w:b w:val="1"/>
          <w:bCs w:val="1"/>
        </w:rPr>
        <w:t xml:space="preserve">-Ի N </w:t>
      </w:r>
      <w:r>
        <w:rPr>
          <w:b w:val="1"/>
          <w:bCs w:val="1"/>
        </w:rPr>
        <w:t xml:space="preserve">895</w:t>
      </w:r>
      <w:r>
        <w:rPr>
          <w:b w:val="1"/>
          <w:bCs w:val="1"/>
        </w:rPr>
        <w:t xml:space="preserve">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 Ղեկավարվելով «Նորմատիվ իրավական ակտերի մասին» ՀՀ օրենքի 34-րդ հոդվածի 1-ին մասով`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2001 թվականի սեպտեմբերի 24-ի «Լիցենզավորման մասին» Հայաստանի Հանրապետության օրենքի կիրարկումն ապահովելու մասին» N 895-Ն որոշման 1-ին կետի 5-րդ ենթակետում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520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2026-04-03T07:43:10+04:00</dcterms:created>
  <dcterms:modified xsi:type="dcterms:W3CDTF">2026-04-03T07:43:10+04:00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