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ԲԺՇԿԱԿԱՆ ՕԳՆՈՒԹՅՈՒՆ ԵՎ ՍՊԱՍԱՐԿՈՒՄ ԻՐԱԿԱՆԱՑՆՈՂ ԿԱԶՄԱԿԵՐՊՈՒԹՅՈՒՆՆԵՐՈՒՄ ԲՆԱԿՉՈՒԹՅԱՆԸ ՄԱՏՈՒՑՎՈՂ ԲԺՇԿԱԿԱՆ ՕԳՆՈՒԹՅԱՆ ԵՎ ՍՊԱՍԱՐԿՄԱՆ ՈՐԱԿԻ ԲԱՐԵԼԱՎՄԱՆ ՏԵՍԼԱԿԱՆԸ ՀԱՍՏԱՏԵԼՈՒ ՄԱՍԻՆ</w:t>
      </w:r>
      <w:bookmarkEnd w:id="0"/>
    </w:p>
    <w:p>
      <w:pPr>
        <w:jc w:val="end"/>
      </w:pPr>
      <w:r>
        <w:rPr/>
        <w:t xml:space="preserve">ՆԱԽԱԳԻԾ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 </w:t>
      </w:r>
    </w:p>
    <w:p>
      <w:pPr>
        <w:jc w:val="center"/>
      </w:pPr>
      <w:r>
        <w:rPr/>
        <w:t xml:space="preserve">«      » _______________  2019 թվականի    N ____-Լ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ԲԺՇԿԱԿԱՆ ՕԳՆՈՒԹՅՈՒՆ ԵՎ ՍՊԱՍԱՐԿՈՒՄ ԻՐԱԿԱՆԱՑՆՈՂ ԿԱԶՄԱԿԵՐՊՈՒԹՅՈՒՆՆԵՐՈՒՄ ԲՆԱԿՉՈՒԹՅԱՆԸ ՄԱՏՈՒՑՎՈՂ ԲԺՇԿԱԿԱՆ ՕԳՆՈՒԹՅԱՆ ԵՎ ՍՊԱՍԱՐԿՄԱՆ ՈՐԱԿԻ ԲԱՐԵԼԱՎՄԱՆ ՏԵՍԼԱԿԱՆԸ ՀԱՍՏԱՏԵԼՈՒ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կառավարության 2019 թվականի մայիսի 16-ի N 650-Լ որոշման 1-ին հավելվածի 24-րդ կետի 24.1 ենթակետը`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բժշկական օգնություն և սպասարկում իրականացնող կազմակերպություններում բնակչությանը մատուցվող բժշկական օգնության և սպասարկման որակի բարելավման տեսլականը` համաձայն հավելվածի:</w:t>
      </w:r>
    </w:p>
    <w:p>
      <w:pPr>
        <w:numPr>
          <w:ilvl w:val="0"/>
          <w:numId w:val="2"/>
        </w:numPr>
      </w:pPr>
      <w:r>
        <w:rPr/>
        <w:t xml:space="preserve">Առողջապահության նախարարին`</w:t>
      </w:r>
    </w:p>
    <w:p>
      <w:pPr/>
      <w:r>
        <w:rPr/>
        <w:t xml:space="preserve">մինչև 2020 թվականի սեպտեմբերի 2-րդ տասնօրյակ Վարչապետի աշխատակազմ ներկայացնել բժշկական օգնություն և սպասարկում իրականացնող կազմակերպություններում բնակչությանը մատուցվող բժշկական օգնության և սպասարկման որակի բարելավման միջոցառումների ծրագիրը: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Կառավարության</w:t>
      </w:r>
    </w:p>
    <w:p>
      <w:pPr>
        <w:jc w:val="end"/>
      </w:pPr>
      <w:r>
        <w:rPr>
          <w:b w:val="1"/>
          <w:bCs w:val="1"/>
        </w:rPr>
        <w:t xml:space="preserve">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....-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....-</w:t>
      </w:r>
      <w:r>
        <w:rPr>
          <w:b w:val="1"/>
          <w:bCs w:val="1"/>
        </w:rPr>
        <w:t xml:space="preserve">ի</w:t>
      </w:r>
    </w:p>
    <w:p>
      <w:pPr>
        <w:jc w:val="end"/>
      </w:pPr>
      <w:r>
        <w:rPr>
          <w:b w:val="1"/>
          <w:bCs w:val="1"/>
        </w:rPr>
        <w:t xml:space="preserve">N ...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ՏԵՍԼԱԿԱՆ</w:t>
      </w:r>
    </w:p>
    <w:p>
      <w:pPr>
        <w:jc w:val="center"/>
      </w:pPr>
      <w:r>
        <w:rPr/>
        <w:t xml:space="preserve">ԲԺՇԿԱԿԱՆ ՕԳՆՈՒԹՅՈՒՆ ԵՎ ՍՊԱՍԱՐԿՈՒՄ ԻՐԱԿԱՆԱՑՆՈՂ ԿԱԶՄԱԿԵՐՊՈՒԹՅՈՒՆՆԵՐՈՒՄ ԲՆԱԿՉՈՒԹՅԱՆԸ ՄԱՏՈՒՑՎՈՂ ԲԺՇԿԱԿԱՆ ՕԳՆՈՒԹՅԱՆ ԵՎ ՍՊԱՍԱՐԿՄԱՆ ՈՐԱԿԻ ԲԱՐԵԼԱՎՄԱՆ</w:t>
      </w:r>
    </w:p>
    <w:p>
      <w:pPr/>
      <w:r>
        <w:rPr/>
        <w:t xml:space="preserve"> </w:t>
      </w:r>
    </w:p>
    <w:p>
      <w:pPr/>
      <w:r>
        <w:rPr/>
        <w:t xml:space="preserve">1. ՄՇԱԿՈՂ ՄԱՐՄԻՆԸ</w:t>
      </w:r>
    </w:p>
    <w:p>
      <w:pPr/>
      <w:r>
        <w:rPr/>
        <w:t xml:space="preserve">1. «Բժշկական օգնություն և սպասարկում իրականացնող կազմակերպություններում բնակչությանը մատուցվող բժշկական օգնության և սպասարկման որակի բարելավման տեսլականը» (այսուհետ՝ Տեսլական) մշակվել է Առողջապահության նախարարության կողմից:</w:t>
      </w:r>
    </w:p>
    <w:p>
      <w:pPr/>
      <w:r>
        <w:rPr/>
        <w:t xml:space="preserve">2. ՆԵՐԱԾՈՒԹՅՈՒՆ</w:t>
      </w:r>
    </w:p>
    <w:p>
      <w:pPr/>
      <w:r>
        <w:rPr/>
        <w:t xml:space="preserve">2. Ներկայումս Առողջապահության նախարարությունը գործուն քայլեր է ձեռնարկում Հայաստանի Հանրապետությունում առողջապահական համակարգի հզորացման ուղղությամբ: Առողջապահության ոլորտի առջև ծառացած մարտահրավերները բազմաթիվ են. առողջապահական համակարգի ծախսարդյունավետության բարձրացում, առկա ֆինանսական միջոցների առավել արդյունավետ օգտագործում, առողջապահական ենթակառուցվածքների բարելավում և ժամանակակից բժշկական սարքավորումներով հագեցում, նորագույն էլեկտրոնային տեղեկատվական համակարգերի ներդրում, կադրային ներուժի շարունակական կրթում և որակավորման բարձրացում և որ ամենակարևորն է` համապարփակ առողջապահական ծածկույթի ապահովում: Այս համատեքստում կենսական կարևորություն է ձեռք բերում բժշկական օգնության և սպասարկման որակի բարելավումը, քանի որ վերջինս բժշկական օգնության և սպասարկման ծառայությունների ամենակարևոր բաղադրիչն է: Անհնար է հասնել վերոնշյալ թիրախներին առանց որակի բարելավումն ապահովող կառավարման համակարգերի և համապատասխան մեխանիզմների ստեղծման, ներդրման և շարունակական կիրառման, իսկ համապարփակ առողջապահական ծածկույթի ապահովումն արդյունավետ և մատչելի կլինի միայն այն դեպքում, եթե առկա է որակյալ բժշկական օգնություն և սպասարկում: Ուստի, բժշկական օգնության և սպասարկման որակի բարելավումը պետք է լինի այն հիմնական առանցքը, որի շուրջ պետք է ձևավորվի ընդհանուր առողջապահական համակարգի զարգացման ռազմավարությունը:</w:t>
      </w:r>
    </w:p>
    <w:p>
      <w:pPr/>
      <w:r>
        <w:rPr/>
        <w:t xml:space="preserve"> 3. ՈՐԱԿԻ ՍԱՀՄԱՆՈՒՄ ԵՎ ԲԱՂԱԴՐԻՉՆԵՐ</w:t>
      </w:r>
    </w:p>
    <w:p>
      <w:pPr/>
      <w:r>
        <w:rPr/>
        <w:t xml:space="preserve">3. «Որակի» մասին տրված բոլոր ձևակերպումների հիմքում պացիենտի բուժման արդյունավետությունն ու անվտանգությունն է, ինչպես նաև նրանց բավարարվածությունը մատուցված ծառայություններից: Հատկապես ուշադրության է արժանի Ավետիս Տոնապետյանի եռաչափ մոդելը («the structure-process-outcօme model»), որը գլխավորապես կենտրոնանում է որակի գնահատման մոտեցումների վրա: Առավել ամբողջական է Առողջապահության համաշխարհային կազմակերպության 2018 թվականի ձևակերպումը որակի մասին, համաձայն որի բնակչությանը մատուցվող առողջապահական ծառայությունները պետք է լինեն արդյունավետ, անվտանգ և մարդակենտրոն, ինչպես նաև ժամանակին, անաչառ, ամբողջական և ծախսարդյունավետ:</w:t>
      </w:r>
    </w:p>
    <w:p>
      <w:pPr/>
      <w:r>
        <w:rPr/>
        <w:t xml:space="preserve">4. Միջազգային պրակտիկայում կիրառվող որակի բարելավման ժամանակակից մոտեցումը հենվում է «STEEEPS/I» մոդելի վրա, այն է.</w:t>
      </w:r>
    </w:p>
    <w:p>
      <w:pPr/>
      <w:r>
        <w:rPr/>
        <w:t xml:space="preserve">1) «S – Safe» - բժշկական օգնության և սպասարկման անվտանգություն,</w:t>
      </w:r>
    </w:p>
    <w:p>
      <w:pPr/>
      <w:r>
        <w:rPr/>
        <w:t xml:space="preserve">2) «T- Timely» - բժշկական օգնության և սպասարկման ժամանակին տրամադրում,</w:t>
      </w:r>
    </w:p>
    <w:p>
      <w:pPr/>
      <w:r>
        <w:rPr/>
        <w:t xml:space="preserve">3) «E- Effective» – արդյունավետ` հիմնված ժամանակակից ապացուցողական գիտական հենքի վրա,</w:t>
      </w:r>
    </w:p>
    <w:p>
      <w:pPr/>
      <w:r>
        <w:rPr/>
        <w:t xml:space="preserve">4) «E- Efficien» – օգտավետ, ծախսարդյունավետ,</w:t>
      </w:r>
    </w:p>
    <w:p>
      <w:pPr/>
      <w:r>
        <w:rPr/>
        <w:t xml:space="preserve">5) «E- Equitable» – անկողմնակալ, անաչառ,</w:t>
      </w:r>
    </w:p>
    <w:p>
      <w:pPr/>
      <w:r>
        <w:rPr/>
        <w:t xml:space="preserve">6) «P- Patient oriented» – պացիենտի կարիքներին միտված,</w:t>
      </w:r>
    </w:p>
    <w:p>
      <w:pPr/>
      <w:r>
        <w:rPr/>
        <w:t xml:space="preserve">7) «S - Sustainabie /I – Integrated» - շարունակական / ամբողջական:</w:t>
      </w:r>
    </w:p>
    <w:p>
      <w:pPr>
        <w:numPr>
          <w:ilvl w:val="0"/>
          <w:numId w:val="3"/>
        </w:numPr>
      </w:pPr>
      <w:r>
        <w:rPr/>
        <w:t xml:space="preserve">Որակի կառավարման համակարգում բժշկական օգնության և սպասարկման որակի բարելավման գործողությունները ներառում են պլանավորումը, պարբերական մշտադիտարկումը, հետագա փոփոխությունները և/կամ շտկող գործողությունները` ապահովելով սահմանված որակի ցուցանիշներին և ստանդարտներին համապատասխանությունը:</w:t>
      </w:r>
    </w:p>
    <w:p>
      <w:pPr>
        <w:numPr>
          <w:ilvl w:val="0"/>
          <w:numId w:val="3"/>
        </w:numPr>
      </w:pPr>
      <w:r>
        <w:rPr/>
        <w:t xml:space="preserve">Թվարկված գործողությունները պետք է լինեն շարունակական և պետք է ընդգրկեն առողջապահական համակարգի բոլոր 3 օղակները, այն է.</w:t>
      </w:r>
    </w:p>
    <w:p>
      <w:pPr/>
      <w:r>
        <w:rPr/>
        <w:t xml:space="preserve">1) առողջապահության ոլորտի աշխատողներ,</w:t>
      </w:r>
    </w:p>
    <w:p>
      <w:pPr/>
      <w:r>
        <w:rPr/>
        <w:t xml:space="preserve">2) բժշկական օգնություն և սպասարկում իրականացնող հաստատություններ,</w:t>
      </w:r>
    </w:p>
    <w:p>
      <w:pPr/>
      <w:r>
        <w:rPr/>
        <w:t xml:space="preserve">3) առողջապահական համակարգի կազմակերպում, համակարգում և վերահսկողություն իրականացնողներ:</w:t>
      </w:r>
    </w:p>
    <w:p>
      <w:pPr>
        <w:numPr>
          <w:ilvl w:val="0"/>
          <w:numId w:val="4"/>
        </w:numPr>
      </w:pPr>
      <w:r>
        <w:rPr/>
        <w:t xml:space="preserve">ՈՐԱԿԻ ԲԱՐԵԼԱՎՄԱՆ ՏԵՍԼԱԿԱՆ</w:t>
      </w:r>
    </w:p>
    <w:p>
      <w:pPr/>
      <w:r>
        <w:rPr/>
        <w:t xml:space="preserve">7. Ներկայացված Տեսլականը խնդիր է դնում Հայաստանի Հանրապետությունում բժշկական օգնության և սպասարկման որակի շարունակական բարելավումը դարձնել մշակույթ: Բժշկական օգնության և սպասարկման որակը պետք է դառնա առողջապահական համակարգի հիմնասյուներից մեկը:</w:t>
      </w:r>
      <w:br/>
      <w:r>
        <w:rPr/>
        <w:t xml:space="preserve">8. Որակի բարելավմանն ուղղված նախաձեռնությունները հիմնականում ազդելու են որակի հետևյալ տիրույթների վրա` առաջնորդություն, տեղեկատվություն, կանոնակարգում, չափորոշիչներ և կազմակերպչական կարողություններ:</w:t>
      </w:r>
      <w:br/>
      <w:r>
        <w:rPr/>
        <w:t xml:space="preserve">9. Բարձրորակ առողջապահական ծառայություններ մատուցելու նպատակով նախատեսվում է բժշկական օգնության և սպասարկման որակի կառավարման, վերահսկման, բարելավման ռազմավարության մշակում և հաստատում, որի հիմնական ուղղությունները կլինեն.</w:t>
      </w:r>
    </w:p>
    <w:p>
      <w:pPr/>
      <w:r>
        <w:rPr/>
        <w:t xml:space="preserve">1) կանխարգելիչ բժշկության հզորացման նպատակով շեշտադրել և ընդլայնել հիվանդությունների կանխարգելմանն ու վաղ հայտնաբերմանն ուղղված աշխատանքները,</w:t>
      </w:r>
    </w:p>
    <w:p>
      <w:pPr/>
      <w:r>
        <w:rPr/>
        <w:t xml:space="preserve">2) մշակել ինտեգրված մոտեցում բժշկական ծառայությունների որակի պլանավորման, բարելավման, գնահատման և ապահովման նպատակով,</w:t>
      </w:r>
    </w:p>
    <w:p>
      <w:pPr/>
      <w:r>
        <w:rPr/>
        <w:t xml:space="preserve">3) որակի բարելավմանն ուղղված միջոցառումները փոխկապակցել առողջապահական համընդհանուր ծածկույթի ներդրման հետ,</w:t>
      </w:r>
    </w:p>
    <w:p>
      <w:pPr/>
      <w:r>
        <w:rPr/>
        <w:t xml:space="preserve">4) զարգացնել առողջապահական տեղեկատվական համակարգերը` որակի բարելավման   հարցում առանցքային դերակատարում ապահովելու նպատակով: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F39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402AC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12F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2026-03-31T17:25:11+04:00</dcterms:created>
  <dcterms:modified xsi:type="dcterms:W3CDTF">2026-03-31T17:25:11+04:00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