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2015 թվականի սեպտեմբերի 25-ի N 1084-ն որոշումն ուժը կորցրած ճանաչելու մասին» Հայաստանի Հանրապետության կառավարության որոշման նախագիծ</w:t>
      </w:r>
      <w:bookmarkEnd w:id="0"/>
    </w:p>
    <w:p>
      <w:pPr>
        <w:jc w:val="both"/>
      </w:pPr>
      <w:r>
        <w:rPr/>
        <w:t xml:space="preserve">Ղեկավարվելով «Նորմատիվ իրավական ակտերի մասին» Հայաստանի Հանրապետության օրենքի 37-րդ հոդվածի 1-ին մասով և հիմք ընդունելով ՀՀ վարչապետի 2018 թվականի հունիսի 6-ի N 619-Ա Հայաստանի Հանրապետության վարչապետի որոշմամբ հաստատված N2 հավելվածի 5-րդ կետը՝</w:t>
      </w:r>
    </w:p>
    <w:p>
      <w:pPr>
        <w:numPr>
          <w:ilvl w:val="0"/>
          <w:numId w:val="2"/>
        </w:numPr>
      </w:pPr>
      <w:r>
        <w:rPr/>
        <w:t xml:space="preserve">Ուժը կորցրած ճանաչել՝ Հայաստանի Հանրապետության կա­ռա­վարության 2015 թվականի սեպտեմբերի 25-ի «Պաշտոնական ինկորպորացիայի ենթարկված նորմատիվ իրավական ակտերի էլեկտրոնային ժողովածու կազմելու և տրամադրելու կարգն ու ժամկետները սահմանելու և իրավական ակտերի պաշտոնական ինկորպորացիայի իրականացման կարգը հաստատելու մասին» N 1084-Ն որոշումը: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2020 թվականի հուլիսի 1-ին: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839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2026-04-04T14:54:27+04:00</dcterms:created>
  <dcterms:modified xsi:type="dcterms:W3CDTF">2026-04-04T14:54:27+04:00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