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ԿԱՌԱՎԱՐՉԱԿԱՆ ՀԻՄՆԱՐԿՆԵՐԻ ՄԱՍԻՆ»  ՀԱՅԱՍՏԱՆԻ ՀԱՆՐԱՊԵՏՈՒԹՅԱՆ ՕՐԵՆՔՈՒՄ ՓՈՓՈԽՈՒԹՅՈՒՆՆԵՐ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«ՊԵՏԱԿԱՆ ԿԱՌԱՎԱՐՉԱԿԱՆ ՀԻՄՆԱՐԿՆԵՐԻ ՄԱՍԻՆ» 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«Պետական կառավարչական հիմնարկների մասին» Հայաստանի Հանրապետության 2001 թվականի հոկտեմբերի 23-ի ՀՕ-247 օրենքի (այսուհետ՝ Օրենք) վերնագրում «Պետական» բառը փոխարինել «Համայնքային» բառով, 1-ին հոդվածից հանել «պետական կառավարչական հիմնարկների (այսուհետ` հիմնարկ) և» բառերը, իսկ «համայնքային կառավարչական հիմնարկների» բառերից հետո լրացնել «(այսուհետ` հիմնարկ)»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3-րդ հոդվածի՝</w:t>
      </w:r>
    </w:p>
    <w:p>
      <w:pPr/>
      <w:r>
        <w:rPr/>
        <w:t xml:space="preserve">1) 1-ին մասը շարադրել նոր խմբագրությամբ՝ հետևյալ բովանդակությամբ.</w:t>
      </w:r>
    </w:p>
    <w:p>
      <w:pPr/>
      <w:r>
        <w:rPr/>
        <w:t xml:space="preserve">«1. Հիմնարկն իրավաբանական անձի կարգավիճակ չունեցող կազմակերպություն է, որն ստեղծվում է տեղական ինքնակառավարման մարմիններին վերապահված լիազորությունների լիարժեք և արդյունավետ իրականացման և քաղաքացիական իրավահարաբերություններին նրանց մասնակցության ապահովման նպատակով:»:</w:t>
      </w:r>
    </w:p>
    <w:p>
      <w:pPr/>
      <w:r>
        <w:rPr/>
        <w:t xml:space="preserve">2) 2-րդ մասում «Հայաստանի Հանրապետության» բառերը փոխարինել «համայնքի» բառով:</w:t>
      </w:r>
    </w:p>
    <w:p>
      <w:pPr/>
      <w:r>
        <w:rPr/>
        <w:t xml:space="preserve">3) 3-րդ մասից հանել «, որը ներառում է համապատասխան պետական մարմնի անվանումը, իսկ հիմնարկի կանոնադրությամբ նախատեսված դեպքում` նաև «աշխատակազմ» բառը» բառերը:</w:t>
      </w:r>
    </w:p>
    <w:p>
      <w:pPr/>
      <w:r>
        <w:rPr/>
        <w:t xml:space="preserve">4) 5-րդ մասից հանել «Հայաստանի Հանրապետության պետական զինանշանի պատկերով և հիմնարկի» բառերը:</w:t>
      </w:r>
    </w:p>
    <w:p>
      <w:pPr/>
      <w:r>
        <w:rPr/>
        <w:t xml:space="preserve">5) 7-րդ մասն ուժը կորցրած ճանաչել: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Օրենքի 4-րդ հոդվածի 1-ին մասի 1-ին պարբերությունում «վարչական» բառը փոխարինել «իրավական» բառով, իսկ 3-րդ պարբերությունից հանել «պետական» բառը: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Օրենքի 5-րդ հոդվածի 1-ին և 2-րդ մասերից հանել «պետական կամ» բառերը, իսկ 3-րդ մասից հանել «, բացառությամբ դիվանագիտական և հյուպատոսական մարմինների»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 Օրենքի 6-րդ հոդվածը շարադրել նոր խմբագրությամբ՝ հետևյալ բովանդակությամբ.</w:t>
      </w:r>
    </w:p>
    <w:p>
      <w:pPr/>
      <w:r>
        <w:rPr/>
        <w:t xml:space="preserve">«Հիմնարկի պարտավորությունների համար պատասխանատվությունը կրում է համայնքը:»: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6.</w:t>
      </w:r>
      <w:r>
        <w:rPr/>
        <w:t xml:space="preserve"> Օրենքի 7-րդ հոդվածի՝</w:t>
      </w:r>
    </w:p>
    <w:p>
      <w:pPr/>
      <w:r>
        <w:rPr/>
        <w:t xml:space="preserve">1) 1-ին մասը շարադրել նոր խմբագրությամբ՝ հետևյալ բովանդակությամբ.</w:t>
      </w:r>
    </w:p>
    <w:p>
      <w:pPr/>
      <w:r>
        <w:rPr/>
        <w:t xml:space="preserve">«1. Հիմնարկի հիմնադիրը համայնքն է, համայնքապետարանի (Երևանի դեպքում՝ Երևանի քաղաքապետարանի) աշխատակազմի հիմնարկինը` համայնքի ավագանին:»:</w:t>
      </w:r>
    </w:p>
    <w:p>
      <w:pPr/>
      <w:r>
        <w:rPr/>
        <w:t xml:space="preserve">2) 2-րդ մասի 2-րդ նախադասությունն ուժը կորցրած ճանաչել:</w:t>
      </w:r>
    </w:p>
    <w:p>
      <w:pPr/>
      <w:r>
        <w:rPr/>
        <w:t xml:space="preserve">3) 3-րդ մասում «կառավարության սահմանած» բառերը փոխարինել «օրենքով սահմանված» բառերով:</w:t>
      </w:r>
    </w:p>
    <w:p>
      <w:pPr/>
      <w:r>
        <w:rPr/>
        <w:t xml:space="preserve">4) 4-րդ մասի 1-ին նախադասությունը շարադրել նոր խմբագրությամբ՝ հետևյալ բովանդակությամբ.</w:t>
      </w:r>
    </w:p>
    <w:p>
      <w:pPr/>
      <w:r>
        <w:rPr/>
        <w:t xml:space="preserve">«Հիմնարկի կանոնադրությունը հաստատում է հիմնադիրը:»: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7.</w:t>
      </w:r>
      <w:r>
        <w:rPr/>
        <w:t xml:space="preserve"> Օրենքի 9-րդ հոդվածի՝</w:t>
      </w:r>
    </w:p>
    <w:p>
      <w:pPr/>
      <w:r>
        <w:rPr/>
        <w:t xml:space="preserve">1) 1-ին մասի 1-ին նախադասությունը շարադրել նոր խմբագրությամբ՝ հետևյալ բովանդակությամբ.</w:t>
      </w:r>
    </w:p>
    <w:p>
      <w:pPr/>
      <w:r>
        <w:rPr/>
        <w:t xml:space="preserve">«1. Հիմնարկի կառուցվածքը հաստատում է նրա հիմնադիրը:»,</w:t>
      </w:r>
    </w:p>
    <w:p>
      <w:pPr/>
      <w:r>
        <w:rPr/>
        <w:t xml:space="preserve">2) 4-րդ մասը շարադրել նոր խմբագրությամբ՝ հետևյալ բովանդակությամբ.</w:t>
      </w:r>
    </w:p>
    <w:p>
      <w:pPr/>
      <w:r>
        <w:rPr/>
        <w:t xml:space="preserve">«4. Հիմնարկի առանձնացված ստորաբաժանումն իրականացնում է հիմնարկի առանձին գործառույթները կամ դրանց մի մասը և հանդես է գալիս համայնքի անունից: Միայն օրենսդրությամբ կամ հիմնարկի կանոնադրությամբ նախատեսված դեպքերում առանձնացված ստորաբաժանումն իրավունք ունի համայնքի անունից ձեռք բերել ու իրականացնել գույքային և անձնական ոչ գույքային իրավունքներ, կրել պարտականություններ, դատարանում հանդես գալ որպես հայցվոր կամ պատասխանող:»,</w:t>
      </w:r>
    </w:p>
    <w:p>
      <w:pPr/>
      <w:r>
        <w:rPr/>
        <w:t xml:space="preserve">3) 5-րդ մասի 1-ին նախադասությունից հանել «Հայաստանի Հանրապետության զինանշանի պատկերով և հիմնարկի» բառերը,</w:t>
      </w:r>
    </w:p>
    <w:p>
      <w:pPr/>
      <w:r>
        <w:rPr/>
        <w:t xml:space="preserve">4) 6-րդ մասն ուժը կորցրած ճանաչել: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8.</w:t>
      </w:r>
      <w:r>
        <w:rPr/>
        <w:t xml:space="preserve"> Օրենքի 10-րդ հոդվածի՝</w:t>
      </w:r>
    </w:p>
    <w:p>
      <w:pPr/>
      <w:r>
        <w:rPr/>
        <w:t xml:space="preserve">1) 1-ին մասը շարադրել նոր խմբագրությամբ՝ հետևյալ բովանդակությամբ.</w:t>
      </w:r>
    </w:p>
    <w:p>
      <w:pPr/>
      <w:r>
        <w:rPr/>
        <w:t xml:space="preserve">«1. Հիմնարկի կառավարումն իրականացնում է հիմնադիրը:</w:t>
      </w:r>
    </w:p>
    <w:p>
      <w:pPr/>
      <w:r>
        <w:rPr/>
        <w:t xml:space="preserve">Համայնքային կառավարչական հիմնարկի ղեկավարումն իրականացվում է «Տեղական ինքնակառավարման մասին» Հայաստանի Հանրապետության օրենքի 33-րդ հոդվածի դրույթներին համապատասխան:»,</w:t>
      </w:r>
    </w:p>
    <w:p>
      <w:pPr/>
      <w:r>
        <w:rPr/>
        <w:t xml:space="preserve">2) 2-րդ և 3-րդ մասերն ուժը կորցրած ճանաչել: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9.</w:t>
      </w:r>
      <w:r>
        <w:rPr/>
        <w:t xml:space="preserve"> Օրենքի 11-րդ հոդվածի՝</w:t>
      </w:r>
    </w:p>
    <w:p>
      <w:pPr/>
      <w:r>
        <w:rPr/>
        <w:t xml:space="preserve">1) 1-ին մասի դ) և ե) կետերը շարադրել հետևյալ խմբագրությամբ`</w:t>
      </w:r>
    </w:p>
    <w:p>
      <w:pPr/>
      <w:r>
        <w:rPr/>
        <w:t xml:space="preserve">«դ) սահմանում է հիմնարկի գործունեության հիմնական ուղղությունները.</w:t>
      </w:r>
    </w:p>
    <w:p>
      <w:pPr/>
      <w:r>
        <w:rPr/>
        <w:t xml:space="preserve">ե) նշանակում և ազատում է հիմնարկի աշխատակազմի քարտուղարին, իսկ համայնքապետարանի (Երևանի դեպքում՝ Երևանի քաղաքապետարանի) աշխատակազմի քարտուղարին նշանակում է համայնքի ղեկավարը.»,</w:t>
      </w:r>
    </w:p>
    <w:p>
      <w:pPr/>
      <w:r>
        <w:rPr/>
        <w:t xml:space="preserve">2) 1-ին մասի ը) կետում «ղեկավարի» բառը փոխարինել «քարտուղարի» բառով, իսկ ժ) կետում «պետական» բառից հետո լրացնել «կամ համայնքային» բառերը,</w:t>
      </w:r>
    </w:p>
    <w:p>
      <w:pPr/>
      <w:r>
        <w:rPr/>
        <w:t xml:space="preserve">3) 2-րդ մասն ուժը կորցրած ճանաչել: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10.</w:t>
      </w:r>
      <w:r>
        <w:rPr/>
        <w:t xml:space="preserve"> Օրենքի 12-րդ հոդվածն ուժը կորցրած ճանաչել: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11.</w:t>
      </w:r>
      <w:r>
        <w:rPr/>
        <w:t xml:space="preserve"> Օրենքի 13-րդ հոդվածի՝</w:t>
      </w:r>
    </w:p>
    <w:p>
      <w:pPr/>
      <w:r>
        <w:rPr/>
        <w:t xml:space="preserve">1) վերնագրում և հոդվածի մասերում «համայնքի աշխատակազմի ղեկավարը» բառերը համապատասխան հոլովաձևերով փոխարինել «համայնքի աշխատակազմի քարտուղարը» բառերով՝ համապատասխան հոլովաձևերով, իսկ «պետական մարմնի» բառը փոխարինել «համայնքի» բառով:</w:t>
      </w:r>
    </w:p>
    <w:p>
      <w:pPr/>
      <w:r>
        <w:rPr/>
        <w:t xml:space="preserve">2) 1-ին մասի 2-րդ պարբերությունում «հիմնադիրը» բառը փոխարինել «համայնքի ղեկավարը» բառերով:</w:t>
      </w:r>
    </w:p>
    <w:p>
      <w:pPr/>
      <w:r>
        <w:rPr/>
        <w:t xml:space="preserve">3) 2-րդ մասն ուժը կորցրած ճանաչել:</w:t>
      </w:r>
    </w:p>
    <w:p>
      <w:pPr/>
      <w:r>
        <w:rPr/>
        <w:t xml:space="preserve">4) 3-րդ մասի 2-րդ պարբերությունում «պետությանը» բառից առաջ լրացնել «համայնքին կամ» բառերը:</w:t>
      </w:r>
    </w:p>
    <w:p>
      <w:pPr/>
      <w:r>
        <w:rPr/>
        <w:t xml:space="preserve">5) 5-րդ մասը շարադրել  նորխմբագրությամբ՝ հետևյալ բովանդակությամբ.</w:t>
      </w:r>
    </w:p>
    <w:p>
      <w:pPr/>
      <w:r>
        <w:rPr/>
        <w:t xml:space="preserve">«5. Հիմնարկի աշխատակազմի քարտուղարի բացակայության դեպքում նրան փոխարինում է նրա տեղակալներից մեկը՝ համայնքի ղեկավարի որոշմամբ:»:</w:t>
      </w:r>
    </w:p>
    <w:p>
      <w:pPr/>
      <w:r>
        <w:rPr>
          <w:b w:val="1"/>
          <w:bCs w:val="1"/>
        </w:rPr>
        <w:t xml:space="preserve">Հոդված 12.</w:t>
      </w:r>
      <w:r>
        <w:rPr/>
        <w:t xml:space="preserve"> Օրենքի 14-րդ հոդվածի՝</w:t>
      </w:r>
    </w:p>
    <w:p>
      <w:pPr/>
      <w:r>
        <w:rPr/>
        <w:t xml:space="preserve">1)  վերնագրում «ղեկավարի» բառը փոխարինել «քարտուղարի» բառով,</w:t>
      </w:r>
    </w:p>
    <w:p>
      <w:pPr/>
      <w:r>
        <w:rPr/>
        <w:t xml:space="preserve">2) 1-ին մասն ուժը կորցրած ճանաչել: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13.</w:t>
      </w:r>
      <w:r>
        <w:rPr/>
        <w:t xml:space="preserve"> Օրենքի 15-րդ հոդվածն ուժը կորցրած ճանաչել:</w:t>
      </w:r>
    </w:p>
    <w:p>
      <w:pPr/>
      <w:r>
        <w:rPr/>
        <w:t xml:space="preserve">Հոդված 16. Հիմնարկի գործունեության նկատմամբ վերահսկողությունն իրականացնում են հիմնադիրը, հիմնադրի լիազորած և օրենքով նախատեսված այլ պետական կառավարման մարմինները: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14.</w:t>
      </w:r>
      <w:r>
        <w:rPr/>
        <w:t xml:space="preserve"> Օրենքի 17-րդ հոդվածի 1-ին մասի 2-րդ պարբերությունը և 7-րդ մասն ուժը կորցրած ճանաչել: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15. </w:t>
      </w:r>
      <w:r>
        <w:rPr/>
        <w:t xml:space="preserve">Օրենքի 18-րդ հոդվածի 1-ին մասը շարադրել նոր խմբագրությամբ՝ հետևյալ բովանդակությամբ:</w:t>
      </w:r>
    </w:p>
    <w:p>
      <w:pPr/>
      <w:r>
        <w:rPr/>
        <w:t xml:space="preserve">«1. Հիմնարկի գործունեությունը դադարում է հիմնադրի որոշմամբ, եթե օրենքով այլ բան նախատեսված չէ:</w:t>
      </w:r>
    </w:p>
    <w:p>
      <w:pPr/>
      <w:r>
        <w:rPr/>
        <w:t xml:space="preserve">Հիմնարկի գործունեությունը դադարեցված է համարվում դրա վերաբերյալ հիմնադրի, որոշումն ուժի մեջ մտնելուց երկու ամիս հետո, եթե այդ որոշմամբ ավելի ուշ ժամկետ նախատեսված չէ:</w:t>
      </w:r>
    </w:p>
    <w:p>
      <w:pPr/>
      <w:r>
        <w:rPr/>
        <w:t xml:space="preserve">Հիմնարկի գործունեությունը կարող է դադարեցվել, եթե օրենքով սահմանված կարգով տվյալ համայնքը վերակազմակերպվում է որպես այլ վարչատարածքային միավոր: Գործունեությունը դադարեցրած համայնքային կառավարչական հիմնարկի քաղաքացիական իրավունքները և պարտականությունները փոխանցվում են վերակազմակերպված համայնքին:»: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16.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2026-04-03T17:13:50+04:00</dcterms:created>
  <dcterms:modified xsi:type="dcterms:W3CDTF">2026-04-03T17:13:50+04:00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