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ՎԵՐԱԲԵՐՅԱԼ ՀԱՅԱՍՏԱՆԻ ՀԱՆՐԱՊԵՏՈՒԹՅԱՆ» ՕՐԵՆՍԳՐՔՈՒՄ, «ԱՌԵՎՏՐԻ ԵՎ ԾԱՌԱՅՈՒԹՅՈՒՆՆԵՐԻ ՄԱՍԻՆ» , «ՏԵՂԱԿԱՆ ԻՆՔՆԱԿԱՌԱՎԱՐՄԱՆ ՄԱՍԻՆ» ԵՎ «ՏԵՂԱԿԱՆ ՏՈՒՐՔԵՐԻ ԵՎ ՎՃԱՐՆԵՐԻ ՄԱՍԻՆ» ՕՐԵՆՔՆԵՐՈՒՄ ԼՐԱՑՈՒՄՆԵՐ ԵՎ ՓՈՓՈԽՈՒԹՅՈՒՆՆԵՐ  ԿԱՏԱՐԵԼՈՒ ՄԱՍԻՆ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«ՎԱՐՉԱԿԱՆ ԻՐԱՎԱԽԱԽՏՈՒՄՆԵՐԻ ՎԵՐԱԲԵՐՅԱԼ ՀԱՅԱՍՏԱՆԻ ՀԱՆՐԱՊԵՏՈՒԹՅԱՆ» ՕՐԵՆՍԳՐՔՈՒՄ</w:t>
      </w:r>
    </w:p>
    <w:p>
      <w:pPr>
        <w:jc w:val="center"/>
      </w:pPr>
      <w:r>
        <w:rPr/>
        <w:t xml:space="preserve">ՓՈՓՈԽՈՒԹՅՈՒՆ ԿԱՏԱՐԵԼՈՒ ՄԱՍԻՆ</w:t>
      </w:r>
    </w:p>
    <w:p>
      <w:pPr/>
      <w:r>
        <w:rPr/>
        <w:t xml:space="preserve">Հոդված 1. 1985 թվականի դեկտեմբերի 6-ի վարչական իրավախախտումների վերաբերյալ Հայաստանի</w:t>
      </w:r>
      <w:br/>
      <w:r>
        <w:rPr/>
        <w:t xml:space="preserve">Հանրապետության օրենսգրքի 169.16.-րդ հոդվածի 16-րդ մասի 1-ին պարբերության «Երևան համայնքի» բառերը</w:t>
      </w:r>
      <w:br/>
      <w:r>
        <w:rPr/>
        <w:t xml:space="preserve">փոխարինել «Համայնքի» բառով:</w:t>
      </w:r>
      <w:br/>
      <w:r>
        <w:rPr/>
        <w:t xml:space="preserve">Հոդված 2.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«ԱՌԵՎՏՐԻ ԵՎ ԾԱՌԱՅՈՒԹՅՈՒՆՆԵՐԻ ՄԱՍԻՆ» ՕՐԵՆՔՈՒՄ ՓՈՓՈԽՈՒԹՅՈՒՆՆԵՐ ԵՎ ԼՐԱՑՈՒՄՆԵՐ</w:t>
      </w:r>
    </w:p>
    <w:p>
      <w:pPr>
        <w:jc w:val="center"/>
      </w:pPr>
      <w:r>
        <w:rPr/>
        <w:t xml:space="preserve">ԿԱՏԱՐԵԼՈՒ ՄԱՍԻՆ</w:t>
      </w:r>
    </w:p>
    <w:p>
      <w:pPr/>
      <w:r>
        <w:rPr/>
        <w:t xml:space="preserve">Հոդված 1. «Առևտրի և ծառայությունների մասին» 2004 թվականի նոյեմբերի 24-ի ՀՕ-134-Ն օրենքի (այսուհետ՝</w:t>
      </w:r>
      <w:br/>
      <w:r>
        <w:rPr/>
        <w:t xml:space="preserve">Օրենք) 5.2-րդ և 5.3-րդ հոդվածները շարադրել նոր խմբագրությամբ.</w:t>
      </w:r>
      <w:br/>
      <w:r>
        <w:rPr/>
        <w:t xml:space="preserve">« Հոդված 5.2. Համայնքի վարչական տարածքում շրջիկ առևտրի կետերի միջոցով վաճառքի</w:t>
      </w:r>
    </w:p>
    <w:p>
      <w:pPr/>
      <w:r>
        <w:rPr/>
        <w:t xml:space="preserve">կազմակերպումը կամ ծառայության մատուցումը</w:t>
      </w:r>
    </w:p>
    <w:p>
      <w:pPr/>
      <w:r>
        <w:rPr/>
        <w:t xml:space="preserve">1. Համայնքի վարչական տարածքում շրջիկ առևտրի կետերի միջոցով վաճառքի կազմակերպման կամ</w:t>
      </w:r>
      <w:br/>
      <w:r>
        <w:rPr/>
        <w:t xml:space="preserve">ծառայության մատուցման գործունեությունն իրականացնում են միայն իրավաբանական անձինք կամ անհատ</w:t>
      </w:r>
      <w:br/>
      <w:r>
        <w:rPr/>
        <w:t xml:space="preserve">ձեռնարկատերերը՝ համայնքի ղեկավարի տրամադրած թույլտվության հիման վրա, իսկ Երևան քաղաքում` Երևանի</w:t>
      </w:r>
      <w:br/>
      <w:r>
        <w:rPr/>
        <w:t xml:space="preserve">քաղաքապետի:</w:t>
      </w:r>
      <w:br/>
      <w:r>
        <w:rPr/>
        <w:t xml:space="preserve">Թույլտվության տրամադրումը մերժվում է սույն հոդվածի 2-րդ մասի առաջին պարբերությամբ նախատեսված</w:t>
      </w:r>
      <w:br/>
      <w:r>
        <w:rPr/>
        <w:t xml:space="preserve">կարգավորումներին չհամապատասխանելու դեպքում: Թույլտվությունը տրամադրվում է, կամ թույլտվության</w:t>
      </w:r>
      <w:br/>
      <w:r>
        <w:rPr/>
        <w:t xml:space="preserve">տրամադրումը մերժվում է անհատ ձեռնարկատիրոջ կամ իրավաբանական անձի կողմից թույլտվության համար</w:t>
      </w:r>
      <w:br/>
      <w:r>
        <w:rPr/>
        <w:t xml:space="preserve">ներկայացված դիմումն ստանալուց հետո՝ տասնօրյա ժամկետում: Թույլտվության տրամադրման և մերժման կարգը</w:t>
      </w:r>
      <w:br/>
      <w:r>
        <w:rPr/>
        <w:t xml:space="preserve">սահմանում է համայնքի ավագանին:</w:t>
      </w:r>
      <w:br/>
      <w:r>
        <w:rPr/>
        <w:t xml:space="preserve">2. Շրջիկ առևտրի կետերին ներկայացվող պահանջները, պայմանները, շրջիկ առևտրի իրականացման</w:t>
      </w:r>
      <w:br/>
      <w:r>
        <w:rPr/>
        <w:t xml:space="preserve">թույլատրելի վայրերը, դրանց տրամադրման (հատկացման) կարգը, ժամկետները, պայմանները և գործունեության</w:t>
      </w:r>
      <w:br/>
      <w:r>
        <w:rPr/>
        <w:t xml:space="preserve">իրականացման թույլատրելի ժամերը, ինչպես նաև վաճառվող ապրանքների կամ մատուցվող ծառայությունների</w:t>
      </w:r>
      <w:br/>
      <w:r>
        <w:rPr/>
        <w:t xml:space="preserve">չթույլատրվող տեսակները սահմանվում են համայնքի ավագանու որոշմամբ:</w:t>
      </w:r>
      <w:br/>
      <w:r>
        <w:rPr/>
        <w:t xml:space="preserve">Երևան համայնքի վարչական տարածքում շրջիկ առևտրի իրականացման թույլատրելի վայրերը տրամադրվում են</w:t>
      </w:r>
      <w:br/>
      <w:r>
        <w:rPr/>
        <w:t xml:space="preserve">(հատկացվում են) բացառապես Երևանի քաղաքապետարանի՝ հատուկ այդ նպատակով ստեղծված կայքէջի միջոցով՝</w:t>
      </w:r>
      <w:br/>
      <w:r>
        <w:rPr/>
        <w:t xml:space="preserve">էլեկտրոնային ամրագրման եղանակով մինչև երեք օր ժամկետով: Միաժամանակ դրանց հատկացման տևողությունը</w:t>
      </w:r>
      <w:br/>
      <w:r>
        <w:rPr/>
        <w:t xml:space="preserve">չի կարող գերազանցել օրական 14 ժամը և առավելագույնը մինչև ժամը 23:00-ն:</w:t>
      </w:r>
      <w:br/>
      <w:r>
        <w:rPr/>
        <w:t xml:space="preserve">3. Շրջիկ առևտրի իրականացման համար նախատեսված թույլատրելի վայրերը գծանշվում և համապատասխան</w:t>
      </w:r>
      <w:br/>
      <w:r>
        <w:rPr/>
        <w:t xml:space="preserve">նշանով կահավորվում են համայնքի ղեկավարի որոշմամբ, իսկ Երևան քաղաքում՝ քաղաքապետի որոշմամբ՝</w:t>
      </w:r>
      <w:br/>
      <w:r>
        <w:rPr/>
        <w:t xml:space="preserve">Հայաստանի Հանրապետության կառավարության սահմանած կարգի համաձայն:</w:t>
      </w:r>
    </w:p>
    <w:p>
      <w:pPr/>
      <w:r>
        <w:rPr/>
        <w:t xml:space="preserve">Նշված վայրերում կարող են կայանել միայն համապատասխան թույլտվություն ունեցող շրջիկ առևտրի կետերը,</w:t>
      </w:r>
      <w:br/>
      <w:r>
        <w:rPr/>
        <w:t xml:space="preserve">որոնք շրջիկ առևտրի իրականացման համար տրամադրված (հատկացված) վայրը պարտավոր են ազատել սահմանված</w:t>
      </w:r>
      <w:br/>
      <w:r>
        <w:rPr/>
        <w:t xml:space="preserve">ժամը լրանալուց հետո:</w:t>
      </w:r>
      <w:br/>
      <w:r>
        <w:rPr/>
        <w:t xml:space="preserve">4. Շրջիկ առևտուր իրականացնողները պետք է ապահովեն պայմաններ՝ վաճառվող ապրանքների կամ մատուցվող</w:t>
      </w:r>
      <w:br/>
      <w:r>
        <w:rPr/>
        <w:t xml:space="preserve">ծառայությունների սանիտարական կանոններին և նորմերին համապատասխան անվտանգությունը և որակը</w:t>
      </w:r>
      <w:br/>
      <w:r>
        <w:rPr/>
        <w:t xml:space="preserve">պահպանելու համար:</w:t>
      </w:r>
      <w:br/>
      <w:r>
        <w:rPr/>
        <w:t xml:space="preserve">5. Համայնքի վարչական տարածքում ցանկացած տեսակի տրանսպորտային միջոցից և (կամ) դրանց կցորդներից</w:t>
      </w:r>
      <w:br/>
      <w:r>
        <w:rPr/>
        <w:t xml:space="preserve">ցանկացած ապրանքի վաճառք իրականացնելը կամ որևէ ծառայություն մատուցելը, բացառությամբ օրենքով</w:t>
      </w:r>
      <w:br/>
      <w:r>
        <w:rPr/>
        <w:t xml:space="preserve">նախատեսված դեպքերի, արգելվում է:</w:t>
      </w:r>
    </w:p>
    <w:p>
      <w:pPr/>
      <w:r>
        <w:rPr/>
        <w:t xml:space="preserve">Հոդված 5.3. Շրջիկ առևտրի կետը կամ տրանսպորտային միջոցը հատուկ տարածք տեղափոխելը</w:t>
      </w:r>
      <w:br/>
      <w:r>
        <w:rPr/>
        <w:t xml:space="preserve"> </w:t>
      </w:r>
      <w:br/>
      <w:r>
        <w:rPr/>
        <w:t xml:space="preserve">1. Տեսուչն իրավունք ունի շրջիկ առևտրի կետը կամ տրանսպորտային միջոցը տեղափոխելու դրա համար</w:t>
      </w:r>
      <w:br/>
      <w:r>
        <w:rPr/>
        <w:t xml:space="preserve">նախատեսված հատուկ տարածք (այսուհետ՝ հատուկ տարածք), եթե՝</w:t>
      </w:r>
      <w:br/>
      <w:r>
        <w:rPr/>
        <w:t xml:space="preserve">1) վաճառողը չունի շրջիկ առևտրի իրականացման թույլտվություն, և տրանսպորտային միջոցի սեփականատերը</w:t>
      </w:r>
      <w:br/>
      <w:r>
        <w:rPr/>
        <w:t xml:space="preserve">կամ դրա փաստացի տիրապետողը (շահագործողը) անհապաղ չի դադարեցնում տրանսպորտային միջոցից կամ դրանց</w:t>
      </w:r>
      <w:br/>
      <w:r>
        <w:rPr/>
        <w:t xml:space="preserve">կցորդներից ապրանքների վաճառքը կամ ծառայությունների մատուցումը և անհապաղ չի ազատում շրջիկ առևտրի</w:t>
      </w:r>
      <w:br/>
      <w:r>
        <w:rPr/>
        <w:t xml:space="preserve">իրականացման համար համայնքի ավագանու որոշմամբ սահմանված վայրը կամ բացակայում է նշված վայրից.</w:t>
      </w:r>
      <w:br/>
      <w:r>
        <w:rPr/>
        <w:t xml:space="preserve">2) վաճառողը թույլատրված վայրերից դուրս իրականացնում է վաճառք կամ մատուցում է ծառայություններ, և</w:t>
      </w:r>
      <w:br/>
      <w:r>
        <w:rPr/>
        <w:t xml:space="preserve">տրանսպորտային միջոցի սեփականատերը կամ դրա փաստացի տիրապետողը (շահագործողը) անհապաղ չի</w:t>
      </w:r>
      <w:br/>
      <w:r>
        <w:rPr/>
        <w:t xml:space="preserve">դադարեցնում տրանսպորտային միջոցից կամ դրանց կցորդներից ապրանքների վաճառքը կամ ծառայությունների</w:t>
      </w:r>
      <w:br/>
      <w:r>
        <w:rPr/>
        <w:t xml:space="preserve">մատուցումը կամ բացակայում է նշված վայրից.</w:t>
      </w:r>
      <w:br/>
      <w:r>
        <w:rPr/>
        <w:t xml:space="preserve">3) վաճառողը գործունեություն է իրականացնում սահմանված պահանջների և պայմանների խախտմամբ, և</w:t>
      </w:r>
      <w:br/>
      <w:r>
        <w:rPr/>
        <w:t xml:space="preserve">տրանսպորտային միջոցի սեփականատերը կամ դրա փաստացի տիրապետողը (շահագործողը) անհապաղ չի</w:t>
      </w:r>
      <w:br/>
      <w:r>
        <w:rPr/>
        <w:t xml:space="preserve">դադարեցնում տրանսպորտային միջոցից կամ դրանց կցորդներից ապրանքների վաճառքը կամ ծառայությունների</w:t>
      </w:r>
      <w:br/>
      <w:r>
        <w:rPr/>
        <w:t xml:space="preserve">մատուցումը և անհապաղ չի ազատում շրջիկ առևտրի իրականացման համար համայնքի ավագանու որոշմամբ</w:t>
      </w:r>
      <w:br/>
      <w:r>
        <w:rPr/>
        <w:t xml:space="preserve">սահմանված վայրը կամ բացակայում է նշված վայրից, բացառությամբ Օրենքի 5.3-րդ հոդվածի 1.1-ին մասով</w:t>
      </w:r>
      <w:br/>
      <w:r>
        <w:rPr/>
        <w:t xml:space="preserve">նախատեսված դեպքերի.</w:t>
      </w:r>
      <w:br/>
      <w:r>
        <w:rPr/>
        <w:t xml:space="preserve">4) տրանսպորտային միջոցի սեփականատերը կամ դրա փաստացի տիրապետողը (շահագործողը) կայանել է ոչ իր</w:t>
      </w:r>
      <w:br/>
      <w:r>
        <w:rPr/>
        <w:t xml:space="preserve">կողմից ամրագրված՝ սահմանված վայրերից մեկում, և տրանսպորտային միջոցի սեփականատերը կամ դրա փաստացի</w:t>
      </w:r>
      <w:br/>
      <w:r>
        <w:rPr/>
        <w:t xml:space="preserve">տիրապետողը (շահագործողը) անհապաղ չի դադարեցնում տրանսպորտային միջոցից կամ դրանց կցորդներից</w:t>
      </w:r>
      <w:br/>
      <w:r>
        <w:rPr/>
        <w:t xml:space="preserve">ապրանքների վաճառքը կամ ծառայությունների մատուցումը և անհապաղ չի ազատում շրջիկ առևտրի իրականացման</w:t>
      </w:r>
      <w:br/>
      <w:r>
        <w:rPr/>
        <w:t xml:space="preserve">համար համայնքի ավագանու որոշմամբ սահմանված վայրը կամ բացակայում է նշված վայրից.</w:t>
      </w:r>
    </w:p>
    <w:p>
      <w:pPr/>
      <w:r>
        <w:rPr/>
        <w:t xml:space="preserve">5) շրջիկ առևտրի թույլտվություն ստացած անձը սահմանված ժամը լրանալուց հետո չի ազատել շրջիկ առևտրի</w:t>
      </w:r>
      <w:br/>
      <w:r>
        <w:rPr/>
        <w:t xml:space="preserve">իրականացման համար տրամադրված վայրը, և տրանսպորտային միջոցի սեփականատերը կամ դրա փաստացի</w:t>
      </w:r>
      <w:br/>
      <w:r>
        <w:rPr/>
        <w:t xml:space="preserve">տիրապետողը (շահագործողը) անհապաղ չի դադարեցնում տրանսպորտային միջոցից կամ դրանց կցորդներից</w:t>
      </w:r>
      <w:br/>
      <w:r>
        <w:rPr/>
        <w:t xml:space="preserve">ապրանքների վաճառքը կամ ծառայությունների մատուցումը և անհապաղ չի ազատում շրջիկ առևտրի իրականացման</w:t>
      </w:r>
      <w:br/>
      <w:r>
        <w:rPr/>
        <w:t xml:space="preserve">համար համայնքի ավագանու որոշմամբ սահմանված վայրը կամ բացակայում է նշված վայրից:</w:t>
      </w:r>
      <w:br/>
      <w:r>
        <w:rPr/>
        <w:t xml:space="preserve">1.1. Շրջիկ առևտրի համար նախատեսված առանձին վայրերում ավագանու որոշմամբ շրջիկ առևտրի կետին</w:t>
      </w:r>
      <w:br/>
      <w:r>
        <w:rPr/>
        <w:t xml:space="preserve">կարող է թույլատրվել կայանել նաև սահմանված ժամը լրանալուց հետո:</w:t>
      </w:r>
      <w:br/>
      <w:r>
        <w:rPr/>
        <w:t xml:space="preserve">2. Շրջիկ առևտրի կետի կամ տրանսպորտային միջոցի տեղափոխումը հատուկ տարածք իրականացվում է մեկ այլ</w:t>
      </w:r>
      <w:br/>
      <w:r>
        <w:rPr/>
        <w:t xml:space="preserve">տրանսպորտային միջոցի օգնությամբ:</w:t>
      </w:r>
      <w:br/>
      <w:r>
        <w:rPr/>
        <w:t xml:space="preserve">3. Տեսուչը կազմում է շրջիկ առևտրի կետը կամ տրանսպորտային միջոցը հատուկ տարածք տեղափոխելու</w:t>
      </w:r>
      <w:br/>
      <w:r>
        <w:rPr/>
        <w:t xml:space="preserve">վերաբերյալ արձանագրություն, որի կրկնօրինակը հանձնում կամ ուղարկում է շրջիկ առևտրի կետի կամ</w:t>
      </w:r>
      <w:br/>
      <w:r>
        <w:rPr/>
        <w:t xml:space="preserve">տրանսպորտային միջոցի սեփականատիրոջը` վերջինիս վերաբերյալ տեղեկատվություն ունենալու դեպքում, և</w:t>
      </w:r>
      <w:br/>
      <w:r>
        <w:rPr/>
        <w:t xml:space="preserve">Հայաստանի Հանրապետության ոստիկանություն, ինչպես նաև համապատասխան հայտարարություն է տեղադրվում</w:t>
      </w:r>
      <w:br/>
      <w:r>
        <w:rPr/>
        <w:t xml:space="preserve">տվյալ համայնքի պաշտոնական կայքում:</w:t>
      </w:r>
      <w:br/>
      <w:r>
        <w:rPr/>
        <w:t xml:space="preserve">4. Շրջիկ առևտրի կետերը կամ տրանսպորտային միջոցները հատուկ տարածքում պահպանելու ժամկետը</w:t>
      </w:r>
      <w:br/>
      <w:r>
        <w:rPr/>
        <w:t xml:space="preserve">հաշվվում է օրերով և ժամերով՝ սկսած հատուկ տարածք այն տեղափոխելու պահից:</w:t>
      </w:r>
      <w:br/>
      <w:r>
        <w:rPr/>
        <w:t xml:space="preserve">5. Շրջիկ առևտրի կետերը կամ տրանսպորտային միջոցները հատուկ տարածք տեղափոխելու, դրանք այնտեղ</w:t>
      </w:r>
      <w:br/>
      <w:r>
        <w:rPr/>
        <w:t xml:space="preserve">հաշվառելու կարգը սահմանում է համայնքի ավագանին:</w:t>
      </w:r>
      <w:br/>
      <w:r>
        <w:rPr/>
        <w:t xml:space="preserve">6. Շրջիկ առևտրի կետը կամ տրանսպորտային միջոցը հատուկ տարածք տեղափոխելու և այնտեղ պահպանելու</w:t>
      </w:r>
      <w:br/>
      <w:r>
        <w:rPr/>
        <w:t xml:space="preserve">համար գանձվում են վճարներ, որոնց չափը սահմանում է համայնքի ավագանին:</w:t>
      </w:r>
      <w:br/>
      <w:r>
        <w:rPr/>
        <w:t xml:space="preserve">7. Հատուկ տարածք տեղափոխված շրջիկ առևտրի կետը կամ տրանսպորտային միջոցը դրա սեփականատիրոջը</w:t>
      </w:r>
      <w:br/>
      <w:r>
        <w:rPr/>
        <w:t xml:space="preserve">կամ նրա լիազորած անձին հանձնվում է այդ մասին արձանագրություն կազմելուց հետո հատուկ տարածք</w:t>
      </w:r>
      <w:br/>
      <w:r>
        <w:rPr/>
        <w:t xml:space="preserve">տեղափոխման և պահպանման ծախսերն ամբողջությամբ փոխհատուցելուց հետո:</w:t>
      </w:r>
      <w:br/>
      <w:r>
        <w:rPr/>
        <w:t xml:space="preserve">8. Շրջիկ առևտրի կետերի կամ տրանսպորտային միջոցների՝ օրենսդրությամբ սահմանված կարգով հաշվառված</w:t>
      </w:r>
      <w:br/>
      <w:r>
        <w:rPr/>
        <w:t xml:space="preserve">չլինելու դեպքում դրանց փաստացի սեփականատերը կրում է իր սեփականության իրավունքը համապատասխան</w:t>
      </w:r>
      <w:br/>
      <w:r>
        <w:rPr/>
        <w:t xml:space="preserve">ապացույցներով հիմնավորելու պարտավորություն: »</w:t>
      </w:r>
      <w:br/>
      <w:r>
        <w:rPr/>
        <w:t xml:space="preserve">Հոդված 2.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«ՏԵՂԱԿԱՆ ԻՆՔՆԱԿԱՌԱՎԱՐՄԱՆ ՄԱՍԻՆ» ՕՐԵՆՔՈՒՄ ԼՐԱՑՈՒՄՆԵՐ ԿԱՏԱՐԵԼՈՒ ՄԱՍԻՆ</w:t>
      </w:r>
    </w:p>
    <w:p>
      <w:pPr/>
      <w:r>
        <w:rPr/>
        <w:t xml:space="preserve">Հոդված 1. «Տեղական ինքնակառավարման մասին» 2002 թվականի մայիսի 7-ի ՀՕ-337 օրենքի (այսուհետ՝</w:t>
      </w:r>
      <w:br/>
      <w:r>
        <w:rPr/>
        <w:t xml:space="preserve">Օրենք) 18-րդ հոդվածի 1-ին մասի 41-րդ կետը լրացնել հետևյալ բովանդակությամբ՝ 41.6-րդ և 41.7-րդ</w:t>
      </w:r>
      <w:br/>
      <w:r>
        <w:rPr/>
        <w:t xml:space="preserve">ենթակետերով.</w:t>
      </w:r>
      <w:br/>
      <w:r>
        <w:rPr/>
        <w:t xml:space="preserve">« 41.6) սահմանում է շրջիկ առևտրի կետերին ներկայացվող պահանջները, պայմանները, ժամկետները, շրջիկ</w:t>
      </w:r>
      <w:br/>
      <w:r>
        <w:rPr/>
        <w:t xml:space="preserve">առևտրի իրականացման թույլատրելի վայրերը, դրանց տրամադրման (հատկացման) կարգը, պայմանները և</w:t>
      </w:r>
      <w:br/>
      <w:r>
        <w:rPr/>
        <w:t xml:space="preserve">գործունեության իրականացման ժամերը, ինչպես նաև վաճառվող ապրանքների կամ մատուցվող ծառայությունների</w:t>
      </w:r>
      <w:br/>
      <w:r>
        <w:rPr/>
        <w:t xml:space="preserve">չթույլատրվող տեսակները.</w:t>
      </w:r>
      <w:br/>
      <w:r>
        <w:rPr/>
        <w:t xml:space="preserve">41.7) սահմանում է շրջիկ առևտրի կետերը կամ տրանսպորտային միջոցները հատուկ տարածք տեղափոխելու,</w:t>
      </w:r>
      <w:br/>
      <w:r>
        <w:rPr/>
        <w:t xml:space="preserve">դրանք այնտեղ հաշվառելու կարգը և շրջիկ առևտրի կետերը կամ տրանսպորտային միջոցները հատուկ տարածք</w:t>
      </w:r>
      <w:br/>
      <w:r>
        <w:rPr/>
        <w:t xml:space="preserve">տեղափոխելու և պահպանելու համար վճարների չափը. »</w:t>
      </w:r>
      <w:br/>
      <w:r>
        <w:rPr/>
        <w:t xml:space="preserve">Հոդված 2. Օրենքի 45-րդ հոդվածի 1-ին մասը լրացնել հետևյալ բովանդակությամբ՝ 14-րդ և 15-րդ կետերով.</w:t>
      </w:r>
      <w:br/>
      <w:r>
        <w:rPr/>
        <w:t xml:space="preserve">« 14) տալիս է համայնքի տարածքում շրջիկ առևտրի կետի միջոցով վաճառքի կազմակերպման կամ</w:t>
      </w:r>
      <w:br/>
      <w:r>
        <w:rPr/>
        <w:t xml:space="preserve">ծառայության մատուցման թույլտվություն.</w:t>
      </w:r>
      <w:br/>
      <w:r>
        <w:rPr/>
        <w:t xml:space="preserve">15) որոշում է ընդունում Հայաստանի Հանրապետության կառավարության սահմանած կարգի համաձայն շրջիկ</w:t>
      </w:r>
      <w:br/>
      <w:r>
        <w:rPr/>
        <w:t xml:space="preserve">առևտրի իրականացման համար նախատեսված թույլատրելի վայրերը գծանշելու և համապատասխան նշանով</w:t>
      </w:r>
      <w:br/>
      <w:r>
        <w:rPr/>
        <w:t xml:space="preserve">կահավորելու վերաբերյալ: »</w:t>
      </w:r>
      <w:br/>
      <w:r>
        <w:rPr/>
        <w:t xml:space="preserve">Հոդված 3.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«ՏԵՂԱԿԱՆ ՏՈՒՐՔԵՐԻ ԵՎ ՎՃԱՐՆԵՐԻ ՄԱՍԻՆ» ՕՐԵՆՔՈՒՄ ՓՈՓՈԽՈՒԹՅՈՒՆՆԵՐ ԿԱՏԱՐԵԼՈՒ ՄԱՍԻՆ</w:t>
      </w:r>
    </w:p>
    <w:p>
      <w:pPr/>
      <w:br/>
      <w:r>
        <w:rPr/>
        <w:t xml:space="preserve">Հոդված 1. «Տեղական տուրքերի և վճարների մասին» 1997 թվականի դեկտեմբերի 26-ի ՀՕ-185 օրենքի</w:t>
      </w:r>
      <w:br/>
      <w:r>
        <w:rPr/>
        <w:t xml:space="preserve">(այսուհետ՝ Օրենք) 9-րդ հոդվածի 1-ին մասի 21-րդ կետից հանել «Երևան» բառը:</w:t>
      </w:r>
      <w:br/>
      <w:r>
        <w:rPr/>
        <w:t xml:space="preserve">Հոդված 2. Օրենքի 12-րդ հոդվածի 1-ին մասի 21-րդ կետը շարադրել նոր խմբագրությամբ.</w:t>
      </w:r>
      <w:br/>
      <w:r>
        <w:rPr/>
        <w:t xml:space="preserve">«21) իրավաբանական անձանց և անհատ ձեռնարկատերերին համայնքի վարչական տարածքում «Առևտրի և</w:t>
      </w:r>
      <w:br/>
      <w:r>
        <w:rPr/>
        <w:t xml:space="preserve">ծառայությունների մասին» օրենքով սահմանված՝ շրջիկ առևտրի կետի միջոցով վաճառքի կազմակերպման կամ</w:t>
      </w:r>
      <w:br/>
      <w:r>
        <w:rPr/>
        <w:t xml:space="preserve">ծառայության մատուցման թույլտվության համար՝ յուրաքանչյուր ամսվա համար՝ քսան հազարից մինչև հիսուն</w:t>
      </w:r>
      <w:br/>
      <w:r>
        <w:rPr/>
        <w:t xml:space="preserve">հազար դրամ.»</w:t>
      </w:r>
      <w:br/>
      <w:r>
        <w:rPr/>
        <w:t xml:space="preserve">Հոդված 3.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2026-04-03T18:56:35+04:00</dcterms:created>
  <dcterms:modified xsi:type="dcterms:W3CDTF">2026-04-03T18:56:35+04:00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