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ԴԵԿՏԵՄԲԵՐԻ 27-Ի N 1604-Ն ՈՐՈՇՄԱՆ ՄԵՋ ԼՐԱՑՈՒՄՆԵՐ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______________ 2023 թվականի N ____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2007 ԹՎԱԿԱՆԻ ԴԵԿՏԵՄԲԵՐԻ 27-Ի N 1604-Ն ՈՐՈՇՄԱՆ ՄԵՋ ԼՐԱՑՈՒՄՆԵՐ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 և Ավտոմոբիլային տրանսպորտի մասին օրենքի 15-րդ հոդվածի 4-րդ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2007 թվականի դեկտեմբերի 27-ի «Ավտոկայարանային գործունեության կարգը հաստատելու մասին» N 1604-Ն որոշման հավելվածի մեջ կատարել հետևյալ լրացումները`</w:t>
      </w:r>
    </w:p>
    <w:p>
      <w:pPr/>
      <w:r>
        <w:rPr/>
        <w:t xml:space="preserve">1) 10-րդ կետից հետո լրացնել նոր 10․1-րդ կետ հետևյալ բովանդակությամբ․</w:t>
      </w:r>
    </w:p>
    <w:p>
      <w:pPr/>
      <w:r>
        <w:rPr/>
        <w:t xml:space="preserve">10․1․ Ավտոկայարանները և ավտոկայանները պետք է ապահովեն հաշմանդամների և բնակչության սակավաշարժուն խմբերի համար բնակչության մնացած խմբերին համահավասար կենսագործունեության պայմաններ ՀՇՆ IV-11.07.01-2006 (ՄՍՆ 3.02-05-2003) «Շենքերի և շինությունների մատչելիությունը բնակչության սակավաշարժուն խմբերի համար» շինարարական նորմերի պահանջներին համապատասխան։</w:t>
      </w:r>
    </w:p>
    <w:p>
      <w:pPr/>
      <w:r>
        <w:rPr/>
        <w:t xml:space="preserve">2) 16-րդ կետից հետո լրացնել նոր 16․1-րդ կետ հետևյալ բովանդակությամբ․</w:t>
      </w:r>
    </w:p>
    <w:p>
      <w:pPr/>
      <w:r>
        <w:rPr/>
        <w:t xml:space="preserve">16․1․ Ավտոկայարանները և ավտոկայանները պետք է ապահովեն իրենց կողմից մատուցվող ծառայությունների (դրամարկղերը, սանհանգույցները, սպասասրահները, բուժկետերը, ուղևորային հարթակները և այլ ծառայությունները)՝ հասանելիությունը հաշմանդամոթյուն ունեցող անձանց։․</w:t>
      </w:r>
    </w:p>
    <w:p>
      <w:pPr/>
      <w:r>
        <w:rPr/>
        <w:t xml:space="preserve">2) 22-րդ կետից հետո լրացնել նոր 23-րդ կետ հետևյալ բովանդակությամբ․</w:t>
      </w:r>
    </w:p>
    <w:p>
      <w:pPr/>
      <w:r>
        <w:rPr/>
        <w:t xml:space="preserve">23․     Ավտոկայարանները և ավտոկայանները պետք է ապահովեն համապատասխան միջոցներով տարբեր խմբերի հաշմանդամություն ունեցող անձանց անհրաժեշտ տեղեկատվության հասանելիությունը և արդյունավետ կողմնորոշման հնարավորությունը։․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2024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C7ED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2026-04-01T02:13:10+04:00</dcterms:created>
  <dcterms:modified xsi:type="dcterms:W3CDTF">2026-04-01T02:13:10+04:00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