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ՄԱՅԻՍԻ 19-Ի N 723-Լ ԵՎ 2022 ԹՎԱԿԱՆԻ ՀՈՒՆԻՍԻ 23-Ի N 932-Լ ՈՐՈՇՈՒՄՆԵՐԻ ՄԵՋ ՓՈՓՈԽՈՒԹՅՈՒՆՆԵՐ ԵՎ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 __________ 2022 թվականի N _____ Լ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ՄԱՅԻՍԻ</w:t>
      </w:r>
      <w:r>
        <w:rPr>
          <w:b w:val="1"/>
          <w:bCs w:val="1"/>
        </w:rPr>
        <w:t xml:space="preserve"> 19-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723-Լ ԵՎ 2022 ԹՎԱԿԱՆԻ ՀՈՒՆԻՍԻ 23-Ի N 932-Լ </w:t>
      </w:r>
      <w:r>
        <w:rPr>
          <w:b w:val="1"/>
          <w:bCs w:val="1"/>
        </w:rPr>
        <w:t xml:space="preserve">ՈՐՈՇՈՒՄՆԵՐԻ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>
          <w:b w:val="1"/>
          <w:bCs w:val="1"/>
        </w:rPr>
        <w:t xml:space="preserve">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4-րդ մասը և «Նորմատիվ իրավական ակտերի մասին» Հայաստանի Հանրապետության օրենքի 33-րդ և 34-րդ հոդվածները՝ Հայաստանի Հանրապետության կառավարությունը    ո ր ո շ ու մ  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մայիսի 19-ի «Անկանխիկ եղանակով վճարումներից կենսաթոշակառուներին հետվճար տրամադրելու պետություն-մասնավոր սոցիալական փոխգործակցության միջոցա­ռումը հաստատելու մասին» N 723-Լ որոշման (այսուհետ՝ որոշում)`</w:t>
      </w:r>
    </w:p>
    <w:p>
      <w:pPr>
        <w:numPr>
          <w:ilvl w:val="0"/>
          <w:numId w:val="3"/>
        </w:numPr>
      </w:pPr>
      <w:r>
        <w:rPr/>
        <w:t xml:space="preserve">2-րդ կետի 5-րդ ենթակետում «2022 թվականի դեկտեմբերի 31-ը» բառերը փոխարինել «2023 թվականի հուլիսի 1-ը» բառերով․</w:t>
      </w:r>
    </w:p>
    <w:p>
      <w:pPr>
        <w:numPr>
          <w:ilvl w:val="0"/>
          <w:numId w:val="3"/>
        </w:numPr>
      </w:pPr>
      <w:r>
        <w:rPr/>
        <w:t xml:space="preserve">հավելվածի՝</w:t>
      </w:r>
    </w:p>
    <w:p>
      <w:pPr/>
      <w:r>
        <w:rPr/>
        <w:t xml:space="preserve">ա. 4-րդ կետի 6-րդ ենթակետը շարադրել հետևյալ խմբագրությամբ․</w:t>
      </w:r>
    </w:p>
    <w:p>
      <w:pPr/>
      <w:r>
        <w:rPr/>
        <w:t xml:space="preserve">«6) </w:t>
      </w:r>
      <w:r>
        <w:rPr>
          <w:b w:val="1"/>
          <w:bCs w:val="1"/>
        </w:rPr>
        <w:t xml:space="preserve">ՊՈՍ-տերմինալ՝</w:t>
      </w:r>
      <w:r>
        <w:rPr/>
        <w:t xml:space="preserve">  վճարային քարտ կամ վճարային տեխնոլոգիաների հիման վրա կիրառվող այլ վճարային գործիքներ ընդունող սարքեր՝ ըստ «Անկանխիկ վճարումների մասին» օրենքի 3-րդ հոդվածի 1-ին մասի 8-րդ կետով սահմանված  նշանակության, որոնց միջոցով հնարավոր է  Հայաստանի Հանրապետության տարածքում օրենքով սահմանված կարգով գործող մանրածախ առևտուր իրականացնող և (կամ) ծառայություններ մատուցող տնտեսվարող սուբյեկտներին կատարելու անկանխիկ եղանակով նախաձեռնած վճարումներ.»,</w:t>
      </w:r>
    </w:p>
    <w:p>
      <w:pPr/>
      <w:r>
        <w:rPr/>
        <w:t xml:space="preserve">բ. 7-րդ կետում «կոմունալ ծառայությունների դիմաց կատարված վճարումներից» բառերից հետո լրացնել «(բացառությամբ շահումով խաղերի, ինտերնետ շահումով խաղերի և խաղատների մասին, Հայաստանի Հանրապետության օրենքի իմաստով շահումով խաղերի, մեքենայացված խաղերի և կենդանի մասնակցության համար կատարված անկանխիկ վճարները)»,</w:t>
      </w:r>
    </w:p>
    <w:p>
      <w:pPr/>
      <w:r>
        <w:rPr/>
        <w:t xml:space="preserve">գ. 11-րդ և 12-րդ կետերում  «կոմունալ ծառայությունների» բառերից հետո լրացնել «(գազի, էլեկտրաէներգիայի, խմելու ջրի, ֆիքսված հեռախոսի մատակարարման ծառայություններ)» բառերը,</w:t>
      </w:r>
    </w:p>
    <w:p>
      <w:pPr/>
      <w:r>
        <w:rPr/>
        <w:t xml:space="preserve"> դ. 17-րդ կետից հանել «և առնվազն 3 ամիս անընդմեջ կստանա նախատեսված հետվճարը» բառերը և նույն կետում «մինչև 2022 թվականի դեկտեմբերի 31-ը» բառերը փոխարինել «մինչև 2023 թվականի հուլիսի 1-ը» բառերով։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</w:t>
      </w:r>
      <w:r>
        <w:rPr>
          <w:b w:val="1"/>
          <w:bCs w:val="1"/>
        </w:rPr>
        <w:t xml:space="preserve">2022 թվականի մայիսի 19-ի </w:t>
      </w:r>
      <w:r>
        <w:rPr/>
        <w:t xml:space="preserve">«Կ</w:t>
      </w:r>
      <w:r>
        <w:rPr>
          <w:b w:val="1"/>
          <w:bCs w:val="1"/>
        </w:rPr>
        <w:t xml:space="preserve">ենսաթոշակառուներին անկանխիկ եղանակով վճարումներից հետվճար տրամադրելու պետություն-մասնավոր սոցիալական փոխգործակցության միջոցառման իրականացման կարգը հաստատելու և Հայաստանի Հանրապետության կառավարության N723-Լ որոշման մեջ փոփոխություններ և լրացումներ կատարելու մասին</w:t>
      </w:r>
      <w:r>
        <w:rPr/>
        <w:t xml:space="preserve">» N 932-Լ որոշման hավելվածի՝</w:t>
      </w:r>
    </w:p>
    <w:p>
      <w:pPr/>
      <w:r>
        <w:rPr/>
        <w:t xml:space="preserve">ա) 2-րդ կետի 8-րդ ենթակետը շարադրել հետևյալ խմբագրությամբ․</w:t>
      </w:r>
    </w:p>
    <w:p>
      <w:pPr/>
      <w:r>
        <w:rPr/>
        <w:t xml:space="preserve">«8) </w:t>
      </w:r>
      <w:r>
        <w:rPr>
          <w:b w:val="1"/>
          <w:bCs w:val="1"/>
        </w:rPr>
        <w:t xml:space="preserve">ՊՈՍ-տերմինալ՝</w:t>
      </w:r>
      <w:r>
        <w:rPr/>
        <w:t xml:space="preserve">  վճարային քարտ կամ վճարային տեխնոլոգիաների հիման վրա կիրառվող այլ վճարային գործիքներ ընդունող սարքեր՝ ըստ «Անկանխիկ վճարումների մասին» օրենքի 3-րդ հոդվածի 1-ին մասի 8-րդ կետով սահմանված  նշանակության, որոնց միջոցով հնարավոր է  Հայաստանի Հանրապետության տարածքում օրենքով սահմանված կարգով գործող մանրածախ առևտուր իրականացնող և (կամ) ծառայություններ մատուցող տնտեսվարող սուբյեկտներին կատարելու անկանխիկ եղանակով նախաձեռնած վճարումներ.»,</w:t>
      </w:r>
    </w:p>
    <w:p>
      <w:pPr/>
      <w:r>
        <w:rPr/>
        <w:t xml:space="preserve">բ) 2-րդ կետի 9-րդ ենթակետում «կոմունալ ծառայությունների» բառերից հետո լրացնել «(գազի, էլեկտրաէներգիայի, խմելու ջրի, ֆիքսված հեռախոսի մատակարարման ծառայություններ)» բառերը և «կատարված վճարումներից» բառերից հետո լրացնել «(բացառությամբ շահումով խաղերի, ինտերնետ շահումով խաղերի և խաղատների մասին, Հայաստանի Հանրապետության օրենքի իմաստով շահումով խաղերի, մեքենայացված խաղերի և կենդանի մասնակցության համար կատարված անկանխիկ վճարները)».</w:t>
      </w:r>
    </w:p>
    <w:p>
      <w:pPr/>
      <w:r>
        <w:rPr/>
        <w:t xml:space="preserve">գ) 4-րդ կետում «դեկտեմբեր» բառը փոխարինել «2023 թվականի հուլիս» բառերով,</w:t>
      </w:r>
    </w:p>
    <w:p>
      <w:pPr/>
      <w:r>
        <w:rPr/>
        <w:t xml:space="preserve">դ) 5-րդ կետը շարադրել նոր խմբագրությամբ հետևյալ բովանդակությամբ.</w:t>
      </w:r>
    </w:p>
    <w:p>
      <w:pPr/>
      <w:r>
        <w:rPr/>
        <w:t xml:space="preserve">«5. 2023 թվականի հունիս ամսվա հետվճարը հաշվարկվում և վճարվում է 2023 թվականի հուլիսին։»,</w:t>
      </w:r>
    </w:p>
    <w:p>
      <w:pPr/>
      <w:r>
        <w:rPr/>
        <w:t xml:space="preserve">ե) 14-րդ կետում «2023 թվականի փետրվարի 5-ից 15-ը» բառերը փոխարինել «2023 թվականի օգոստոսի 5-ից 15-ը» բառերով: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հրապարկմանը հաջորդող օրվանից, իսկ որոշման 1-ին կետով հաստատված միջոցառումը գործարկվում է 2023 թվականի հունվարի 1-ից և գործում է մինչև 2023 թվականի հուլիսի 1-ը։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աշխատանքի և սոցիալական հարցերի նախարարին՝ մինչև 2023 թվականի հունվարի 23-ը Հայաստանի Հանրապետության կառավարություն ներկայացնել Հայաստանի Հանրապետության կառավարության որոշման նախագիծ` «Անկանխիկ եղանակով վճարումներից կենսաթոշակառուներին հետվճար տրամադրելու պետություն-մասնավոր սոցիալական փոխգործակցություն» միջոցառումից բխող հետվճարների ֆինանսավորելու և եկամտային հարկը վճարելու համար Հայաստանի Հանրապետության 2023 թվականի պետական բյուջեից միջոցներ հատկացնելու վերաբերյալ: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183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FB0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8FEE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C58D4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2026-04-03T20:08:11+04:00</dcterms:created>
  <dcterms:modified xsi:type="dcterms:W3CDTF">2026-04-03T20:08:11+04:00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