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2021 թվականի N  - 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><w:jc w:val="both"/></w:pPr><w:r><w:rPr/><w:t xml:space="preserve">     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  է.</w:t></w:r></w:p><w:p><w:pPr><w:numPr><w:ilvl w:val="0"/><w:numId w:val="2"/></w:numPr></w:pPr><w:r><w:rPr/><w:t xml:space="preserve">Հայտարարել պահեստազորի առաջին խմբի առաջին կարգում հաշվառված շար-քային, ենթասպայական և սպայական կազմերի պահեստազորայինների վարժական հավաքներ` երեք ամիս ժամկետով` 2021 թվականի սեպտեմբերի 15-ից մինչև դեկտեմբերի 15-ը: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       1) ռազմական ունակությունների կատարելագործման,</w:t></w:r></w:p><w:p><w:pPr/><w:r><w:rPr/><w:t xml:space="preserve">       2) մասնագիտական վերապատրաստման,</w:t></w:r></w:p><w:p><w:pPr/><w:r><w:rPr/><w:t xml:space="preserve">       3) մասնագիտական պատրաստման,</w:t></w:r></w:p><w:p><w:pPr/><w:r><w:rPr/><w:t xml:space="preserve">       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ներգրավվել ընդհանուր մինչև 869 քաղաքացու, որոնցից 576–ը` շարքային կազմի, 107-ը` ենթասպայական կազմի, 186-ը`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      1) մոտոհրաձգային մասնագիտություններով մինչև 98 պահեստազորային, որոնցից` 26 պահեստազորային` 2021 թվականի սեպտեմբերի 20 - 29-ը ներառյալ, 27 պահես­տա­զորային` 2021 թվականի սեպտեմբերի 22-ից հոկտեմբերի 1-ը ներառյալ, 9 պահեստա­զորային` 2021 թվականի հոկտեմբերի 18 - 27-ը ներառյալ, 18 պահեստազորային` 2021 թվա­­կանի նոյեմբերի 1 - 10-ը ներառյալ, 9 պահեստազորային` 2021 թվականի դեկտեմ­բե­­րի 1 - 10-ը ներառյալ, 9 պահեստազորային` 2021 թվականի դեկտեմբերի 6 - 15-ը ներառյալ,</w:t></w:r></w:p><w:p><w:pPr/><w:r><w:rPr/><w:t xml:space="preserve">       2) հրթիռա-հրետանային մասնագիտություններով մինչև 400 պահեստազորային, որոնցից` 24 պահեստազորային` 2021 թվականի հոկտեմբերի 14 - 23-ը ներառյալ, 201 պահեստա­զորային` 2021 թվականի հոկտեմբերի 27-ից մինչև նոյեմբերի 5-ը ներառյալ, 175 պահեստազորային` 2021 թվականի նոյեմբերի 3 - 12-ը ներառյալ,</w:t></w:r></w:p><w:p><w:pPr/><w:r><w:rPr/><w:t xml:space="preserve">       3) հակաօդային պաշտպանության մասնագիտություններով մինչև 13 պահեստա­զորային, որոնցից` 5 պահեստազորային` 2021 թվականի նոյեմբերի 1 - 10-ը ներառյալ, 8 պա­հես­տա­զորային` 2021 թվականի նոյեմբերի 8 - 14-ը ներառյալ,</w:t></w:r></w:p><w:p><w:pPr/><w:r><w:rPr/><w:t xml:space="preserve">       4) կապի մասնագիտություններով մինչև 75 պահեստազորային, որոնցից` 71 պահես­տա­­զորային` 2021 թվականի նոյեմբերի 8 - 17-ը ներառյալ, 4 պահեստազորային` 2021 թվա­կանի նոյեմբերի 29-ից դեկտեմբերի 5-ը ներառյալ,</w:t></w:r></w:p><w:p><w:pPr/><w:r><w:rPr/><w:t xml:space="preserve">       5) հետախուզական մասնագիտություններով մինչև 149 պահեստազորային, որոնցից` 129 պահեստազորային` 2021 թվականի սեպտեմբերի 15 - 24-ը ներառյալ, 20 պահեստա­զո­րային` 2021 թվականի սեպտեմբերի 20 - 29-ը ներառյալ,</w:t></w:r></w:p><w:p><w:pPr/><w:r><w:rPr/><w:t xml:space="preserve">       6) ռադիոէլեկտրոնային պայքարի մասնագիտություններով մինչև 14 պահեստա­զորային` 2021 թվականի հոկտեմբերի 25 - 31-ը ներառյալ,</w:t></w:r></w:p><w:p><w:pPr/><w:r><w:rPr/><w:t xml:space="preserve">       7) ինժեներական մասնագիտություններով մինչև 24 պահեստազորային` 2021 թվականի սեպտեմբերի 15 - 21-ը ներառյալ,</w:t></w:r></w:p><w:p><w:pPr/><w:r><w:rPr/><w:t xml:space="preserve">       8) տեխնիկական մասնագիտություններով մինչև 67 պահեստազորային, որոնցից` 27 պահեստազորային` 2021 թվականի հոկտեմբերի 25 - 31-ը ներառյալ, 40 պահեստա­զորային` 2021 թվականի նոյեմբերի 8 - 14 ներառյալ,</w:t></w:r></w:p><w:p><w:pPr/><w:r><w:rPr/><w:t xml:space="preserve">       9) թիկունքային մասնագիտություններով մինչև 22 պահեստազորային` 2021 թվականի նոյեմբերի 8 - 14-ը ներառյալ ներառյալ,</w:t></w:r></w:p><w:p><w:pPr/><w:r><w:rPr/><w:t xml:space="preserve">      10) տեղագրական մասնագիտություններով մինչև 7 պահեստազորային` 2021 թվականի նոյեմբերի 15 - 24-ը ներառյալ: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 2020թ.</w:t></w:r></w:p><w:p><w:pPr/><w:r><w:rPr/><w:t xml:space="preserve">                      Երևան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25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E70C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3E4A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2026-04-01T11:40:27+04:00</dcterms:created>
  <dcterms:modified xsi:type="dcterms:W3CDTF">2026-04-01T11:40:27+04:00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