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հունվարի 22-ի N 46-Ն որոշման մեջ լրացումներ կատարելու մասին» Հայաստանի Հանրապետության կառավարության որոշման նախագիծ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 ___________ -ի 2021 թվականի  N   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2015 ԹՎԱԿԱՆԻ ՀՈՒՆՎԱՐԻ 22-Ի N 46-Ն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Նորմատիվ իրավական ակտերի մասին Հայաստանի Հանրապետության օրենքի 33-րդ հոդվածի 3-րդ մասով և 34-րդ հոդվածի 1-ին և 2-րդ մասերով՝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հունվարի 22-ի Արտակարգ իրավիճակներում բնակչության պաշտպանության և քաղաքացիական պաշտպանության ոլորտներում Հայաստանի Հանրապետության պետական կառավարման և տեղական ինքնակառավարման մարմինների ու կազմակերպությունների պատրաստման և տվյալ ոլորտների հիմնահարցերով բնակչության ուսուցման կարգն ու ծրագիրը սահմանելու և Հայաստանի Հանրապետության կառավարության 2003 թվականի հունվարի 30-ի N 134-Ն որոշումն ուժը կորցրած ճանաչելու մասին» N 46-Ն որոշման (այսուհետ՝ Որոշում)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Որոշման N 1 հավելվածում լրացնել 4.1-ին կետ՝ հետևյալ բովանդակությամբ.</w:t>
      </w:r>
    </w:p>
    <w:p>
      <w:pPr/>
      <w:r>
        <w:rPr/>
        <w:t xml:space="preserve">4.1. Արտակարգ իրավիճակներում բնակչության պաշտպանության և քաղաքացիական պաշտպանության ոլորտներում գործնական պարապմունքների անցկացման ուղղություններն են`</w:t>
      </w:r>
    </w:p>
    <w:p>
      <w:pPr>
        <w:numPr>
          <w:ilvl w:val="0"/>
          <w:numId w:val="4"/>
        </w:numPr>
      </w:pPr>
      <w:r>
        <w:rPr/>
        <w:t xml:space="preserve">տարահանում.</w:t>
      </w:r>
    </w:p>
    <w:p>
      <w:pPr>
        <w:numPr>
          <w:ilvl w:val="0"/>
          <w:numId w:val="4"/>
        </w:numPr>
      </w:pPr>
      <w:r>
        <w:rPr/>
        <w:t xml:space="preserve">պատսպարում.</w:t>
      </w:r>
    </w:p>
    <w:p>
      <w:pPr>
        <w:numPr>
          <w:ilvl w:val="0"/>
          <w:numId w:val="4"/>
        </w:numPr>
      </w:pPr>
      <w:r>
        <w:rPr/>
        <w:t xml:space="preserve">անհատական պաշտպանության միջոցների կիրառում.</w:t>
      </w:r>
    </w:p>
    <w:p>
      <w:pPr>
        <w:numPr>
          <w:ilvl w:val="0"/>
          <w:numId w:val="4"/>
        </w:numPr>
      </w:pPr>
      <w:r>
        <w:rPr/>
        <w:t xml:space="preserve">անվտանգության վարքականոնների կիրառում երկրաշարժի դեպքում.</w:t>
      </w:r>
    </w:p>
    <w:p>
      <w:pPr>
        <w:numPr>
          <w:ilvl w:val="0"/>
          <w:numId w:val="4"/>
        </w:numPr>
      </w:pPr>
      <w:r>
        <w:rPr/>
        <w:t xml:space="preserve">անվտանգության վարքականոնների կիրառում հրդեհի դեպքում.</w:t>
      </w:r>
    </w:p>
    <w:p>
      <w:pPr>
        <w:numPr>
          <w:ilvl w:val="0"/>
          <w:numId w:val="4"/>
        </w:numPr>
      </w:pPr>
      <w:r>
        <w:rPr/>
        <w:t xml:space="preserve">անվտանգության վարքականոնների կիրառում այլ արտակարգ իրավիճակների դեպքում.</w:t>
      </w:r>
    </w:p>
    <w:p>
      <w:pPr>
        <w:numPr>
          <w:ilvl w:val="0"/>
          <w:numId w:val="4"/>
        </w:numPr>
      </w:pPr>
      <w:r>
        <w:rPr/>
        <w:t xml:space="preserve">հրդեհաշիջման միջոցների և սարքավորումների կիրառում.</w:t>
      </w:r>
    </w:p>
    <w:p>
      <w:pPr>
        <w:numPr>
          <w:ilvl w:val="0"/>
          <w:numId w:val="4"/>
        </w:numPr>
      </w:pPr>
      <w:r>
        <w:rPr/>
        <w:t xml:space="preserve">հրդեհաշիջման իրականացում.</w:t>
      </w:r>
    </w:p>
    <w:p>
      <w:pPr>
        <w:numPr>
          <w:ilvl w:val="0"/>
          <w:numId w:val="4"/>
        </w:numPr>
      </w:pPr>
      <w:r>
        <w:rPr/>
        <w:t xml:space="preserve">առաջին օգնության ցուցաբերում.</w:t>
      </w:r>
    </w:p>
    <w:p>
      <w:pPr>
        <w:numPr>
          <w:ilvl w:val="0"/>
          <w:numId w:val="4"/>
        </w:numPr>
      </w:pPr>
      <w:r>
        <w:rPr/>
        <w:t xml:space="preserve">առաջին հոգեբանական աջակցության ցուցաբերում.</w:t>
      </w:r>
    </w:p>
    <w:p>
      <w:pPr>
        <w:numPr>
          <w:ilvl w:val="0"/>
          <w:numId w:val="4"/>
        </w:numPr>
      </w:pPr>
      <w:r>
        <w:rPr/>
        <w:t xml:space="preserve">փրկարարական գործ.</w:t>
      </w:r>
    </w:p>
    <w:p>
      <w:pPr>
        <w:numPr>
          <w:ilvl w:val="0"/>
          <w:numId w:val="4"/>
        </w:numPr>
      </w:pPr>
      <w:r>
        <w:rPr/>
        <w:t xml:space="preserve">տրանսպորտային, հրշեջ-փրկարարական և հատուկ տեխնիկայի շահագործում.</w:t>
      </w:r>
    </w:p>
    <w:p>
      <w:pPr>
        <w:numPr>
          <w:ilvl w:val="0"/>
          <w:numId w:val="4"/>
        </w:numPr>
      </w:pPr>
      <w:r>
        <w:rPr/>
        <w:t xml:space="preserve">կապի ապահովում.</w:t>
      </w:r>
    </w:p>
    <w:p>
      <w:pPr>
        <w:numPr>
          <w:ilvl w:val="0"/>
          <w:numId w:val="4"/>
        </w:numPr>
      </w:pPr>
      <w:r>
        <w:rPr/>
        <w:t xml:space="preserve">հետախուզություն/իրավիճակի գնահատում.</w:t>
      </w:r>
    </w:p>
    <w:p>
      <w:pPr>
        <w:numPr>
          <w:ilvl w:val="0"/>
          <w:numId w:val="4"/>
        </w:numPr>
      </w:pPr>
      <w:r>
        <w:rPr/>
        <w:t xml:space="preserve">ականազերծման աշխատանք­նե­րի կատարման ժամանակ անվտանգության կանոն­ների պահպանում.</w:t>
      </w:r>
    </w:p>
    <w:p>
      <w:pPr>
        <w:numPr>
          <w:ilvl w:val="0"/>
          <w:numId w:val="4"/>
        </w:numPr>
      </w:pPr>
      <w:r>
        <w:rPr/>
        <w:t xml:space="preserve">արդյունաբերական պայթեցման աշխատանք­նե­րի կատարման ժամանակ անվտանգության կանոն­ների պահպանում.</w:t>
      </w:r>
    </w:p>
    <w:p>
      <w:pPr>
        <w:numPr>
          <w:ilvl w:val="0"/>
          <w:numId w:val="4"/>
        </w:numPr>
      </w:pPr>
      <w:r>
        <w:rPr/>
        <w:t xml:space="preserve">բարձրության վրա աշխատանք­նե­րի կատարման ժամանակ անվտանգության կանոն­ների պահպանում.</w:t>
      </w:r>
    </w:p>
    <w:p>
      <w:pPr>
        <w:numPr>
          <w:ilvl w:val="0"/>
          <w:numId w:val="4"/>
        </w:numPr>
      </w:pPr>
      <w:r>
        <w:rPr/>
        <w:t xml:space="preserve">կրակային և հրդե­հավտանգ այլ աշխատանք­նե­րի կատարման ժամանակ հրդեհային անվտանգության կանոն­ների պահպանում։».</w:t>
      </w:r>
    </w:p>
    <w:p>
      <w:pPr>
        <w:numPr>
          <w:ilvl w:val="0"/>
          <w:numId w:val="4"/>
        </w:numPr>
      </w:pPr>
      <w:r>
        <w:rPr/>
        <w:t xml:space="preserve">Որոշման N 1 հավելվածի 5-րդ կետում լրացնել 11.1-ին ենթակետ՝ հետևյալ բովանդակությամբ.</w:t>
      </w:r>
    </w:p>
    <w:p>
      <w:pPr/>
      <w:r>
        <w:rPr/>
        <w:t xml:space="preserve">11.1) </w:t>
      </w:r>
      <w:r>
        <w:rPr>
          <w:b w:val="1"/>
          <w:bCs w:val="1"/>
        </w:rPr>
        <w:t xml:space="preserve">գործնական պարապմունք</w:t>
      </w:r>
      <w:r>
        <w:rPr/>
        <w:t xml:space="preserve">՝ գործնական հմտությունների և կարողությունների զարգացման ուսուցման և պատրաստման ձև․.</w:t>
      </w:r>
    </w:p>
    <w:p>
      <w:pPr>
        <w:numPr>
          <w:ilvl w:val="0"/>
          <w:numId w:val="5"/>
        </w:numPr>
      </w:pPr>
      <w:r>
        <w:rPr/>
        <w:t xml:space="preserve">Որոշման N 1 հավելվածի 6-րդ կետում լրացնել 8.1-ին ենթակետ՝ հետևյալ բովանդակությամբ.</w:t>
      </w:r>
    </w:p>
    <w:p>
      <w:pPr/>
      <w:r>
        <w:rPr/>
        <w:t xml:space="preserve">8.1) գործնական պարապմունք․.</w:t>
      </w:r>
    </w:p>
    <w:p>
      <w:pPr>
        <w:numPr>
          <w:ilvl w:val="0"/>
          <w:numId w:val="6"/>
        </w:numPr>
      </w:pPr>
      <w:r>
        <w:rPr/>
        <w:t xml:space="preserve">Որոշման N 1 հավելվածում լրացնել 1-ին կետ՝ հետևյալ բովանդակությամբ.</w:t>
      </w:r>
    </w:p>
    <w:p>
      <w:pPr/>
      <w:r>
        <w:rPr/>
        <w:t xml:space="preserve">15.1․ Արտակարգ իրավիճակներում բնակչության պաշտպանության և քաղաքացիական պաշտպանության ոլորտներում ՀՀ պետական կառավարման և տեղական ինքնակառավարման մարմինների ու կազմակերպությունների պատրաստման և բնակչության ուսուցման միջոցառումների վերաբերյալ ներկայացնում է առաջարկություններ:.</w:t>
      </w:r>
    </w:p>
    <w:p>
      <w:pPr>
        <w:numPr>
          <w:ilvl w:val="0"/>
          <w:numId w:val="7"/>
        </w:numPr>
      </w:pPr>
      <w:r>
        <w:rPr/>
        <w:t xml:space="preserve">Որոշման N 2 հավելվածում լրացնել 8.1-ին կետ՝ հետևյալ բովանդակությամբ.</w:t>
      </w:r>
    </w:p>
    <w:p>
      <w:pPr/>
      <w:r>
        <w:rPr/>
        <w:t xml:space="preserve"> </w:t>
      </w:r>
    </w:p>
    <w:tbl>
      <w:tblGrid>
        <w:gridCol w:w="200" w:type="dxa"/>
        <w:gridCol w:w="800" w:type="dxa"/>
        <w:gridCol w:w="850" w:type="dxa"/>
        <w:gridCol w:w="800" w:type="dxa"/>
        <w:gridCol w:w="115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200" w:type="pct"/>
            <w:noWrap/>
          </w:tcPr>
          <w:p>
            <w:pPr/>
            <w:r>
              <w:rPr/>
              <w:t xml:space="preserve">88.1.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Գործնական պարապմունք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ըստ անհրա­ժեշտության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մինչև 2 ժամ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լիազորված</w:t>
            </w:r>
            <w:br/>
            <w:r>
              <w:rPr/>
              <w:t xml:space="preserve"> մարմին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ՀՀ պետական կառավարման և տեղական ինքնակա­ռա­վար­ման մարմինների, կազմակերպու­թյուն­ների ներկայացուցիչներ</w:t>
            </w:r>
          </w:p>
        </w:tc>
      </w:tr>
      <w:tr>
        <w:trPr/>
        <w:tc>
          <w:tcPr>
            <w:tcW w:w="1650" w:type="pct"/>
            <w:gridSpan w:val="2"/>
            <w:noWrap/>
          </w:tcPr>
          <w:p>
            <w:pPr/>
            <w:r>
              <w:rPr/>
              <w:t xml:space="preserve">ՀՀ պետական կառավարման, տեղական ինքնակառավարման մարմինների, կազմակերպությունների ղեկավարների որոշմամբ/հրամաններով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ՀՀ պետական, պետական կառավարման, տեղական ինքնակառավարման մարմիններ, կազմա­կերպությունների ղեկավարներ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ՀԱՅԱՍՏԱՆԻ   ՀԱՆՐԱՊԵՏՈՒԹՅԱՆ</w:t>
      </w:r>
    </w:p>
    <w:p>
      <w:pPr/>
      <w:r>
        <w:rPr/>
        <w:t xml:space="preserve"> </w:t>
      </w:r>
    </w:p>
    <w:p>
      <w:pPr/>
      <w:r>
        <w:rPr/>
        <w:t xml:space="preserve">    ՎԱՐՉԱՊԵՏԻ ՊԱՇՏՈՆԱԿԱՏԱՐ                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7E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8C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8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B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0C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3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9DC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2026-03-31T19:59:14+04:00</dcterms:created>
  <dcterms:modified xsi:type="dcterms:W3CDTF">2026-03-31T19:59:14+04:00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