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ՆԱՐԵԿ ԷԴՈՒԱՐԴԻ ՄԱՄԻԿՈՆՅԱՆԻՆ ՇԱՐՔԱՅԻՆ ԿԱԶՄԻ ՊԱՐՏԱԴԻՐ ԶԻՆՎՈՐԱԿԱՆ ԾԱՌԱՅՈՒԹՅՈՒՆԻՑ ԱԶԱՏԵԼՈՒ ՄԱՍԻՆ</w:t>
      </w:r>
      <w:bookmarkEnd w:id="0"/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 ազատել Նարեկ Էդուարդի Մամիկոնյանին (ծնվ.՝ 1994 թվականի հուլիսի 3-ին, հաշվառման հասցեն՝ ք.Երևան, Դավիթաշեն 4-րդ թաղ., 15 շ., բն. 38):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ՀԻՄՆԱՎՈՐՈՒՄ</w:t>
      </w:r>
    </w:p>
    <w:p>
      <w:pPr/>
      <w:r>
        <w:rPr>
          <w:b w:val="1"/>
          <w:bCs w:val="1"/>
        </w:rPr>
        <w:t xml:space="preserve">ՆԱՐԵԿ ԷԴՈՒԱՐԴԻ ՄԱՄԻԿՈՆՅԱՆ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ՈՐՈՇՄԱՆ 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անհրաժեշտությունը.</w:t>
      </w:r>
    </w:p>
    <w:p>
      <w:pPr/>
      <w:r>
        <w:rPr/>
        <w:t xml:space="preserve">«Նարեկ Էդուարդի Մամիկոնյանին շարքային կազմի պարտադիր զինվորական ծառայությունից ազատելու մասին» ՀՀ կառավարության որոշման նախագծի ընդունման անհրաժեշտությունը պայմանավորված է նրա գիտական գործունեության ընթացքում ձեռք բերված գիտելիքների ընդլայնմանը և նոր գիտե­լիք­ների ստացմանն ու կիրառմանն ուղղված մտավոր ստեղծագործական գործունեու­թյունը շարունակելու հնարավորության ընձեռնմամբ: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Ընթացիկ</w:t>
      </w:r>
      <w:r>
        <w:rPr/>
        <w:t xml:space="preserve"> </w:t>
      </w:r>
      <w:r>
        <w:rPr>
          <w:b w:val="1"/>
          <w:bCs w:val="1"/>
        </w:rPr>
        <w:t xml:space="preserve">իրավիճակը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խնդիրները.</w:t>
      </w:r>
    </w:p>
    <w:p>
      <w:pPr/>
      <w:r>
        <w:rPr/>
        <w:t xml:space="preserve">ՀՀ քաղաքացի Նարեկ Էդուարդի Մամիկոնյանը (ծնվ.՝ 1994 թվականի հուլիսի 3-ին, հաշվառման հասցեն՝ ք. Երևան, Դավիթաշեն 4-րդ թաղ., 15 շ., բն. 38), ՀՀ կառավարության  2018 թվականի հուլիսի 19-ի N 796-Ա որոշմամբ ստանալով տարկետում, ընդունվել և շարունակել է գիտական, գիտատեխնիկական և գիտաուսումնական   գործունեությունը  «Սինոփսիս  Արմենիա» ՓԲԸ-ում:</w:t>
      </w:r>
    </w:p>
    <w:p>
      <w:pPr/>
      <w:r>
        <w:rPr/>
        <w:t xml:space="preserve">Գիտական և գիտատեխնիկական գործունեությունն առնչվում է ինքնաուսուցանվող ինտեգրյալ դինամիկ հիշասարքերի նախագծման միջոցների մշակմանը, տարբեր շեմային լարումներով հիշողության բանկերի ստեղծմանը, դինամիկ կամայական ընտրությամբ հիշասարքերի լարման անկման գնահատմանը և օպտիմալացմանը: Ուսումնական գտործունեությունն առնչվում է «Թվային ինտեգրյալ սխեմաների սինթեզ և օպտիմալացում և «Սկրիպտավորման լեզուներ» դասընթացների վարմանը:</w:t>
      </w:r>
    </w:p>
    <w:p>
      <w:pPr/>
      <w:r>
        <w:rPr/>
        <w:t xml:space="preserve">2020 թվականի հունվարի 15-ին պաշտպանել է ատենախոսությունը, և ՀՀ ԲՈԿ-ի 046 մասնագիտական խորհրդի որոշմամբ նրան շնորհվել է տեխնիկական գիտությունների   թեկնածուի գիտական աստիճան՝ «Ինքնաուսուցվող ինտեգրալ դինամիկ հիշասարքերի նախագծման միջոցների մշակումը և հետազոտումը» թեմայով: Աշխատում է «Հայաստանի ազգային պոլիտեխնիական համալսարանի «Միկրոէլեկտրոնային սխեմաների և համակարգերի» ամբիոնում որպես դասախոս:</w:t>
      </w:r>
    </w:p>
    <w:p>
      <w:pPr/>
      <w:r>
        <w:rPr/>
        <w:t xml:space="preserve">Նրա գիտական հրապարակումները տպագրվել են հայկական, արտասահմանյան ամսագրերում: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 Ակնկալվող</w:t>
      </w:r>
      <w:r>
        <w:rPr>
          <w:b w:val="1"/>
          <w:bCs w:val="1"/>
        </w:rPr>
        <w:t xml:space="preserve"> արդյունքը.</w:t>
      </w:r>
    </w:p>
    <w:p>
      <w:pPr/>
      <w:r>
        <w:rPr/>
        <w:t xml:space="preserve">«Նարեկ Էդուարդի Մամիկոնյանին» շարքային կազմի պարտադիր զինվորական ծառայությունից ազատելու մասին»  ՀՀ կառավարության որոշման նախագծի ընդունումը, Ն․ Մամիկոնյանին՝ որպես լավագույն մասնագետի, հնարավորություն կընձեռի գիտական, գիտատեխնիկական և գիտաուսումնական գործունեությունը ծավալելու նպատակով՝ շարունակել աշխատելու «Սինոփսիս  Արմենիա» ՓԲԸ-ում:</w:t>
      </w:r>
    </w:p>
    <w:p>
      <w:pPr/>
      <w:r>
        <w:rPr/>
        <w:t xml:space="preserve">  «Նարեկ Էդուարդի Մամիկոնյանին շարքային կազմի պարտադիր զինվորական ծառայությունից ազատելու մասին»  ՀՀ կառավարության որոշման նախագծի ընդունման կապակցությամբ Հայաստանի Հանրապետության պետական բյուջեում ծախսերի ու եկամուտների ավելացում կամ նվազեցում չի նախատեսվում:</w:t>
      </w:r>
    </w:p>
    <w:p>
      <w:pPr/>
      <w:r>
        <w:rPr/>
        <w:t xml:space="preserve">                                                                       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Նախագծի</w:t>
      </w:r>
      <w:r>
        <w:rPr>
          <w:b w:val="1"/>
          <w:bCs w:val="1"/>
        </w:rPr>
        <w:t xml:space="preserve"> մշակման գործընթացում ներգրավված ինստիտուտները և անձինք.</w:t>
      </w:r>
    </w:p>
    <w:p>
      <w:pPr/>
      <w:r>
        <w:rPr/>
        <w:t xml:space="preserve"> </w:t>
      </w:r>
    </w:p>
    <w:p>
      <w:pPr/>
      <w:r>
        <w:rPr/>
        <w:t xml:space="preserve">ՀՀ կրթության, գիտության, մշակույթի և սպորտի նախարարություն: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2F5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F1C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3689C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AF634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2026-04-03T20:28:44+04:00</dcterms:created>
  <dcterms:modified xsi:type="dcterms:W3CDTF">2026-04-03T20:28:44+04:00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