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օգոստոսի 18-ի N 1180-Ն որոշման մեջ փոփոխություններ և լրացումներ կատարելու ու Հայաստանի Հանրապետության կառավարության 2014 թվականի հոկտեմբերի 30-ի N 1178-Ն որոշումն ուժը կորցրած ճանաչելու մասին»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_____________________ 2018 թ.   N _____-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2011 ԹՎԱԿԱՆԻ</w:t>
      </w:r>
    </w:p>
    <w:p>
      <w:pPr/>
      <w:r>
        <w:rPr>
          <w:b w:val="1"/>
          <w:bCs w:val="1"/>
        </w:rPr>
        <w:t xml:space="preserve"> ՕԳՈՍՏՈՍԻ 18-Ի N 1180-Ն 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 ՄԵՋ ՓՈՓՈԽՈՒԹՅՈՒՆՆԵՐ ԵՎ ԼՐԱՑՈՒՄՆԵՐ ԿԱՏԱՐԵԼՈՒ ՈՒ </w:t>
      </w: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ԹՎԱԿԱՆԻ ՀՈԿՏԵՄԲԵՐԻ 30-Ի N 1178-Ն ՈՐՈՇՈՒՄՆ</w:t>
      </w:r>
    </w:p>
    <w:p>
      <w:pPr/>
      <w:r>
        <w:rPr>
          <w:b w:val="1"/>
          <w:bCs w:val="1"/>
        </w:rPr>
        <w:t xml:space="preserve">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Նորմատիվ իրավական ակտերի մասին Հայաuտանի Հանրապետության օրենքի 33-րդ և 37-րդ հոդվածների պահանջներով`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/>
      <w:r>
        <w:rPr/>
        <w:t xml:space="preserve">   1. Հայաստանի Հանրապետության կառավարության 2011 թվականի օգոստոսի 18-ի «Վտանգավոր տարածքից բնակչության, նյութական և մշակութային արժեքների տարահանման կարգը հաստատելու մասին» N 1180-Ն որոշմամբ հաստատված կարգում (այսուհետ` կարգ) կատարել հետևյալ փոփոխությունները և լրացումները.</w:t>
      </w:r>
      <w:br/>
      <w:r>
        <w:rPr/>
        <w:t xml:space="preserve">    1) ուժը կորցրած ճանաչել կարգի 2-րդ կետի 19-րդ և 21-րդ ենթակետերը.</w:t>
      </w:r>
      <w:br/>
      <w:r>
        <w:rPr/>
        <w:t xml:space="preserve">    2) կարգի 2-րդ կետը լրացնել նոր 23)-րդ ենթակետով հետևյալ բովանդակությամբ.</w:t>
      </w:r>
      <w:br/>
      <w:r>
        <w:rPr/>
        <w:t xml:space="preserve">«23) տարահանման պլան-ուրվագիծ՝ փաստաթուղթ, որը նախատեսված է վտանգավոր տարածքից մարդկանց տարահանման կազմակերպման համար, որտեղ նշված են շինության մուտքերը, ելքերը, վթարային ելքերը և պայմանական նշաններ: տարահանման պլան-ուրվագիծը պարտադիր է բոլոր շինությունների համար՝ բացառությամբ բնակելի շենքերի:».</w:t>
      </w:r>
      <w:br/>
      <w:r>
        <w:rPr/>
        <w:t xml:space="preserve">     3) կարգի 14-րդ կետը շարադրել հետևյալ բովանդակությամբ. </w:t>
      </w:r>
      <w:br/>
      <w:r>
        <w:rPr/>
        <w:t xml:space="preserve">«14. Քաղաքացիական պաշտպանության պետերը`</w:t>
      </w:r>
      <w:br/>
      <w:r>
        <w:rPr/>
        <w:t xml:space="preserve">      1) պետական կառավարման տարածքային և տեղական ինքնակառավարման մարմինների (5000 և ավելի բնակիչ ունեցող) ղեկավարները, հաստատում են վտանգավոր տարածքից անվտանգ տարածք բնակչության, նյութական և մշակութային արժեքների տարահանման պլան՝ համաձայնեցնելով լիազոր մարմնի հետ.</w:t>
      </w:r>
      <w:br/>
      <w:r>
        <w:rPr/>
        <w:t xml:space="preserve">      2) պետական կառավարման համակարգի մարմինների ու կազմակերպությունների ղեկավարները, հաստատում են վտանգավոր տարածքից անվտանգ տարածք բնակչության տարահանման պլան-ուրվագիծ՝ համաձայնեցնելով լիազոր մարմնի հետ:».</w:t>
      </w:r>
      <w:br/>
      <w:r>
        <w:rPr/>
        <w:t xml:space="preserve">      3) ուժը կորցրած ճանաչել կարգի 31-րդ կետի 2-րդ ենթակետի գ) և զ) պարբերությունները.</w:t>
      </w:r>
      <w:br/>
      <w:r>
        <w:rPr/>
        <w:t xml:space="preserve">      4) ուժը կորցրած ճանաչել կարգի 40-րդ կետը.</w:t>
      </w:r>
      <w:br/>
      <w:r>
        <w:rPr/>
        <w:t xml:space="preserve">      5) ուժը կորցրած ճանաչել կարգի 43-րդ կետը.</w:t>
      </w:r>
      <w:br/>
      <w:r>
        <w:rPr/>
        <w:t xml:space="preserve">      6) ուժը կորցրած ճանաչել կարգի 44-րդ կետը.</w:t>
      </w:r>
      <w:br/>
      <w:r>
        <w:rPr/>
        <w:t xml:space="preserve">      7) կարգի 54-րդ կետում «ձևերը» բառից հետո լրացնել «և տարահանման պլան-ուրվագծի կազմման մեթոդիկան ու պայմանական նշանները» բառերը. </w:t>
      </w:r>
      <w:br/>
      <w:r>
        <w:rPr/>
        <w:t xml:space="preserve">      8) կարգը լրացնել նոր 64-րդ կետով հետևյալ բովանդակությամբ.</w:t>
      </w:r>
      <w:br/>
      <w:r>
        <w:rPr/>
        <w:t xml:space="preserve">«64. Մշակութային արժեքների համար նախատեսվող անվտանգ տարածքների ջերմախոնավային ռեժիմը, մշակութային արժեքների փաթեթ¬ավո¬րումը, փաստաթղթավորումը, անվտանգ տարածք պահպանության հանձնումն ու վերադարձն իրականացվում է մշակույթի նախարարի կողմից սահմանված կարգով:»:</w:t>
      </w:r>
      <w:br/>
      <w:r>
        <w:rPr/>
        <w:t xml:space="preserve">    2. Տարածքային կառավարման և զարգացման նախարարին` 12-ամսյա ժամկետում ընտրել մշակութային արժեքների համար անվտանգ տարածքներ` համաձայն մշակույթի նախարարության կողմից ներկայացված պահանջների: </w:t>
      </w:r>
      <w:br/>
      <w:r>
        <w:rPr/>
        <w:t xml:space="preserve">    3. Ուժը կորցրած ճանաչել Հայաստանի Հանրապետության կառավարության 2014 թվականի հոկտեմբերի 30-ի «Արտակարգ իրավիճակներում ազգային գրադարանային հավաքածուի տարահանման և պաշտպանության կարգը սահմանելու մասին» N 1178-Ն որոշումը:</w:t>
      </w:r>
      <w:br/>
      <w:r>
        <w:rPr/>
        <w:t xml:space="preserve">    4.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            ՎԱՐՉԱՊԵՏ                                                 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2026-03-31T08:52:37+04:00</dcterms:created>
  <dcterms:modified xsi:type="dcterms:W3CDTF">2026-03-31T08:52:37+04:00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