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ԵՎ ՊԵՏԱԿԱՆ ԾԱՌԱՅՈՒԹՅԱՆ ՊԱՇՏՈՆՆԵՐ ԶԲԱՂԵՑՆՈՂ ԱՆՁԱՆՑ ՎԱՐՁԱՏՐՈՒԹՅԱՆ ՄԱՍԻՆ» ՀԱՅԱՍՏԱՆԻ ՀԱՆՐԱՊԵՏՈՒԹՅԱՆ ՕՐԵՆՔՈՒՄ ՓՈՓՈԽՈՒԹՅՈՒՆՆԵՐ ԵՎ ԼՐԱՑՈՒՄՆԵՐ ԿԱՏԱՐԵԼՈՒ ՄԱUԻՆ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պաշտոններ և պետական ծառայության պաշտոններ զբաղեցնող անձանց վարձատրության մասին» Հայաստանի Հանրապետության 2013 թվականի դեկտեմբերի 12-ի ՀՕ-157-Ն օրենքի (այսուհետ՝ Օրենք) 7-րդ հոդվածում 4.1-ին մասում «հատուկ քննչական ծառայության ծառայողներին և քննչական կոմիտեի ծառայողներին» բառերը փոխարինել «հատուկ քննչական ծառայությունում և քննչական կոմիտեում ինքնավար պաշտոն զբաղեցնող անձանց»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8-րդ հոդվածի 3.1-ին մասում «հատուկ քննչական ծառայության և քննչական կոմիտեի ծառայողներին» բառերը փոխարինել «հատուկ քննչական ծառայությունում և քննչական կոմիտեում ինքնավար պաշտոն զբաղեցնող անձանց»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9-րդ հոդվածի 1-ին մասը «հավելվածով» բառից հետո լրացնել «, բացառությամբ Պետական եկամուտների կոմիտեի քննչական վարչության ինքնավար պաշտոն զբաղեցնող անձանց»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14-րդ հոդվածի 1-ին մասը շարադրել հետևյալ խմբագրությամբ.</w:t>
      </w:r>
    </w:p>
    <w:p>
      <w:pPr/>
      <w:r>
        <w:rPr/>
        <w:t xml:space="preserve">«1. Դատախազին վճարվում է հավելավճար դատախազի, դատախազության քննիչի, քննիչի պաշտոնում աշխատած, հատուկ քննչական ծառայությունում և/կամ քննչական կոմիտեում ինքնավար պաշտոն զբաղեցնելու (այդ թվում՝ այդ պաշտոնը որպես պետական հատուկ ծառայող զբաղեցնելու) յուրաքանչյուր տարվա համար 2 տոկոսի չափով:»: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3-րդ գլուխը լրացնել հետևյալ բովանդակությամբ 14.1-ին, 14.2-րդ և 14.3-րդ հոդվածներով.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14.1. Հատուկ քննչական ծառայությունում ինքնավար պաշտոն զբաղեցնող անձանց վարձատրությունը</w:t>
      </w:r>
    </w:p>
    <w:p>
      <w:pPr>
        <w:numPr>
          <w:ilvl w:val="0"/>
          <w:numId w:val="2"/>
        </w:numPr>
      </w:pPr>
      <w:r>
        <w:rPr/>
        <w:t xml:space="preserve">Հատուկ քննչական ծառայությունում ինքնավար պաշտոն զբաղեցնող անձանց պաշտոնային դրույքաչափերի հաշվարկման գործակիցները սահմանվում են սույն օրենքի հավելված 1-ով։</w:t>
      </w:r>
    </w:p>
    <w:p>
      <w:pPr>
        <w:numPr>
          <w:ilvl w:val="0"/>
          <w:numId w:val="2"/>
        </w:numPr>
      </w:pPr>
      <w:r>
        <w:rPr/>
        <w:t xml:space="preserve">Հատուկ քննչական ծառայությունում ինքնավար պաշտոն զբաղեցնող անձին վճարվում է հավելավճար՝ հատուկ քննչական ծառայությունում և/կամ քննչական կոմիտեում ինքնավար պաշտոն զբաղեցնելու (այդ թվում նաև այդ պաշտոնը որպես պետական հատուկ ծառայող զբաղեցնելու), դատախազի, դատախազության քննիչի կամ քննիչի պաշտոնում աշխատած յուրաքանչյուր տարվա համար 2 տոկոսի չափով:</w:t>
      </w:r>
    </w:p>
    <w:p>
      <w:pPr>
        <w:numPr>
          <w:ilvl w:val="0"/>
          <w:numId w:val="2"/>
        </w:numPr>
      </w:pPr>
      <w:r>
        <w:rPr/>
        <w:t xml:space="preserve">Հատուկ քննչական ծառայությունում ինքնավար պաշտոն զբաղեցնող անձը դասային աստիճանի համար ստանում է հավելավճար։</w:t>
      </w:r>
    </w:p>
    <w:p>
      <w:pPr>
        <w:numPr>
          <w:ilvl w:val="0"/>
          <w:numId w:val="2"/>
        </w:numPr>
      </w:pPr>
      <w:r>
        <w:rPr/>
        <w:t xml:space="preserve">Հատուկ քննչական ծառայությունում ինքնավար պաշտոն զբաղեցնող անձին վճարվող հավելավճարի ընդհանուր չափը չի կարող գերազանցել սույն օրենքի 6-րդ հոդվածի 2-րդ մասով սահմանված չափը:</w:t>
      </w:r>
    </w:p>
    <w:p>
      <w:pPr>
        <w:numPr>
          <w:ilvl w:val="0"/>
          <w:numId w:val="2"/>
        </w:numPr>
      </w:pPr>
      <w:r>
        <w:rPr/>
        <w:t xml:space="preserve">Սույն օրենքի 18-21-րդ հոդվածներով սահմանված դրույթները չեն տարածվում հատուկ քննչական ծառայությունում ինքնավար պաշտոն զբաղեցնող անձանց վարձատրության հետ կապված հարաբերությունների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14.2 </w:t>
      </w:r>
      <w:r>
        <w:rPr>
          <w:b w:val="1"/>
          <w:bCs w:val="1"/>
        </w:rPr>
        <w:t xml:space="preserve">Քննչական կոմիտեում ինքնավար պաշտոն զբաղեցնող անձանց</w:t>
      </w:r>
      <w:r>
        <w:rPr>
          <w:b w:val="1"/>
          <w:bCs w:val="1"/>
        </w:rPr>
        <w:t xml:space="preserve"> վարձատրությունը</w:t>
      </w:r>
    </w:p>
    <w:p>
      <w:pPr>
        <w:numPr>
          <w:ilvl w:val="0"/>
          <w:numId w:val="3"/>
        </w:numPr>
      </w:pPr>
      <w:r>
        <w:rPr/>
        <w:t xml:space="preserve">Քննչական կոմիտեում ինքնավար պաշտոն զբաղեցնող անձանց պաշտոնային դրույքաչափերի հաշվարկման գործակիցները սահմանվում են սույն օրենքի հավելված 1-ով։</w:t>
      </w:r>
    </w:p>
    <w:p>
      <w:pPr>
        <w:numPr>
          <w:ilvl w:val="0"/>
          <w:numId w:val="3"/>
        </w:numPr>
      </w:pPr>
      <w:r>
        <w:rPr/>
        <w:t xml:space="preserve">Քննչական կոմիտեում պաշտոն զբաղեցնող անձին վճարվում է հավելավճար՝ քննչական կոմիտեում և/կամ հատուկ քննչական ծառայությունում ինքնավար պաշտոն զբաղեցնելու (այդ թվում՝ այդ պաշտոնը որպես պետական հատուկ ծառայող զբաղեցնելու), դատախազի, դատախազության քննիչի կամ քննիչի պաշտոնում աշխատած յուրաքանչյուր տարվա համար 2 տոկոսի չափով:</w:t>
      </w:r>
    </w:p>
    <w:p>
      <w:pPr>
        <w:numPr>
          <w:ilvl w:val="0"/>
          <w:numId w:val="3"/>
        </w:numPr>
      </w:pPr>
      <w:r>
        <w:rPr/>
        <w:t xml:space="preserve">Քննչական կոմիտեում ինքնավար պաշտոն զբաղեցնող անձը դասային աստիճանի համար ստանում է հավելավճար։</w:t>
      </w:r>
    </w:p>
    <w:p>
      <w:pPr>
        <w:numPr>
          <w:ilvl w:val="0"/>
          <w:numId w:val="3"/>
        </w:numPr>
      </w:pPr>
      <w:r>
        <w:rPr/>
        <w:t xml:space="preserve">Քննչական կոմիտեում ինքնավար պաշտոն զբաղեցնող անձին վճարվող հավելավճարի ընդհանուր չափը չի կարող գերազանցել սույն օրենքի 6-րդ հոդվածի 2-րդ մասով սահմանված չափը:</w:t>
      </w:r>
    </w:p>
    <w:p>
      <w:pPr>
        <w:numPr>
          <w:ilvl w:val="0"/>
          <w:numId w:val="3"/>
        </w:numPr>
      </w:pPr>
      <w:r>
        <w:rPr/>
        <w:t xml:space="preserve">Քննչական կոմիտեի զինվորական քննչական գլխավոր վարչությունում ինքնավար պաշտոն զբաղեցնող անձանց, ծառայության առանձնահատկություններով պայմանավորված, տրվում են հավելումներ, որոնց վճարման դեպքերը, չափերը և կարգը սահմանում է Հայաստանի Հանրապետության Կառավարությունը:</w:t>
      </w:r>
    </w:p>
    <w:p>
      <w:pPr>
        <w:numPr>
          <w:ilvl w:val="0"/>
          <w:numId w:val="3"/>
        </w:numPr>
      </w:pPr>
      <w:r>
        <w:rPr/>
        <w:t xml:space="preserve">Սույն օրենքի 18-21-րդ հոդվածներով սահմանված դրույթները չեն տարածվում Քննչական կոմիտեում ինքնավար պաշտոն զբաղեցնող անձանց վարձատրության հետ կապված հարաբերությունների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14.3</w:t>
      </w:r>
      <w:r>
        <w:rPr/>
        <w:t xml:space="preserve"> </w:t>
      </w:r>
      <w:r>
        <w:rPr>
          <w:b w:val="1"/>
          <w:bCs w:val="1"/>
        </w:rPr>
        <w:t xml:space="preserve">Պետական եկամուտների կոմիտեի քննչական վարչության ինքնավար պաշտոն զբաղեցնող անձանց վարձատրությունը</w:t>
      </w:r>
    </w:p>
    <w:p>
      <w:pPr>
        <w:numPr>
          <w:ilvl w:val="0"/>
          <w:numId w:val="4"/>
        </w:numPr>
      </w:pPr>
      <w:r>
        <w:rPr/>
        <w:t xml:space="preserve">Պետական եկամուտների կոմիտեի քննչական վարչության ինքնավար պաշտոն զբաղեցնող անձանց հիմնական աշխատավարձի չափը որոշվում է սույն օրենքի 9-րդ հավելվածով` տվյալ պաշտոնի համար սահմանված համապատասխան գործակցի և բազային աշխատավարձի արտադրյալով:</w:t>
      </w:r>
    </w:p>
    <w:p>
      <w:pPr>
        <w:numPr>
          <w:ilvl w:val="0"/>
          <w:numId w:val="4"/>
        </w:numPr>
      </w:pPr>
      <w:r>
        <w:rPr/>
        <w:t xml:space="preserve">Պետական եկամուտների կոմիտեի քննչական վարչության ինքնավար պաշտոն զբաղեցնող անձինք կոչման համար ստանում են հավելավճար սույն օրենքի 7-րդ հոդվածի 4-րդ մասով սահմանված կարգով:</w:t>
      </w:r>
    </w:p>
    <w:p>
      <w:pPr>
        <w:numPr>
          <w:ilvl w:val="0"/>
          <w:numId w:val="4"/>
        </w:numPr>
      </w:pPr>
      <w:r>
        <w:rPr/>
        <w:t xml:space="preserve">Պետական եկամուտների կոմիտեի քննչական վարչության ինքնավար պաշտոն զբաղեցնող անձինք հավելավճար են ստանում համապատասխան վարչությունում աշխատած յուրաքանչյուր տարվա համար՝ 2 տոկոսի չափով, բայց ոչ ավելի, քան սույն օրենքի 6-րդ հոդվածի 2-րդ մասով սահմանված չափը:</w:t>
      </w:r>
    </w:p>
    <w:p>
      <w:pPr>
        <w:numPr>
          <w:ilvl w:val="0"/>
          <w:numId w:val="4"/>
        </w:numPr>
      </w:pPr>
      <w:r>
        <w:rPr/>
        <w:t xml:space="preserve">Պետական եկամուտների կոմիտեի քննչական վարչության ինքնավար պաշտոն զբաղեցնող անձին վճարվող հավելավճարի ընդհանուր չափը չի կարող գերազանցել սույն օրենքի 6-րդ հոդվածի 2-րդ մասով սահմանված չափը:</w:t>
      </w:r>
    </w:p>
    <w:p>
      <w:pPr>
        <w:numPr>
          <w:ilvl w:val="0"/>
          <w:numId w:val="4"/>
        </w:numPr>
      </w:pPr>
      <w:r>
        <w:rPr/>
        <w:t xml:space="preserve">Սույն օրենքի 18-21-րդ հոդվածներով սահմանված դրույթները չեն տարածվում Պետական եկամուտների կոմիտեի քննչական վարչության ինքնավար պաշտոն զբաղեցնող անձանց վարձատրության հետ կապված հարաբերությունների վրա: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 Օրենքի 4-րդ գլխի վերնագիրը շարադրել հետևյալ խմբագրությամբ.</w:t>
      </w:r>
    </w:p>
    <w:p>
      <w:pPr/>
      <w:r>
        <w:rPr>
          <w:b w:val="1"/>
          <w:bCs w:val="1"/>
        </w:rPr>
        <w:t xml:space="preserve">«ԶԻՆՎՈՐԱԿԱՆ ԾԱՌԱՅՈՒԹՅԱՆ ՊԱՇՏՈՆ ԶԲԱՂԵՑՆՈՂՆԵՐԻ, ՔՐԵԱԿԱՏԱՐՈՂԱԿԱՆ ԵՎ ՓՐԿԱՐԱՐ ԾԱՌԱՅՈՒԹՅԱՆ ԾԱՌԱՅՈՂՆԵՐԻ ՎԱՐՁԱՏՐՈՒԹՅՈՒՆԸ»: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Ուժը կորցրած ճանաչել Օրենքի 15-րդ և 15.1-ին հոդվածները, 18-րդ հոդվածի 1.1-ին և 19-րդ հոդվածի 3.2-րդ մասերը: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19-րդ հոդվածի 3.1-ին մասից հանել «, բացառությամբ սույն հոդվածի 3.2-րդ մասով նախատեսված դեպքի»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9-րդ հավելվածի աղյուսակից հանել «ՀՀ կառավարությանն առընթեր»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14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7C0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D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2026-04-03T14:18:36+04:00</dcterms:created>
  <dcterms:modified xsi:type="dcterms:W3CDTF">2026-04-03T14:18:36+04:00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