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8E" w:rsidRDefault="00F73B8E" w:rsidP="00F73B8E">
      <w:pPr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Sylfaen"/>
          <w:sz w:val="24"/>
          <w:szCs w:val="24"/>
        </w:rPr>
        <w:t>ՆԱԽԱԳԻԾ</w:t>
      </w:r>
    </w:p>
    <w:p w:rsidR="007C31CB" w:rsidRPr="007C31CB" w:rsidRDefault="007C31CB" w:rsidP="00F73B8E">
      <w:pPr>
        <w:jc w:val="right"/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____Ն</w:t>
      </w:r>
    </w:p>
    <w:p w:rsidR="00F73B8E" w:rsidRDefault="00F73B8E" w:rsidP="00F73B8E">
      <w:pPr>
        <w:jc w:val="right"/>
        <w:rPr>
          <w:rFonts w:ascii="GHEA Grapalat" w:eastAsia="Times New Roman" w:hAnsi="GHEA Grapalat" w:cs="Sylfaen"/>
          <w:sz w:val="24"/>
          <w:szCs w:val="24"/>
        </w:rPr>
      </w:pPr>
    </w:p>
    <w:p w:rsidR="00F73B8E" w:rsidRDefault="00F73B8E" w:rsidP="00F73B8E">
      <w:pPr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ՀՐԱՄԱՆ</w:t>
      </w:r>
    </w:p>
    <w:p w:rsidR="00F73B8E" w:rsidRDefault="004C4D0D" w:rsidP="00F73B8E">
      <w:pPr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ՀԱՅԱՍՏԱՆԻ ՀԱՆՐԱՊԵՏՈՒԹՅԱՆ ՖԻՆԱՆՍՆԵՐԻ ՆԱԽԱՐԱՐԻ 201</w:t>
      </w:r>
      <w:r w:rsidR="004973FF">
        <w:rPr>
          <w:rFonts w:ascii="GHEA Grapalat" w:eastAsia="Times New Roman" w:hAnsi="GHEA Grapalat" w:cs="Sylfaen"/>
          <w:sz w:val="24"/>
          <w:szCs w:val="24"/>
        </w:rPr>
        <w:t>7</w:t>
      </w:r>
      <w:r>
        <w:rPr>
          <w:rFonts w:ascii="GHEA Grapalat" w:eastAsia="Times New Roman" w:hAnsi="GHEA Grapalat" w:cs="Sylfaen"/>
          <w:sz w:val="24"/>
          <w:szCs w:val="24"/>
        </w:rPr>
        <w:t xml:space="preserve"> ԹՎԱԿԱՆԻ </w:t>
      </w:r>
      <w:r w:rsidR="004973FF">
        <w:rPr>
          <w:rFonts w:ascii="GHEA Grapalat" w:eastAsia="Times New Roman" w:hAnsi="GHEA Grapalat" w:cs="Sylfaen"/>
          <w:sz w:val="24"/>
          <w:szCs w:val="24"/>
          <w:lang w:val="hy-AM"/>
        </w:rPr>
        <w:t>ՀՈՒԼԻՍ</w:t>
      </w:r>
      <w:r>
        <w:rPr>
          <w:rFonts w:ascii="GHEA Grapalat" w:eastAsia="Times New Roman" w:hAnsi="GHEA Grapalat" w:cs="Sylfaen"/>
          <w:sz w:val="24"/>
          <w:szCs w:val="24"/>
        </w:rPr>
        <w:t xml:space="preserve">Ի </w:t>
      </w:r>
      <w:r w:rsidR="004973FF"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>
        <w:rPr>
          <w:rFonts w:ascii="GHEA Grapalat" w:eastAsia="Times New Roman" w:hAnsi="GHEA Grapalat" w:cs="Sylfaen"/>
          <w:sz w:val="24"/>
          <w:szCs w:val="24"/>
        </w:rPr>
        <w:t xml:space="preserve">-Ի </w:t>
      </w:r>
      <w:r w:rsidR="00AE5ECC">
        <w:rPr>
          <w:rFonts w:ascii="GHEA Grapalat" w:eastAsia="Times New Roman" w:hAnsi="GHEA Grapalat" w:cs="Sylfaen"/>
          <w:sz w:val="24"/>
          <w:szCs w:val="24"/>
        </w:rPr>
        <w:t>N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973FF">
        <w:rPr>
          <w:rFonts w:ascii="GHEA Grapalat" w:eastAsia="Times New Roman" w:hAnsi="GHEA Grapalat" w:cs="Sylfaen"/>
          <w:sz w:val="24"/>
          <w:szCs w:val="24"/>
          <w:lang w:val="hy-AM"/>
        </w:rPr>
        <w:t>348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r w:rsidR="004973F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C3EA7">
        <w:rPr>
          <w:rFonts w:ascii="GHEA Grapalat" w:eastAsia="Times New Roman" w:hAnsi="GHEA Grapalat" w:cs="Sylfaen"/>
          <w:sz w:val="24"/>
          <w:szCs w:val="24"/>
        </w:rPr>
        <w:t>ՀՐԱՄԱՆՈՒՄ ՓՈՓՈԽՈՒԹՅՈՒՆ</w:t>
      </w:r>
      <w:r w:rsidR="009F7919">
        <w:rPr>
          <w:rFonts w:ascii="GHEA Grapalat" w:eastAsia="Times New Roman" w:hAnsi="GHEA Grapalat" w:cs="Sylfaen"/>
          <w:sz w:val="24"/>
          <w:szCs w:val="24"/>
          <w:lang w:val="hy-AM"/>
        </w:rPr>
        <w:t>ՆԵՐ ԵՎ ԼՐԱՑՈՒՄ</w:t>
      </w:r>
      <w:r w:rsidR="00FC3EA7">
        <w:rPr>
          <w:rFonts w:ascii="GHEA Grapalat" w:eastAsia="Times New Roman" w:hAnsi="GHEA Grapalat" w:cs="Sylfaen"/>
          <w:sz w:val="24"/>
          <w:szCs w:val="24"/>
        </w:rPr>
        <w:t xml:space="preserve"> ԿԱՏԱՐԵԼՈՒ ՄԱՍԻՆ</w:t>
      </w:r>
    </w:p>
    <w:p w:rsidR="00F73B8E" w:rsidRDefault="00F73B8E" w:rsidP="00F73B8E">
      <w:pPr>
        <w:spacing w:line="36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F73B8E" w:rsidRDefault="00502A17" w:rsidP="00F73B8E">
      <w:pPr>
        <w:spacing w:before="0" w:after="0" w:line="360" w:lineRule="auto"/>
        <w:ind w:firstLine="132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&lt;&lt;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Նորմատիվ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ակտերի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&gt;&gt;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3</w:t>
      </w:r>
      <w:r w:rsidR="00017791">
        <w:rPr>
          <w:rFonts w:ascii="GHEA Grapalat" w:eastAsia="Times New Roman" w:hAnsi="GHEA Grapalat" w:cs="Sylfaen"/>
          <w:sz w:val="24"/>
          <w:szCs w:val="24"/>
        </w:rPr>
        <w:t>3</w:t>
      </w:r>
      <w:r>
        <w:rPr>
          <w:rFonts w:ascii="GHEA Grapalat" w:eastAsia="Times New Roman" w:hAnsi="GHEA Grapalat" w:cs="Sylfaen"/>
          <w:sz w:val="24"/>
          <w:szCs w:val="24"/>
        </w:rPr>
        <w:t>-րդ և 3</w:t>
      </w:r>
      <w:r w:rsidR="00017791">
        <w:rPr>
          <w:rFonts w:ascii="GHEA Grapalat" w:eastAsia="Times New Roman" w:hAnsi="GHEA Grapalat" w:cs="Sylfaen"/>
          <w:sz w:val="24"/>
          <w:szCs w:val="24"/>
        </w:rPr>
        <w:t>4</w:t>
      </w:r>
      <w:r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հոդվածները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="00F73B8E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վարչապետի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2018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հունիսի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11-ի N 743-Լ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հաստատված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ֆինանսների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նախարարության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կանոնադրության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18-րդ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կետի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 xml:space="preserve"> 20-րդ </w:t>
      </w:r>
      <w:proofErr w:type="spellStart"/>
      <w:r w:rsidR="00F73B8E">
        <w:rPr>
          <w:rFonts w:ascii="GHEA Grapalat" w:eastAsia="Times New Roman" w:hAnsi="GHEA Grapalat" w:cs="Sylfaen"/>
          <w:sz w:val="24"/>
          <w:szCs w:val="24"/>
        </w:rPr>
        <w:t>ենթակետով</w:t>
      </w:r>
      <w:proofErr w:type="spellEnd"/>
      <w:r w:rsidR="00F73B8E">
        <w:rPr>
          <w:rFonts w:ascii="GHEA Grapalat" w:eastAsia="Times New Roman" w:hAnsi="GHEA Grapalat" w:cs="Sylfaen"/>
          <w:sz w:val="24"/>
          <w:szCs w:val="24"/>
        </w:rPr>
        <w:t>՝</w:t>
      </w:r>
    </w:p>
    <w:p w:rsidR="00F73B8E" w:rsidRDefault="00F73B8E" w:rsidP="00F73B8E">
      <w:pPr>
        <w:spacing w:before="0" w:after="0" w:line="360" w:lineRule="auto"/>
        <w:ind w:firstLine="0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73B8E" w:rsidRDefault="00F73B8E" w:rsidP="00F73B8E">
      <w:pPr>
        <w:spacing w:before="0" w:after="0" w:line="360" w:lineRule="auto"/>
        <w:ind w:firstLine="0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ՀՐԱՄԱՅՈՒՄ ԵՄ</w:t>
      </w:r>
    </w:p>
    <w:p w:rsidR="00F73B8E" w:rsidRDefault="00F73B8E" w:rsidP="00F73B8E">
      <w:pPr>
        <w:spacing w:before="0" w:after="0" w:line="360" w:lineRule="auto"/>
        <w:ind w:firstLine="0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D82F11" w:rsidRPr="00D82F11" w:rsidRDefault="00E87927" w:rsidP="00875001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hAnsi="GHEA Grapalat"/>
          <w:sz w:val="24"/>
          <w:lang w:val="hy-AM"/>
        </w:rPr>
      </w:pPr>
      <w:proofErr w:type="spellStart"/>
      <w:r w:rsidRPr="00D82F1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82F1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82F11">
        <w:rPr>
          <w:rFonts w:ascii="GHEA Grapalat" w:eastAsia="Times New Roman" w:hAnsi="GHEA Grapalat" w:cs="Sylfaen"/>
          <w:sz w:val="24"/>
          <w:szCs w:val="24"/>
        </w:rPr>
        <w:t>ֆինանսների</w:t>
      </w:r>
      <w:proofErr w:type="spellEnd"/>
      <w:r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82F11">
        <w:rPr>
          <w:rFonts w:ascii="GHEA Grapalat" w:eastAsia="Times New Roman" w:hAnsi="GHEA Grapalat" w:cs="Sylfaen"/>
          <w:sz w:val="24"/>
          <w:szCs w:val="24"/>
        </w:rPr>
        <w:t>նախարարի</w:t>
      </w:r>
      <w:proofErr w:type="spellEnd"/>
      <w:r w:rsidRPr="00D82F11">
        <w:rPr>
          <w:rFonts w:ascii="GHEA Grapalat" w:eastAsia="Times New Roman" w:hAnsi="GHEA Grapalat" w:cs="Sylfaen"/>
          <w:sz w:val="24"/>
          <w:szCs w:val="24"/>
        </w:rPr>
        <w:t xml:space="preserve"> 201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D82F11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հուլիս</w:t>
      </w:r>
      <w:r w:rsidRPr="00D82F11">
        <w:rPr>
          <w:rFonts w:ascii="GHEA Grapalat" w:eastAsia="Times New Roman" w:hAnsi="GHEA Grapalat" w:cs="Sylfaen"/>
          <w:sz w:val="24"/>
          <w:szCs w:val="24"/>
        </w:rPr>
        <w:t xml:space="preserve">ի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 w:rsidRPr="00D82F11">
        <w:rPr>
          <w:rFonts w:ascii="GHEA Grapalat" w:eastAsia="Times New Roman" w:hAnsi="GHEA Grapalat" w:cs="Sylfaen"/>
          <w:sz w:val="24"/>
          <w:szCs w:val="24"/>
        </w:rPr>
        <w:t xml:space="preserve">-ի </w:t>
      </w:r>
      <w:r w:rsidR="00F9541B" w:rsidRPr="00D82F11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F9541B" w:rsidRPr="00D82F11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F9541B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F9541B" w:rsidRPr="00D82F11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F9541B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պետական գանձապետական պարտատոմսերի առաջնային շուկայի մասնակիցների վարքագծի գնահատման և ընտրության կարգը հաստատելու </w:t>
      </w:r>
      <w:proofErr w:type="spellStart"/>
      <w:r w:rsidR="00F9541B" w:rsidRPr="00D82F11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F9541B" w:rsidRPr="00D82F11">
        <w:rPr>
          <w:rFonts w:ascii="GHEA Grapalat" w:eastAsia="Times New Roman" w:hAnsi="GHEA Grapalat" w:cs="Sylfaen"/>
          <w:sz w:val="24"/>
          <w:szCs w:val="24"/>
        </w:rPr>
        <w:t xml:space="preserve">» </w:t>
      </w:r>
      <w:r w:rsidR="00017791" w:rsidRPr="00D82F11">
        <w:rPr>
          <w:rFonts w:ascii="GHEA Grapalat" w:eastAsia="Times New Roman" w:hAnsi="GHEA Grapalat" w:cs="Sylfaen"/>
          <w:sz w:val="24"/>
          <w:szCs w:val="24"/>
        </w:rPr>
        <w:t>N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348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>-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858D0" w:rsidRPr="00D82F11">
        <w:rPr>
          <w:rFonts w:ascii="GHEA Grapalat" w:eastAsia="Times New Roman" w:hAnsi="GHEA Grapalat" w:cs="Sylfaen"/>
          <w:sz w:val="24"/>
          <w:szCs w:val="24"/>
        </w:rPr>
        <w:t>հրամանի</w:t>
      </w:r>
      <w:proofErr w:type="spellEnd"/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հավելվածի</w:t>
      </w:r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42910" w:rsidRPr="00D82F11">
        <w:rPr>
          <w:rFonts w:ascii="GHEA Grapalat" w:eastAsia="Times New Roman" w:hAnsi="GHEA Grapalat" w:cs="Sylfaen"/>
          <w:sz w:val="24"/>
          <w:szCs w:val="24"/>
        </w:rPr>
        <w:t>(</w:t>
      </w:r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>այսուհետ հավելված</w:t>
      </w:r>
      <w:r w:rsidR="00142910" w:rsidRPr="00D82F11">
        <w:rPr>
          <w:rFonts w:ascii="GHEA Grapalat" w:eastAsia="Times New Roman" w:hAnsi="GHEA Grapalat" w:cs="Sylfaen"/>
          <w:sz w:val="24"/>
          <w:szCs w:val="24"/>
        </w:rPr>
        <w:t>)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3454C0" w:rsidRPr="00D82F11">
        <w:rPr>
          <w:rFonts w:ascii="GHEA Grapalat" w:eastAsia="Times New Roman" w:hAnsi="GHEA Grapalat" w:cs="Sylfaen"/>
          <w:sz w:val="24"/>
          <w:szCs w:val="24"/>
        </w:rPr>
        <w:t>-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3454C0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454C0" w:rsidRPr="00D82F11">
        <w:rPr>
          <w:rFonts w:ascii="GHEA Grapalat" w:eastAsia="Times New Roman" w:hAnsi="GHEA Grapalat" w:cs="Sylfaen"/>
          <w:sz w:val="24"/>
          <w:szCs w:val="24"/>
        </w:rPr>
        <w:t>կետ</w:t>
      </w:r>
      <w:proofErr w:type="spellEnd"/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>ից հանել</w:t>
      </w:r>
      <w:r w:rsidR="003454C0" w:rsidRPr="00D82F1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>«</w:t>
      </w:r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նվազագույնը </w:t>
      </w:r>
      <w:r w:rsidR="00F7779B" w:rsidRPr="00D82F11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4858D0" w:rsidRPr="00D82F11">
        <w:rPr>
          <w:rFonts w:ascii="GHEA Grapalat" w:eastAsia="Times New Roman" w:hAnsi="GHEA Grapalat" w:cs="Sylfaen"/>
          <w:sz w:val="24"/>
          <w:szCs w:val="24"/>
        </w:rPr>
        <w:t>բառ</w:t>
      </w:r>
      <w:proofErr w:type="spellEnd"/>
      <w:r w:rsidR="00142910" w:rsidRPr="00D82F11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4858D0" w:rsidRPr="00D82F11">
        <w:rPr>
          <w:rFonts w:ascii="GHEA Grapalat" w:eastAsia="Times New Roman" w:hAnsi="GHEA Grapalat" w:cs="Sylfaen"/>
          <w:sz w:val="24"/>
          <w:szCs w:val="24"/>
        </w:rPr>
        <w:t>ը:</w:t>
      </w:r>
    </w:p>
    <w:p w:rsidR="00D82F11" w:rsidRPr="00D82F11" w:rsidRDefault="00476EFB" w:rsidP="00DD3D9E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Հավելվածի 12-րդ կետի 1)-ին մասի բ. ենթակետ</w:t>
      </w:r>
      <w:r w:rsidR="008E451D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7C31CB">
        <w:rPr>
          <w:rFonts w:ascii="GHEA Grapalat" w:hAnsi="GHEA Grapalat" w:cs="Sylfaen"/>
          <w:sz w:val="24"/>
          <w:lang w:val="hy-AM"/>
        </w:rPr>
        <w:t>առաջնային տեղաբաշխման</w:t>
      </w:r>
      <w:r w:rsidRPr="00D82F11">
        <w:rPr>
          <w:rFonts w:ascii="GHEA Grapalat" w:hAnsi="GHEA Grapalat" w:cs="Sylfaen"/>
          <w:sz w:val="24"/>
          <w:lang w:val="hy-AM"/>
        </w:rPr>
        <w:t>» բառ</w:t>
      </w:r>
      <w:r w:rsidR="007C31CB">
        <w:rPr>
          <w:rFonts w:ascii="GHEA Grapalat" w:hAnsi="GHEA Grapalat" w:cs="Sylfaen"/>
          <w:sz w:val="24"/>
          <w:lang w:val="hy-AM"/>
        </w:rPr>
        <w:t xml:space="preserve">երը փոխարինել </w:t>
      </w: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D82F11">
        <w:rPr>
          <w:rFonts w:ascii="GHEA Grapalat" w:hAnsi="GHEA Grapalat" w:cs="Sylfaen"/>
          <w:sz w:val="24"/>
          <w:lang w:val="hy-AM"/>
        </w:rPr>
        <w:t>տեղաբաշխման (առանց լրացուցիչ տեղաբաշխման)</w:t>
      </w: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7C31C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բառերով</w:t>
      </w:r>
      <w:r w:rsidR="008E451D">
        <w:rPr>
          <w:rFonts w:ascii="GHEA Grapalat" w:eastAsia="Times New Roman" w:hAnsi="GHEA Grapalat" w:cs="Sylfaen"/>
          <w:sz w:val="24"/>
          <w:szCs w:val="24"/>
          <w:lang w:val="hy-AM"/>
        </w:rPr>
        <w:t>, հանել «մրցակցային» բառերը</w:t>
      </w:r>
      <w:r w:rsidR="007C31CB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D82F11" w:rsidRPr="00977F80" w:rsidRDefault="00D82F11" w:rsidP="00993E91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Հավելվածի 12-րդ կետի 1)-ին մասում «</w:t>
      </w:r>
      <w:r w:rsidR="008E45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 </w:t>
      </w: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որում»</w:t>
      </w:r>
      <w:r w:rsidR="00993E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բառ</w:t>
      </w:r>
      <w:r w:rsidR="008E451D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ից հետո </w:t>
      </w:r>
      <w:r w:rsidR="009F7919">
        <w:rPr>
          <w:rFonts w:ascii="GHEA Grapalat" w:eastAsia="Times New Roman" w:hAnsi="GHEA Grapalat" w:cs="Sylfaen"/>
          <w:sz w:val="24"/>
          <w:szCs w:val="24"/>
          <w:lang w:val="hy-AM"/>
        </w:rPr>
        <w:t>լրացնել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93E91" w:rsidRPr="00993E9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93E91">
        <w:rPr>
          <w:rFonts w:ascii="GHEA Grapalat" w:eastAsia="Times New Roman" w:hAnsi="GHEA Grapalat" w:cs="Sylfaen"/>
          <w:sz w:val="24"/>
          <w:szCs w:val="24"/>
          <w:lang w:val="hy-AM"/>
        </w:rPr>
        <w:t>վերջնահաշվարկի օրվանից</w:t>
      </w:r>
      <w:r w:rsidR="008E45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հաշված՝</w:t>
      </w:r>
      <w:r w:rsidR="00993E91" w:rsidRPr="00993E91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993E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բառերը:</w:t>
      </w:r>
    </w:p>
    <w:p w:rsidR="00A30C38" w:rsidRPr="00A30C38" w:rsidRDefault="00977F80" w:rsidP="00993E91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hAnsi="GHEA Grapalat"/>
          <w:sz w:val="24"/>
          <w:lang w:val="hy-AM"/>
        </w:rPr>
      </w:pP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Հավելվածի 1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D82F11">
        <w:rPr>
          <w:rFonts w:ascii="GHEA Grapalat" w:eastAsia="Times New Roman" w:hAnsi="GHEA Grapalat" w:cs="Sylfaen"/>
          <w:sz w:val="24"/>
          <w:szCs w:val="24"/>
          <w:lang w:val="hy-AM"/>
        </w:rPr>
        <w:t>-րդ կետ</w:t>
      </w:r>
      <w:r w:rsidR="00A30C38">
        <w:rPr>
          <w:rFonts w:ascii="GHEA Grapalat" w:eastAsia="Times New Roman" w:hAnsi="GHEA Grapalat" w:cs="Sylfaen"/>
          <w:sz w:val="24"/>
          <w:szCs w:val="24"/>
          <w:lang w:val="hy-AM"/>
        </w:rPr>
        <w:t>ը շարադրել հետևյալ նոր խմբագրությամբ.</w:t>
      </w:r>
    </w:p>
    <w:p w:rsidR="00977F80" w:rsidRPr="00486C8D" w:rsidRDefault="00A30C38" w:rsidP="00A30C38">
      <w:pPr>
        <w:spacing w:before="0" w:after="0" w:line="360" w:lineRule="auto"/>
        <w:ind w:left="1260" w:firstLine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«13.</w:t>
      </w:r>
      <w:r w:rsidRPr="00A30C38">
        <w:rPr>
          <w:rFonts w:ascii="GHEA Grapalat" w:hAnsi="GHEA Grapalat" w:cs="Tahoma"/>
          <w:sz w:val="24"/>
          <w:lang w:val="hy-AM"/>
        </w:rPr>
        <w:t xml:space="preserve"> Յուրաքանչյուր գործակալի եռամսյակային գնահատականի որոշման նպատակով կիրառվում է գործակալների գնանշումների կանոնների խախտումների քանակի ցուցանիշ: Առավելագույն խախտում թույլ տված գործակալի</w:t>
      </w:r>
      <w:r>
        <w:rPr>
          <w:rFonts w:ascii="GHEA Grapalat" w:hAnsi="GHEA Grapalat" w:cs="Tahoma"/>
          <w:sz w:val="24"/>
          <w:lang w:val="hy-AM"/>
        </w:rPr>
        <w:t xml:space="preserve"> կամ գործակալների</w:t>
      </w:r>
      <w:r w:rsidRPr="00A30C38">
        <w:rPr>
          <w:rFonts w:ascii="GHEA Grapalat" w:hAnsi="GHEA Grapalat" w:cs="Tahoma"/>
          <w:sz w:val="24"/>
          <w:lang w:val="hy-AM"/>
        </w:rPr>
        <w:t xml:space="preserve"> </w:t>
      </w:r>
      <w:r w:rsidRPr="00A30C38">
        <w:rPr>
          <w:rFonts w:ascii="GHEA Grapalat" w:hAnsi="GHEA Grapalat"/>
          <w:sz w:val="24"/>
          <w:lang w:val="hy-AM"/>
        </w:rPr>
        <w:t xml:space="preserve">յուրաքանչյուր ցուցանիշի գծով ստացված կշռված միավորների հանրագումարից </w:t>
      </w:r>
      <w:r w:rsidRPr="00A30C38">
        <w:rPr>
          <w:rFonts w:ascii="GHEA Grapalat" w:hAnsi="GHEA Grapalat" w:cs="Tahoma"/>
          <w:sz w:val="24"/>
          <w:lang w:val="hy-AM"/>
        </w:rPr>
        <w:t>հանվում է գնահատվող եռամսյակի վերջին օրվա դրությամբ գործող գործակալների ընդհանուր թվի տասնորդական միավոր</w:t>
      </w:r>
      <w:r>
        <w:rPr>
          <w:rFonts w:ascii="GHEA Grapalat" w:hAnsi="GHEA Grapalat" w:cs="Tahoma"/>
          <w:sz w:val="24"/>
          <w:lang w:val="hy-AM"/>
        </w:rPr>
        <w:t>:</w:t>
      </w:r>
      <w:r w:rsidRPr="00A30C38">
        <w:rPr>
          <w:rFonts w:ascii="GHEA Grapalat" w:hAnsi="GHEA Grapalat" w:cs="Sylfaen"/>
          <w:sz w:val="24"/>
          <w:lang w:val="hy-AM"/>
        </w:rPr>
        <w:t xml:space="preserve"> Հավասար խախտումների քանակ ունեցող </w:t>
      </w:r>
      <w:r>
        <w:rPr>
          <w:rFonts w:ascii="GHEA Grapalat" w:hAnsi="GHEA Grapalat" w:cs="Sylfaen"/>
          <w:sz w:val="24"/>
          <w:lang w:val="hy-AM"/>
        </w:rPr>
        <w:t xml:space="preserve">յուրաքանչյուր </w:t>
      </w:r>
      <w:r w:rsidRPr="00A30C38">
        <w:rPr>
          <w:rFonts w:ascii="GHEA Grapalat" w:hAnsi="GHEA Grapalat" w:cs="Sylfaen"/>
          <w:sz w:val="24"/>
          <w:lang w:val="hy-AM"/>
        </w:rPr>
        <w:t xml:space="preserve">գործակալի միավորների հանրագումարից հանվում է խախտումների ցանկում նախորդ </w:t>
      </w:r>
      <w:r w:rsidRPr="00A30C38">
        <w:rPr>
          <w:rFonts w:ascii="GHEA Grapalat" w:hAnsi="GHEA Grapalat" w:cs="Tahoma"/>
          <w:sz w:val="24"/>
          <w:lang w:val="hy-AM"/>
        </w:rPr>
        <w:t>խախտումների քանակի ցուցանիշ</w:t>
      </w:r>
      <w:r>
        <w:rPr>
          <w:rFonts w:ascii="GHEA Grapalat" w:hAnsi="GHEA Grapalat" w:cs="Tahoma"/>
          <w:sz w:val="24"/>
          <w:lang w:val="hy-AM"/>
        </w:rPr>
        <w:t>ից</w:t>
      </w:r>
      <w:r w:rsidRPr="00A30C38">
        <w:rPr>
          <w:rFonts w:ascii="GHEA Grapalat" w:hAnsi="GHEA Grapalat" w:cs="Sylfaen"/>
          <w:sz w:val="24"/>
          <w:lang w:val="hy-AM"/>
        </w:rPr>
        <w:t xml:space="preserve"> </w:t>
      </w:r>
      <w:r w:rsidRPr="00A30C38">
        <w:rPr>
          <w:rFonts w:ascii="GHEA Grapalat" w:hAnsi="GHEA Grapalat" w:cs="Tahoma"/>
          <w:sz w:val="24"/>
          <w:lang w:val="hy-AM"/>
        </w:rPr>
        <w:t>0.1 միավոր</w:t>
      </w:r>
      <w:r>
        <w:rPr>
          <w:rFonts w:ascii="GHEA Grapalat" w:hAnsi="GHEA Grapalat" w:cs="Tahoma"/>
          <w:sz w:val="24"/>
          <w:lang w:val="hy-AM"/>
        </w:rPr>
        <w:t>: Խ</w:t>
      </w:r>
      <w:r w:rsidRPr="00A30C38">
        <w:rPr>
          <w:rFonts w:ascii="GHEA Grapalat" w:hAnsi="GHEA Grapalat" w:cs="Tahoma"/>
          <w:sz w:val="24"/>
          <w:lang w:val="hy-AM"/>
        </w:rPr>
        <w:t>ախտումների ցանկում յուրաքանչյուր հաջորդ գործակալի</w:t>
      </w:r>
      <w:r>
        <w:rPr>
          <w:rFonts w:ascii="GHEA Grapalat" w:hAnsi="GHEA Grapalat" w:cs="Tahoma"/>
          <w:sz w:val="24"/>
          <w:lang w:val="hy-AM"/>
        </w:rPr>
        <w:t xml:space="preserve"> </w:t>
      </w:r>
      <w:r w:rsidRPr="00A30C38">
        <w:rPr>
          <w:rFonts w:ascii="GHEA Grapalat" w:hAnsi="GHEA Grapalat" w:cs="Sylfaen"/>
          <w:sz w:val="24"/>
          <w:lang w:val="hy-AM"/>
        </w:rPr>
        <w:t>միավորների հանրագումարից հանվում</w:t>
      </w:r>
      <w:r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Tahoma"/>
          <w:sz w:val="24"/>
          <w:lang w:val="hy-AM"/>
        </w:rPr>
        <w:t>է</w:t>
      </w:r>
      <w:r w:rsidRPr="00A30C38">
        <w:rPr>
          <w:rFonts w:ascii="GHEA Grapalat" w:hAnsi="GHEA Grapalat" w:cs="Tahoma"/>
          <w:sz w:val="24"/>
          <w:lang w:val="hy-AM"/>
        </w:rPr>
        <w:t xml:space="preserve"> </w:t>
      </w:r>
      <w:r w:rsidRPr="00A30C38">
        <w:rPr>
          <w:rFonts w:ascii="GHEA Grapalat" w:hAnsi="GHEA Grapalat" w:cs="Sylfaen"/>
          <w:sz w:val="24"/>
          <w:lang w:val="hy-AM"/>
        </w:rPr>
        <w:t xml:space="preserve">նախորդ </w:t>
      </w:r>
      <w:r w:rsidRPr="00A30C38">
        <w:rPr>
          <w:rFonts w:ascii="GHEA Grapalat" w:hAnsi="GHEA Grapalat" w:cs="Tahoma"/>
          <w:sz w:val="24"/>
          <w:lang w:val="hy-AM"/>
        </w:rPr>
        <w:t>խախտումների քանակի ցուցանիշ</w:t>
      </w:r>
      <w:r>
        <w:rPr>
          <w:rFonts w:ascii="GHEA Grapalat" w:hAnsi="GHEA Grapalat" w:cs="Tahoma"/>
          <w:sz w:val="24"/>
          <w:lang w:val="hy-AM"/>
        </w:rPr>
        <w:t>ից</w:t>
      </w:r>
      <w:r w:rsidRPr="00A30C38">
        <w:rPr>
          <w:rFonts w:ascii="GHEA Grapalat" w:hAnsi="GHEA Grapalat" w:cs="Tahoma"/>
          <w:sz w:val="24"/>
          <w:lang w:val="hy-AM"/>
        </w:rPr>
        <w:t xml:space="preserve"> 0.1 միավոր:</w:t>
      </w:r>
      <w:r>
        <w:rPr>
          <w:rFonts w:ascii="GHEA Grapalat" w:hAnsi="GHEA Grapalat" w:cs="Tahoma"/>
          <w:sz w:val="24"/>
          <w:lang w:val="hy-AM"/>
        </w:rPr>
        <w:t xml:space="preserve"> </w:t>
      </w:r>
      <w:r w:rsidRPr="00A30C38">
        <w:rPr>
          <w:rFonts w:ascii="GHEA Grapalat" w:hAnsi="GHEA Grapalat" w:cs="Sylfaen"/>
          <w:sz w:val="24"/>
          <w:lang w:val="hy-AM"/>
        </w:rPr>
        <w:t>Խախտում թույլ չտված գործակալից միավորներ չեն հանվում:</w:t>
      </w:r>
      <w:r w:rsidR="00977F80" w:rsidRPr="00977F80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977F8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486C8D" w:rsidRDefault="00486C8D" w:rsidP="00486C8D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A4406">
        <w:rPr>
          <w:rFonts w:ascii="GHEA Grapalat" w:eastAsia="Times New Roman" w:hAnsi="GHEA Grapalat" w:cs="Sylfaen"/>
          <w:sz w:val="24"/>
          <w:szCs w:val="24"/>
          <w:lang w:val="hy-AM"/>
        </w:rPr>
        <w:t>Հավելվածի 22-րդ կետ</w:t>
      </w:r>
      <w:r w:rsidR="00A30C38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EA44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Pr="00EA4406">
        <w:rPr>
          <w:rFonts w:ascii="GHEA Grapalat" w:hAnsi="GHEA Grapalat"/>
          <w:sz w:val="24"/>
          <w:lang w:val="hy-AM"/>
        </w:rPr>
        <w:t>չի խախտվում սույն կարգի 4-րդ կետով սահմանված գործակալների նվազագույն քանակը</w:t>
      </w:r>
      <w:r w:rsidRPr="00EA44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A30C38">
        <w:rPr>
          <w:rFonts w:ascii="GHEA Grapalat" w:eastAsia="Times New Roman" w:hAnsi="GHEA Grapalat" w:cs="Sylfaen"/>
          <w:sz w:val="24"/>
          <w:szCs w:val="24"/>
          <w:lang w:val="hy-AM"/>
        </w:rPr>
        <w:t>բառերը փոխարինել</w:t>
      </w:r>
      <w:r w:rsidRPr="00EA440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lang w:val="hy-AM"/>
        </w:rPr>
        <w:t>գործակալների քանակը հինգից մեծ է</w:t>
      </w:r>
      <w:r w:rsidRPr="00EA4406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CB285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բառեր</w:t>
      </w:r>
      <w:r w:rsidR="00A30C38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CB285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C20BC1" w:rsidRPr="00EA4406" w:rsidRDefault="00C20BC1" w:rsidP="00C20BC1">
      <w:pPr>
        <w:numPr>
          <w:ilvl w:val="0"/>
          <w:numId w:val="1"/>
        </w:numPr>
        <w:spacing w:before="0"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հրամանն ուժի մեջ է մտնում </w:t>
      </w:r>
      <w:r w:rsidRPr="00C20BC1">
        <w:rPr>
          <w:rFonts w:ascii="GHEA Grapalat" w:eastAsia="Times New Roman" w:hAnsi="GHEA Grapalat" w:cs="Sylfaen"/>
          <w:sz w:val="24"/>
          <w:szCs w:val="24"/>
          <w:lang w:val="hy-AM"/>
        </w:rPr>
        <w:t>պաշտոնական հրապարակմանը հաջորդող օրվանից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տարածվում է 2024 թվականի ապրիլի 1-ից հետո ծագած հարաբերությունների վրա:</w:t>
      </w:r>
    </w:p>
    <w:p w:rsidR="00486C8D" w:rsidRPr="00EA4406" w:rsidRDefault="00486C8D" w:rsidP="00486C8D">
      <w:pPr>
        <w:spacing w:before="0" w:after="0" w:line="360" w:lineRule="auto"/>
        <w:ind w:left="1260" w:firstLine="0"/>
        <w:jc w:val="both"/>
        <w:rPr>
          <w:rFonts w:ascii="GHEA Grapalat" w:hAnsi="GHEA Grapalat"/>
          <w:sz w:val="24"/>
          <w:lang w:val="hy-AM"/>
        </w:rPr>
      </w:pPr>
    </w:p>
    <w:p w:rsidR="00F73B8E" w:rsidRDefault="00F73B8E" w:rsidP="00F73B8E">
      <w:pPr>
        <w:spacing w:before="0" w:after="0" w:line="360" w:lineRule="auto"/>
        <w:ind w:left="6600" w:firstLine="4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86C8D" w:rsidRDefault="00486C8D" w:rsidP="00F73B8E">
      <w:pPr>
        <w:spacing w:before="0" w:after="0" w:line="360" w:lineRule="auto"/>
        <w:ind w:left="6600" w:firstLine="4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486C8D" w:rsidRPr="00476EFB" w:rsidRDefault="00486C8D" w:rsidP="00F73B8E">
      <w:pPr>
        <w:spacing w:before="0" w:after="0" w:line="360" w:lineRule="auto"/>
        <w:ind w:left="6600" w:firstLine="48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73B8E" w:rsidRDefault="004858D0" w:rsidP="00F73B8E">
      <w:pPr>
        <w:spacing w:before="0" w:after="0" w:line="360" w:lineRule="auto"/>
        <w:ind w:left="6600" w:firstLine="48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ՎԱՀԵ ՀՈՎՀԱՆՆԻՍՅԱՆ</w:t>
      </w:r>
    </w:p>
    <w:p w:rsidR="00F73B8E" w:rsidRPr="00075E96" w:rsidRDefault="00F73B8E" w:rsidP="00F73B8E">
      <w:pPr>
        <w:spacing w:before="0" w:after="0" w:line="360" w:lineRule="auto"/>
        <w:ind w:firstLine="132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D14280" w:rsidRDefault="00D14280"/>
    <w:sectPr w:rsidR="00D14280" w:rsidSect="0007673A">
      <w:pgSz w:w="11907" w:h="16840" w:code="9"/>
      <w:pgMar w:top="1134" w:right="387" w:bottom="1440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67366"/>
    <w:multiLevelType w:val="multilevel"/>
    <w:tmpl w:val="2D6CD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6B6FFB"/>
    <w:multiLevelType w:val="hybridMultilevel"/>
    <w:tmpl w:val="B3DEE5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8E"/>
    <w:rsid w:val="00016F49"/>
    <w:rsid w:val="00017791"/>
    <w:rsid w:val="00142910"/>
    <w:rsid w:val="0017676E"/>
    <w:rsid w:val="002F12AB"/>
    <w:rsid w:val="003454C0"/>
    <w:rsid w:val="003A0BC2"/>
    <w:rsid w:val="00476EFB"/>
    <w:rsid w:val="004858D0"/>
    <w:rsid w:val="00486C8D"/>
    <w:rsid w:val="004973FF"/>
    <w:rsid w:val="004C4D0D"/>
    <w:rsid w:val="00502A17"/>
    <w:rsid w:val="005678B5"/>
    <w:rsid w:val="005719CC"/>
    <w:rsid w:val="00576D7C"/>
    <w:rsid w:val="00620614"/>
    <w:rsid w:val="007C31CB"/>
    <w:rsid w:val="008E451D"/>
    <w:rsid w:val="008F4896"/>
    <w:rsid w:val="00977F80"/>
    <w:rsid w:val="00993E91"/>
    <w:rsid w:val="009F2B86"/>
    <w:rsid w:val="009F7919"/>
    <w:rsid w:val="00A061DC"/>
    <w:rsid w:val="00A30C38"/>
    <w:rsid w:val="00AE5ECC"/>
    <w:rsid w:val="00C1317E"/>
    <w:rsid w:val="00C20BC1"/>
    <w:rsid w:val="00CB2859"/>
    <w:rsid w:val="00CB3381"/>
    <w:rsid w:val="00CE4356"/>
    <w:rsid w:val="00D14280"/>
    <w:rsid w:val="00D82F11"/>
    <w:rsid w:val="00E35A86"/>
    <w:rsid w:val="00E87927"/>
    <w:rsid w:val="00EA4406"/>
    <w:rsid w:val="00EA46A3"/>
    <w:rsid w:val="00F204D0"/>
    <w:rsid w:val="00F73B8E"/>
    <w:rsid w:val="00F7779B"/>
    <w:rsid w:val="00F9541B"/>
    <w:rsid w:val="00F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F053A-38A9-46E6-8C86-CE070E19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B8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9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2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stepanyan</dc:creator>
  <cp:keywords>https:/mul2-minfin.gov.am/tasks/781740/oneclick/hramani_popoxutyun.docx?token=e3fc6b542e862d19b366546c691f99f7</cp:keywords>
  <cp:lastModifiedBy>Kristine Khachatryan</cp:lastModifiedBy>
  <cp:revision>2</cp:revision>
  <cp:lastPrinted>2024-01-25T06:10:00Z</cp:lastPrinted>
  <dcterms:created xsi:type="dcterms:W3CDTF">2024-03-07T12:42:00Z</dcterms:created>
  <dcterms:modified xsi:type="dcterms:W3CDTF">2024-03-07T12:42:00Z</dcterms:modified>
</cp:coreProperties>
</file>