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3E" w:rsidRPr="00185EC6" w:rsidRDefault="00D8673E" w:rsidP="008F4745">
      <w:pPr>
        <w:spacing w:after="0"/>
        <w:ind w:left="-90" w:right="99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B428B6" w:rsidRPr="00185EC6" w:rsidRDefault="00D936F8" w:rsidP="008F4745">
      <w:pPr>
        <w:spacing w:after="0"/>
        <w:ind w:left="-90" w:right="99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B428B6" w:rsidRPr="00185EC6" w:rsidRDefault="00D936F8" w:rsidP="008F4745">
      <w:pPr>
        <w:spacing w:after="0"/>
        <w:ind w:left="-90" w:right="99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B428B6" w:rsidRPr="0027636C" w:rsidRDefault="00D936F8" w:rsidP="008F4745">
      <w:pPr>
        <w:spacing w:after="0"/>
        <w:ind w:left="-90" w:right="99" w:firstLine="85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185EC6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2763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__ </w:t>
      </w:r>
      <w:r w:rsidR="002023AC" w:rsidRPr="00C711BD">
        <w:rPr>
          <w:rFonts w:ascii="GHEA Grapalat" w:eastAsia="GHEA Grapalat" w:hAnsi="GHEA Grapalat" w:cs="GHEA Grapalat"/>
          <w:sz w:val="24"/>
          <w:szCs w:val="24"/>
        </w:rPr>
        <w:t xml:space="preserve">փետրվարի </w:t>
      </w:r>
      <w:r w:rsidRPr="0027636C">
        <w:rPr>
          <w:rFonts w:ascii="GHEA Grapalat" w:eastAsia="GHEA Grapalat" w:hAnsi="GHEA Grapalat" w:cs="GHEA Grapalat"/>
          <w:color w:val="000000"/>
          <w:sz w:val="24"/>
          <w:szCs w:val="24"/>
        </w:rPr>
        <w:t>202</w:t>
      </w:r>
      <w:r w:rsidR="002023AC" w:rsidRPr="00C711BD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2763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N __ -</w:t>
      </w:r>
      <w:r w:rsidR="00C64B35" w:rsidRPr="002763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</w:t>
      </w:r>
    </w:p>
    <w:p w:rsidR="0027636C" w:rsidRPr="00C711BD" w:rsidRDefault="0027636C" w:rsidP="008F474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-90" w:right="99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711B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ՀԱՅԱՍՏԱՆԻ ՀԱՆՐԱՊԵՏՈՒԹՅԱՆ ԿԱՌԱՎԱՐՈՒԹՅԱՆ 2022 ԹՎԱԿԱՆԻ ՀՈՒՆԻՍԻ 9-Ի N 847-Ն ՈՐՈՇՄԱՆ ՄԵՋ </w:t>
      </w:r>
      <w:r w:rsidR="00C711B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ՓՈՓՈԽՈԻԹՅՈՒՆ</w:t>
      </w:r>
      <w:r w:rsidR="00555081" w:rsidRPr="00C711B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C711B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ԿԱՏԱՐԵԼՈՒ ՄԱՍԻՆ</w:t>
      </w:r>
    </w:p>
    <w:p w:rsidR="00871456" w:rsidRPr="00C711BD" w:rsidRDefault="00871456" w:rsidP="008F474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-90" w:right="99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711B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Հիմք ընդունելով «Նորմատիվ իրավական ակտերի մասին» Հայաստանի Հանրապետության օրենքի 30-րդ հոդվածի 2-րդ մասը և 34-րդ հոդվածի 1-ին մասը՝ Հայաստանի Հանրապետության կառավարությունը </w:t>
      </w:r>
      <w:r w:rsidRPr="00C711B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որոշում է.</w:t>
      </w:r>
    </w:p>
    <w:p w:rsidR="00C711BD" w:rsidRDefault="00871456" w:rsidP="008F474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90" w:right="99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711B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2022 թվականի հունիսի 9-ի «Անչափահասի,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մասին» N 847-Ն որոշման հավելվածի 2-րդ </w:t>
      </w:r>
      <w:r w:rsidR="00C711BD">
        <w:rPr>
          <w:rFonts w:ascii="GHEA Grapalat" w:eastAsia="GHEA Grapalat" w:hAnsi="GHEA Grapalat" w:cs="GHEA Grapalat"/>
          <w:color w:val="000000"/>
          <w:sz w:val="24"/>
          <w:szCs w:val="24"/>
        </w:rPr>
        <w:t>կետը շարադրել հետևյալ խմբագրությամբ.</w:t>
      </w:r>
    </w:p>
    <w:p w:rsidR="00871456" w:rsidRPr="008F4745" w:rsidRDefault="00871456" w:rsidP="008F47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-90" w:right="99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F4745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C711BD" w:rsidRPr="008F474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</w:t>
      </w:r>
      <w:r w:rsidR="00C711BD" w:rsidRPr="008F4745">
        <w:rPr>
          <w:rFonts w:ascii="GHEA Grapalat" w:hAnsi="GHEA Grapalat"/>
          <w:sz w:val="24"/>
          <w:szCs w:val="24"/>
        </w:rPr>
        <w:t>Հոգեբանի որակավորման համար կարող է դիմել Հայաստանի Հանրապետության գործունակ յուրաքանչյուր քաղաքացի (այսուհետ՝ դիմորդ), որն ունի հոգեբանի մասնագիտությամբ բարձրագույն կրթություն և անցել է Հայաստանի Հանրապետության արդարադատության նախարարի հրամանով սահմանված՝ հոգեբանի որակավորման դասընթացներ (այսուհետ՝ հոգեբանի որակավորման դասընթացներ): 2026 թվականի հունվարի 1-ից հետո դիմորդ կարող է լինել անձը, որն ունի հոգեբանի մասնագիտությամբ բակալավրի և մագիստրոսի կամ դիպլոմավորված մասնագետի որակավորում, դիմելու օրվան նախորդած վերջին հինգ տարվա ընթացքում ունի հոգեբանի առնվազն մեկ տարվա մասնագիտական աշխատանքային ստաժ և անցել է հոգեբանի որակավորման դասընթացներ:</w:t>
      </w:r>
      <w:r w:rsidRPr="008F4745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71456" w:rsidRPr="008F4745" w:rsidRDefault="00871456" w:rsidP="008F474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/>
        <w:ind w:left="-90" w:right="99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F4745">
        <w:rPr>
          <w:rFonts w:ascii="GHEA Grapalat" w:eastAsia="GHEA Grapalat" w:hAnsi="GHEA Grapalat" w:cs="GHEA Grapalat"/>
          <w:color w:val="000000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871456" w:rsidRPr="008F4745" w:rsidRDefault="00871456" w:rsidP="008F474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9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428B6" w:rsidRPr="00185EC6" w:rsidRDefault="008F4745" w:rsidP="008F474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-90" w:right="9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B428B6" w:rsidRPr="00185EC6" w:rsidRDefault="008F4745" w:rsidP="008F4745">
      <w:pPr>
        <w:pBdr>
          <w:top w:val="nil"/>
          <w:left w:val="nil"/>
          <w:bottom w:val="nil"/>
          <w:right w:val="nil"/>
          <w:between w:val="nil"/>
        </w:pBdr>
        <w:spacing w:after="0"/>
        <w:ind w:left="-90" w:right="9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       ՎԱՐՉԱՊԵՏ</w:t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</w:t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     Ն. ՓԱՇԻՆՅԱՆ</w:t>
      </w:r>
    </w:p>
    <w:p w:rsidR="00B428B6" w:rsidRPr="00185EC6" w:rsidRDefault="00B428B6" w:rsidP="008F4745">
      <w:pPr>
        <w:pBdr>
          <w:top w:val="nil"/>
          <w:left w:val="nil"/>
          <w:bottom w:val="nil"/>
          <w:right w:val="nil"/>
          <w:between w:val="nil"/>
        </w:pBdr>
        <w:spacing w:after="0"/>
        <w:ind w:left="-90" w:right="9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428B6" w:rsidRPr="00185EC6" w:rsidRDefault="00D42EBF" w:rsidP="008F4745">
      <w:pPr>
        <w:pBdr>
          <w:top w:val="nil"/>
          <w:left w:val="nil"/>
          <w:bottom w:val="nil"/>
          <w:right w:val="nil"/>
          <w:between w:val="nil"/>
        </w:pBdr>
        <w:spacing w:after="0"/>
        <w:ind w:left="-90" w:right="9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     </w:t>
      </w:r>
      <w:r w:rsidR="00D936F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Երևան</w:t>
      </w:r>
      <w:bookmarkStart w:id="1" w:name="_GoBack"/>
      <w:bookmarkEnd w:id="1"/>
    </w:p>
    <w:sectPr w:rsidR="00B428B6" w:rsidRPr="00185EC6" w:rsidSect="00B428B6">
      <w:headerReference w:type="default" r:id="rId9"/>
      <w:footerReference w:type="default" r:id="rId10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81" w:rsidRDefault="004C1181" w:rsidP="00B428B6">
      <w:pPr>
        <w:spacing w:after="0" w:line="240" w:lineRule="auto"/>
      </w:pPr>
      <w:r>
        <w:separator/>
      </w:r>
    </w:p>
  </w:endnote>
  <w:endnote w:type="continuationSeparator" w:id="0">
    <w:p w:rsidR="004C1181" w:rsidRDefault="004C1181" w:rsidP="00B4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EC6" w:rsidRPr="00185EC6" w:rsidRDefault="00185EC6">
    <w:pPr>
      <w:pStyle w:val="Footer"/>
      <w:jc w:val="right"/>
      <w:rPr>
        <w:rFonts w:ascii="GHEA Grapalat" w:hAnsi="GHEA Grapalat"/>
      </w:rPr>
    </w:pPr>
  </w:p>
  <w:p w:rsidR="00185EC6" w:rsidRPr="00185EC6" w:rsidRDefault="00185EC6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81" w:rsidRDefault="004C1181" w:rsidP="00B428B6">
      <w:pPr>
        <w:spacing w:after="0" w:line="240" w:lineRule="auto"/>
      </w:pPr>
      <w:r>
        <w:separator/>
      </w:r>
    </w:p>
  </w:footnote>
  <w:footnote w:type="continuationSeparator" w:id="0">
    <w:p w:rsidR="004C1181" w:rsidRDefault="004C1181" w:rsidP="00B4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B6" w:rsidRDefault="00D936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40E2"/>
    <w:multiLevelType w:val="hybridMultilevel"/>
    <w:tmpl w:val="469406D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DA70EBC"/>
    <w:multiLevelType w:val="hybridMultilevel"/>
    <w:tmpl w:val="10EEF536"/>
    <w:lvl w:ilvl="0" w:tplc="9070C1BE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322812"/>
    <w:multiLevelType w:val="hybridMultilevel"/>
    <w:tmpl w:val="81229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6"/>
    <w:rsid w:val="00074184"/>
    <w:rsid w:val="000A3299"/>
    <w:rsid w:val="000D3F98"/>
    <w:rsid w:val="0013161F"/>
    <w:rsid w:val="00185EC6"/>
    <w:rsid w:val="00186BB5"/>
    <w:rsid w:val="001D63C8"/>
    <w:rsid w:val="001D7C0F"/>
    <w:rsid w:val="001E4954"/>
    <w:rsid w:val="002023AC"/>
    <w:rsid w:val="00245EB6"/>
    <w:rsid w:val="00254D70"/>
    <w:rsid w:val="0027636C"/>
    <w:rsid w:val="002953C9"/>
    <w:rsid w:val="003246B9"/>
    <w:rsid w:val="00365FF4"/>
    <w:rsid w:val="003B5DAF"/>
    <w:rsid w:val="003D3887"/>
    <w:rsid w:val="003E08BE"/>
    <w:rsid w:val="004571A6"/>
    <w:rsid w:val="00485FFD"/>
    <w:rsid w:val="004B630A"/>
    <w:rsid w:val="004C1181"/>
    <w:rsid w:val="004E65EA"/>
    <w:rsid w:val="005507ED"/>
    <w:rsid w:val="00555081"/>
    <w:rsid w:val="006457E5"/>
    <w:rsid w:val="00691240"/>
    <w:rsid w:val="006F2C8E"/>
    <w:rsid w:val="0070104A"/>
    <w:rsid w:val="00725848"/>
    <w:rsid w:val="00762DBB"/>
    <w:rsid w:val="007B124C"/>
    <w:rsid w:val="007F6C3F"/>
    <w:rsid w:val="00871456"/>
    <w:rsid w:val="00885937"/>
    <w:rsid w:val="008E22EE"/>
    <w:rsid w:val="008F1845"/>
    <w:rsid w:val="008F23C9"/>
    <w:rsid w:val="008F4745"/>
    <w:rsid w:val="00A21A60"/>
    <w:rsid w:val="00A324B4"/>
    <w:rsid w:val="00A45E16"/>
    <w:rsid w:val="00AE3DAC"/>
    <w:rsid w:val="00AF5CD9"/>
    <w:rsid w:val="00B051DC"/>
    <w:rsid w:val="00B05357"/>
    <w:rsid w:val="00B10F8A"/>
    <w:rsid w:val="00B428B6"/>
    <w:rsid w:val="00B57D9A"/>
    <w:rsid w:val="00BB42E0"/>
    <w:rsid w:val="00BD23BF"/>
    <w:rsid w:val="00BF185A"/>
    <w:rsid w:val="00BF2199"/>
    <w:rsid w:val="00BF6219"/>
    <w:rsid w:val="00C01F62"/>
    <w:rsid w:val="00C2382B"/>
    <w:rsid w:val="00C62A10"/>
    <w:rsid w:val="00C64B35"/>
    <w:rsid w:val="00C711BD"/>
    <w:rsid w:val="00CB336E"/>
    <w:rsid w:val="00CD5367"/>
    <w:rsid w:val="00D20427"/>
    <w:rsid w:val="00D3709F"/>
    <w:rsid w:val="00D42EBF"/>
    <w:rsid w:val="00D8673E"/>
    <w:rsid w:val="00D936F8"/>
    <w:rsid w:val="00DD5099"/>
    <w:rsid w:val="00E06234"/>
    <w:rsid w:val="00E4679B"/>
    <w:rsid w:val="00E73BD8"/>
    <w:rsid w:val="00E9389D"/>
    <w:rsid w:val="00EB3B3A"/>
    <w:rsid w:val="00EB452F"/>
    <w:rsid w:val="00EB5BA8"/>
    <w:rsid w:val="00ED1038"/>
    <w:rsid w:val="00F2722A"/>
    <w:rsid w:val="00F86629"/>
    <w:rsid w:val="00FC6487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0C99F-CBB2-493E-90FB-4846B330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D8"/>
  </w:style>
  <w:style w:type="paragraph" w:styleId="Heading1">
    <w:name w:val="heading 1"/>
    <w:basedOn w:val="Normal3"/>
    <w:next w:val="Normal3"/>
    <w:rsid w:val="00101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101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101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101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101A0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101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428B6"/>
  </w:style>
  <w:style w:type="paragraph" w:styleId="Title">
    <w:name w:val="Title"/>
    <w:basedOn w:val="Normal3"/>
    <w:next w:val="Normal3"/>
    <w:rsid w:val="00101A0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51A50"/>
  </w:style>
  <w:style w:type="paragraph" w:customStyle="1" w:styleId="Normal3">
    <w:name w:val="Normal3"/>
    <w:rsid w:val="00101A0B"/>
  </w:style>
  <w:style w:type="paragraph" w:customStyle="1" w:styleId="dec-date">
    <w:name w:val="dec-dat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33"/>
  </w:style>
  <w:style w:type="paragraph" w:styleId="Footer">
    <w:name w:val="footer"/>
    <w:basedOn w:val="Normal"/>
    <w:link w:val="Foot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3"/>
  </w:style>
  <w:style w:type="paragraph" w:styleId="Subtitle">
    <w:name w:val="Subtitle"/>
    <w:basedOn w:val="Normal"/>
    <w:next w:val="Normal"/>
    <w:rsid w:val="00B428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AST9Lv15b30inUW5gYtbgG08Q==">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3EA183-9004-4B2A-A7AD-D803C3AD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keywords>https:/mul2-moj.gov.am/tasks/720150/oneclick/01_Draft_psych 2023.15.docx?token=bd9db997547d9c6cb28ffd5f1ce11742</cp:keywords>
  <cp:lastModifiedBy>Tatevik Nahapetyan</cp:lastModifiedBy>
  <cp:revision>12</cp:revision>
  <cp:lastPrinted>2024-02-09T13:12:00Z</cp:lastPrinted>
  <dcterms:created xsi:type="dcterms:W3CDTF">2024-02-09T12:13:00Z</dcterms:created>
  <dcterms:modified xsi:type="dcterms:W3CDTF">2024-02-21T05:33:00Z</dcterms:modified>
</cp:coreProperties>
</file>