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F" w:rsidRPr="0092473C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183B59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___________ 2023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:rsidR="007B7EEF" w:rsidRPr="0092473C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F34CC8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-Ի ԹԻՎ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ՓՈՓՈԽՈՒԹՅՈՒՆՆԵՐ ԵՎ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92473C">
        <w:rPr>
          <w:rFonts w:ascii="GHEA Grapalat" w:hAnsi="GHEA Grapalat"/>
          <w:lang w:val="hy-AM"/>
        </w:rPr>
        <w:t xml:space="preserve"> </w:t>
      </w:r>
      <w:r w:rsidR="00D947DA"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C209D3" w:rsidRPr="0092473C" w:rsidRDefault="00C209D3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2F167D" w:rsidRPr="00111F56" w:rsidRDefault="00C857EE" w:rsidP="00111F56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92473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200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» թիվ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867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="00D87AE9" w:rsidRPr="0092473C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փոփոխությունները և </w:t>
      </w:r>
      <w:r w:rsidR="00D87AE9" w:rsidRPr="0092473C">
        <w:rPr>
          <w:rFonts w:ascii="GHEA Grapalat" w:hAnsi="GHEA Grapalat" w:cs="Sylfaen"/>
          <w:bCs/>
          <w:sz w:val="24"/>
          <w:szCs w:val="24"/>
          <w:lang w:val="hy-AM"/>
        </w:rPr>
        <w:t>լրացումները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AF0284" w:rsidRPr="0092473C" w:rsidRDefault="0062603E" w:rsidP="00CB3EC0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 xml:space="preserve">12-րդ </w:t>
      </w:r>
      <w:r w:rsidR="009D2189">
        <w:rPr>
          <w:rFonts w:ascii="GHEA Grapalat" w:hAnsi="GHEA Grapalat" w:cs="Sylfaen"/>
          <w:bCs/>
          <w:sz w:val="24"/>
          <w:szCs w:val="24"/>
          <w:lang w:val="hy-AM"/>
        </w:rPr>
        <w:t>հա</w:t>
      </w:r>
      <w:r w:rsidR="00ED057C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 xml:space="preserve">ելվածի </w:t>
      </w:r>
      <w:r w:rsidR="002F167D">
        <w:rPr>
          <w:rFonts w:ascii="GHEA Grapalat" w:hAnsi="GHEA Grapalat" w:cs="Sylfaen"/>
          <w:bCs/>
          <w:sz w:val="24"/>
          <w:szCs w:val="24"/>
          <w:lang w:val="hy-AM"/>
        </w:rPr>
        <w:t>1.13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0B102F" w:rsidRPr="0092473C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 xml:space="preserve"> կետը </w:t>
      </w:r>
      <w:r w:rsidR="00161D9E" w:rsidRPr="0092473C">
        <w:rPr>
          <w:rFonts w:ascii="GHEA Grapalat" w:hAnsi="GHEA Grapalat" w:cs="Sylfaen"/>
          <w:bCs/>
          <w:sz w:val="24"/>
          <w:szCs w:val="24"/>
          <w:lang w:val="hy-AM"/>
        </w:rPr>
        <w:t>շարադրել հետևյալ խմբագրությամբ.</w:t>
      </w:r>
      <w:r w:rsidR="00AF0284" w:rsidRPr="0092473C">
        <w:rPr>
          <w:rFonts w:ascii="GHEA Grapalat" w:hAnsi="GHEA Grapalat"/>
          <w:lang w:val="hy-AM"/>
        </w:rPr>
        <w:t xml:space="preserve"> 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b/>
          <w:color w:val="000000"/>
          <w:lang w:val="hy-AM"/>
        </w:rPr>
        <w:t>«</w:t>
      </w:r>
      <w:r w:rsidRPr="002F167D">
        <w:rPr>
          <w:rFonts w:ascii="GHEA Grapalat" w:hAnsi="GHEA Grapalat"/>
          <w:color w:val="000000"/>
          <w:lang w:val="hy-AM"/>
        </w:rPr>
        <w:t>1.13. ԳԻՆԵԿՈԼՈԳԻԱԿԱՆ ԿԱԲԻՆԵՏ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Fonts w:ascii="Calibri" w:hAnsi="Calibri" w:cs="Calibri"/>
          <w:color w:val="000000"/>
          <w:lang w:val="hy-AM"/>
        </w:rPr>
        <w:t> </w:t>
      </w:r>
    </w:p>
    <w:p w:rsid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lang w:val="hy-AM"/>
        </w:rPr>
      </w:pP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Style w:val="Strong"/>
          <w:rFonts w:ascii="GHEA Grapalat" w:hAnsi="GHEA Grapalat"/>
          <w:color w:val="000000"/>
          <w:lang w:val="hy-AM"/>
        </w:rPr>
        <w:t>ԿԱՌՈՒՑՎԱԾՔ`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color w:val="000000"/>
          <w:lang w:val="hy-AM"/>
        </w:rPr>
        <w:t>1. Ավագ բուժաշխատողի կաբինետ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color w:val="000000"/>
          <w:lang w:val="hy-AM"/>
        </w:rPr>
        <w:t>2. Միջամտությունների կաբինետ (կետ 1.21.)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color w:val="000000"/>
          <w:lang w:val="hy-AM"/>
        </w:rPr>
        <w:t>3. Ախտահանման կաբինետ (կետ 1.24.)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color w:val="000000"/>
          <w:lang w:val="hy-AM"/>
        </w:rPr>
        <w:t>4. Վիճակագրության և մատենավարման ծառայություն (կետ 8.2.)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Ս</w:t>
      </w:r>
      <w:r w:rsidRPr="002F167D">
        <w:rPr>
          <w:rFonts w:ascii="GHEA Grapalat" w:hAnsi="GHEA Grapalat"/>
          <w:b/>
          <w:color w:val="000000"/>
          <w:lang w:val="hy-AM"/>
        </w:rPr>
        <w:t>երմի հավաքագրում, պահպանում</w:t>
      </w:r>
      <w:r w:rsidR="003F3B36">
        <w:rPr>
          <w:rFonts w:ascii="GHEA Grapalat" w:hAnsi="GHEA Grapalat"/>
          <w:b/>
          <w:color w:val="000000"/>
          <w:lang w:val="hy-AM"/>
        </w:rPr>
        <w:t xml:space="preserve"> </w:t>
      </w:r>
      <w:r w:rsidRPr="002F167D">
        <w:rPr>
          <w:rFonts w:ascii="GHEA Grapalat" w:hAnsi="GHEA Grapalat"/>
          <w:b/>
          <w:color w:val="000000"/>
          <w:lang w:val="hy-AM"/>
        </w:rPr>
        <w:t>և արհեստական սե</w:t>
      </w:r>
      <w:r w:rsidR="006D7BE9">
        <w:rPr>
          <w:rFonts w:ascii="GHEA Grapalat" w:hAnsi="GHEA Grapalat"/>
          <w:b/>
          <w:color w:val="000000"/>
          <w:lang w:val="hy-AM"/>
        </w:rPr>
        <w:t>ր</w:t>
      </w:r>
      <w:r w:rsidRPr="002F167D">
        <w:rPr>
          <w:rFonts w:ascii="GHEA Grapalat" w:hAnsi="GHEA Grapalat"/>
          <w:b/>
          <w:color w:val="000000"/>
          <w:lang w:val="hy-AM"/>
        </w:rPr>
        <w:t>մնավորում իրականացնելու դեպքում նաև`</w:t>
      </w:r>
    </w:p>
    <w:p w:rsid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5. Սե</w:t>
      </w:r>
      <w:r w:rsidRPr="002F167D">
        <w:rPr>
          <w:rFonts w:ascii="GHEA Grapalat" w:hAnsi="GHEA Grapalat"/>
          <w:color w:val="000000"/>
          <w:lang w:val="hy-AM"/>
        </w:rPr>
        <w:t>րմի ստացման սենյակ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6.</w:t>
      </w:r>
      <w:r w:rsidRPr="002F167D">
        <w:rPr>
          <w:rFonts w:ascii="GHEA Grapalat" w:hAnsi="GHEA Grapalat"/>
          <w:color w:val="000000"/>
          <w:lang w:val="hy-AM"/>
        </w:rPr>
        <w:t xml:space="preserve"> Սերմի մշակման և պահպանման սենյակ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Style w:val="Strong"/>
          <w:rFonts w:ascii="GHEA Grapalat" w:hAnsi="GHEA Grapalat"/>
          <w:color w:val="000000"/>
          <w:u w:val="single"/>
          <w:lang w:val="hy-AM"/>
        </w:rPr>
        <w:t>ԱՎԱԳ ԲՈՒԺԱՇԽԱՏՈՂԻ ԿԱԲԻՆԵՏ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Style w:val="Strong"/>
          <w:rFonts w:ascii="GHEA Grapalat" w:hAnsi="GHEA Grapalat"/>
          <w:color w:val="000000"/>
          <w:u w:val="single"/>
          <w:lang w:val="hy-AM"/>
        </w:rPr>
        <w:t>ՍԱՐՔԱՎՈՐՈՒՄՆԵՐ ԵՎ ԲԺՇԿԱԿԱՆ ԳՈՐԾԻՔՆԵՐ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1. Սեղան և աթոռներ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2. Հանդերձապահարան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Style w:val="Strong"/>
          <w:rFonts w:ascii="GHEA Grapalat" w:hAnsi="GHEA Grapalat"/>
          <w:color w:val="000000"/>
          <w:u w:val="single"/>
          <w:lang w:val="hy-AM"/>
        </w:rPr>
        <w:t>ՄԻՋԱՄՏՈՒԹՅՈՒՆՆԵՐԻ ԿԱԲԻՆԵՏ (կետ 1.21.)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Ներառյալ նաև`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1. Կոնքաչափ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2. Միանվագ օգտագործման տակաշորեր, ձեռնոցներ, ախտահանող նյութեր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3. Հեշտոցային հայելիներ, զոնդեր, ունելիներ, կաթետերներ, առարկայական ապակիներ, ծածկապակիներ, Ֆոլգմանի գդալներ, մկրատներ, կորցանգ ուղիղ, կորցանգ ոլորված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4. Էմալապատ ամանեղեն՝ գործիքների ախտահանման համար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5. Գինեկոլոգիական բազկաթոռ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6. Շարժական էլեկտրալամպ՝ ռեֆլեկտոր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Ս</w:t>
      </w:r>
      <w:r w:rsidRPr="00023697">
        <w:rPr>
          <w:rFonts w:ascii="GHEA Grapalat" w:hAnsi="GHEA Grapalat"/>
          <w:b/>
          <w:color w:val="000000"/>
          <w:lang w:val="hy-AM"/>
        </w:rPr>
        <w:t>երմի հավաքագրում, պահպանում</w:t>
      </w:r>
      <w:r w:rsidR="003F3B36">
        <w:rPr>
          <w:rFonts w:ascii="GHEA Grapalat" w:hAnsi="GHEA Grapalat"/>
          <w:b/>
          <w:color w:val="000000"/>
          <w:lang w:val="hy-AM"/>
        </w:rPr>
        <w:t xml:space="preserve"> </w:t>
      </w:r>
      <w:r w:rsidRPr="00023697">
        <w:rPr>
          <w:rFonts w:ascii="GHEA Grapalat" w:hAnsi="GHEA Grapalat"/>
          <w:b/>
          <w:color w:val="000000"/>
          <w:lang w:val="hy-AM"/>
        </w:rPr>
        <w:t>և արհեստական սե</w:t>
      </w:r>
      <w:r w:rsidR="006D7BE9">
        <w:rPr>
          <w:rFonts w:ascii="GHEA Grapalat" w:hAnsi="GHEA Grapalat"/>
          <w:b/>
          <w:color w:val="000000"/>
          <w:lang w:val="hy-AM"/>
        </w:rPr>
        <w:t>ր</w:t>
      </w:r>
      <w:r w:rsidRPr="00023697">
        <w:rPr>
          <w:rFonts w:ascii="GHEA Grapalat" w:hAnsi="GHEA Grapalat"/>
          <w:b/>
          <w:color w:val="000000"/>
          <w:lang w:val="hy-AM"/>
        </w:rPr>
        <w:t>մնավորում իրականացնելու դեպքում նաև`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7. Ուլտրաձայնային հետազոտման ապարատ` հեշտոցային տվիչներով</w:t>
      </w:r>
    </w:p>
    <w:p w:rsidR="002F167D" w:rsidRPr="00023697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8. Ներարգանդային սերմնավորման համար նախատեսված մեկանգամյա օգտագործման կաթետր</w:t>
      </w:r>
    </w:p>
    <w:p w:rsidR="002F167D" w:rsidRPr="002F167D" w:rsidRDefault="002F167D" w:rsidP="002F167D">
      <w:pPr>
        <w:spacing w:after="160" w:line="259" w:lineRule="auto"/>
        <w:ind w:firstLine="426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2F167D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ՍԵՐՄԻ ՍՏԱՑՄԱՆ ՍԵՆՅԱԿ</w:t>
      </w:r>
    </w:p>
    <w:p w:rsidR="002F167D" w:rsidRPr="002F167D" w:rsidRDefault="002F167D" w:rsidP="002F167D">
      <w:pPr>
        <w:numPr>
          <w:ilvl w:val="0"/>
          <w:numId w:val="44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Աթոռ</w:t>
      </w:r>
    </w:p>
    <w:p w:rsidR="002F167D" w:rsidRPr="002F167D" w:rsidRDefault="002F167D" w:rsidP="002F167D">
      <w:pPr>
        <w:numPr>
          <w:ilvl w:val="0"/>
          <w:numId w:val="44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Սեղան</w:t>
      </w:r>
    </w:p>
    <w:p w:rsidR="002F167D" w:rsidRPr="002F167D" w:rsidRDefault="002F167D" w:rsidP="002F167D">
      <w:pPr>
        <w:numPr>
          <w:ilvl w:val="0"/>
          <w:numId w:val="44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Հեռուստացույց</w:t>
      </w:r>
    </w:p>
    <w:p w:rsidR="002F167D" w:rsidRPr="002F167D" w:rsidRDefault="002F167D" w:rsidP="002F167D">
      <w:pPr>
        <w:numPr>
          <w:ilvl w:val="0"/>
          <w:numId w:val="44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Լվացարան</w:t>
      </w:r>
    </w:p>
    <w:p w:rsidR="002F167D" w:rsidRPr="002F167D" w:rsidRDefault="002F167D" w:rsidP="002F167D">
      <w:pPr>
        <w:spacing w:after="160" w:line="259" w:lineRule="auto"/>
        <w:ind w:left="284"/>
        <w:contextualSpacing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2F167D" w:rsidRPr="002F167D" w:rsidRDefault="002F167D" w:rsidP="002F167D">
      <w:pPr>
        <w:spacing w:after="160" w:line="259" w:lineRule="auto"/>
        <w:ind w:firstLine="426"/>
        <w:contextualSpacing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2F167D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ՍԵՐՄԻ ՄՇԱԿՄԱՆ </w:t>
      </w:r>
      <w:r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ԵՎ</w:t>
      </w:r>
      <w:r w:rsidRPr="002F167D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ՊԱՀՊԱՆՄԱՆ ՍԵՆՅԱԿ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Դյուարներ (սերմի պահպանման համար տարաներ)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Մանրադիտակ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Ցենտրիֆուգա` դիվերգենտ ռոտորներով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Կրիոսրվակներ, կրիոձողիկներ, սրվակներ, փորձանթներ, ավտոմատ պիպետներ, ծայրադիրներ և/կամ պաստերային պիպրետ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Սերմի սառեցման համար նախատեսված կրիոպրոտեկտորներ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Սերմի գրադիենտային մշակման և լվացման համար նախատեսված միջավայրեր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Սերմնի ներկման համակարգ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Սերմնաբջիջների հաշվիչ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284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Հեղուկ ազոտ (համապատասխան տարայով` դյուար)</w:t>
      </w:r>
    </w:p>
    <w:p w:rsidR="002F167D" w:rsidRPr="002F167D" w:rsidRDefault="002F167D" w:rsidP="002F167D">
      <w:pPr>
        <w:numPr>
          <w:ilvl w:val="0"/>
          <w:numId w:val="45"/>
        </w:numPr>
        <w:spacing w:after="160" w:line="259" w:lineRule="auto"/>
        <w:ind w:left="142" w:firstLine="142"/>
        <w:contextualSpacing/>
        <w:rPr>
          <w:rFonts w:ascii="GHEA Grapalat" w:eastAsia="Calibri" w:hAnsi="GHEA Grapalat"/>
          <w:sz w:val="24"/>
          <w:szCs w:val="24"/>
          <w:lang w:val="hy-AM"/>
        </w:rPr>
      </w:pPr>
      <w:r w:rsidRPr="002F167D">
        <w:rPr>
          <w:rFonts w:ascii="GHEA Grapalat" w:eastAsia="Calibri" w:hAnsi="GHEA Grapalat"/>
          <w:sz w:val="24"/>
          <w:szCs w:val="24"/>
          <w:lang w:val="hy-AM"/>
        </w:rPr>
        <w:t>Սառնարան</w:t>
      </w: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2F167D" w:rsidRPr="002F167D" w:rsidRDefault="002F167D" w:rsidP="002F167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2F167D">
        <w:rPr>
          <w:rStyle w:val="Strong"/>
          <w:rFonts w:ascii="GHEA Grapalat" w:hAnsi="GHEA Grapalat"/>
          <w:color w:val="000000"/>
          <w:u w:val="single"/>
          <w:lang w:val="hy-AM"/>
        </w:rPr>
        <w:t>ԿԱԴՐԱՅԻՆ ՀԱԳԵՑՎԱԾՈՒԹՅՈՒՆ</w:t>
      </w:r>
    </w:p>
    <w:p w:rsidR="002F167D" w:rsidRPr="00023697" w:rsidRDefault="002F167D" w:rsidP="00111F5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F167D">
        <w:rPr>
          <w:rFonts w:ascii="GHEA Grapalat" w:hAnsi="GHEA Grapalat"/>
          <w:color w:val="000000"/>
          <w:lang w:val="hy-AM"/>
        </w:rPr>
        <w:lastRenderedPageBreak/>
        <w:t>1. Ավագ բուժաշխատող-գինեկոլոգ` վերջին 5 տարվա ընթացքում Հայաստանի Հանրապետության օրենքով սահմանված դ</w:t>
      </w:r>
      <w:r w:rsidRPr="00023697">
        <w:rPr>
          <w:rFonts w:ascii="GHEA Grapalat" w:hAnsi="GHEA Grapalat"/>
          <w:color w:val="000000"/>
          <w:lang w:val="hy-AM"/>
        </w:rPr>
        <w:t>եպքերում և ժամկետներում շարունակական մասնագիտական զարգացման հավաստագրի առկայությամբ</w:t>
      </w:r>
    </w:p>
    <w:p w:rsidR="002F167D" w:rsidRPr="00023697" w:rsidRDefault="002F167D" w:rsidP="00111F5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3697">
        <w:rPr>
          <w:rFonts w:ascii="GHEA Grapalat" w:hAnsi="GHEA Grapalat"/>
          <w:color w:val="000000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:rsidR="002F167D" w:rsidRPr="002F167D" w:rsidRDefault="002F167D" w:rsidP="00111F5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2F167D">
        <w:rPr>
          <w:rFonts w:ascii="GHEA Grapalat" w:hAnsi="GHEA Grapalat"/>
          <w:color w:val="000000"/>
        </w:rPr>
        <w:t>3. Կրտսեր բուժաշխատող</w:t>
      </w:r>
    </w:p>
    <w:p w:rsidR="00111F56" w:rsidRDefault="00111F56" w:rsidP="00111F5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2F167D" w:rsidRDefault="002F167D" w:rsidP="00111F5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color w:val="000000"/>
        </w:rPr>
      </w:pPr>
      <w:r w:rsidRPr="002F167D">
        <w:rPr>
          <w:rFonts w:ascii="GHEA Grapalat" w:hAnsi="GHEA Grapalat"/>
          <w:color w:val="000000"/>
        </w:rPr>
        <w:t>Ավագ բուժաշխատողի համապատասխան վերապատրաստման և կոլպոսկոպի առկայության դեպքում կարող է իրականացվել արգանդի վզիկի ախտահարումների բուժում:</w:t>
      </w:r>
    </w:p>
    <w:p w:rsidR="00111F56" w:rsidRPr="00111F56" w:rsidRDefault="00111F56" w:rsidP="00303B06">
      <w:pPr>
        <w:pStyle w:val="NormalWeb"/>
        <w:numPr>
          <w:ilvl w:val="0"/>
          <w:numId w:val="46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</w:t>
      </w:r>
      <w:r w:rsidRPr="00111F56">
        <w:rPr>
          <w:rFonts w:ascii="GHEA Grapalat" w:hAnsi="GHEA Grapalat"/>
          <w:color w:val="000000"/>
        </w:rPr>
        <w:t>երմի հավաքագրում,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11F56">
        <w:rPr>
          <w:rFonts w:ascii="GHEA Grapalat" w:hAnsi="GHEA Grapalat"/>
          <w:color w:val="000000"/>
        </w:rPr>
        <w:t>պահպանում</w:t>
      </w:r>
      <w:r w:rsidR="003F3B36">
        <w:rPr>
          <w:rFonts w:ascii="GHEA Grapalat" w:hAnsi="GHEA Grapalat"/>
          <w:color w:val="000000"/>
        </w:rPr>
        <w:t xml:space="preserve"> </w:t>
      </w:r>
      <w:r w:rsidRPr="00111F56">
        <w:rPr>
          <w:rFonts w:ascii="GHEA Grapalat" w:hAnsi="GHEA Grapalat"/>
          <w:color w:val="000000"/>
        </w:rPr>
        <w:t xml:space="preserve">և արհեստական սեմնավորում </w:t>
      </w:r>
      <w:r>
        <w:rPr>
          <w:rFonts w:ascii="GHEA Grapalat" w:hAnsi="GHEA Grapalat"/>
          <w:color w:val="000000"/>
          <w:lang w:val="hy-AM"/>
        </w:rPr>
        <w:t xml:space="preserve">կարող է իրականացվել </w:t>
      </w:r>
      <w:r w:rsidRPr="00111F56">
        <w:rPr>
          <w:rFonts w:ascii="GHEA Grapalat" w:hAnsi="GHEA Grapalat"/>
          <w:color w:val="000000"/>
          <w:lang w:val="hy-AM"/>
        </w:rPr>
        <w:t xml:space="preserve">ավագ </w:t>
      </w:r>
      <w:r w:rsidR="00303B06" w:rsidRPr="00303B06">
        <w:rPr>
          <w:rFonts w:ascii="GHEA Grapalat" w:hAnsi="GHEA Grapalat"/>
          <w:color w:val="000000"/>
          <w:lang w:val="hy-AM"/>
        </w:rPr>
        <w:t xml:space="preserve">բուժաշխատող-վերարտադրղաբանի կամ վերարտադրողաբանության մասով </w:t>
      </w:r>
      <w:r>
        <w:rPr>
          <w:rFonts w:ascii="GHEA Grapalat" w:hAnsi="GHEA Grapalat"/>
          <w:color w:val="000000"/>
          <w:lang w:val="hy-AM"/>
        </w:rPr>
        <w:t>վեցամսյա դասընթացի մասնակցության առկայությամբ ավագ բուժաշխատող մանկաբարձ-գինեկոլոգի կողմից:</w:t>
      </w:r>
      <w:r w:rsidRPr="00111F56">
        <w:rPr>
          <w:rFonts w:ascii="GHEA Grapalat" w:hAnsi="GHEA Grapalat"/>
          <w:color w:val="000000"/>
          <w:lang w:val="hy-AM"/>
        </w:rPr>
        <w:t xml:space="preserve"> </w:t>
      </w:r>
    </w:p>
    <w:p w:rsidR="00111F56" w:rsidRPr="00111F56" w:rsidRDefault="00111F56" w:rsidP="00111F56">
      <w:pPr>
        <w:pStyle w:val="NormalWeb"/>
        <w:numPr>
          <w:ilvl w:val="0"/>
          <w:numId w:val="46"/>
        </w:numPr>
        <w:shd w:val="clear" w:color="auto" w:fill="FFFFFF"/>
        <w:spacing w:after="0"/>
        <w:ind w:left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Եռամսյա համապատասխան դասընթացի մասնակցության դեպքում ս</w:t>
      </w:r>
      <w:r w:rsidRPr="00111F56">
        <w:rPr>
          <w:rFonts w:ascii="GHEA Grapalat" w:hAnsi="GHEA Grapalat"/>
          <w:color w:val="000000"/>
          <w:lang w:val="hy-AM"/>
        </w:rPr>
        <w:t xml:space="preserve">երմի մշակումը </w:t>
      </w:r>
      <w:r>
        <w:rPr>
          <w:rFonts w:ascii="GHEA Grapalat" w:hAnsi="GHEA Grapalat"/>
          <w:color w:val="000000"/>
          <w:lang w:val="hy-AM"/>
        </w:rPr>
        <w:t xml:space="preserve">կարող է </w:t>
      </w:r>
      <w:r w:rsidRPr="00111F56">
        <w:rPr>
          <w:rFonts w:ascii="GHEA Grapalat" w:hAnsi="GHEA Grapalat"/>
          <w:color w:val="000000"/>
          <w:lang w:val="hy-AM"/>
        </w:rPr>
        <w:t>իրականացվել</w:t>
      </w:r>
      <w:r>
        <w:rPr>
          <w:rFonts w:ascii="GHEA Grapalat" w:hAnsi="GHEA Grapalat"/>
          <w:color w:val="000000"/>
          <w:lang w:val="hy-AM"/>
        </w:rPr>
        <w:t xml:space="preserve"> նաև կենսաբանի կամ ավագ բուժաշխատող- </w:t>
      </w:r>
      <w:r w:rsidRPr="00111F56">
        <w:rPr>
          <w:rFonts w:ascii="GHEA Grapalat" w:hAnsi="GHEA Grapalat"/>
          <w:color w:val="000000"/>
          <w:lang w:val="hy-AM"/>
        </w:rPr>
        <w:t xml:space="preserve">ուրոլոգի կամ </w:t>
      </w:r>
      <w:r>
        <w:rPr>
          <w:rFonts w:ascii="GHEA Grapalat" w:hAnsi="GHEA Grapalat"/>
          <w:color w:val="000000"/>
          <w:lang w:val="hy-AM"/>
        </w:rPr>
        <w:t>ավագ բուժաշխատող-</w:t>
      </w:r>
      <w:r w:rsidRPr="00111F56">
        <w:rPr>
          <w:rFonts w:ascii="GHEA Grapalat" w:hAnsi="GHEA Grapalat"/>
          <w:color w:val="000000"/>
          <w:lang w:val="hy-AM"/>
        </w:rPr>
        <w:t>անդրոլոգի</w:t>
      </w:r>
      <w:r>
        <w:rPr>
          <w:rFonts w:ascii="GHEA Grapalat" w:hAnsi="GHEA Grapalat"/>
          <w:color w:val="000000"/>
          <w:lang w:val="hy-AM"/>
        </w:rPr>
        <w:t xml:space="preserve"> կողմից:»:</w:t>
      </w:r>
    </w:p>
    <w:p w:rsidR="00E03C35" w:rsidRDefault="00424EBA" w:rsidP="00424EB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13-րդ հավելվածի 76.1-ին </w:t>
      </w:r>
      <w:r w:rsidR="00111F56" w:rsidRPr="00424EBA">
        <w:rPr>
          <w:rFonts w:ascii="GHEA Grapalat" w:hAnsi="GHEA Grapalat"/>
          <w:color w:val="000000"/>
          <w:lang w:val="hy-AM"/>
        </w:rPr>
        <w:t>կետը շարադրել հետևյալ խմբագրությամբ.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«76.1. ԳԻՆԵԿՈԼՈԳԻԱԿԱՆ ԲԱԺԱՆՄՈՒՆՔ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Calibri" w:hAnsi="Calibri" w:cs="Calibri"/>
          <w:color w:val="000000"/>
          <w:lang w:val="hy-AM"/>
        </w:rPr>
        <w:t> 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Style w:val="Strong"/>
          <w:rFonts w:ascii="GHEA Grapalat" w:hAnsi="GHEA Grapalat"/>
          <w:color w:val="000000"/>
          <w:u w:val="single"/>
          <w:lang w:val="hy-AM"/>
        </w:rPr>
        <w:t>ԿԱՌՈՒՑՎԱԾՔ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 Բաժանմունք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2. Վիրահատարան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3. Վերակենդանացման բաժանմունք (կետ` 19 կամ 19.1 կամ 19.2)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4. Ընդունարան (կետ` 33)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5. Ախտահանման բաժին (կետ` 79)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6. Վիճակագրական և մատենավարման ծառայություն (կետ` 99.3)</w:t>
      </w:r>
    </w:p>
    <w:p w:rsidR="00424EBA" w:rsidRPr="002F167D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Ս</w:t>
      </w:r>
      <w:r w:rsidRPr="002F167D">
        <w:rPr>
          <w:rFonts w:ascii="GHEA Grapalat" w:hAnsi="GHEA Grapalat"/>
          <w:b/>
          <w:color w:val="000000"/>
          <w:lang w:val="hy-AM"/>
        </w:rPr>
        <w:t>երմի հավաքագրում, պահպանում</w:t>
      </w:r>
      <w:r w:rsidR="003F3B36">
        <w:rPr>
          <w:rFonts w:ascii="GHEA Grapalat" w:hAnsi="GHEA Grapalat"/>
          <w:b/>
          <w:color w:val="000000"/>
          <w:lang w:val="hy-AM"/>
        </w:rPr>
        <w:t xml:space="preserve"> </w:t>
      </w:r>
      <w:r w:rsidRPr="002F167D">
        <w:rPr>
          <w:rFonts w:ascii="GHEA Grapalat" w:hAnsi="GHEA Grapalat"/>
          <w:b/>
          <w:color w:val="000000"/>
          <w:lang w:val="hy-AM"/>
        </w:rPr>
        <w:t>և արհեստական սե</w:t>
      </w:r>
      <w:r w:rsidR="006D7BE9">
        <w:rPr>
          <w:rFonts w:ascii="GHEA Grapalat" w:hAnsi="GHEA Grapalat"/>
          <w:b/>
          <w:color w:val="000000"/>
          <w:lang w:val="hy-AM"/>
        </w:rPr>
        <w:t>ր</w:t>
      </w:r>
      <w:r w:rsidRPr="002F167D">
        <w:rPr>
          <w:rFonts w:ascii="GHEA Grapalat" w:hAnsi="GHEA Grapalat"/>
          <w:b/>
          <w:color w:val="000000"/>
          <w:lang w:val="hy-AM"/>
        </w:rPr>
        <w:t>մնավորում իրականացնելու դեպքում նաև`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7. Սե</w:t>
      </w:r>
      <w:r w:rsidRPr="002F167D">
        <w:rPr>
          <w:rFonts w:ascii="GHEA Grapalat" w:hAnsi="GHEA Grapalat"/>
          <w:color w:val="000000"/>
          <w:lang w:val="hy-AM"/>
        </w:rPr>
        <w:t>րմի ստացման սենյակ</w:t>
      </w:r>
    </w:p>
    <w:p w:rsidR="00424EBA" w:rsidRPr="002F167D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8.</w:t>
      </w:r>
      <w:r w:rsidRPr="002F167D">
        <w:rPr>
          <w:rFonts w:ascii="GHEA Grapalat" w:hAnsi="GHEA Grapalat"/>
          <w:color w:val="000000"/>
          <w:lang w:val="hy-AM"/>
        </w:rPr>
        <w:t xml:space="preserve"> Սերմի մշակման և պահպանման սենյակ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Calibri" w:hAnsi="Calibri" w:cs="Calibri"/>
          <w:color w:val="000000"/>
          <w:lang w:val="hy-AM"/>
        </w:rPr>
        <w:t> 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Style w:val="Strong"/>
          <w:rFonts w:ascii="GHEA Grapalat" w:hAnsi="GHEA Grapalat"/>
          <w:color w:val="000000"/>
          <w:u w:val="single"/>
          <w:lang w:val="hy-AM"/>
        </w:rPr>
        <w:t>ԲԱԺԱՆՄՈՒՆՔ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 Հիվանդասենյակ (սենյակներ)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1) մահճակալ (մահճակալներ)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2) հարմահճակալային տումբա (տումբաներ)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3) սեղան և աթոռներ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4) հանդերձապահարան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5) սառնարան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2. Ավագ բուժաշխատողի (ավագ բուժաշխատողների) սենյակ (սենյակներ)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3. Ավագ բուժքրոջ սենյակ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lastRenderedPageBreak/>
        <w:t>4. Միջամտությունների կաբինետ (կետ` 80)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Ս</w:t>
      </w:r>
      <w:r w:rsidRPr="00424EBA">
        <w:rPr>
          <w:rFonts w:ascii="GHEA Grapalat" w:hAnsi="GHEA Grapalat"/>
          <w:b/>
          <w:color w:val="000000"/>
          <w:lang w:val="hy-AM"/>
        </w:rPr>
        <w:t>երմի հավաքագրում, պահպանում</w:t>
      </w:r>
      <w:r w:rsidR="003F3B36">
        <w:rPr>
          <w:rFonts w:ascii="GHEA Grapalat" w:hAnsi="GHEA Grapalat"/>
          <w:b/>
          <w:color w:val="000000"/>
          <w:lang w:val="hy-AM"/>
        </w:rPr>
        <w:t xml:space="preserve"> </w:t>
      </w:r>
      <w:r w:rsidRPr="00424EBA">
        <w:rPr>
          <w:rFonts w:ascii="GHEA Grapalat" w:hAnsi="GHEA Grapalat"/>
          <w:b/>
          <w:color w:val="000000"/>
          <w:lang w:val="hy-AM"/>
        </w:rPr>
        <w:t>և արհեստական սե</w:t>
      </w:r>
      <w:r w:rsidR="006D7BE9">
        <w:rPr>
          <w:rFonts w:ascii="GHEA Grapalat" w:hAnsi="GHEA Grapalat"/>
          <w:b/>
          <w:color w:val="000000"/>
          <w:lang w:val="hy-AM"/>
        </w:rPr>
        <w:t>ր</w:t>
      </w:r>
      <w:r w:rsidRPr="00424EBA">
        <w:rPr>
          <w:rFonts w:ascii="GHEA Grapalat" w:hAnsi="GHEA Grapalat"/>
          <w:b/>
          <w:color w:val="000000"/>
          <w:lang w:val="hy-AM"/>
        </w:rPr>
        <w:t xml:space="preserve">մնավորում իրականացնելու դեպքում </w:t>
      </w:r>
      <w:r>
        <w:rPr>
          <w:rFonts w:ascii="GHEA Grapalat" w:hAnsi="GHEA Grapalat"/>
          <w:b/>
          <w:color w:val="000000"/>
          <w:lang w:val="hy-AM"/>
        </w:rPr>
        <w:t>ներառյալ նաև</w:t>
      </w:r>
      <w:r w:rsidRPr="00424EBA">
        <w:rPr>
          <w:rFonts w:ascii="GHEA Grapalat" w:hAnsi="GHEA Grapalat"/>
          <w:b/>
          <w:color w:val="000000"/>
          <w:lang w:val="hy-AM"/>
        </w:rPr>
        <w:t>`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424EBA">
        <w:rPr>
          <w:rFonts w:ascii="GHEA Grapalat" w:hAnsi="GHEA Grapalat"/>
          <w:color w:val="000000"/>
          <w:lang w:val="hy-AM"/>
        </w:rPr>
        <w:t>) Ուլտրաձայնային հետազոտման ապարատ` հեշտոցային տվիչներով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424EBA">
        <w:rPr>
          <w:rFonts w:ascii="GHEA Grapalat" w:hAnsi="GHEA Grapalat"/>
          <w:color w:val="000000"/>
          <w:lang w:val="hy-AM"/>
        </w:rPr>
        <w:t>) Ներարգանդային սերմնավորման համար նախատեսված մեկանգամյա օգտագործման կաթետր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5. Վիրակապարան (կետ` 83)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6. Հերթապահ բուժքրոջ կետ (կետ` 81)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7. Հանդերձարան կամ հանդերձապահարաններ (բժշկական անձնակազմի համար)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424EBA" w:rsidRPr="00424EBA" w:rsidRDefault="00424EBA" w:rsidP="00424EBA">
      <w:pPr>
        <w:pStyle w:val="NormalWeb"/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u w:val="single"/>
          <w:lang w:val="hy-AM"/>
        </w:rPr>
      </w:pPr>
      <w:r w:rsidRPr="00424EBA">
        <w:rPr>
          <w:rFonts w:ascii="GHEA Grapalat" w:hAnsi="GHEA Grapalat"/>
          <w:b/>
          <w:color w:val="000000"/>
          <w:u w:val="single"/>
          <w:lang w:val="hy-AM"/>
        </w:rPr>
        <w:t>ՍԵՐՄԻ ՍՏԱՑՄԱՆ ՍԵՆՅԱԿ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</w:t>
      </w:r>
      <w:r w:rsidRPr="00424EBA">
        <w:rPr>
          <w:rFonts w:ascii="GHEA Grapalat" w:hAnsi="GHEA Grapalat"/>
          <w:color w:val="000000"/>
          <w:lang w:val="hy-AM"/>
        </w:rPr>
        <w:tab/>
        <w:t>Աթոռ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2.</w:t>
      </w:r>
      <w:r w:rsidRPr="00424EBA">
        <w:rPr>
          <w:rFonts w:ascii="GHEA Grapalat" w:hAnsi="GHEA Grapalat"/>
          <w:color w:val="000000"/>
          <w:lang w:val="hy-AM"/>
        </w:rPr>
        <w:tab/>
        <w:t>Սեղան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3.</w:t>
      </w:r>
      <w:r w:rsidRPr="00424EBA">
        <w:rPr>
          <w:rFonts w:ascii="GHEA Grapalat" w:hAnsi="GHEA Grapalat"/>
          <w:color w:val="000000"/>
          <w:lang w:val="hy-AM"/>
        </w:rPr>
        <w:tab/>
        <w:t>Հեռուստացույց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4.</w:t>
      </w:r>
      <w:r w:rsidRPr="00424EBA">
        <w:rPr>
          <w:rFonts w:ascii="GHEA Grapalat" w:hAnsi="GHEA Grapalat"/>
          <w:color w:val="000000"/>
          <w:lang w:val="hy-AM"/>
        </w:rPr>
        <w:tab/>
        <w:t>Լվացարան</w:t>
      </w:r>
    </w:p>
    <w:p w:rsidR="00424EBA" w:rsidRPr="00424EBA" w:rsidRDefault="00424EBA" w:rsidP="00424EBA">
      <w:pPr>
        <w:pStyle w:val="NormalWeb"/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u w:val="single"/>
          <w:lang w:val="hy-AM"/>
        </w:rPr>
      </w:pPr>
      <w:r w:rsidRPr="00424EBA">
        <w:rPr>
          <w:rFonts w:ascii="GHEA Grapalat" w:hAnsi="GHEA Grapalat"/>
          <w:b/>
          <w:color w:val="000000"/>
          <w:u w:val="single"/>
          <w:lang w:val="hy-AM"/>
        </w:rPr>
        <w:t>ՍԵՐՄԻ ՄՇԱԿՄԱՆ ԵՎ ՊԱՀՊԱՆՄԱՆ ՍԵՆՅԱԿ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</w:t>
      </w:r>
      <w:r w:rsidRPr="00424EBA">
        <w:rPr>
          <w:rFonts w:ascii="GHEA Grapalat" w:hAnsi="GHEA Grapalat"/>
          <w:color w:val="000000"/>
          <w:lang w:val="hy-AM"/>
        </w:rPr>
        <w:tab/>
        <w:t>Դյուարներ (սերմի պահպանման համար տարաներ)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2.</w:t>
      </w:r>
      <w:r w:rsidRPr="00424EBA">
        <w:rPr>
          <w:rFonts w:ascii="GHEA Grapalat" w:hAnsi="GHEA Grapalat"/>
          <w:color w:val="000000"/>
          <w:lang w:val="hy-AM"/>
        </w:rPr>
        <w:tab/>
        <w:t>Մանրադիտակ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3.</w:t>
      </w:r>
      <w:r w:rsidRPr="00424EBA">
        <w:rPr>
          <w:rFonts w:ascii="GHEA Grapalat" w:hAnsi="GHEA Grapalat"/>
          <w:color w:val="000000"/>
          <w:lang w:val="hy-AM"/>
        </w:rPr>
        <w:tab/>
        <w:t>Ցենտրիֆուգա` դիվերգենտ ռոտորներով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4.</w:t>
      </w:r>
      <w:r w:rsidRPr="00424EBA">
        <w:rPr>
          <w:rFonts w:ascii="GHEA Grapalat" w:hAnsi="GHEA Grapalat"/>
          <w:color w:val="000000"/>
          <w:lang w:val="hy-AM"/>
        </w:rPr>
        <w:tab/>
        <w:t>Կրիոսրվակներ, կրիոձողիկներ, սրվակներ, փորձանթներ, ավտոմատ պիպետներ, ծայրադիրներ և/կամ պաստերային պիպրետ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5.</w:t>
      </w:r>
      <w:r w:rsidRPr="00424EBA">
        <w:rPr>
          <w:rFonts w:ascii="GHEA Grapalat" w:hAnsi="GHEA Grapalat"/>
          <w:color w:val="000000"/>
          <w:lang w:val="hy-AM"/>
        </w:rPr>
        <w:tab/>
        <w:t>Սերմի սառեցման համար նախատեսված կրիոպրոտեկտորներ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6.</w:t>
      </w:r>
      <w:r w:rsidRPr="00424EBA">
        <w:rPr>
          <w:rFonts w:ascii="GHEA Grapalat" w:hAnsi="GHEA Grapalat"/>
          <w:color w:val="000000"/>
          <w:lang w:val="hy-AM"/>
        </w:rPr>
        <w:tab/>
        <w:t>Սերմի գրադիենտային մշակման և լվացման համար նախատեսված միջավայրեր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7.</w:t>
      </w:r>
      <w:r w:rsidRPr="00424EBA">
        <w:rPr>
          <w:rFonts w:ascii="GHEA Grapalat" w:hAnsi="GHEA Grapalat"/>
          <w:color w:val="000000"/>
          <w:lang w:val="hy-AM"/>
        </w:rPr>
        <w:tab/>
        <w:t>Սերմնի ներկման համակարգ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8.</w:t>
      </w:r>
      <w:r w:rsidRPr="00424EBA">
        <w:rPr>
          <w:rFonts w:ascii="GHEA Grapalat" w:hAnsi="GHEA Grapalat"/>
          <w:color w:val="000000"/>
          <w:lang w:val="hy-AM"/>
        </w:rPr>
        <w:tab/>
        <w:t>Սերմնաբջիջների հաշվիչ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9.</w:t>
      </w:r>
      <w:r w:rsidRPr="00424EBA">
        <w:rPr>
          <w:rFonts w:ascii="GHEA Grapalat" w:hAnsi="GHEA Grapalat"/>
          <w:color w:val="000000"/>
          <w:lang w:val="hy-AM"/>
        </w:rPr>
        <w:tab/>
        <w:t>Հեղուկ ազոտ (համապատասխան տարայով` դյուար)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10.</w:t>
      </w:r>
      <w:r w:rsidRPr="00424EBA">
        <w:rPr>
          <w:rFonts w:ascii="GHEA Grapalat" w:hAnsi="GHEA Grapalat"/>
          <w:color w:val="000000"/>
          <w:lang w:val="hy-AM"/>
        </w:rPr>
        <w:tab/>
        <w:t>Սառնարան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Style w:val="Strong"/>
          <w:rFonts w:ascii="GHEA Grapalat" w:hAnsi="GHEA Grapalat"/>
          <w:color w:val="000000"/>
          <w:u w:val="single"/>
          <w:lang w:val="hy-AM"/>
        </w:rPr>
        <w:t>ՎԻՐԱՀԱՏԱՐԱՆ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Style w:val="Strong"/>
          <w:rFonts w:ascii="GHEA Grapalat" w:hAnsi="GHEA Grapalat"/>
          <w:color w:val="000000"/>
          <w:u w:val="single"/>
          <w:lang w:val="hy-AM"/>
        </w:rPr>
        <w:t>ՍԱՐՔԱՎՈՐՈՒՄՆԵՐ ԵՎ ԲԺՇԿԱԿԱՆ ԳՈՐԾԻՔՆԵՐ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 Բազմաֆունկցիոնալ վիրահատական սեղան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2. Վիրահատարանի լամպեր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3. Մանրէասպան լամպ/ուլտրամանուշակագույն ճառագայթիչ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4. Ընդհանուր անզգայացման սարք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5. Արհեստական շնչառության սարք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6. Արտածծիչ` էլեկտրական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7. Էլեկտրական դանակ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8. Թերմոկոագուլյատոր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9. Սեղանիկներ` ստերիլ գործիքների համար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10. Թթվածնի կենտրոնացված հոսքի համակարգ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lastRenderedPageBreak/>
        <w:t>11. Շարժական ռենտգեն ապարատ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12. Նեգատասկոպ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13. Կարդիոմոնիթոր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14. Գլխի ճկուն լուսատարով լամպ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15. Դեֆիբրիլյատոր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16. Միզապարկի կաթետերներ և դրենաժներ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17. Շարժական կողմնային լամպ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18. Պուլսօքսիմետր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19. Բիքս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20. Վիրաբուժական գործիքների մեծ և փոքր հավաքածու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21. Գերձայնային ապարատ (սոնոգրաֆ)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22. Էլեկտրոլիտների հսկողության ապարատ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23. Թթվահիմնային հավասարակշռության հսկողության ապարատ 24.Կոագուլոմետր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25. Մեծահասակների մահճակալներ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26. Գինեկոլոգիական սեղաններ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27. Ջերմաչափ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28. Դոպլերոգրաֆ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29. Ստերիլիզատորներ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30. Վիրահատական գործիքների հավաքածուներ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31. Հեգարի լայնիչների հավաքածուներ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32. Վակուում էքսկոխլեատոր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33. Գինեկոլոգիական հայելիներ, բարձիչներ, Ֆոլկմանի գդալներ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34. Մանկաբարձական գործիքների հավաքածուներ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35. Լապարոսկոպ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36. Հիստերոսկոպ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37. Թմբուկներ՝ ստերիլիզացիայի համար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38. Ստերիլիզատորներ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39. Թեփուրներ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40. Էսմարխի թասեր՝ ծայրադիրներով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41. Ներարկիչներ, սիստեմաներ, շտատիվներ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42. Բժշկական լարան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43. Մետաղական կաթետերներ կանացի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44. Կորցանգներ (ուղիղ և ոլորված)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45. Վիրահատական մկրատներ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46. Հղիության արհեստական ընդհատման համար հավաքածու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47. Արգանդի լորձաթաղանթի և պարանոցի ախտորոշիչ բիոպսիայի հավաքածու</w:t>
      </w:r>
    </w:p>
    <w:p w:rsidR="00424EBA" w:rsidRPr="00424EBA" w:rsidRDefault="00424EBA" w:rsidP="00FF213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Fonts w:ascii="Calibri" w:hAnsi="Calibri" w:cs="Calibri"/>
          <w:color w:val="000000"/>
          <w:lang w:val="hy-AM"/>
        </w:rPr>
        <w:t> 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24EBA">
        <w:rPr>
          <w:rStyle w:val="Strong"/>
          <w:rFonts w:ascii="GHEA Grapalat" w:hAnsi="GHEA Grapalat"/>
          <w:color w:val="000000"/>
          <w:u w:val="single"/>
          <w:lang w:val="hy-AM"/>
        </w:rPr>
        <w:t>ԿԱԴՐԱՅԻՆ ՀԱԳԵՑՎԱԾՈՒԹՅՈՒՆ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t>1. Ավագ բուժաշխատող մանկաբարձ-գինեկոլոգ՝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24EBA">
        <w:rPr>
          <w:rFonts w:ascii="GHEA Grapalat" w:hAnsi="GHEA Grapalat"/>
          <w:color w:val="000000"/>
          <w:lang w:val="hy-AM"/>
        </w:rPr>
        <w:lastRenderedPageBreak/>
        <w:t>2. 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4EBA">
        <w:rPr>
          <w:rFonts w:ascii="GHEA Grapalat" w:hAnsi="GHEA Grapalat"/>
          <w:color w:val="000000"/>
        </w:rPr>
        <w:t>3. Կրտսեր բուժաշխատողներ</w:t>
      </w:r>
    </w:p>
    <w:p w:rsidR="00424EBA" w:rsidRDefault="00424EBA" w:rsidP="00424EB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424EBA" w:rsidRPr="00111F56" w:rsidRDefault="00424EBA" w:rsidP="00303B06">
      <w:pPr>
        <w:pStyle w:val="NormalWeb"/>
        <w:numPr>
          <w:ilvl w:val="0"/>
          <w:numId w:val="46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</w:t>
      </w:r>
      <w:r w:rsidRPr="00111F56">
        <w:rPr>
          <w:rFonts w:ascii="GHEA Grapalat" w:hAnsi="GHEA Grapalat"/>
          <w:color w:val="000000"/>
        </w:rPr>
        <w:t>երմի հավաքագրում,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11F56">
        <w:rPr>
          <w:rFonts w:ascii="GHEA Grapalat" w:hAnsi="GHEA Grapalat"/>
          <w:color w:val="000000"/>
        </w:rPr>
        <w:t>պահպանում</w:t>
      </w:r>
      <w:r w:rsidR="003F3B36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r w:rsidRPr="00111F56">
        <w:rPr>
          <w:rFonts w:ascii="GHEA Grapalat" w:hAnsi="GHEA Grapalat"/>
          <w:color w:val="000000"/>
        </w:rPr>
        <w:t>և արհեստական սե</w:t>
      </w:r>
      <w:r w:rsidR="006D7BE9">
        <w:rPr>
          <w:rFonts w:ascii="GHEA Grapalat" w:hAnsi="GHEA Grapalat"/>
          <w:color w:val="000000"/>
          <w:lang w:val="hy-AM"/>
        </w:rPr>
        <w:t>ր</w:t>
      </w:r>
      <w:r w:rsidRPr="00111F56">
        <w:rPr>
          <w:rFonts w:ascii="GHEA Grapalat" w:hAnsi="GHEA Grapalat"/>
          <w:color w:val="000000"/>
        </w:rPr>
        <w:t xml:space="preserve">մնավորում </w:t>
      </w:r>
      <w:r>
        <w:rPr>
          <w:rFonts w:ascii="GHEA Grapalat" w:hAnsi="GHEA Grapalat"/>
          <w:color w:val="000000"/>
          <w:lang w:val="hy-AM"/>
        </w:rPr>
        <w:t xml:space="preserve">կարող է իրականացվել </w:t>
      </w:r>
      <w:r w:rsidRPr="00111F56">
        <w:rPr>
          <w:rFonts w:ascii="GHEA Grapalat" w:hAnsi="GHEA Grapalat"/>
          <w:color w:val="000000"/>
          <w:lang w:val="hy-AM"/>
        </w:rPr>
        <w:t xml:space="preserve">ավագ </w:t>
      </w:r>
      <w:r w:rsidR="00303B06" w:rsidRPr="00303B06">
        <w:rPr>
          <w:rFonts w:ascii="GHEA Grapalat" w:hAnsi="GHEA Grapalat"/>
          <w:color w:val="000000"/>
          <w:lang w:val="hy-AM"/>
        </w:rPr>
        <w:t xml:space="preserve">բուժաշխատող-վերարտադրղաբանի կամ վերարտադրողաբանության մասով </w:t>
      </w:r>
      <w:r>
        <w:rPr>
          <w:rFonts w:ascii="GHEA Grapalat" w:hAnsi="GHEA Grapalat"/>
          <w:color w:val="000000"/>
          <w:lang w:val="hy-AM"/>
        </w:rPr>
        <w:t xml:space="preserve"> վեցամսյա դասընթացի մասնակցության առկայությամբ ավագ բուժաշխատող մանկաբարձ-գինեկոլոգի կողմից:</w:t>
      </w:r>
      <w:r w:rsidRPr="00111F56">
        <w:rPr>
          <w:rFonts w:ascii="GHEA Grapalat" w:hAnsi="GHEA Grapalat"/>
          <w:color w:val="000000"/>
          <w:lang w:val="hy-AM"/>
        </w:rPr>
        <w:t xml:space="preserve"> </w:t>
      </w:r>
    </w:p>
    <w:p w:rsidR="00424EBA" w:rsidRPr="00111F56" w:rsidRDefault="00424EBA" w:rsidP="00424EBA">
      <w:pPr>
        <w:pStyle w:val="NormalWeb"/>
        <w:numPr>
          <w:ilvl w:val="0"/>
          <w:numId w:val="46"/>
        </w:numPr>
        <w:shd w:val="clear" w:color="auto" w:fill="FFFFFF"/>
        <w:spacing w:after="0"/>
        <w:ind w:left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Եռամսյա համապատասխան դասընթացի մասնակցության դեպքում ս</w:t>
      </w:r>
      <w:r w:rsidRPr="00111F56">
        <w:rPr>
          <w:rFonts w:ascii="GHEA Grapalat" w:hAnsi="GHEA Grapalat"/>
          <w:color w:val="000000"/>
          <w:lang w:val="hy-AM"/>
        </w:rPr>
        <w:t xml:space="preserve">երմի մշակումը </w:t>
      </w:r>
      <w:r>
        <w:rPr>
          <w:rFonts w:ascii="GHEA Grapalat" w:hAnsi="GHEA Grapalat"/>
          <w:color w:val="000000"/>
          <w:lang w:val="hy-AM"/>
        </w:rPr>
        <w:t xml:space="preserve">կարող է </w:t>
      </w:r>
      <w:r w:rsidRPr="00111F56">
        <w:rPr>
          <w:rFonts w:ascii="GHEA Grapalat" w:hAnsi="GHEA Grapalat"/>
          <w:color w:val="000000"/>
          <w:lang w:val="hy-AM"/>
        </w:rPr>
        <w:t>իրականացվել</w:t>
      </w:r>
      <w:r>
        <w:rPr>
          <w:rFonts w:ascii="GHEA Grapalat" w:hAnsi="GHEA Grapalat"/>
          <w:color w:val="000000"/>
          <w:lang w:val="hy-AM"/>
        </w:rPr>
        <w:t xml:space="preserve"> նաև կենսաբանի կամ ավագ բուժաշխատող- </w:t>
      </w:r>
      <w:r w:rsidRPr="00111F56">
        <w:rPr>
          <w:rFonts w:ascii="GHEA Grapalat" w:hAnsi="GHEA Grapalat"/>
          <w:color w:val="000000"/>
          <w:lang w:val="hy-AM"/>
        </w:rPr>
        <w:t xml:space="preserve">ուրոլոգի կամ </w:t>
      </w:r>
      <w:r>
        <w:rPr>
          <w:rFonts w:ascii="GHEA Grapalat" w:hAnsi="GHEA Grapalat"/>
          <w:color w:val="000000"/>
          <w:lang w:val="hy-AM"/>
        </w:rPr>
        <w:t>ավագ բուժաշխատող-</w:t>
      </w:r>
      <w:r w:rsidRPr="00111F56">
        <w:rPr>
          <w:rFonts w:ascii="GHEA Grapalat" w:hAnsi="GHEA Grapalat"/>
          <w:color w:val="000000"/>
          <w:lang w:val="hy-AM"/>
        </w:rPr>
        <w:t>անդրոլոգի</w:t>
      </w:r>
      <w:r>
        <w:rPr>
          <w:rFonts w:ascii="GHEA Grapalat" w:hAnsi="GHEA Grapalat"/>
          <w:color w:val="000000"/>
          <w:lang w:val="hy-AM"/>
        </w:rPr>
        <w:t xml:space="preserve"> կողմից:»:</w:t>
      </w:r>
    </w:p>
    <w:p w:rsidR="00424EBA" w:rsidRPr="00424EBA" w:rsidRDefault="00424EBA" w:rsidP="00424E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6F7434" w:rsidRPr="0092473C" w:rsidRDefault="00B64766" w:rsidP="00316E9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92473C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416E68" w:rsidRPr="0092473C" w:rsidRDefault="00CB3EC0" w:rsidP="00316E9E">
      <w:pPr>
        <w:spacing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</w:t>
      </w:r>
      <w:r w:rsidR="00165325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E2730C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="00B3455B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օրվան հաջորդող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="006F7434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209D3" w:rsidRPr="0092473C" w:rsidRDefault="00C209D3" w:rsidP="00C209D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E6B5A" w:rsidRPr="0092473C" w:rsidRDefault="00416E68" w:rsidP="00D87AE9">
      <w:pPr>
        <w:pStyle w:val="ListParagraph"/>
        <w:spacing w:line="360" w:lineRule="auto"/>
        <w:ind w:left="928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sectPr w:rsidR="005E6B5A" w:rsidRPr="0092473C" w:rsidSect="003F3B3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A11"/>
    <w:multiLevelType w:val="hybridMultilevel"/>
    <w:tmpl w:val="A35459EE"/>
    <w:lvl w:ilvl="0" w:tplc="0F00C1B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87491"/>
    <w:multiLevelType w:val="hybridMultilevel"/>
    <w:tmpl w:val="0010C7D4"/>
    <w:lvl w:ilvl="0" w:tplc="B914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A0E04"/>
    <w:multiLevelType w:val="hybridMultilevel"/>
    <w:tmpl w:val="C98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24F4"/>
    <w:multiLevelType w:val="hybridMultilevel"/>
    <w:tmpl w:val="996C550C"/>
    <w:lvl w:ilvl="0" w:tplc="85B609E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A653962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A9F"/>
    <w:multiLevelType w:val="multilevel"/>
    <w:tmpl w:val="C32C0B9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9" w:hanging="2160"/>
      </w:pPr>
      <w:rPr>
        <w:rFonts w:hint="default"/>
      </w:rPr>
    </w:lvl>
  </w:abstractNum>
  <w:abstractNum w:abstractNumId="10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E753908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C2A"/>
    <w:multiLevelType w:val="hybridMultilevel"/>
    <w:tmpl w:val="FE8E1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02270"/>
    <w:multiLevelType w:val="hybridMultilevel"/>
    <w:tmpl w:val="ECB20E2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3D2A"/>
    <w:multiLevelType w:val="hybridMultilevel"/>
    <w:tmpl w:val="4A82A9C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392FE1"/>
    <w:multiLevelType w:val="hybridMultilevel"/>
    <w:tmpl w:val="16645EAC"/>
    <w:lvl w:ilvl="0" w:tplc="AAA62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541C9"/>
    <w:multiLevelType w:val="hybridMultilevel"/>
    <w:tmpl w:val="EAE4E7B8"/>
    <w:lvl w:ilvl="0" w:tplc="E8CC56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2AAD"/>
    <w:multiLevelType w:val="hybridMultilevel"/>
    <w:tmpl w:val="04F451D8"/>
    <w:lvl w:ilvl="0" w:tplc="5D6679B8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7BE"/>
    <w:multiLevelType w:val="hybridMultilevel"/>
    <w:tmpl w:val="2FD08342"/>
    <w:lvl w:ilvl="0" w:tplc="85B60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C3712D"/>
    <w:multiLevelType w:val="hybridMultilevel"/>
    <w:tmpl w:val="4B5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B8A"/>
    <w:multiLevelType w:val="hybridMultilevel"/>
    <w:tmpl w:val="F2CC277A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441E"/>
    <w:multiLevelType w:val="hybridMultilevel"/>
    <w:tmpl w:val="A9C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A20926"/>
    <w:multiLevelType w:val="hybridMultilevel"/>
    <w:tmpl w:val="BCBC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94CCF"/>
    <w:multiLevelType w:val="hybridMultilevel"/>
    <w:tmpl w:val="587A9F08"/>
    <w:lvl w:ilvl="0" w:tplc="FC248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3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ED4BF7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6D1C0864"/>
    <w:multiLevelType w:val="hybridMultilevel"/>
    <w:tmpl w:val="2A9A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AC"/>
    <w:multiLevelType w:val="hybridMultilevel"/>
    <w:tmpl w:val="5A782B7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 w15:restartNumberingAfterBreak="0">
    <w:nsid w:val="76090F22"/>
    <w:multiLevelType w:val="hybridMultilevel"/>
    <w:tmpl w:val="7D6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67F6"/>
    <w:multiLevelType w:val="hybridMultilevel"/>
    <w:tmpl w:val="1CB24098"/>
    <w:lvl w:ilvl="0" w:tplc="8F567F02">
      <w:start w:val="1"/>
      <w:numFmt w:val="decimal"/>
      <w:lvlText w:val="%1."/>
      <w:lvlJc w:val="left"/>
      <w:pPr>
        <w:ind w:left="1212" w:hanging="360"/>
      </w:pPr>
      <w:rPr>
        <w:color w:val="000000" w:themeColor="text1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1"/>
  </w:num>
  <w:num w:numId="8">
    <w:abstractNumId w:val="1"/>
  </w:num>
  <w:num w:numId="9">
    <w:abstractNumId w:val="16"/>
  </w:num>
  <w:num w:numId="10">
    <w:abstractNumId w:val="27"/>
  </w:num>
  <w:num w:numId="11">
    <w:abstractNumId w:val="26"/>
  </w:num>
  <w:num w:numId="12">
    <w:abstractNumId w:val="33"/>
  </w:num>
  <w:num w:numId="13">
    <w:abstractNumId w:val="5"/>
  </w:num>
  <w:num w:numId="14">
    <w:abstractNumId w:val="41"/>
  </w:num>
  <w:num w:numId="15">
    <w:abstractNumId w:val="4"/>
  </w:num>
  <w:num w:numId="16">
    <w:abstractNumId w:val="35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3"/>
  </w:num>
  <w:num w:numId="22">
    <w:abstractNumId w:val="37"/>
  </w:num>
  <w:num w:numId="23">
    <w:abstractNumId w:val="23"/>
  </w:num>
  <w:num w:numId="24">
    <w:abstractNumId w:val="9"/>
  </w:num>
  <w:num w:numId="25">
    <w:abstractNumId w:val="18"/>
  </w:num>
  <w:num w:numId="26">
    <w:abstractNumId w:val="7"/>
  </w:num>
  <w:num w:numId="27">
    <w:abstractNumId w:val="43"/>
  </w:num>
  <w:num w:numId="28">
    <w:abstractNumId w:val="6"/>
  </w:num>
  <w:num w:numId="29">
    <w:abstractNumId w:val="19"/>
  </w:num>
  <w:num w:numId="30">
    <w:abstractNumId w:val="11"/>
  </w:num>
  <w:num w:numId="31">
    <w:abstractNumId w:val="17"/>
  </w:num>
  <w:num w:numId="32">
    <w:abstractNumId w:val="12"/>
  </w:num>
  <w:num w:numId="33">
    <w:abstractNumId w:val="36"/>
  </w:num>
  <w:num w:numId="34">
    <w:abstractNumId w:val="8"/>
  </w:num>
  <w:num w:numId="35">
    <w:abstractNumId w:val="42"/>
  </w:num>
  <w:num w:numId="36">
    <w:abstractNumId w:val="13"/>
  </w:num>
  <w:num w:numId="37">
    <w:abstractNumId w:val="20"/>
  </w:num>
  <w:num w:numId="38">
    <w:abstractNumId w:val="40"/>
  </w:num>
  <w:num w:numId="39">
    <w:abstractNumId w:val="0"/>
  </w:num>
  <w:num w:numId="40">
    <w:abstractNumId w:val="14"/>
  </w:num>
  <w:num w:numId="41">
    <w:abstractNumId w:val="32"/>
  </w:num>
  <w:num w:numId="42">
    <w:abstractNumId w:val="24"/>
  </w:num>
  <w:num w:numId="43">
    <w:abstractNumId w:val="2"/>
  </w:num>
  <w:num w:numId="44">
    <w:abstractNumId w:val="29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21A7"/>
    <w:rsid w:val="000115A8"/>
    <w:rsid w:val="00012ACE"/>
    <w:rsid w:val="00013A36"/>
    <w:rsid w:val="00023697"/>
    <w:rsid w:val="00027B64"/>
    <w:rsid w:val="00046AB5"/>
    <w:rsid w:val="00047519"/>
    <w:rsid w:val="000535A6"/>
    <w:rsid w:val="00054AF7"/>
    <w:rsid w:val="00061FBB"/>
    <w:rsid w:val="00063839"/>
    <w:rsid w:val="00071827"/>
    <w:rsid w:val="000744A4"/>
    <w:rsid w:val="00080341"/>
    <w:rsid w:val="0008374F"/>
    <w:rsid w:val="00090A8C"/>
    <w:rsid w:val="00092FA3"/>
    <w:rsid w:val="000A715A"/>
    <w:rsid w:val="000B102F"/>
    <w:rsid w:val="000B5820"/>
    <w:rsid w:val="000C18E0"/>
    <w:rsid w:val="000D30C0"/>
    <w:rsid w:val="000D658F"/>
    <w:rsid w:val="000E4816"/>
    <w:rsid w:val="000F2998"/>
    <w:rsid w:val="00111F56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B4ACF"/>
    <w:rsid w:val="001C0E75"/>
    <w:rsid w:val="001D1C25"/>
    <w:rsid w:val="001E2905"/>
    <w:rsid w:val="001F0B05"/>
    <w:rsid w:val="001F2D62"/>
    <w:rsid w:val="00235224"/>
    <w:rsid w:val="00236327"/>
    <w:rsid w:val="002453A3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C62FA"/>
    <w:rsid w:val="002D05B9"/>
    <w:rsid w:val="002D0F97"/>
    <w:rsid w:val="002D4132"/>
    <w:rsid w:val="002E14C5"/>
    <w:rsid w:val="002E5005"/>
    <w:rsid w:val="002F167D"/>
    <w:rsid w:val="002F47C9"/>
    <w:rsid w:val="002F5865"/>
    <w:rsid w:val="003028CA"/>
    <w:rsid w:val="00303B06"/>
    <w:rsid w:val="00312D14"/>
    <w:rsid w:val="00316E9E"/>
    <w:rsid w:val="00317537"/>
    <w:rsid w:val="003216B2"/>
    <w:rsid w:val="00330835"/>
    <w:rsid w:val="00344BAF"/>
    <w:rsid w:val="00384A85"/>
    <w:rsid w:val="003940E7"/>
    <w:rsid w:val="00396BA3"/>
    <w:rsid w:val="0039741C"/>
    <w:rsid w:val="00397B24"/>
    <w:rsid w:val="003A5C5D"/>
    <w:rsid w:val="003B3CC7"/>
    <w:rsid w:val="003B453C"/>
    <w:rsid w:val="003C18BB"/>
    <w:rsid w:val="003C1F2A"/>
    <w:rsid w:val="003C4735"/>
    <w:rsid w:val="003D5FF8"/>
    <w:rsid w:val="003E1542"/>
    <w:rsid w:val="003E785F"/>
    <w:rsid w:val="003F3B36"/>
    <w:rsid w:val="003F60EB"/>
    <w:rsid w:val="003F7077"/>
    <w:rsid w:val="00407546"/>
    <w:rsid w:val="00416E68"/>
    <w:rsid w:val="00421CBC"/>
    <w:rsid w:val="00424EBA"/>
    <w:rsid w:val="00425BE8"/>
    <w:rsid w:val="00443483"/>
    <w:rsid w:val="004466B4"/>
    <w:rsid w:val="00450EFD"/>
    <w:rsid w:val="00455F37"/>
    <w:rsid w:val="00474E67"/>
    <w:rsid w:val="00492CBB"/>
    <w:rsid w:val="004B5564"/>
    <w:rsid w:val="004B6A28"/>
    <w:rsid w:val="004C2BAA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96767"/>
    <w:rsid w:val="005A2DD6"/>
    <w:rsid w:val="005B01C8"/>
    <w:rsid w:val="005B0D8B"/>
    <w:rsid w:val="005B35D0"/>
    <w:rsid w:val="005B4112"/>
    <w:rsid w:val="005B5E3B"/>
    <w:rsid w:val="005C0047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2603E"/>
    <w:rsid w:val="006310B3"/>
    <w:rsid w:val="00637083"/>
    <w:rsid w:val="00643868"/>
    <w:rsid w:val="00670ABA"/>
    <w:rsid w:val="006851D2"/>
    <w:rsid w:val="00692926"/>
    <w:rsid w:val="0069799E"/>
    <w:rsid w:val="006A3EC5"/>
    <w:rsid w:val="006A6DB6"/>
    <w:rsid w:val="006A7015"/>
    <w:rsid w:val="006C2247"/>
    <w:rsid w:val="006C7ADF"/>
    <w:rsid w:val="006D7BE9"/>
    <w:rsid w:val="006E2413"/>
    <w:rsid w:val="006E36AA"/>
    <w:rsid w:val="006F7434"/>
    <w:rsid w:val="00701224"/>
    <w:rsid w:val="007015F4"/>
    <w:rsid w:val="0070783C"/>
    <w:rsid w:val="00707F72"/>
    <w:rsid w:val="00734B0A"/>
    <w:rsid w:val="00765832"/>
    <w:rsid w:val="00766283"/>
    <w:rsid w:val="00766755"/>
    <w:rsid w:val="007708C6"/>
    <w:rsid w:val="00775375"/>
    <w:rsid w:val="00792E01"/>
    <w:rsid w:val="00792E2F"/>
    <w:rsid w:val="007B74BA"/>
    <w:rsid w:val="007B7EEF"/>
    <w:rsid w:val="007D05EE"/>
    <w:rsid w:val="007D1765"/>
    <w:rsid w:val="007D240B"/>
    <w:rsid w:val="007D2504"/>
    <w:rsid w:val="007D77D8"/>
    <w:rsid w:val="007F1EE4"/>
    <w:rsid w:val="007F56FE"/>
    <w:rsid w:val="00807434"/>
    <w:rsid w:val="00807A85"/>
    <w:rsid w:val="00823B8E"/>
    <w:rsid w:val="0083516D"/>
    <w:rsid w:val="00847E31"/>
    <w:rsid w:val="00853796"/>
    <w:rsid w:val="00870977"/>
    <w:rsid w:val="00875DE0"/>
    <w:rsid w:val="00880B4E"/>
    <w:rsid w:val="00883796"/>
    <w:rsid w:val="0089018A"/>
    <w:rsid w:val="00892A01"/>
    <w:rsid w:val="008949DD"/>
    <w:rsid w:val="0089536B"/>
    <w:rsid w:val="008A753F"/>
    <w:rsid w:val="008B735B"/>
    <w:rsid w:val="008C176A"/>
    <w:rsid w:val="008D2A12"/>
    <w:rsid w:val="008E106B"/>
    <w:rsid w:val="008F645A"/>
    <w:rsid w:val="00902CCB"/>
    <w:rsid w:val="00905BED"/>
    <w:rsid w:val="00911697"/>
    <w:rsid w:val="00912C6C"/>
    <w:rsid w:val="00914B22"/>
    <w:rsid w:val="0092473C"/>
    <w:rsid w:val="009464AD"/>
    <w:rsid w:val="00947BD5"/>
    <w:rsid w:val="00951CB0"/>
    <w:rsid w:val="00966D45"/>
    <w:rsid w:val="00974132"/>
    <w:rsid w:val="00983264"/>
    <w:rsid w:val="00991E3D"/>
    <w:rsid w:val="009A5152"/>
    <w:rsid w:val="009B2DD4"/>
    <w:rsid w:val="009B7244"/>
    <w:rsid w:val="009B774A"/>
    <w:rsid w:val="009C4FC6"/>
    <w:rsid w:val="009D07ED"/>
    <w:rsid w:val="009D2189"/>
    <w:rsid w:val="009E694E"/>
    <w:rsid w:val="00A021CC"/>
    <w:rsid w:val="00A13492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B2D79"/>
    <w:rsid w:val="00AC656B"/>
    <w:rsid w:val="00AD326E"/>
    <w:rsid w:val="00AD4FEC"/>
    <w:rsid w:val="00AF0284"/>
    <w:rsid w:val="00AF3222"/>
    <w:rsid w:val="00B000CD"/>
    <w:rsid w:val="00B0361F"/>
    <w:rsid w:val="00B139B7"/>
    <w:rsid w:val="00B205EE"/>
    <w:rsid w:val="00B2085F"/>
    <w:rsid w:val="00B30A33"/>
    <w:rsid w:val="00B318F4"/>
    <w:rsid w:val="00B3452C"/>
    <w:rsid w:val="00B3455B"/>
    <w:rsid w:val="00B35FCF"/>
    <w:rsid w:val="00B372A5"/>
    <w:rsid w:val="00B42511"/>
    <w:rsid w:val="00B64766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09D3"/>
    <w:rsid w:val="00C2265E"/>
    <w:rsid w:val="00C24E78"/>
    <w:rsid w:val="00C36D1E"/>
    <w:rsid w:val="00C45437"/>
    <w:rsid w:val="00C52C7C"/>
    <w:rsid w:val="00C53791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74A3"/>
    <w:rsid w:val="00CF7D3C"/>
    <w:rsid w:val="00D36048"/>
    <w:rsid w:val="00D434F0"/>
    <w:rsid w:val="00D50DA6"/>
    <w:rsid w:val="00D513E2"/>
    <w:rsid w:val="00D52C00"/>
    <w:rsid w:val="00D5658A"/>
    <w:rsid w:val="00D60D5B"/>
    <w:rsid w:val="00D61500"/>
    <w:rsid w:val="00D65DE9"/>
    <w:rsid w:val="00D677F9"/>
    <w:rsid w:val="00D7601B"/>
    <w:rsid w:val="00D87AE9"/>
    <w:rsid w:val="00D947DA"/>
    <w:rsid w:val="00DA765C"/>
    <w:rsid w:val="00DA7AD8"/>
    <w:rsid w:val="00DD3669"/>
    <w:rsid w:val="00DD66ED"/>
    <w:rsid w:val="00DD6DA1"/>
    <w:rsid w:val="00DE56A9"/>
    <w:rsid w:val="00DE63F2"/>
    <w:rsid w:val="00DF1522"/>
    <w:rsid w:val="00DF6841"/>
    <w:rsid w:val="00E01AE4"/>
    <w:rsid w:val="00E01D3D"/>
    <w:rsid w:val="00E03C35"/>
    <w:rsid w:val="00E05891"/>
    <w:rsid w:val="00E06747"/>
    <w:rsid w:val="00E1297E"/>
    <w:rsid w:val="00E17D86"/>
    <w:rsid w:val="00E21553"/>
    <w:rsid w:val="00E216CD"/>
    <w:rsid w:val="00E23FA0"/>
    <w:rsid w:val="00E26E02"/>
    <w:rsid w:val="00E2730C"/>
    <w:rsid w:val="00E31F69"/>
    <w:rsid w:val="00E56CE6"/>
    <w:rsid w:val="00E57E0E"/>
    <w:rsid w:val="00E71154"/>
    <w:rsid w:val="00E87D74"/>
    <w:rsid w:val="00EC36C8"/>
    <w:rsid w:val="00EC5619"/>
    <w:rsid w:val="00ED057C"/>
    <w:rsid w:val="00ED2897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C004E"/>
    <w:rsid w:val="00FD74E5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C4EDA-7B02-4A7F-B258-4C71146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0A0A-1684-4632-96D4-57A74A6F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https:/mul2-moh.gov.am/tasks/482877/oneclick/NAXAGIC-276.docx?token=eb88c2ddbbf6228fcd8a2c875645b777</cp:keywords>
  <cp:lastModifiedBy>MOH</cp:lastModifiedBy>
  <cp:revision>5</cp:revision>
  <cp:lastPrinted>2023-09-07T13:42:00Z</cp:lastPrinted>
  <dcterms:created xsi:type="dcterms:W3CDTF">2023-10-05T12:39:00Z</dcterms:created>
  <dcterms:modified xsi:type="dcterms:W3CDTF">2023-10-05T13:28:00Z</dcterms:modified>
</cp:coreProperties>
</file>