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579E" w:rsidRPr="004D678D" w:rsidRDefault="008A579E" w:rsidP="008A579E">
      <w:pPr>
        <w:pStyle w:val="1"/>
        <w:pBdr>
          <w:top w:val="nil"/>
          <w:left w:val="nil"/>
          <w:bottom w:val="nil"/>
          <w:right w:val="nil"/>
          <w:between w:val="nil"/>
        </w:pBdr>
        <w:spacing w:after="0" w:line="240" w:lineRule="auto"/>
        <w:jc w:val="right"/>
        <w:rPr>
          <w:rFonts w:ascii="GHEA Grapalat" w:eastAsia="GHEA Grapalat" w:hAnsi="GHEA Grapalat" w:cs="GHEA Grapalat"/>
          <w:b/>
          <w:sz w:val="18"/>
          <w:szCs w:val="18"/>
          <w:u w:val="single"/>
          <w:lang w:val="ru-RU"/>
        </w:rPr>
      </w:pPr>
      <w:r w:rsidRPr="004D678D">
        <w:rPr>
          <w:rFonts w:ascii="GHEA Grapalat" w:eastAsia="GHEA Grapalat" w:hAnsi="GHEA Grapalat" w:cs="GHEA Grapalat"/>
          <w:b/>
          <w:sz w:val="18"/>
          <w:szCs w:val="18"/>
          <w:u w:val="single"/>
          <w:lang w:val="ru-RU"/>
        </w:rPr>
        <w:t>Նախագիծ</w:t>
      </w:r>
    </w:p>
    <w:p w:rsidR="008A579E" w:rsidRPr="0098020D" w:rsidRDefault="008A579E" w:rsidP="008A579E">
      <w:pPr>
        <w:pStyle w:val="1"/>
        <w:pBdr>
          <w:top w:val="nil"/>
          <w:left w:val="nil"/>
          <w:bottom w:val="nil"/>
          <w:right w:val="nil"/>
          <w:between w:val="nil"/>
        </w:pBdr>
        <w:spacing w:after="0" w:line="240" w:lineRule="auto"/>
        <w:jc w:val="center"/>
        <w:rPr>
          <w:rFonts w:ascii="GHEA Grapalat" w:eastAsia="GHEA Grapalat" w:hAnsi="GHEA Grapalat" w:cs="GHEA Grapalat"/>
          <w:sz w:val="24"/>
          <w:szCs w:val="24"/>
        </w:rPr>
      </w:pPr>
      <w:r w:rsidRPr="0098020D">
        <w:rPr>
          <w:rFonts w:ascii="GHEA Grapalat" w:eastAsia="GHEA Grapalat" w:hAnsi="GHEA Grapalat" w:cs="GHEA Grapalat"/>
          <w:b/>
          <w:sz w:val="24"/>
          <w:szCs w:val="24"/>
        </w:rPr>
        <w:t>ՀԱՅԱՍՏԱՆԻ ՀԱՆՐԱՊԵՏՈՒԹՅԱՆ</w:t>
      </w:r>
    </w:p>
    <w:p w:rsidR="008A579E" w:rsidRPr="0098020D" w:rsidRDefault="008A579E" w:rsidP="008A579E">
      <w:pPr>
        <w:pStyle w:val="1"/>
        <w:pBdr>
          <w:top w:val="nil"/>
          <w:left w:val="nil"/>
          <w:bottom w:val="nil"/>
          <w:right w:val="nil"/>
          <w:between w:val="nil"/>
        </w:pBdr>
        <w:spacing w:after="0" w:line="240" w:lineRule="auto"/>
        <w:jc w:val="center"/>
        <w:rPr>
          <w:rFonts w:ascii="GHEA Grapalat" w:eastAsia="GHEA Grapalat" w:hAnsi="GHEA Grapalat" w:cs="GHEA Grapalat"/>
          <w:sz w:val="24"/>
          <w:szCs w:val="24"/>
        </w:rPr>
      </w:pPr>
      <w:r w:rsidRPr="0098020D">
        <w:rPr>
          <w:rFonts w:ascii="GHEA Grapalat" w:eastAsia="GHEA Grapalat" w:hAnsi="GHEA Grapalat" w:cs="GHEA Grapalat"/>
          <w:b/>
          <w:sz w:val="24"/>
          <w:szCs w:val="24"/>
        </w:rPr>
        <w:t>ՕՐԵՆՔԸ</w:t>
      </w:r>
    </w:p>
    <w:p w:rsidR="008A579E" w:rsidRPr="004D678D" w:rsidRDefault="008A579E" w:rsidP="008A579E">
      <w:pPr>
        <w:pStyle w:val="1"/>
        <w:pBdr>
          <w:top w:val="nil"/>
          <w:left w:val="nil"/>
          <w:bottom w:val="nil"/>
          <w:right w:val="nil"/>
          <w:between w:val="nil"/>
        </w:pBdr>
        <w:spacing w:after="0" w:line="240" w:lineRule="auto"/>
        <w:jc w:val="center"/>
        <w:rPr>
          <w:rFonts w:ascii="GHEA Grapalat" w:eastAsia="GHEA Grapalat" w:hAnsi="GHEA Grapalat" w:cs="GHEA Grapalat"/>
          <w:sz w:val="24"/>
          <w:szCs w:val="24"/>
          <w:lang w:val="en-US"/>
        </w:rPr>
      </w:pPr>
    </w:p>
    <w:p w:rsidR="008A579E" w:rsidRPr="00E115F0" w:rsidRDefault="008A579E" w:rsidP="008A579E">
      <w:pPr>
        <w:pStyle w:val="1"/>
        <w:pBdr>
          <w:top w:val="nil"/>
          <w:left w:val="nil"/>
          <w:bottom w:val="nil"/>
          <w:right w:val="nil"/>
          <w:between w:val="nil"/>
        </w:pBdr>
        <w:spacing w:after="0" w:line="240" w:lineRule="auto"/>
        <w:jc w:val="center"/>
        <w:rPr>
          <w:rFonts w:ascii="GHEA Grapalat" w:eastAsia="GHEA Grapalat" w:hAnsi="GHEA Grapalat" w:cs="GHEA Grapalat"/>
          <w:sz w:val="24"/>
          <w:szCs w:val="24"/>
          <w:lang w:val="en-US"/>
        </w:rPr>
      </w:pPr>
      <w:r w:rsidRPr="0098020D">
        <w:rPr>
          <w:rFonts w:ascii="GHEA Grapalat" w:eastAsia="GHEA Grapalat" w:hAnsi="GHEA Grapalat" w:cs="GHEA Grapalat"/>
          <w:b/>
          <w:sz w:val="24"/>
          <w:szCs w:val="24"/>
        </w:rPr>
        <w:t>ԲԱՐՁՐԱԳՈՒՅՆ ԿՐԹՈՒԹՅԱՆ ԵՎ ԳԻՏՈՒԹՅԱՆ ՄԱՍԻՆ</w:t>
      </w:r>
      <w:r w:rsidRPr="0098020D">
        <w:rPr>
          <w:rFonts w:ascii="GHEA Grapalat" w:eastAsia="GHEA Grapalat" w:hAnsi="GHEA Grapalat" w:cs="GHEA Grapalat"/>
          <w:b/>
          <w:sz w:val="24"/>
          <w:szCs w:val="24"/>
        </w:rPr>
        <w:br/>
      </w:r>
    </w:p>
    <w:p w:rsidR="008A579E" w:rsidRPr="00E115F0" w:rsidRDefault="008A579E" w:rsidP="008A579E">
      <w:pPr>
        <w:pStyle w:val="1"/>
        <w:pBdr>
          <w:top w:val="nil"/>
          <w:left w:val="nil"/>
          <w:bottom w:val="nil"/>
          <w:right w:val="nil"/>
          <w:between w:val="nil"/>
        </w:pBdr>
        <w:spacing w:after="0" w:line="240" w:lineRule="auto"/>
        <w:jc w:val="center"/>
        <w:rPr>
          <w:rFonts w:ascii="GHEA Grapalat" w:eastAsia="GHEA Grapalat" w:hAnsi="GHEA Grapalat" w:cs="GHEA Grapalat"/>
          <w:b/>
          <w:sz w:val="24"/>
          <w:szCs w:val="24"/>
          <w:lang w:val="en-US"/>
        </w:rPr>
      </w:pPr>
      <w:r w:rsidRPr="0098020D">
        <w:rPr>
          <w:rFonts w:ascii="GHEA Grapalat" w:eastAsia="GHEA Grapalat" w:hAnsi="GHEA Grapalat" w:cs="GHEA Grapalat"/>
          <w:b/>
          <w:sz w:val="24"/>
          <w:szCs w:val="24"/>
        </w:rPr>
        <w:t>ԳԼՈՒԽ</w:t>
      </w:r>
      <w:r w:rsidRPr="0098020D">
        <w:rPr>
          <w:b/>
          <w:sz w:val="24"/>
          <w:szCs w:val="24"/>
        </w:rPr>
        <w:t> </w:t>
      </w:r>
      <w:r w:rsidRPr="0098020D">
        <w:rPr>
          <w:rFonts w:ascii="GHEA Grapalat" w:eastAsia="GHEA Grapalat" w:hAnsi="GHEA Grapalat" w:cs="GHEA Grapalat"/>
          <w:b/>
          <w:sz w:val="24"/>
          <w:szCs w:val="24"/>
        </w:rPr>
        <w:t>1</w:t>
      </w:r>
    </w:p>
    <w:p w:rsidR="008A579E" w:rsidRPr="0098020D" w:rsidRDefault="008A579E" w:rsidP="008A579E">
      <w:pPr>
        <w:pStyle w:val="1"/>
        <w:pBdr>
          <w:top w:val="nil"/>
          <w:left w:val="nil"/>
          <w:bottom w:val="nil"/>
          <w:right w:val="nil"/>
          <w:between w:val="nil"/>
        </w:pBdr>
        <w:tabs>
          <w:tab w:val="center" w:pos="4960"/>
          <w:tab w:val="left" w:pos="8444"/>
        </w:tabs>
        <w:spacing w:after="0" w:line="240" w:lineRule="auto"/>
        <w:rPr>
          <w:rFonts w:ascii="GHEA Grapalat" w:eastAsia="GHEA Grapalat" w:hAnsi="GHEA Grapalat" w:cs="GHEA Grapalat"/>
          <w:sz w:val="24"/>
          <w:szCs w:val="24"/>
        </w:rPr>
      </w:pPr>
      <w:r w:rsidRPr="0098020D">
        <w:rPr>
          <w:rFonts w:ascii="GHEA Grapalat" w:eastAsia="GHEA Grapalat" w:hAnsi="GHEA Grapalat" w:cs="GHEA Grapalat"/>
          <w:b/>
          <w:i/>
          <w:sz w:val="24"/>
          <w:szCs w:val="24"/>
        </w:rPr>
        <w:tab/>
        <w:t>ԸՆԴՀԱՆՈՒՐ ԴՐՈՒՅԹՆԵՐ</w:t>
      </w:r>
      <w:r w:rsidRPr="0098020D">
        <w:rPr>
          <w:rFonts w:ascii="GHEA Grapalat" w:eastAsia="GHEA Grapalat" w:hAnsi="GHEA Grapalat" w:cs="GHEA Grapalat"/>
          <w:b/>
          <w:i/>
          <w:sz w:val="24"/>
          <w:szCs w:val="24"/>
        </w:rPr>
        <w:tab/>
      </w:r>
    </w:p>
    <w:p w:rsidR="008A579E" w:rsidRPr="0098020D" w:rsidRDefault="008A579E" w:rsidP="008A579E">
      <w:pPr>
        <w:pStyle w:val="1"/>
        <w:pBdr>
          <w:top w:val="nil"/>
          <w:left w:val="nil"/>
          <w:bottom w:val="nil"/>
          <w:right w:val="nil"/>
          <w:between w:val="nil"/>
        </w:pBdr>
        <w:spacing w:after="0" w:line="240" w:lineRule="auto"/>
        <w:jc w:val="center"/>
        <w:rPr>
          <w:rFonts w:ascii="GHEA Grapalat" w:eastAsia="GHEA Grapalat" w:hAnsi="GHEA Grapalat" w:cs="GHEA Grapalat"/>
          <w:sz w:val="24"/>
          <w:szCs w:val="24"/>
        </w:rPr>
      </w:pPr>
    </w:p>
    <w:p w:rsidR="008A579E" w:rsidRPr="00DE7CA6" w:rsidRDefault="008A579E" w:rsidP="008A579E">
      <w:pPr>
        <w:pStyle w:val="1"/>
        <w:pBdr>
          <w:top w:val="nil"/>
          <w:left w:val="nil"/>
          <w:bottom w:val="nil"/>
          <w:right w:val="nil"/>
          <w:between w:val="nil"/>
        </w:pBdr>
        <w:spacing w:after="0" w:line="240" w:lineRule="auto"/>
        <w:ind w:firstLine="567"/>
        <w:jc w:val="both"/>
        <w:rPr>
          <w:rFonts w:ascii="GHEA Grapalat" w:eastAsia="GHEA Grapalat" w:hAnsi="GHEA Grapalat" w:cs="GHEA Grapalat"/>
          <w:b/>
          <w:sz w:val="24"/>
          <w:szCs w:val="24"/>
        </w:rPr>
      </w:pPr>
      <w:r w:rsidRPr="0098020D">
        <w:rPr>
          <w:rFonts w:ascii="GHEA Grapalat" w:eastAsia="GHEA Grapalat" w:hAnsi="GHEA Grapalat" w:cs="GHEA Grapalat"/>
          <w:b/>
          <w:sz w:val="24"/>
          <w:szCs w:val="24"/>
        </w:rPr>
        <w:t>Հոդված 1. Օրենքի կարգավորման առարկան և նպատակը</w:t>
      </w:r>
      <w:r w:rsidR="00DE7CA6" w:rsidRPr="00DE7CA6">
        <w:rPr>
          <w:rFonts w:ascii="GHEA Grapalat" w:eastAsia="GHEA Grapalat" w:hAnsi="GHEA Grapalat" w:cs="GHEA Grapalat"/>
          <w:b/>
          <w:sz w:val="24"/>
          <w:szCs w:val="24"/>
        </w:rPr>
        <w:t xml:space="preserve"> </w:t>
      </w:r>
    </w:p>
    <w:p w:rsidR="008A579E" w:rsidRPr="0098020D" w:rsidRDefault="008A579E" w:rsidP="008A579E">
      <w:pPr>
        <w:pStyle w:val="1"/>
        <w:numPr>
          <w:ilvl w:val="0"/>
          <w:numId w:val="1"/>
        </w:numPr>
        <w:pBdr>
          <w:top w:val="nil"/>
          <w:left w:val="nil"/>
          <w:bottom w:val="nil"/>
          <w:right w:val="nil"/>
          <w:between w:val="nil"/>
        </w:pBdr>
        <w:tabs>
          <w:tab w:val="left" w:pos="993"/>
        </w:tabs>
        <w:spacing w:after="0" w:line="240" w:lineRule="auto"/>
        <w:ind w:left="0" w:firstLine="567"/>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Սույն օրենքը կարգավորում է Հայաստանի Հանրապետության բարձրագույն կրթության և գիտության համակարգի իրավական, կազմակերպական և ֆինանսական հարցերի հետ կապված հարաբերությունները:</w:t>
      </w:r>
    </w:p>
    <w:p w:rsidR="008A579E" w:rsidRPr="00EE0B57" w:rsidRDefault="008A579E" w:rsidP="008A579E">
      <w:pPr>
        <w:pStyle w:val="1"/>
        <w:numPr>
          <w:ilvl w:val="0"/>
          <w:numId w:val="1"/>
        </w:numPr>
        <w:pBdr>
          <w:top w:val="nil"/>
          <w:left w:val="nil"/>
          <w:bottom w:val="nil"/>
          <w:right w:val="nil"/>
          <w:between w:val="nil"/>
        </w:pBdr>
        <w:tabs>
          <w:tab w:val="left" w:pos="993"/>
        </w:tabs>
        <w:spacing w:after="0" w:line="240" w:lineRule="auto"/>
        <w:ind w:left="0" w:firstLine="567"/>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 xml:space="preserve">Սույն օրենքի գործողությունը տարածվում է Հայաստանի Հանրապետությունում գործող բոլոր բարձրագույն ուսումնական հաստատությունների և գիտական կազմակերպությունների վրա՝ անկախ նրանց կազմակերպաիրավական ձևից, եթե առանձին բարձրագույն ուսումնական հաստատությունների և գիտական կազմակերպությունների համար միջազգային պայմանագրերով կամ օրենքով դրանց կարգավիճակը, կառավարման ու գործունեության առանձնահատկությունները սահմանող այլ բան նախատեսված չէ: </w:t>
      </w:r>
    </w:p>
    <w:p w:rsidR="00EE0B57" w:rsidRPr="00E115F0" w:rsidRDefault="00EE0B57" w:rsidP="008A579E">
      <w:pPr>
        <w:pStyle w:val="1"/>
        <w:numPr>
          <w:ilvl w:val="0"/>
          <w:numId w:val="1"/>
        </w:numPr>
        <w:pBdr>
          <w:top w:val="nil"/>
          <w:left w:val="nil"/>
          <w:bottom w:val="nil"/>
          <w:right w:val="nil"/>
          <w:between w:val="nil"/>
        </w:pBdr>
        <w:tabs>
          <w:tab w:val="left" w:pos="993"/>
        </w:tabs>
        <w:spacing w:after="0" w:line="240" w:lineRule="auto"/>
        <w:ind w:left="0" w:firstLine="567"/>
        <w:jc w:val="both"/>
        <w:rPr>
          <w:rFonts w:ascii="GHEA Grapalat" w:eastAsia="GHEA Grapalat" w:hAnsi="GHEA Grapalat" w:cs="GHEA Grapalat"/>
          <w:sz w:val="24"/>
          <w:szCs w:val="24"/>
        </w:rPr>
      </w:pPr>
      <w:r w:rsidRPr="00E115F0">
        <w:rPr>
          <w:rFonts w:ascii="GHEA Grapalat" w:eastAsia="GHEA Grapalat" w:hAnsi="GHEA Grapalat" w:cs="GHEA Grapalat"/>
          <w:sz w:val="24"/>
          <w:szCs w:val="24"/>
        </w:rPr>
        <w:t>Հայաստանի Հանրապետության ռազմական և ոստիկանական բարձրագույն ուսումնական հաստատությունների կարգավիճակը, կառավարման ու գործունեության առանձնահատկությունները սահմանվում են սույն օրենքով, եթե այլ օրենքներով կամ իրավական ակտերով այլ բան նախատեսված չէ:</w:t>
      </w:r>
    </w:p>
    <w:p w:rsidR="008A579E" w:rsidRPr="0098020D" w:rsidRDefault="008A579E" w:rsidP="008A579E">
      <w:pPr>
        <w:pStyle w:val="1"/>
        <w:pBdr>
          <w:top w:val="nil"/>
          <w:left w:val="nil"/>
          <w:bottom w:val="nil"/>
          <w:right w:val="nil"/>
          <w:between w:val="nil"/>
        </w:pBdr>
        <w:spacing w:after="0" w:line="240" w:lineRule="auto"/>
        <w:ind w:left="1418" w:hanging="1418"/>
        <w:jc w:val="both"/>
        <w:rPr>
          <w:rFonts w:ascii="GHEA Grapalat" w:eastAsia="GHEA Grapalat" w:hAnsi="GHEA Grapalat" w:cs="GHEA Grapalat"/>
          <w:sz w:val="24"/>
          <w:szCs w:val="24"/>
        </w:rPr>
      </w:pPr>
    </w:p>
    <w:p w:rsidR="008A579E" w:rsidRPr="0098020D" w:rsidRDefault="008A579E" w:rsidP="008A579E">
      <w:pPr>
        <w:pStyle w:val="1"/>
        <w:pBdr>
          <w:top w:val="nil"/>
          <w:left w:val="nil"/>
          <w:bottom w:val="nil"/>
          <w:right w:val="nil"/>
          <w:between w:val="nil"/>
        </w:pBdr>
        <w:spacing w:after="0" w:line="240" w:lineRule="auto"/>
        <w:ind w:left="2410" w:hanging="1843"/>
        <w:jc w:val="both"/>
        <w:rPr>
          <w:rFonts w:ascii="GHEA Grapalat" w:eastAsia="GHEA Grapalat" w:hAnsi="GHEA Grapalat" w:cs="GHEA Grapalat"/>
          <w:b/>
          <w:sz w:val="24"/>
          <w:szCs w:val="24"/>
        </w:rPr>
      </w:pPr>
      <w:r w:rsidRPr="0098020D">
        <w:rPr>
          <w:rFonts w:ascii="GHEA Grapalat" w:eastAsia="GHEA Grapalat" w:hAnsi="GHEA Grapalat" w:cs="GHEA Grapalat"/>
          <w:b/>
          <w:sz w:val="24"/>
          <w:szCs w:val="24"/>
        </w:rPr>
        <w:t>Հոդված 2. Բարձրագույն</w:t>
      </w:r>
      <w:r w:rsidRPr="0098020D">
        <w:rPr>
          <w:b/>
          <w:sz w:val="24"/>
          <w:szCs w:val="24"/>
        </w:rPr>
        <w:t> </w:t>
      </w:r>
      <w:r w:rsidRPr="0098020D">
        <w:rPr>
          <w:rFonts w:ascii="GHEA Grapalat" w:eastAsia="GHEA Grapalat" w:hAnsi="GHEA Grapalat" w:cs="GHEA Grapalat"/>
          <w:b/>
          <w:sz w:val="24"/>
          <w:szCs w:val="24"/>
        </w:rPr>
        <w:t>կրթության և գիտության մասին Հայաստանի Հանրապետության oրենսդրությունը</w:t>
      </w:r>
    </w:p>
    <w:p w:rsidR="008A579E" w:rsidRPr="0098020D" w:rsidRDefault="008A579E" w:rsidP="008A579E">
      <w:pPr>
        <w:pStyle w:val="1"/>
        <w:numPr>
          <w:ilvl w:val="0"/>
          <w:numId w:val="2"/>
        </w:numPr>
        <w:pBdr>
          <w:top w:val="nil"/>
          <w:left w:val="nil"/>
          <w:bottom w:val="nil"/>
          <w:right w:val="nil"/>
          <w:between w:val="nil"/>
        </w:pBdr>
        <w:tabs>
          <w:tab w:val="left" w:pos="993"/>
        </w:tabs>
        <w:spacing w:after="0" w:line="240" w:lineRule="auto"/>
        <w:ind w:left="0" w:firstLine="567"/>
        <w:jc w:val="both"/>
        <w:rPr>
          <w:sz w:val="24"/>
          <w:szCs w:val="24"/>
        </w:rPr>
      </w:pPr>
      <w:r w:rsidRPr="0098020D">
        <w:rPr>
          <w:rFonts w:ascii="GHEA Grapalat" w:eastAsia="GHEA Grapalat" w:hAnsi="GHEA Grapalat" w:cs="GHEA Grapalat"/>
          <w:sz w:val="24"/>
          <w:szCs w:val="24"/>
        </w:rPr>
        <w:t>Բարձրագույն կրթության և գիտության համակարգում հարաբերությունները կարգավորվում են Սահմանադրությամբ, Հայաստանի Հանրապետության միջազգային պայմանագրերով, «Կրթության մասին», «Գիտական և գիտատեխնիկական փորձաքննության մասին» Հայաստանի Հանրապետության օրենքներով, սույն օրենքով, այլ օրենքներով և  իրավական ակտերով:</w:t>
      </w:r>
    </w:p>
    <w:p w:rsidR="008A579E" w:rsidRPr="0098020D" w:rsidRDefault="008A579E" w:rsidP="008A579E">
      <w:pPr>
        <w:pStyle w:val="1"/>
        <w:pBdr>
          <w:top w:val="nil"/>
          <w:left w:val="nil"/>
          <w:bottom w:val="nil"/>
          <w:right w:val="nil"/>
          <w:between w:val="nil"/>
        </w:pBdr>
        <w:spacing w:after="0" w:line="240" w:lineRule="auto"/>
        <w:ind w:firstLine="374"/>
        <w:jc w:val="both"/>
        <w:rPr>
          <w:rFonts w:ascii="GHEA Grapalat" w:eastAsia="GHEA Grapalat" w:hAnsi="GHEA Grapalat" w:cs="GHEA Grapalat"/>
          <w:b/>
          <w:sz w:val="24"/>
          <w:szCs w:val="24"/>
        </w:rPr>
      </w:pPr>
    </w:p>
    <w:p w:rsidR="008A579E" w:rsidRPr="0098020D" w:rsidRDefault="008A579E" w:rsidP="008A579E">
      <w:pPr>
        <w:pStyle w:val="1"/>
        <w:pBdr>
          <w:top w:val="nil"/>
          <w:left w:val="nil"/>
          <w:bottom w:val="nil"/>
          <w:right w:val="nil"/>
          <w:between w:val="nil"/>
        </w:pBdr>
        <w:spacing w:after="0" w:line="240" w:lineRule="auto"/>
        <w:ind w:firstLine="567"/>
        <w:jc w:val="both"/>
        <w:rPr>
          <w:rFonts w:ascii="GHEA Grapalat" w:eastAsia="GHEA Grapalat" w:hAnsi="GHEA Grapalat" w:cs="GHEA Grapalat"/>
          <w:b/>
          <w:sz w:val="24"/>
          <w:szCs w:val="24"/>
        </w:rPr>
      </w:pPr>
      <w:r w:rsidRPr="0098020D">
        <w:rPr>
          <w:rFonts w:ascii="GHEA Grapalat" w:eastAsia="GHEA Grapalat" w:hAnsi="GHEA Grapalat" w:cs="GHEA Grapalat"/>
          <w:b/>
          <w:sz w:val="24"/>
          <w:szCs w:val="24"/>
        </w:rPr>
        <w:t>Հոդված 3. Օրենքում օգտագործվող հիմնական հասկացությունները</w:t>
      </w:r>
    </w:p>
    <w:p w:rsidR="008A579E" w:rsidRPr="0098020D" w:rsidRDefault="008A579E" w:rsidP="008A579E">
      <w:pPr>
        <w:pStyle w:val="1"/>
        <w:numPr>
          <w:ilvl w:val="0"/>
          <w:numId w:val="41"/>
        </w:numPr>
        <w:pBdr>
          <w:top w:val="nil"/>
          <w:left w:val="nil"/>
          <w:bottom w:val="nil"/>
          <w:right w:val="nil"/>
          <w:between w:val="nil"/>
        </w:pBdr>
        <w:spacing w:after="0" w:line="240" w:lineRule="auto"/>
        <w:ind w:hanging="360"/>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Սույն օրենքի իմաստով օգտագործվող հիմնական հասկացություններն են.</w:t>
      </w:r>
    </w:p>
    <w:p w:rsidR="008A579E" w:rsidRPr="0098020D" w:rsidRDefault="008A579E" w:rsidP="008A579E">
      <w:pPr>
        <w:pStyle w:val="1"/>
        <w:numPr>
          <w:ilvl w:val="0"/>
          <w:numId w:val="9"/>
        </w:numPr>
        <w:pBdr>
          <w:top w:val="nil"/>
          <w:left w:val="nil"/>
          <w:bottom w:val="nil"/>
          <w:right w:val="nil"/>
          <w:between w:val="nil"/>
        </w:pBdr>
        <w:tabs>
          <w:tab w:val="left" w:pos="993"/>
        </w:tabs>
        <w:spacing w:after="0" w:line="240" w:lineRule="auto"/>
        <w:ind w:left="0" w:firstLine="567"/>
        <w:jc w:val="both"/>
        <w:rPr>
          <w:rFonts w:ascii="GHEA Grapalat" w:eastAsia="GHEA Grapalat" w:hAnsi="GHEA Grapalat" w:cs="GHEA Grapalat"/>
          <w:sz w:val="24"/>
          <w:szCs w:val="24"/>
        </w:rPr>
      </w:pPr>
      <w:r w:rsidRPr="0098020D">
        <w:rPr>
          <w:rFonts w:ascii="GHEA Grapalat" w:eastAsia="GHEA Grapalat" w:hAnsi="GHEA Grapalat" w:cs="GHEA Grapalat"/>
          <w:b/>
          <w:sz w:val="24"/>
          <w:szCs w:val="24"/>
        </w:rPr>
        <w:t xml:space="preserve">ակադեմիական բարեվարքություն՝ </w:t>
      </w:r>
      <w:r w:rsidRPr="0098020D">
        <w:rPr>
          <w:rFonts w:ascii="GHEA Grapalat" w:eastAsia="GHEA Grapalat" w:hAnsi="GHEA Grapalat" w:cs="GHEA Grapalat"/>
          <w:sz w:val="24"/>
          <w:szCs w:val="24"/>
          <w:highlight w:val="white"/>
        </w:rPr>
        <w:t>ուսումնառության և գիտակրթական գործունեության իրականացում մասնագիտական էթիկայի՝ մասնագիտական վարվելակերպի սկզբունքներին և բարոյական վարքագծի կանոններին համապատասխան</w:t>
      </w:r>
      <w:r w:rsidRPr="0098020D">
        <w:rPr>
          <w:rFonts w:ascii="GHEA Grapalat" w:eastAsia="GHEA Grapalat" w:hAnsi="GHEA Grapalat" w:cs="GHEA Grapalat"/>
          <w:sz w:val="24"/>
          <w:szCs w:val="24"/>
        </w:rPr>
        <w:t>,</w:t>
      </w:r>
    </w:p>
    <w:p w:rsidR="008A579E" w:rsidRPr="0098020D" w:rsidRDefault="008A579E" w:rsidP="008A579E">
      <w:pPr>
        <w:pStyle w:val="1"/>
        <w:numPr>
          <w:ilvl w:val="0"/>
          <w:numId w:val="9"/>
        </w:numPr>
        <w:pBdr>
          <w:top w:val="nil"/>
          <w:left w:val="nil"/>
          <w:bottom w:val="nil"/>
          <w:right w:val="nil"/>
          <w:between w:val="nil"/>
        </w:pBdr>
        <w:tabs>
          <w:tab w:val="left" w:pos="993"/>
        </w:tabs>
        <w:spacing w:after="0" w:line="240" w:lineRule="auto"/>
        <w:ind w:left="0" w:firstLine="567"/>
        <w:jc w:val="both"/>
        <w:rPr>
          <w:rFonts w:ascii="GHEA Grapalat" w:eastAsia="GHEA Grapalat" w:hAnsi="GHEA Grapalat" w:cs="GHEA Grapalat"/>
          <w:sz w:val="24"/>
          <w:szCs w:val="24"/>
          <w:highlight w:val="white"/>
        </w:rPr>
      </w:pPr>
      <w:r w:rsidRPr="0098020D">
        <w:rPr>
          <w:rFonts w:ascii="GHEA Grapalat" w:eastAsia="GHEA Grapalat" w:hAnsi="GHEA Grapalat" w:cs="GHEA Grapalat"/>
          <w:b/>
          <w:sz w:val="24"/>
          <w:szCs w:val="24"/>
          <w:highlight w:val="white"/>
        </w:rPr>
        <w:t xml:space="preserve">բարձրագույն կրթություն՝ </w:t>
      </w:r>
      <w:r w:rsidRPr="0098020D">
        <w:rPr>
          <w:rFonts w:ascii="GHEA Grapalat" w:eastAsia="GHEA Grapalat" w:hAnsi="GHEA Grapalat" w:cs="GHEA Grapalat"/>
          <w:sz w:val="24"/>
          <w:szCs w:val="24"/>
          <w:highlight w:val="white"/>
        </w:rPr>
        <w:t>բակալավրի, մագիստրոսի կամ դոկտորի որակավորումներ շնորհող մակարդակներում իրականացվող ուսումնառության գործընթաց</w:t>
      </w:r>
      <w:r w:rsidRPr="0098020D">
        <w:rPr>
          <w:rFonts w:ascii="GHEA Grapalat" w:eastAsia="GHEA Grapalat" w:hAnsi="GHEA Grapalat" w:cs="GHEA Grapalat"/>
          <w:b/>
          <w:sz w:val="24"/>
          <w:szCs w:val="24"/>
          <w:highlight w:val="white"/>
        </w:rPr>
        <w:t>,</w:t>
      </w:r>
    </w:p>
    <w:p w:rsidR="008A579E" w:rsidRPr="0098020D" w:rsidRDefault="008A579E" w:rsidP="008A579E">
      <w:pPr>
        <w:pStyle w:val="1"/>
        <w:numPr>
          <w:ilvl w:val="0"/>
          <w:numId w:val="9"/>
        </w:numPr>
        <w:pBdr>
          <w:top w:val="nil"/>
          <w:left w:val="nil"/>
          <w:bottom w:val="nil"/>
          <w:right w:val="nil"/>
          <w:between w:val="nil"/>
        </w:pBdr>
        <w:tabs>
          <w:tab w:val="left" w:pos="993"/>
        </w:tabs>
        <w:spacing w:after="0" w:line="240" w:lineRule="auto"/>
        <w:ind w:left="0" w:firstLine="567"/>
        <w:jc w:val="both"/>
        <w:rPr>
          <w:rFonts w:ascii="GHEA Grapalat" w:eastAsia="GHEA Grapalat" w:hAnsi="GHEA Grapalat" w:cs="GHEA Grapalat"/>
          <w:sz w:val="24"/>
          <w:szCs w:val="24"/>
          <w:highlight w:val="white"/>
        </w:rPr>
      </w:pPr>
      <w:r w:rsidRPr="0098020D">
        <w:rPr>
          <w:rFonts w:ascii="GHEA Grapalat" w:eastAsia="GHEA Grapalat" w:hAnsi="GHEA Grapalat" w:cs="GHEA Grapalat"/>
          <w:b/>
          <w:sz w:val="24"/>
          <w:szCs w:val="24"/>
          <w:highlight w:val="white"/>
        </w:rPr>
        <w:t xml:space="preserve">բարձրագույն ուսումնական հաստատություն (այսուհետ` բուհ)՝ </w:t>
      </w:r>
      <w:r w:rsidRPr="0098020D">
        <w:rPr>
          <w:rFonts w:ascii="GHEA Grapalat" w:eastAsia="GHEA Grapalat" w:hAnsi="GHEA Grapalat" w:cs="GHEA Grapalat"/>
          <w:sz w:val="24"/>
          <w:szCs w:val="24"/>
          <w:highlight w:val="white"/>
        </w:rPr>
        <w:t xml:space="preserve">իրավաբանական անձի </w:t>
      </w:r>
      <w:r w:rsidR="00847158" w:rsidRPr="00847158">
        <w:rPr>
          <w:rFonts w:ascii="GHEA Grapalat" w:eastAsia="GHEA Grapalat" w:hAnsi="GHEA Grapalat" w:cs="GHEA Grapalat"/>
          <w:sz w:val="24"/>
          <w:szCs w:val="24"/>
          <w:highlight w:val="white"/>
        </w:rPr>
        <w:t xml:space="preserve">կամ օրենքով սահմանված պետական հիմնարկի </w:t>
      </w:r>
      <w:r w:rsidRPr="0098020D">
        <w:rPr>
          <w:rFonts w:ascii="GHEA Grapalat" w:eastAsia="GHEA Grapalat" w:hAnsi="GHEA Grapalat" w:cs="GHEA Grapalat"/>
          <w:sz w:val="24"/>
          <w:szCs w:val="24"/>
          <w:highlight w:val="white"/>
        </w:rPr>
        <w:t xml:space="preserve">կարգավիճակ ունեցող </w:t>
      </w:r>
      <w:r w:rsidRPr="0098020D">
        <w:rPr>
          <w:rFonts w:ascii="GHEA Grapalat" w:eastAsia="GHEA Grapalat" w:hAnsi="GHEA Grapalat" w:cs="GHEA Grapalat"/>
          <w:sz w:val="24"/>
          <w:szCs w:val="24"/>
        </w:rPr>
        <w:t xml:space="preserve">կազմակերպություն, որն ունի պետության կողմից սահմանված կարգով </w:t>
      </w:r>
      <w:r w:rsidRPr="0098020D">
        <w:rPr>
          <w:rFonts w:ascii="GHEA Grapalat" w:eastAsia="GHEA Grapalat" w:hAnsi="GHEA Grapalat" w:cs="GHEA Grapalat"/>
          <w:sz w:val="24"/>
          <w:szCs w:val="24"/>
          <w:highlight w:val="white"/>
        </w:rPr>
        <w:t>բարձրագույն կրթական ծրագրեր</w:t>
      </w:r>
      <w:r w:rsidR="009937C5" w:rsidRPr="009937C5">
        <w:rPr>
          <w:rFonts w:ascii="GHEA Grapalat" w:eastAsia="GHEA Grapalat" w:hAnsi="GHEA Grapalat" w:cs="GHEA Grapalat"/>
          <w:sz w:val="24"/>
          <w:szCs w:val="24"/>
          <w:highlight w:val="white"/>
        </w:rPr>
        <w:t>ով</w:t>
      </w:r>
      <w:r w:rsidRPr="0098020D">
        <w:rPr>
          <w:rFonts w:ascii="GHEA Grapalat" w:eastAsia="GHEA Grapalat" w:hAnsi="GHEA Grapalat" w:cs="GHEA Grapalat"/>
          <w:sz w:val="24"/>
          <w:szCs w:val="24"/>
          <w:highlight w:val="white"/>
        </w:rPr>
        <w:t xml:space="preserve"> </w:t>
      </w:r>
      <w:r w:rsidR="00E6054F" w:rsidRPr="00E6054F">
        <w:rPr>
          <w:rFonts w:ascii="GHEA Grapalat" w:eastAsia="GHEA Grapalat" w:hAnsi="GHEA Grapalat" w:cs="GHEA Grapalat"/>
          <w:sz w:val="24"/>
          <w:szCs w:val="24"/>
          <w:highlight w:val="white"/>
        </w:rPr>
        <w:t xml:space="preserve">ուսումնառություն կազմակերպելու </w:t>
      </w:r>
      <w:r w:rsidR="004A2D31" w:rsidRPr="004A2D31">
        <w:rPr>
          <w:rFonts w:ascii="GHEA Grapalat" w:eastAsia="GHEA Grapalat" w:hAnsi="GHEA Grapalat" w:cs="GHEA Grapalat"/>
          <w:sz w:val="24"/>
          <w:szCs w:val="24"/>
          <w:highlight w:val="white"/>
        </w:rPr>
        <w:t xml:space="preserve">իրավասություն </w:t>
      </w:r>
      <w:r w:rsidR="00E6054F" w:rsidRPr="00E6054F">
        <w:rPr>
          <w:rFonts w:ascii="GHEA Grapalat" w:eastAsia="GHEA Grapalat" w:hAnsi="GHEA Grapalat" w:cs="GHEA Grapalat"/>
          <w:sz w:val="24"/>
          <w:szCs w:val="24"/>
          <w:highlight w:val="white"/>
        </w:rPr>
        <w:t xml:space="preserve">և </w:t>
      </w:r>
      <w:r w:rsidR="004A2D31" w:rsidRPr="004A2D31">
        <w:rPr>
          <w:rFonts w:ascii="GHEA Grapalat" w:eastAsia="GHEA Grapalat" w:hAnsi="GHEA Grapalat" w:cs="GHEA Grapalat"/>
          <w:sz w:val="24"/>
          <w:szCs w:val="24"/>
          <w:highlight w:val="white"/>
        </w:rPr>
        <w:t>իրականացն</w:t>
      </w:r>
      <w:r w:rsidR="00F84E1D" w:rsidRPr="00F84E1D">
        <w:rPr>
          <w:rFonts w:ascii="GHEA Grapalat" w:eastAsia="GHEA Grapalat" w:hAnsi="GHEA Grapalat" w:cs="GHEA Grapalat"/>
          <w:sz w:val="24"/>
          <w:szCs w:val="24"/>
          <w:highlight w:val="white"/>
        </w:rPr>
        <w:t>ում է</w:t>
      </w:r>
      <w:r w:rsidR="004A2D31" w:rsidRPr="004A2D31">
        <w:rPr>
          <w:rFonts w:ascii="GHEA Grapalat" w:eastAsia="GHEA Grapalat" w:hAnsi="GHEA Grapalat" w:cs="GHEA Grapalat"/>
          <w:sz w:val="24"/>
          <w:szCs w:val="24"/>
          <w:highlight w:val="white"/>
        </w:rPr>
        <w:t xml:space="preserve"> </w:t>
      </w:r>
      <w:r w:rsidRPr="0098020D">
        <w:rPr>
          <w:rFonts w:ascii="GHEA Grapalat" w:eastAsia="GHEA Grapalat" w:hAnsi="GHEA Grapalat" w:cs="GHEA Grapalat"/>
          <w:sz w:val="24"/>
          <w:szCs w:val="24"/>
          <w:highlight w:val="white"/>
        </w:rPr>
        <w:t>մեթոդական, գիտահետազոտական, գիտատեխնիկական կամ նորարարական գործունեություն,</w:t>
      </w:r>
    </w:p>
    <w:p w:rsidR="008A579E" w:rsidRPr="00ED6365" w:rsidRDefault="008A579E" w:rsidP="008A579E">
      <w:pPr>
        <w:pStyle w:val="1"/>
        <w:numPr>
          <w:ilvl w:val="0"/>
          <w:numId w:val="9"/>
        </w:numPr>
        <w:pBdr>
          <w:top w:val="nil"/>
          <w:left w:val="nil"/>
          <w:bottom w:val="nil"/>
          <w:right w:val="nil"/>
          <w:between w:val="nil"/>
        </w:pBdr>
        <w:tabs>
          <w:tab w:val="left" w:pos="993"/>
        </w:tabs>
        <w:spacing w:after="0" w:line="240" w:lineRule="auto"/>
        <w:ind w:left="0" w:firstLine="567"/>
        <w:jc w:val="both"/>
        <w:rPr>
          <w:rFonts w:ascii="GHEA Grapalat" w:eastAsia="GHEA Grapalat" w:hAnsi="GHEA Grapalat" w:cs="GHEA Grapalat"/>
          <w:sz w:val="24"/>
          <w:szCs w:val="24"/>
          <w:highlight w:val="white"/>
        </w:rPr>
      </w:pPr>
      <w:r w:rsidRPr="0098020D">
        <w:rPr>
          <w:rFonts w:ascii="GHEA Grapalat" w:eastAsia="GHEA Grapalat" w:hAnsi="GHEA Grapalat" w:cs="GHEA Grapalat"/>
          <w:b/>
          <w:sz w:val="24"/>
          <w:szCs w:val="24"/>
        </w:rPr>
        <w:lastRenderedPageBreak/>
        <w:t xml:space="preserve">հանրային (պետական) բուհ՝ </w:t>
      </w:r>
      <w:r w:rsidRPr="0098020D">
        <w:rPr>
          <w:rFonts w:ascii="GHEA Grapalat" w:eastAsia="GHEA Grapalat" w:hAnsi="GHEA Grapalat" w:cs="GHEA Grapalat"/>
          <w:sz w:val="24"/>
          <w:szCs w:val="24"/>
        </w:rPr>
        <w:t>պետության կողմից որպես բուհ հիմնադրված և իրավաբանական անձի կարգավիճակ ունեցող ոչ առևտրային կազմակերպություն,</w:t>
      </w:r>
    </w:p>
    <w:p w:rsidR="00ED6365" w:rsidRPr="00B3248D" w:rsidRDefault="00ED6365" w:rsidP="008A579E">
      <w:pPr>
        <w:pStyle w:val="1"/>
        <w:numPr>
          <w:ilvl w:val="0"/>
          <w:numId w:val="9"/>
        </w:numPr>
        <w:pBdr>
          <w:top w:val="nil"/>
          <w:left w:val="nil"/>
          <w:bottom w:val="nil"/>
          <w:right w:val="nil"/>
          <w:between w:val="nil"/>
        </w:pBdr>
        <w:tabs>
          <w:tab w:val="left" w:pos="993"/>
        </w:tabs>
        <w:spacing w:after="0" w:line="240" w:lineRule="auto"/>
        <w:ind w:left="0" w:firstLine="567"/>
        <w:jc w:val="both"/>
        <w:rPr>
          <w:rFonts w:ascii="GHEA Grapalat" w:eastAsia="GHEA Grapalat" w:hAnsi="GHEA Grapalat" w:cs="GHEA Grapalat"/>
          <w:sz w:val="24"/>
          <w:szCs w:val="24"/>
          <w:highlight w:val="white"/>
        </w:rPr>
      </w:pPr>
      <w:r w:rsidRPr="00796714">
        <w:rPr>
          <w:rFonts w:ascii="GHEA Grapalat" w:eastAsia="GHEA Grapalat" w:hAnsi="GHEA Grapalat" w:cs="GHEA Grapalat"/>
          <w:b/>
          <w:sz w:val="24"/>
          <w:szCs w:val="24"/>
          <w:highlight w:val="white"/>
        </w:rPr>
        <w:t>պետության մասնակցությամբ բուհ՝</w:t>
      </w:r>
      <w:r w:rsidRPr="00B3248D">
        <w:rPr>
          <w:rFonts w:ascii="GHEA Grapalat" w:eastAsia="GHEA Grapalat" w:hAnsi="GHEA Grapalat" w:cs="GHEA Grapalat"/>
          <w:sz w:val="24"/>
          <w:szCs w:val="24"/>
          <w:highlight w:val="white"/>
        </w:rPr>
        <w:t xml:space="preserve"> </w:t>
      </w:r>
      <w:r w:rsidR="00B02BF9" w:rsidRPr="00B3248D">
        <w:rPr>
          <w:rFonts w:ascii="GHEA Grapalat" w:eastAsia="GHEA Grapalat" w:hAnsi="GHEA Grapalat" w:cs="GHEA Grapalat"/>
          <w:sz w:val="24"/>
          <w:szCs w:val="24"/>
          <w:highlight w:val="white"/>
        </w:rPr>
        <w:t>պետություն</w:t>
      </w:r>
      <w:r w:rsidR="00A5302D" w:rsidRPr="00A5302D">
        <w:rPr>
          <w:rFonts w:ascii="GHEA Grapalat" w:eastAsia="GHEA Grapalat" w:hAnsi="GHEA Grapalat" w:cs="GHEA Grapalat"/>
          <w:sz w:val="24"/>
          <w:szCs w:val="24"/>
          <w:highlight w:val="white"/>
        </w:rPr>
        <w:t>-մասնավոր գործընկերության շրջանակներում որպես բուհ հիմնադրված ոչ առևտրային կազմակերպություն,</w:t>
      </w:r>
    </w:p>
    <w:p w:rsidR="008A579E" w:rsidRPr="0098020D" w:rsidRDefault="008A579E" w:rsidP="008A579E">
      <w:pPr>
        <w:pStyle w:val="1"/>
        <w:numPr>
          <w:ilvl w:val="0"/>
          <w:numId w:val="9"/>
        </w:numPr>
        <w:pBdr>
          <w:top w:val="nil"/>
          <w:left w:val="nil"/>
          <w:bottom w:val="nil"/>
          <w:right w:val="nil"/>
          <w:between w:val="nil"/>
        </w:pBdr>
        <w:tabs>
          <w:tab w:val="left" w:pos="993"/>
        </w:tabs>
        <w:spacing w:after="0" w:line="240" w:lineRule="auto"/>
        <w:ind w:left="0" w:firstLine="567"/>
        <w:jc w:val="both"/>
        <w:rPr>
          <w:rFonts w:ascii="GHEA Grapalat" w:eastAsia="GHEA Grapalat" w:hAnsi="GHEA Grapalat" w:cs="GHEA Grapalat"/>
          <w:sz w:val="24"/>
          <w:szCs w:val="24"/>
          <w:highlight w:val="white"/>
        </w:rPr>
      </w:pPr>
      <w:r w:rsidRPr="0098020D">
        <w:rPr>
          <w:rFonts w:ascii="GHEA Grapalat" w:eastAsia="GHEA Grapalat" w:hAnsi="GHEA Grapalat" w:cs="GHEA Grapalat"/>
          <w:b/>
          <w:sz w:val="24"/>
          <w:szCs w:val="24"/>
        </w:rPr>
        <w:t xml:space="preserve">մասնավոր   բուհ՝ </w:t>
      </w:r>
      <w:r w:rsidRPr="0098020D">
        <w:rPr>
          <w:rFonts w:ascii="GHEA Grapalat" w:eastAsia="GHEA Grapalat" w:hAnsi="GHEA Grapalat" w:cs="GHEA Grapalat"/>
          <w:sz w:val="24"/>
          <w:szCs w:val="24"/>
        </w:rPr>
        <w:t xml:space="preserve">առանց պետության մասնակցության </w:t>
      </w:r>
      <w:r w:rsidR="00C1044A" w:rsidRPr="00C1044A">
        <w:rPr>
          <w:rFonts w:ascii="GHEA Grapalat" w:eastAsia="GHEA Grapalat" w:hAnsi="GHEA Grapalat" w:cs="GHEA Grapalat"/>
          <w:sz w:val="24"/>
          <w:szCs w:val="24"/>
        </w:rPr>
        <w:t xml:space="preserve">որպես բուհ </w:t>
      </w:r>
      <w:r w:rsidRPr="0098020D">
        <w:rPr>
          <w:rFonts w:ascii="GHEA Grapalat" w:eastAsia="GHEA Grapalat" w:hAnsi="GHEA Grapalat" w:cs="GHEA Grapalat"/>
          <w:sz w:val="24"/>
          <w:szCs w:val="24"/>
        </w:rPr>
        <w:t>հիմնադրված</w:t>
      </w:r>
      <w:r w:rsidR="00C1044A" w:rsidRPr="00C1044A">
        <w:rPr>
          <w:rFonts w:ascii="GHEA Grapalat" w:eastAsia="GHEA Grapalat" w:hAnsi="GHEA Grapalat" w:cs="GHEA Grapalat"/>
          <w:sz w:val="24"/>
          <w:szCs w:val="24"/>
        </w:rPr>
        <w:t xml:space="preserve"> կազմակերպություն</w:t>
      </w:r>
      <w:r w:rsidRPr="0098020D">
        <w:rPr>
          <w:rFonts w:ascii="GHEA Grapalat" w:eastAsia="GHEA Grapalat" w:hAnsi="GHEA Grapalat" w:cs="GHEA Grapalat"/>
          <w:sz w:val="24"/>
          <w:szCs w:val="24"/>
        </w:rPr>
        <w:t>,</w:t>
      </w:r>
    </w:p>
    <w:p w:rsidR="008A579E" w:rsidRPr="0098020D" w:rsidRDefault="008A579E" w:rsidP="008A579E">
      <w:pPr>
        <w:pStyle w:val="1"/>
        <w:numPr>
          <w:ilvl w:val="0"/>
          <w:numId w:val="9"/>
        </w:numPr>
        <w:pBdr>
          <w:top w:val="nil"/>
          <w:left w:val="nil"/>
          <w:bottom w:val="nil"/>
          <w:right w:val="nil"/>
          <w:between w:val="nil"/>
        </w:pBdr>
        <w:tabs>
          <w:tab w:val="left" w:pos="993"/>
        </w:tabs>
        <w:spacing w:after="0" w:line="240" w:lineRule="auto"/>
        <w:ind w:left="0" w:firstLine="567"/>
        <w:jc w:val="both"/>
        <w:rPr>
          <w:rFonts w:ascii="GHEA Grapalat" w:eastAsia="GHEA Grapalat" w:hAnsi="GHEA Grapalat" w:cs="GHEA Grapalat"/>
          <w:sz w:val="24"/>
          <w:szCs w:val="24"/>
          <w:highlight w:val="white"/>
        </w:rPr>
      </w:pPr>
      <w:r w:rsidRPr="0098020D">
        <w:rPr>
          <w:rFonts w:ascii="GHEA Grapalat" w:eastAsia="GHEA Grapalat" w:hAnsi="GHEA Grapalat" w:cs="GHEA Grapalat"/>
          <w:b/>
          <w:sz w:val="24"/>
          <w:szCs w:val="24"/>
        </w:rPr>
        <w:t>գիտական կազմակերպություն</w:t>
      </w:r>
      <w:r w:rsidRPr="0098020D">
        <w:rPr>
          <w:rFonts w:ascii="GHEA Grapalat" w:eastAsia="GHEA Grapalat" w:hAnsi="GHEA Grapalat" w:cs="GHEA Grapalat"/>
          <w:sz w:val="24"/>
          <w:szCs w:val="24"/>
        </w:rPr>
        <w:t>` իրավաբանական անձի կարգավիճակ ունեցող կազմակերպություն, որն ունի պետության կողմից սահմանված կարգով գիտահետազոտական, գիտատեխնիկական</w:t>
      </w:r>
      <w:r w:rsidR="0097321F" w:rsidRPr="0097321F">
        <w:rPr>
          <w:rFonts w:ascii="GHEA Grapalat" w:eastAsia="GHEA Grapalat" w:hAnsi="GHEA Grapalat" w:cs="GHEA Grapalat"/>
          <w:sz w:val="24"/>
          <w:szCs w:val="24"/>
        </w:rPr>
        <w:t xml:space="preserve"> </w:t>
      </w:r>
      <w:r w:rsidRPr="0098020D">
        <w:rPr>
          <w:rFonts w:ascii="GHEA Grapalat" w:eastAsia="GHEA Grapalat" w:hAnsi="GHEA Grapalat" w:cs="GHEA Grapalat"/>
          <w:sz w:val="24"/>
          <w:szCs w:val="24"/>
        </w:rPr>
        <w:t>և նորարարական գործունեություն իրականացնելու իրավասություն,</w:t>
      </w:r>
    </w:p>
    <w:p w:rsidR="008A579E" w:rsidRPr="007A1365" w:rsidRDefault="008A579E" w:rsidP="008A579E">
      <w:pPr>
        <w:pStyle w:val="1"/>
        <w:numPr>
          <w:ilvl w:val="0"/>
          <w:numId w:val="9"/>
        </w:numPr>
        <w:pBdr>
          <w:top w:val="nil"/>
          <w:left w:val="nil"/>
          <w:bottom w:val="nil"/>
          <w:right w:val="nil"/>
          <w:between w:val="nil"/>
        </w:pBdr>
        <w:tabs>
          <w:tab w:val="left" w:pos="993"/>
        </w:tabs>
        <w:spacing w:after="0" w:line="240" w:lineRule="auto"/>
        <w:ind w:left="0" w:firstLine="567"/>
        <w:jc w:val="both"/>
        <w:rPr>
          <w:rFonts w:ascii="GHEA Grapalat" w:eastAsia="GHEA Grapalat" w:hAnsi="GHEA Grapalat" w:cs="GHEA Grapalat"/>
          <w:sz w:val="24"/>
          <w:szCs w:val="24"/>
        </w:rPr>
      </w:pPr>
      <w:r w:rsidRPr="0098020D">
        <w:rPr>
          <w:rFonts w:ascii="GHEA Grapalat" w:eastAsia="GHEA Grapalat" w:hAnsi="GHEA Grapalat" w:cs="GHEA Grapalat"/>
          <w:b/>
          <w:sz w:val="24"/>
          <w:szCs w:val="24"/>
        </w:rPr>
        <w:t xml:space="preserve">հանրային (պետական) գիտական կազմակերպություն` </w:t>
      </w:r>
      <w:r w:rsidRPr="0098020D">
        <w:rPr>
          <w:rFonts w:ascii="GHEA Grapalat" w:eastAsia="GHEA Grapalat" w:hAnsi="GHEA Grapalat" w:cs="GHEA Grapalat"/>
          <w:sz w:val="24"/>
          <w:szCs w:val="24"/>
        </w:rPr>
        <w:t>պետության կողմից հիմնադրված և իրավաբանական անձի կարգավիճակ ունեցող ոչ առևտրային գիտական կազմակերպություն,</w:t>
      </w:r>
    </w:p>
    <w:p w:rsidR="007A1365" w:rsidRPr="0098020D" w:rsidRDefault="007A1365" w:rsidP="007A1365">
      <w:pPr>
        <w:pStyle w:val="1"/>
        <w:numPr>
          <w:ilvl w:val="0"/>
          <w:numId w:val="9"/>
        </w:numPr>
        <w:pBdr>
          <w:top w:val="nil"/>
          <w:left w:val="nil"/>
          <w:bottom w:val="nil"/>
          <w:right w:val="nil"/>
          <w:between w:val="nil"/>
        </w:pBdr>
        <w:tabs>
          <w:tab w:val="left" w:pos="993"/>
        </w:tabs>
        <w:spacing w:after="0" w:line="240" w:lineRule="auto"/>
        <w:ind w:left="0" w:firstLine="567"/>
        <w:jc w:val="both"/>
        <w:rPr>
          <w:rFonts w:ascii="GHEA Grapalat" w:eastAsia="GHEA Grapalat" w:hAnsi="GHEA Grapalat" w:cs="GHEA Grapalat"/>
          <w:sz w:val="24"/>
          <w:szCs w:val="24"/>
          <w:highlight w:val="white"/>
        </w:rPr>
      </w:pPr>
      <w:r w:rsidRPr="00796714">
        <w:rPr>
          <w:rFonts w:ascii="GHEA Grapalat" w:eastAsia="GHEA Grapalat" w:hAnsi="GHEA Grapalat" w:cs="GHEA Grapalat"/>
          <w:b/>
          <w:sz w:val="24"/>
          <w:szCs w:val="24"/>
          <w:highlight w:val="white"/>
        </w:rPr>
        <w:t>պետության մասնակցությամբ գիտական կազմակերպություն՝</w:t>
      </w:r>
      <w:r w:rsidRPr="00C1044A">
        <w:rPr>
          <w:rFonts w:ascii="GHEA Grapalat" w:eastAsia="GHEA Grapalat" w:hAnsi="GHEA Grapalat" w:cs="GHEA Grapalat"/>
          <w:sz w:val="24"/>
          <w:szCs w:val="24"/>
          <w:highlight w:val="white"/>
        </w:rPr>
        <w:t xml:space="preserve"> </w:t>
      </w:r>
      <w:r w:rsidR="00F43275" w:rsidRPr="00F43275">
        <w:rPr>
          <w:rFonts w:ascii="GHEA Grapalat" w:eastAsia="GHEA Grapalat" w:hAnsi="GHEA Grapalat" w:cs="GHEA Grapalat"/>
          <w:sz w:val="24"/>
          <w:szCs w:val="24"/>
          <w:highlight w:val="white"/>
        </w:rPr>
        <w:t>պետություն-մասնավոր գործընկերության շրջանակներում</w:t>
      </w:r>
      <w:r w:rsidRPr="00C1044A">
        <w:rPr>
          <w:rFonts w:ascii="GHEA Grapalat" w:eastAsia="GHEA Grapalat" w:hAnsi="GHEA Grapalat" w:cs="GHEA Grapalat"/>
          <w:sz w:val="24"/>
          <w:szCs w:val="24"/>
          <w:highlight w:val="white"/>
        </w:rPr>
        <w:t xml:space="preserve"> հիմնադրված </w:t>
      </w:r>
      <w:r w:rsidR="00583969" w:rsidRPr="00583969">
        <w:rPr>
          <w:rFonts w:ascii="GHEA Grapalat" w:eastAsia="GHEA Grapalat" w:hAnsi="GHEA Grapalat" w:cs="GHEA Grapalat"/>
          <w:sz w:val="24"/>
          <w:szCs w:val="24"/>
          <w:highlight w:val="white"/>
        </w:rPr>
        <w:t xml:space="preserve">գիտական </w:t>
      </w:r>
      <w:r w:rsidR="00F43275" w:rsidRPr="00F43275">
        <w:rPr>
          <w:rFonts w:ascii="GHEA Grapalat" w:eastAsia="GHEA Grapalat" w:hAnsi="GHEA Grapalat" w:cs="GHEA Grapalat"/>
          <w:sz w:val="24"/>
          <w:szCs w:val="24"/>
          <w:highlight w:val="white"/>
        </w:rPr>
        <w:t xml:space="preserve">ոչ առևտրային </w:t>
      </w:r>
      <w:r w:rsidRPr="00C1044A">
        <w:rPr>
          <w:rFonts w:ascii="GHEA Grapalat" w:eastAsia="GHEA Grapalat" w:hAnsi="GHEA Grapalat" w:cs="GHEA Grapalat"/>
          <w:sz w:val="24"/>
          <w:szCs w:val="24"/>
          <w:highlight w:val="white"/>
        </w:rPr>
        <w:t>կազմակերպություն,</w:t>
      </w:r>
    </w:p>
    <w:p w:rsidR="008A579E" w:rsidRPr="0098020D" w:rsidRDefault="008A579E" w:rsidP="008A579E">
      <w:pPr>
        <w:pStyle w:val="1"/>
        <w:numPr>
          <w:ilvl w:val="0"/>
          <w:numId w:val="9"/>
        </w:numPr>
        <w:pBdr>
          <w:top w:val="nil"/>
          <w:left w:val="nil"/>
          <w:bottom w:val="nil"/>
          <w:right w:val="nil"/>
          <w:between w:val="nil"/>
        </w:pBdr>
        <w:tabs>
          <w:tab w:val="left" w:pos="993"/>
        </w:tabs>
        <w:spacing w:after="0" w:line="240" w:lineRule="auto"/>
        <w:ind w:left="0" w:firstLine="567"/>
        <w:jc w:val="both"/>
        <w:rPr>
          <w:rFonts w:ascii="GHEA Grapalat" w:eastAsia="GHEA Grapalat" w:hAnsi="GHEA Grapalat" w:cs="GHEA Grapalat"/>
          <w:sz w:val="24"/>
          <w:szCs w:val="24"/>
          <w:highlight w:val="white"/>
        </w:rPr>
      </w:pPr>
      <w:r w:rsidRPr="0098020D">
        <w:rPr>
          <w:rFonts w:ascii="GHEA Grapalat" w:eastAsia="GHEA Grapalat" w:hAnsi="GHEA Grapalat" w:cs="GHEA Grapalat"/>
          <w:b/>
          <w:sz w:val="24"/>
          <w:szCs w:val="24"/>
        </w:rPr>
        <w:t xml:space="preserve">մասնավոր գիտական կազմակերպություն՝ </w:t>
      </w:r>
      <w:r w:rsidRPr="0098020D">
        <w:rPr>
          <w:rFonts w:ascii="GHEA Grapalat" w:eastAsia="GHEA Grapalat" w:hAnsi="GHEA Grapalat" w:cs="GHEA Grapalat"/>
          <w:sz w:val="24"/>
          <w:szCs w:val="24"/>
        </w:rPr>
        <w:t>առանց պետության մասնակցության հիմնադրված գիտական կազմակերպություն,</w:t>
      </w:r>
    </w:p>
    <w:p w:rsidR="008A579E" w:rsidRPr="0027048E" w:rsidRDefault="008A579E" w:rsidP="008A579E">
      <w:pPr>
        <w:pStyle w:val="1"/>
        <w:numPr>
          <w:ilvl w:val="0"/>
          <w:numId w:val="9"/>
        </w:numPr>
        <w:pBdr>
          <w:top w:val="nil"/>
          <w:left w:val="nil"/>
          <w:bottom w:val="nil"/>
          <w:right w:val="nil"/>
          <w:between w:val="nil"/>
        </w:pBdr>
        <w:tabs>
          <w:tab w:val="left" w:pos="993"/>
        </w:tabs>
        <w:spacing w:after="0" w:line="240" w:lineRule="auto"/>
        <w:ind w:left="0" w:firstLine="567"/>
        <w:jc w:val="both"/>
        <w:rPr>
          <w:rFonts w:ascii="GHEA Grapalat" w:eastAsia="GHEA Grapalat" w:hAnsi="GHEA Grapalat" w:cs="GHEA Grapalat"/>
          <w:sz w:val="24"/>
          <w:szCs w:val="24"/>
        </w:rPr>
      </w:pPr>
      <w:r w:rsidRPr="0098020D">
        <w:rPr>
          <w:rFonts w:ascii="GHEA Grapalat" w:eastAsia="GHEA Grapalat" w:hAnsi="GHEA Grapalat" w:cs="GHEA Grapalat"/>
          <w:b/>
          <w:sz w:val="24"/>
          <w:szCs w:val="24"/>
          <w:highlight w:val="white"/>
        </w:rPr>
        <w:t xml:space="preserve">ուսանող (ռազմական կրթության դեպքում՝ կուրսանտ, ունկնդիր, իսկ ոստիկանության ուսումնական հաստատության դեպքում՝ սովորող)՝ </w:t>
      </w:r>
      <w:r w:rsidRPr="0098020D">
        <w:rPr>
          <w:rFonts w:ascii="GHEA Grapalat" w:eastAsia="GHEA Grapalat" w:hAnsi="GHEA Grapalat" w:cs="GHEA Grapalat"/>
          <w:sz w:val="24"/>
          <w:szCs w:val="24"/>
          <w:highlight w:val="white"/>
        </w:rPr>
        <w:t>բարձրագույն կրթութ</w:t>
      </w:r>
      <w:r w:rsidRPr="0098020D">
        <w:rPr>
          <w:rFonts w:ascii="GHEA Grapalat" w:eastAsia="GHEA Grapalat" w:hAnsi="GHEA Grapalat" w:cs="GHEA Grapalat"/>
          <w:sz w:val="24"/>
          <w:szCs w:val="24"/>
        </w:rPr>
        <w:t>յան ցանկացած մակարդակի կրթական ծրագրով ուսումնառող անձ,</w:t>
      </w:r>
    </w:p>
    <w:p w:rsidR="0027048E" w:rsidRPr="0098020D" w:rsidRDefault="0027048E" w:rsidP="008A579E">
      <w:pPr>
        <w:pStyle w:val="1"/>
        <w:numPr>
          <w:ilvl w:val="0"/>
          <w:numId w:val="9"/>
        </w:numPr>
        <w:pBdr>
          <w:top w:val="nil"/>
          <w:left w:val="nil"/>
          <w:bottom w:val="nil"/>
          <w:right w:val="nil"/>
          <w:between w:val="nil"/>
        </w:pBdr>
        <w:tabs>
          <w:tab w:val="left" w:pos="993"/>
        </w:tabs>
        <w:spacing w:after="0" w:line="240" w:lineRule="auto"/>
        <w:ind w:left="0" w:firstLine="567"/>
        <w:jc w:val="both"/>
        <w:rPr>
          <w:rFonts w:ascii="GHEA Grapalat" w:eastAsia="GHEA Grapalat" w:hAnsi="GHEA Grapalat" w:cs="GHEA Grapalat"/>
          <w:sz w:val="24"/>
          <w:szCs w:val="24"/>
        </w:rPr>
      </w:pPr>
      <w:r w:rsidRPr="0098020D">
        <w:rPr>
          <w:rFonts w:ascii="GHEA Grapalat" w:eastAsia="GHEA Grapalat" w:hAnsi="GHEA Grapalat" w:cs="GHEA Grapalat"/>
          <w:b/>
          <w:sz w:val="24"/>
          <w:szCs w:val="24"/>
        </w:rPr>
        <w:t xml:space="preserve">կլինիկական ռեզիդենտ (կլինիկական օրդինատոր)` </w:t>
      </w:r>
      <w:r w:rsidRPr="0098020D">
        <w:rPr>
          <w:rFonts w:ascii="GHEA Grapalat" w:eastAsia="GHEA Grapalat" w:hAnsi="GHEA Grapalat" w:cs="GHEA Grapalat"/>
          <w:sz w:val="24"/>
          <w:szCs w:val="24"/>
        </w:rPr>
        <w:t xml:space="preserve">բարձրագույն </w:t>
      </w:r>
      <w:r w:rsidRPr="004B2B63">
        <w:rPr>
          <w:rFonts w:ascii="GHEA Grapalat" w:eastAsia="GHEA Grapalat" w:hAnsi="GHEA Grapalat" w:cs="GHEA Grapalat"/>
          <w:sz w:val="24"/>
          <w:szCs w:val="24"/>
        </w:rPr>
        <w:t xml:space="preserve">բժշկական </w:t>
      </w:r>
      <w:r w:rsidRPr="0098020D">
        <w:rPr>
          <w:rFonts w:ascii="GHEA Grapalat" w:eastAsia="GHEA Grapalat" w:hAnsi="GHEA Grapalat" w:cs="GHEA Grapalat"/>
          <w:sz w:val="24"/>
          <w:szCs w:val="24"/>
        </w:rPr>
        <w:t>կրթության հենքի վրա ինքնուրույն մասնագիտական գործունեության իրավունք ունեցող բժշկի հսկողությամբ ոչ ինքնուրույն մասնագիտական գործունեություն իրականացնող և ուսումնառող անձ,</w:t>
      </w:r>
    </w:p>
    <w:p w:rsidR="008A579E" w:rsidRPr="0098020D" w:rsidRDefault="008A579E" w:rsidP="008A579E">
      <w:pPr>
        <w:pStyle w:val="1"/>
        <w:numPr>
          <w:ilvl w:val="0"/>
          <w:numId w:val="9"/>
        </w:numPr>
        <w:pBdr>
          <w:top w:val="nil"/>
          <w:left w:val="nil"/>
          <w:bottom w:val="nil"/>
          <w:right w:val="nil"/>
          <w:between w:val="nil"/>
        </w:pBdr>
        <w:tabs>
          <w:tab w:val="left" w:pos="993"/>
        </w:tabs>
        <w:spacing w:after="0" w:line="240" w:lineRule="auto"/>
        <w:ind w:left="0" w:firstLine="567"/>
        <w:jc w:val="both"/>
        <w:rPr>
          <w:rFonts w:ascii="GHEA Grapalat" w:eastAsia="GHEA Grapalat" w:hAnsi="GHEA Grapalat" w:cs="GHEA Grapalat"/>
          <w:sz w:val="24"/>
          <w:szCs w:val="24"/>
        </w:rPr>
      </w:pPr>
      <w:r w:rsidRPr="0098020D">
        <w:rPr>
          <w:rFonts w:ascii="GHEA Grapalat" w:eastAsia="GHEA Grapalat" w:hAnsi="GHEA Grapalat" w:cs="GHEA Grapalat"/>
          <w:b/>
          <w:sz w:val="24"/>
          <w:szCs w:val="24"/>
        </w:rPr>
        <w:t xml:space="preserve">բարձրագույն կրթության որակավորում (այսուհետ՝ որակավորում)՝ </w:t>
      </w:r>
      <w:r w:rsidRPr="0098020D">
        <w:rPr>
          <w:rFonts w:ascii="GHEA Grapalat" w:eastAsia="GHEA Grapalat" w:hAnsi="GHEA Grapalat" w:cs="GHEA Grapalat"/>
          <w:sz w:val="24"/>
          <w:szCs w:val="24"/>
        </w:rPr>
        <w:t>կրթական կամ գիտական աստիճան, որը հավաստում է բարձրագույն կրթության տվյալ մակարդակի կրթական ծրագրի ուսումնառության ավարտը և հաստատվում է համապատասխան ավարտական փաստաթղթով,</w:t>
      </w:r>
    </w:p>
    <w:p w:rsidR="008A579E" w:rsidRPr="0098020D" w:rsidRDefault="008A579E" w:rsidP="008A579E">
      <w:pPr>
        <w:pStyle w:val="1"/>
        <w:numPr>
          <w:ilvl w:val="0"/>
          <w:numId w:val="9"/>
        </w:numPr>
        <w:pBdr>
          <w:top w:val="nil"/>
          <w:left w:val="nil"/>
          <w:bottom w:val="nil"/>
          <w:right w:val="nil"/>
          <w:between w:val="nil"/>
        </w:pBdr>
        <w:tabs>
          <w:tab w:val="left" w:pos="993"/>
        </w:tabs>
        <w:spacing w:after="0" w:line="240" w:lineRule="auto"/>
        <w:ind w:left="0" w:firstLine="567"/>
        <w:jc w:val="both"/>
        <w:rPr>
          <w:rFonts w:ascii="GHEA Grapalat" w:eastAsia="GHEA Grapalat" w:hAnsi="GHEA Grapalat" w:cs="GHEA Grapalat"/>
          <w:sz w:val="24"/>
          <w:szCs w:val="24"/>
        </w:rPr>
      </w:pPr>
      <w:r w:rsidRPr="0098020D">
        <w:rPr>
          <w:rFonts w:ascii="GHEA Grapalat" w:eastAsia="GHEA Grapalat" w:hAnsi="GHEA Grapalat" w:cs="GHEA Grapalat"/>
          <w:b/>
          <w:sz w:val="24"/>
          <w:szCs w:val="24"/>
        </w:rPr>
        <w:t xml:space="preserve">բակալավրի որակավորում՝ </w:t>
      </w:r>
      <w:r w:rsidRPr="0098020D">
        <w:rPr>
          <w:rFonts w:ascii="GHEA Grapalat" w:eastAsia="GHEA Grapalat" w:hAnsi="GHEA Grapalat" w:cs="GHEA Grapalat"/>
          <w:sz w:val="24"/>
          <w:szCs w:val="24"/>
        </w:rPr>
        <w:t>կրթական աստիճան, որը հավաստում է բարձրագույն կրթության առաջին մակարդակի կրթական ծրագրի ուսումնառության ավարտը,</w:t>
      </w:r>
    </w:p>
    <w:p w:rsidR="008A579E" w:rsidRPr="0098020D" w:rsidRDefault="008A579E" w:rsidP="008A579E">
      <w:pPr>
        <w:pStyle w:val="1"/>
        <w:numPr>
          <w:ilvl w:val="0"/>
          <w:numId w:val="9"/>
        </w:numPr>
        <w:pBdr>
          <w:top w:val="nil"/>
          <w:left w:val="nil"/>
          <w:bottom w:val="nil"/>
          <w:right w:val="nil"/>
          <w:between w:val="nil"/>
        </w:pBdr>
        <w:tabs>
          <w:tab w:val="left" w:pos="993"/>
        </w:tabs>
        <w:spacing w:after="0" w:line="240" w:lineRule="auto"/>
        <w:ind w:left="0" w:firstLine="567"/>
        <w:jc w:val="both"/>
        <w:rPr>
          <w:rFonts w:ascii="GHEA Grapalat" w:eastAsia="GHEA Grapalat" w:hAnsi="GHEA Grapalat" w:cs="GHEA Grapalat"/>
          <w:sz w:val="24"/>
          <w:szCs w:val="24"/>
        </w:rPr>
      </w:pPr>
      <w:r w:rsidRPr="0098020D">
        <w:rPr>
          <w:rFonts w:ascii="GHEA Grapalat" w:eastAsia="GHEA Grapalat" w:hAnsi="GHEA Grapalat" w:cs="GHEA Grapalat"/>
          <w:b/>
          <w:sz w:val="24"/>
          <w:szCs w:val="24"/>
        </w:rPr>
        <w:t xml:space="preserve">մագիստրոսի որակավորում՝ </w:t>
      </w:r>
      <w:r w:rsidRPr="0098020D">
        <w:rPr>
          <w:rFonts w:ascii="GHEA Grapalat" w:eastAsia="GHEA Grapalat" w:hAnsi="GHEA Grapalat" w:cs="GHEA Grapalat"/>
          <w:sz w:val="24"/>
          <w:szCs w:val="24"/>
        </w:rPr>
        <w:t>կրթական աստիճան, որը հավաստում է բարձրագույն կրթության երկրորդ մակարդակի կրթական ծրագրի ուսումնառության ավարտը,</w:t>
      </w:r>
    </w:p>
    <w:p w:rsidR="008A579E" w:rsidRPr="0098020D" w:rsidRDefault="008A579E" w:rsidP="008A579E">
      <w:pPr>
        <w:pStyle w:val="1"/>
        <w:numPr>
          <w:ilvl w:val="0"/>
          <w:numId w:val="9"/>
        </w:numPr>
        <w:pBdr>
          <w:top w:val="nil"/>
          <w:left w:val="nil"/>
          <w:bottom w:val="nil"/>
          <w:right w:val="nil"/>
          <w:between w:val="nil"/>
        </w:pBdr>
        <w:tabs>
          <w:tab w:val="left" w:pos="993"/>
        </w:tabs>
        <w:spacing w:after="0" w:line="240" w:lineRule="auto"/>
        <w:ind w:left="0" w:firstLine="567"/>
        <w:jc w:val="both"/>
        <w:rPr>
          <w:rFonts w:ascii="GHEA Grapalat" w:eastAsia="GHEA Grapalat" w:hAnsi="GHEA Grapalat" w:cs="GHEA Grapalat"/>
          <w:sz w:val="24"/>
          <w:szCs w:val="24"/>
        </w:rPr>
      </w:pPr>
      <w:r w:rsidRPr="0098020D">
        <w:rPr>
          <w:rFonts w:ascii="GHEA Grapalat" w:eastAsia="GHEA Grapalat" w:hAnsi="GHEA Grapalat" w:cs="GHEA Grapalat"/>
          <w:b/>
          <w:sz w:val="24"/>
          <w:szCs w:val="24"/>
        </w:rPr>
        <w:t xml:space="preserve">դոկտորի որակավորում՝ </w:t>
      </w:r>
      <w:r w:rsidRPr="0098020D">
        <w:rPr>
          <w:rFonts w:ascii="GHEA Grapalat" w:eastAsia="GHEA Grapalat" w:hAnsi="GHEA Grapalat" w:cs="GHEA Grapalat"/>
          <w:sz w:val="24"/>
          <w:szCs w:val="24"/>
        </w:rPr>
        <w:t>գիտական աստիճան, որը հավաստում է բարձրագույն կրթության երրորդ մակարդակի կրթական ծրագրի ուսումնառության ավարտը՝ ներառյալ դոկտորական ատենախոսության պաշտպանությունը,</w:t>
      </w:r>
    </w:p>
    <w:p w:rsidR="008A579E" w:rsidRPr="0027048E" w:rsidRDefault="008A579E" w:rsidP="008A579E">
      <w:pPr>
        <w:pStyle w:val="1"/>
        <w:numPr>
          <w:ilvl w:val="0"/>
          <w:numId w:val="9"/>
        </w:numPr>
        <w:pBdr>
          <w:top w:val="nil"/>
          <w:left w:val="nil"/>
          <w:bottom w:val="nil"/>
          <w:right w:val="nil"/>
          <w:between w:val="nil"/>
        </w:pBdr>
        <w:tabs>
          <w:tab w:val="left" w:pos="993"/>
        </w:tabs>
        <w:spacing w:after="0" w:line="240" w:lineRule="auto"/>
        <w:ind w:left="0" w:firstLine="567"/>
        <w:jc w:val="both"/>
        <w:rPr>
          <w:rFonts w:ascii="GHEA Grapalat" w:eastAsia="GHEA Grapalat" w:hAnsi="GHEA Grapalat" w:cs="GHEA Grapalat"/>
          <w:sz w:val="24"/>
          <w:szCs w:val="24"/>
        </w:rPr>
      </w:pPr>
      <w:r w:rsidRPr="0027048E">
        <w:rPr>
          <w:rFonts w:ascii="GHEA Grapalat" w:eastAsia="GHEA Grapalat" w:hAnsi="GHEA Grapalat" w:cs="GHEA Grapalat"/>
          <w:b/>
          <w:sz w:val="24"/>
          <w:szCs w:val="24"/>
        </w:rPr>
        <w:t>ինտեգրված</w:t>
      </w:r>
      <w:r w:rsidR="009F4132" w:rsidRPr="009F4132">
        <w:rPr>
          <w:rFonts w:ascii="GHEA Grapalat" w:eastAsia="GHEA Grapalat" w:hAnsi="GHEA Grapalat" w:cs="GHEA Grapalat"/>
          <w:b/>
          <w:sz w:val="24"/>
          <w:szCs w:val="24"/>
        </w:rPr>
        <w:t xml:space="preserve"> ծրագիր՝ </w:t>
      </w:r>
      <w:r w:rsidR="009F4132" w:rsidRPr="00184B22">
        <w:rPr>
          <w:rFonts w:ascii="GHEA Grapalat" w:eastAsia="GHEA Grapalat" w:hAnsi="GHEA Grapalat" w:cs="GHEA Grapalat"/>
          <w:sz w:val="24"/>
          <w:szCs w:val="24"/>
        </w:rPr>
        <w:t>բարձրագույն կրթության իրար</w:t>
      </w:r>
      <w:r w:rsidRPr="0027048E">
        <w:rPr>
          <w:rFonts w:ascii="GHEA Grapalat" w:eastAsia="GHEA Grapalat" w:hAnsi="GHEA Grapalat" w:cs="GHEA Grapalat"/>
          <w:sz w:val="24"/>
          <w:szCs w:val="24"/>
        </w:rPr>
        <w:t xml:space="preserve"> </w:t>
      </w:r>
      <w:r w:rsidR="009F4132" w:rsidRPr="009F4132">
        <w:rPr>
          <w:rFonts w:ascii="GHEA Grapalat" w:eastAsia="GHEA Grapalat" w:hAnsi="GHEA Grapalat" w:cs="GHEA Grapalat"/>
          <w:sz w:val="24"/>
          <w:szCs w:val="24"/>
        </w:rPr>
        <w:t>հաջորդող երկու կրթական մակարդակներին (բակալավրի և մագիստրոսի որակավորման) համարժեք ուսումնառություն մեկ կրթական ծրագրով, որի ավարտին անձին շնորհվում է երկրորդ մակարդակին համապատասխանող կրթական որակավորում,</w:t>
      </w:r>
    </w:p>
    <w:p w:rsidR="008A579E" w:rsidRPr="0098020D" w:rsidRDefault="009F4132" w:rsidP="008A579E">
      <w:pPr>
        <w:pStyle w:val="1"/>
        <w:numPr>
          <w:ilvl w:val="0"/>
          <w:numId w:val="9"/>
        </w:numPr>
        <w:pBdr>
          <w:top w:val="nil"/>
          <w:left w:val="nil"/>
          <w:bottom w:val="nil"/>
          <w:right w:val="nil"/>
          <w:between w:val="nil"/>
        </w:pBdr>
        <w:tabs>
          <w:tab w:val="left" w:pos="993"/>
        </w:tabs>
        <w:spacing w:after="0" w:line="240" w:lineRule="auto"/>
        <w:ind w:left="0" w:firstLine="567"/>
        <w:jc w:val="both"/>
        <w:rPr>
          <w:rFonts w:ascii="GHEA Grapalat" w:eastAsia="GHEA Grapalat" w:hAnsi="GHEA Grapalat" w:cs="GHEA Grapalat"/>
          <w:sz w:val="24"/>
          <w:szCs w:val="24"/>
        </w:rPr>
      </w:pPr>
      <w:r w:rsidRPr="009F4132">
        <w:rPr>
          <w:rFonts w:ascii="GHEA Grapalat" w:eastAsia="GHEA Grapalat" w:hAnsi="GHEA Grapalat" w:cs="GHEA Grapalat"/>
          <w:b/>
          <w:sz w:val="24"/>
          <w:szCs w:val="24"/>
        </w:rPr>
        <w:t xml:space="preserve">կրթական ծրագիր՝ ուսումնական </w:t>
      </w:r>
      <w:r w:rsidRPr="009F4132">
        <w:rPr>
          <w:rFonts w:ascii="GHEA Grapalat" w:eastAsia="GHEA Grapalat" w:hAnsi="GHEA Grapalat" w:cs="GHEA Grapalat"/>
          <w:sz w:val="24"/>
          <w:szCs w:val="24"/>
        </w:rPr>
        <w:t>և հետազոտական բաղադրիչների ամբողջություն, որը սահմանում է բարձրագույն կրթության մակարդակը, կրթական ոլորտի մասնագիտական ուղղվածությունը ու բովանդակությունը և  ուսումնառության վերջնարդյունքները, որի անվանումը պարտադիր ամրագրվում է ավարտա</w:t>
      </w:r>
      <w:r w:rsidR="008A579E" w:rsidRPr="0098020D">
        <w:rPr>
          <w:rFonts w:ascii="GHEA Grapalat" w:eastAsia="GHEA Grapalat" w:hAnsi="GHEA Grapalat" w:cs="GHEA Grapalat"/>
          <w:sz w:val="24"/>
          <w:szCs w:val="24"/>
        </w:rPr>
        <w:t>կան փաստաթղթում՝ որակավորման հետ մեկտեղ,</w:t>
      </w:r>
    </w:p>
    <w:p w:rsidR="0025403D" w:rsidRPr="0098020D" w:rsidRDefault="0025403D" w:rsidP="008A579E">
      <w:pPr>
        <w:pStyle w:val="1"/>
        <w:numPr>
          <w:ilvl w:val="0"/>
          <w:numId w:val="9"/>
        </w:numPr>
        <w:pBdr>
          <w:top w:val="nil"/>
          <w:left w:val="nil"/>
          <w:bottom w:val="nil"/>
          <w:right w:val="nil"/>
          <w:between w:val="nil"/>
        </w:pBdr>
        <w:tabs>
          <w:tab w:val="left" w:pos="993"/>
        </w:tabs>
        <w:spacing w:after="0" w:line="240" w:lineRule="auto"/>
        <w:ind w:left="0" w:firstLine="567"/>
        <w:jc w:val="both"/>
        <w:rPr>
          <w:rFonts w:ascii="GHEA Grapalat" w:eastAsia="GHEA Grapalat" w:hAnsi="GHEA Grapalat" w:cs="GHEA Grapalat"/>
          <w:sz w:val="24"/>
          <w:szCs w:val="24"/>
        </w:rPr>
      </w:pPr>
      <w:r w:rsidRPr="0098020D">
        <w:rPr>
          <w:rFonts w:ascii="GHEA Grapalat" w:eastAsia="GHEA Grapalat" w:hAnsi="GHEA Grapalat" w:cs="GHEA Grapalat"/>
          <w:b/>
          <w:sz w:val="24"/>
          <w:szCs w:val="24"/>
        </w:rPr>
        <w:lastRenderedPageBreak/>
        <w:t>համատեղ կրթական ծրագիր՝</w:t>
      </w:r>
      <w:r w:rsidRPr="0098020D">
        <w:rPr>
          <w:rFonts w:ascii="GHEA Grapalat" w:eastAsia="GHEA Grapalat" w:hAnsi="GHEA Grapalat" w:cs="GHEA Grapalat"/>
          <w:sz w:val="24"/>
          <w:szCs w:val="24"/>
        </w:rPr>
        <w:t xml:space="preserve"> երկու կամ ավելի բուհերի համագործակցությանշրջանակում համատեղ իրականացվող կրթական ծրագիր,</w:t>
      </w:r>
    </w:p>
    <w:p w:rsidR="0025403D" w:rsidRPr="00A46689" w:rsidRDefault="0025403D" w:rsidP="008A579E">
      <w:pPr>
        <w:pStyle w:val="1"/>
        <w:numPr>
          <w:ilvl w:val="0"/>
          <w:numId w:val="9"/>
        </w:numPr>
        <w:pBdr>
          <w:top w:val="nil"/>
          <w:left w:val="nil"/>
          <w:bottom w:val="nil"/>
          <w:right w:val="nil"/>
          <w:between w:val="nil"/>
        </w:pBdr>
        <w:tabs>
          <w:tab w:val="left" w:pos="993"/>
        </w:tabs>
        <w:spacing w:after="0" w:line="240" w:lineRule="auto"/>
        <w:ind w:left="0" w:firstLine="567"/>
        <w:jc w:val="both"/>
        <w:rPr>
          <w:rFonts w:ascii="GHEA Grapalat" w:eastAsia="GHEA Grapalat" w:hAnsi="GHEA Grapalat" w:cs="GHEA Grapalat"/>
          <w:sz w:val="24"/>
          <w:szCs w:val="24"/>
        </w:rPr>
      </w:pPr>
      <w:r w:rsidRPr="0098020D">
        <w:rPr>
          <w:rFonts w:ascii="GHEA Grapalat" w:eastAsia="GHEA Grapalat" w:hAnsi="GHEA Grapalat" w:cs="GHEA Grapalat"/>
          <w:b/>
          <w:sz w:val="24"/>
          <w:szCs w:val="24"/>
        </w:rPr>
        <w:t xml:space="preserve">համատեղ որակավորում՝ </w:t>
      </w:r>
      <w:r w:rsidRPr="0098020D">
        <w:rPr>
          <w:rFonts w:ascii="GHEA Grapalat" w:eastAsia="GHEA Grapalat" w:hAnsi="GHEA Grapalat" w:cs="GHEA Grapalat"/>
          <w:sz w:val="24"/>
          <w:szCs w:val="24"/>
        </w:rPr>
        <w:t>երկու կամ ավելի բուհերի կողմից համատեղ իրականացվող կրթական ծրագրի արդյունքում շնորհված բարձրագույն կրթության որակավորում,</w:t>
      </w:r>
    </w:p>
    <w:p w:rsidR="00A46689" w:rsidRPr="00A46689" w:rsidRDefault="00796714" w:rsidP="008A579E">
      <w:pPr>
        <w:pStyle w:val="1"/>
        <w:numPr>
          <w:ilvl w:val="0"/>
          <w:numId w:val="9"/>
        </w:numPr>
        <w:pBdr>
          <w:top w:val="nil"/>
          <w:left w:val="nil"/>
          <w:bottom w:val="nil"/>
          <w:right w:val="nil"/>
          <w:between w:val="nil"/>
        </w:pBdr>
        <w:tabs>
          <w:tab w:val="left" w:pos="993"/>
        </w:tabs>
        <w:spacing w:after="0" w:line="240" w:lineRule="auto"/>
        <w:ind w:left="0" w:firstLine="567"/>
        <w:jc w:val="both"/>
        <w:rPr>
          <w:rFonts w:ascii="GHEA Grapalat" w:eastAsia="GHEA Grapalat" w:hAnsi="GHEA Grapalat" w:cs="GHEA Grapalat"/>
          <w:sz w:val="24"/>
          <w:szCs w:val="24"/>
        </w:rPr>
      </w:pPr>
      <w:r w:rsidRPr="00796714">
        <w:rPr>
          <w:rFonts w:ascii="GHEA Grapalat" w:hAnsi="GHEA Grapalat" w:cs="Sylfaen"/>
          <w:b/>
          <w:color w:val="222222"/>
          <w:sz w:val="24"/>
          <w:szCs w:val="24"/>
          <w:shd w:val="clear" w:color="auto" w:fill="FFFFFF"/>
        </w:rPr>
        <w:t>է</w:t>
      </w:r>
      <w:r w:rsidR="00A46689" w:rsidRPr="00796714">
        <w:rPr>
          <w:rFonts w:ascii="GHEA Grapalat" w:hAnsi="GHEA Grapalat" w:cs="Sylfaen"/>
          <w:b/>
          <w:color w:val="222222"/>
          <w:sz w:val="24"/>
          <w:szCs w:val="24"/>
          <w:shd w:val="clear" w:color="auto" w:fill="FFFFFF"/>
        </w:rPr>
        <w:t>լեկտ</w:t>
      </w:r>
      <w:r w:rsidR="00A46689" w:rsidRPr="00796714">
        <w:rPr>
          <w:rFonts w:ascii="GHEA Grapalat" w:hAnsi="GHEA Grapalat" w:cs="Verdana"/>
          <w:b/>
          <w:color w:val="222222"/>
          <w:sz w:val="24"/>
          <w:szCs w:val="24"/>
          <w:shd w:val="clear" w:color="auto" w:fill="FFFFFF"/>
        </w:rPr>
        <w:t>ր</w:t>
      </w:r>
      <w:r w:rsidR="00A46689" w:rsidRPr="00796714">
        <w:rPr>
          <w:rFonts w:ascii="GHEA Grapalat" w:hAnsi="GHEA Grapalat" w:cs="Sylfaen"/>
          <w:b/>
          <w:color w:val="222222"/>
          <w:sz w:val="24"/>
          <w:szCs w:val="24"/>
          <w:shd w:val="clear" w:color="auto" w:fill="FFFFFF"/>
        </w:rPr>
        <w:t>ոնային</w:t>
      </w:r>
      <w:r w:rsidR="00A46689" w:rsidRPr="00796714">
        <w:rPr>
          <w:rFonts w:ascii="GHEA Grapalat" w:hAnsi="GHEA Grapalat"/>
          <w:b/>
          <w:color w:val="222222"/>
          <w:sz w:val="24"/>
          <w:szCs w:val="24"/>
          <w:shd w:val="clear" w:color="auto" w:fill="FFFFFF"/>
        </w:rPr>
        <w:t xml:space="preserve"> </w:t>
      </w:r>
      <w:r w:rsidR="00A46689" w:rsidRPr="00796714">
        <w:rPr>
          <w:rFonts w:ascii="GHEA Grapalat" w:hAnsi="GHEA Grapalat" w:cs="Sylfaen"/>
          <w:b/>
          <w:color w:val="222222"/>
          <w:sz w:val="24"/>
          <w:szCs w:val="24"/>
          <w:shd w:val="clear" w:color="auto" w:fill="FFFFFF"/>
        </w:rPr>
        <w:t>ուսուցում՝</w:t>
      </w:r>
      <w:r w:rsidR="00A46689" w:rsidRPr="00A46689">
        <w:rPr>
          <w:rFonts w:ascii="GHEA Grapalat" w:hAnsi="GHEA Grapalat"/>
          <w:color w:val="222222"/>
          <w:sz w:val="24"/>
          <w:szCs w:val="24"/>
          <w:shd w:val="clear" w:color="auto" w:fill="FFFFFF"/>
        </w:rPr>
        <w:t xml:space="preserve"> </w:t>
      </w:r>
      <w:r w:rsidR="00A46689" w:rsidRPr="00A46689">
        <w:rPr>
          <w:rFonts w:ascii="GHEA Grapalat" w:hAnsi="GHEA Grapalat" w:cs="Sylfaen"/>
          <w:color w:val="222222"/>
          <w:sz w:val="24"/>
          <w:szCs w:val="24"/>
          <w:shd w:val="clear" w:color="auto" w:fill="FFFFFF"/>
        </w:rPr>
        <w:t>տեղեկատվական</w:t>
      </w:r>
      <w:r w:rsidR="00A46689" w:rsidRPr="00A46689">
        <w:rPr>
          <w:rFonts w:ascii="GHEA Grapalat" w:hAnsi="GHEA Grapalat"/>
          <w:color w:val="222222"/>
          <w:sz w:val="24"/>
          <w:szCs w:val="24"/>
          <w:shd w:val="clear" w:color="auto" w:fill="FFFFFF"/>
        </w:rPr>
        <w:t xml:space="preserve"> </w:t>
      </w:r>
      <w:r w:rsidR="00A46689" w:rsidRPr="00A46689">
        <w:rPr>
          <w:rFonts w:ascii="GHEA Grapalat" w:hAnsi="GHEA Grapalat" w:cs="Sylfaen"/>
          <w:color w:val="222222"/>
          <w:sz w:val="24"/>
          <w:szCs w:val="24"/>
          <w:shd w:val="clear" w:color="auto" w:fill="FFFFFF"/>
        </w:rPr>
        <w:t>և</w:t>
      </w:r>
      <w:r w:rsidR="00A46689" w:rsidRPr="00A46689">
        <w:rPr>
          <w:rFonts w:ascii="GHEA Grapalat" w:hAnsi="GHEA Grapalat"/>
          <w:color w:val="222222"/>
          <w:sz w:val="24"/>
          <w:szCs w:val="24"/>
          <w:shd w:val="clear" w:color="auto" w:fill="FFFFFF"/>
        </w:rPr>
        <w:t xml:space="preserve"> </w:t>
      </w:r>
      <w:r w:rsidR="00A46689" w:rsidRPr="00A46689">
        <w:rPr>
          <w:rFonts w:ascii="GHEA Grapalat" w:hAnsi="GHEA Grapalat" w:cs="Sylfaen"/>
          <w:color w:val="222222"/>
          <w:sz w:val="24"/>
          <w:szCs w:val="24"/>
          <w:shd w:val="clear" w:color="auto" w:fill="FFFFFF"/>
        </w:rPr>
        <w:t>հաղո</w:t>
      </w:r>
      <w:r w:rsidR="00A46689" w:rsidRPr="00A46689">
        <w:rPr>
          <w:rFonts w:ascii="GHEA Grapalat" w:hAnsi="GHEA Grapalat" w:cs="Verdana"/>
          <w:color w:val="222222"/>
          <w:sz w:val="24"/>
          <w:szCs w:val="24"/>
          <w:shd w:val="clear" w:color="auto" w:fill="FFFFFF"/>
        </w:rPr>
        <w:t>րդ</w:t>
      </w:r>
      <w:r w:rsidR="00A46689" w:rsidRPr="00A46689">
        <w:rPr>
          <w:rFonts w:ascii="GHEA Grapalat" w:hAnsi="GHEA Grapalat" w:cs="Sylfaen"/>
          <w:color w:val="222222"/>
          <w:sz w:val="24"/>
          <w:szCs w:val="24"/>
          <w:shd w:val="clear" w:color="auto" w:fill="FFFFFF"/>
        </w:rPr>
        <w:t>ակցական</w:t>
      </w:r>
      <w:r w:rsidR="00A46689" w:rsidRPr="00A46689">
        <w:rPr>
          <w:rFonts w:ascii="GHEA Grapalat" w:hAnsi="GHEA Grapalat"/>
          <w:color w:val="222222"/>
          <w:sz w:val="24"/>
          <w:szCs w:val="24"/>
          <w:shd w:val="clear" w:color="auto" w:fill="FFFFFF"/>
        </w:rPr>
        <w:t xml:space="preserve"> </w:t>
      </w:r>
      <w:r w:rsidR="00A46689" w:rsidRPr="00A46689">
        <w:rPr>
          <w:rFonts w:ascii="GHEA Grapalat" w:hAnsi="GHEA Grapalat" w:cs="Sylfaen"/>
          <w:color w:val="222222"/>
          <w:sz w:val="24"/>
          <w:szCs w:val="24"/>
          <w:shd w:val="clear" w:color="auto" w:fill="FFFFFF"/>
        </w:rPr>
        <w:t>տեխնոլոգիանե</w:t>
      </w:r>
      <w:r w:rsidR="00A46689" w:rsidRPr="00A46689">
        <w:rPr>
          <w:rFonts w:ascii="GHEA Grapalat" w:hAnsi="GHEA Grapalat" w:cs="Verdana"/>
          <w:color w:val="222222"/>
          <w:sz w:val="24"/>
          <w:szCs w:val="24"/>
          <w:shd w:val="clear" w:color="auto" w:fill="FFFFFF"/>
        </w:rPr>
        <w:t>ր</w:t>
      </w:r>
      <w:r w:rsidR="00A46689" w:rsidRPr="00A46689">
        <w:rPr>
          <w:rFonts w:ascii="GHEA Grapalat" w:hAnsi="GHEA Grapalat" w:cs="Sylfaen"/>
          <w:color w:val="222222"/>
          <w:sz w:val="24"/>
          <w:szCs w:val="24"/>
          <w:shd w:val="clear" w:color="auto" w:fill="FFFFFF"/>
        </w:rPr>
        <w:t>ի</w:t>
      </w:r>
      <w:r w:rsidR="00A46689" w:rsidRPr="00A46689">
        <w:rPr>
          <w:rFonts w:ascii="GHEA Grapalat" w:hAnsi="GHEA Grapalat"/>
          <w:color w:val="222222"/>
          <w:sz w:val="24"/>
          <w:szCs w:val="24"/>
          <w:shd w:val="clear" w:color="auto" w:fill="FFFFFF"/>
        </w:rPr>
        <w:t xml:space="preserve"> </w:t>
      </w:r>
      <w:r w:rsidR="00A46689" w:rsidRPr="00A46689">
        <w:rPr>
          <w:rFonts w:ascii="GHEA Grapalat" w:hAnsi="GHEA Grapalat" w:cs="Sylfaen"/>
          <w:color w:val="222222"/>
          <w:sz w:val="24"/>
          <w:szCs w:val="24"/>
          <w:shd w:val="clear" w:color="auto" w:fill="FFFFFF"/>
        </w:rPr>
        <w:t>կի</w:t>
      </w:r>
      <w:r w:rsidR="00A46689" w:rsidRPr="00A46689">
        <w:rPr>
          <w:rFonts w:ascii="GHEA Grapalat" w:hAnsi="GHEA Grapalat" w:cs="Verdana"/>
          <w:color w:val="222222"/>
          <w:sz w:val="24"/>
          <w:szCs w:val="24"/>
          <w:shd w:val="clear" w:color="auto" w:fill="FFFFFF"/>
        </w:rPr>
        <w:t>ր</w:t>
      </w:r>
      <w:r w:rsidR="00A46689" w:rsidRPr="00A46689">
        <w:rPr>
          <w:rFonts w:ascii="GHEA Grapalat" w:hAnsi="GHEA Grapalat" w:cs="Sylfaen"/>
          <w:color w:val="222222"/>
          <w:sz w:val="24"/>
          <w:szCs w:val="24"/>
          <w:shd w:val="clear" w:color="auto" w:fill="FFFFFF"/>
        </w:rPr>
        <w:t>առմամբ</w:t>
      </w:r>
      <w:r w:rsidR="00A46689" w:rsidRPr="00A46689">
        <w:rPr>
          <w:rFonts w:ascii="GHEA Grapalat" w:hAnsi="GHEA Grapalat"/>
          <w:color w:val="222222"/>
          <w:sz w:val="24"/>
          <w:szCs w:val="24"/>
          <w:shd w:val="clear" w:color="auto" w:fill="FFFFFF"/>
        </w:rPr>
        <w:t xml:space="preserve"> </w:t>
      </w:r>
      <w:r w:rsidR="00A46689" w:rsidRPr="00A46689">
        <w:rPr>
          <w:rFonts w:ascii="GHEA Grapalat" w:hAnsi="GHEA Grapalat" w:cs="Sylfaen"/>
          <w:color w:val="222222"/>
          <w:sz w:val="24"/>
          <w:szCs w:val="24"/>
          <w:shd w:val="clear" w:color="auto" w:fill="FFFFFF"/>
        </w:rPr>
        <w:t>ի</w:t>
      </w:r>
      <w:r w:rsidR="00A46689" w:rsidRPr="00A46689">
        <w:rPr>
          <w:rFonts w:ascii="GHEA Grapalat" w:hAnsi="GHEA Grapalat" w:cs="Verdana"/>
          <w:color w:val="222222"/>
          <w:sz w:val="24"/>
          <w:szCs w:val="24"/>
          <w:shd w:val="clear" w:color="auto" w:fill="FFFFFF"/>
        </w:rPr>
        <w:t>ր</w:t>
      </w:r>
      <w:r w:rsidR="00A46689" w:rsidRPr="00A46689">
        <w:rPr>
          <w:rFonts w:ascii="GHEA Grapalat" w:hAnsi="GHEA Grapalat" w:cs="Sylfaen"/>
          <w:color w:val="222222"/>
          <w:sz w:val="24"/>
          <w:szCs w:val="24"/>
          <w:shd w:val="clear" w:color="auto" w:fill="FFFFFF"/>
        </w:rPr>
        <w:t>ականացվող</w:t>
      </w:r>
      <w:r w:rsidR="00A46689" w:rsidRPr="00A46689">
        <w:rPr>
          <w:rFonts w:ascii="GHEA Grapalat" w:hAnsi="GHEA Grapalat"/>
          <w:color w:val="222222"/>
          <w:sz w:val="24"/>
          <w:szCs w:val="24"/>
          <w:shd w:val="clear" w:color="auto" w:fill="FFFFFF"/>
        </w:rPr>
        <w:t xml:space="preserve"> դ</w:t>
      </w:r>
      <w:r w:rsidR="00A46689" w:rsidRPr="00A46689">
        <w:rPr>
          <w:rFonts w:ascii="GHEA Grapalat" w:hAnsi="GHEA Grapalat" w:cs="Sylfaen"/>
          <w:color w:val="222222"/>
          <w:sz w:val="24"/>
          <w:szCs w:val="24"/>
          <w:shd w:val="clear" w:color="auto" w:fill="FFFFFF"/>
        </w:rPr>
        <w:t>ասավան</w:t>
      </w:r>
      <w:r w:rsidR="00A46689" w:rsidRPr="00A46689">
        <w:rPr>
          <w:rFonts w:ascii="GHEA Grapalat" w:hAnsi="GHEA Grapalat" w:cs="Verdana"/>
          <w:color w:val="222222"/>
          <w:sz w:val="24"/>
          <w:szCs w:val="24"/>
          <w:shd w:val="clear" w:color="auto" w:fill="FFFFFF"/>
        </w:rPr>
        <w:t>դ</w:t>
      </w:r>
      <w:r w:rsidR="00A46689" w:rsidRPr="00A46689">
        <w:rPr>
          <w:rFonts w:ascii="GHEA Grapalat" w:hAnsi="GHEA Grapalat" w:cs="Sylfaen"/>
          <w:color w:val="222222"/>
          <w:sz w:val="24"/>
          <w:szCs w:val="24"/>
          <w:shd w:val="clear" w:color="auto" w:fill="FFFFFF"/>
        </w:rPr>
        <w:t>ման</w:t>
      </w:r>
      <w:r w:rsidR="00A46689" w:rsidRPr="00A46689">
        <w:rPr>
          <w:rFonts w:ascii="GHEA Grapalat" w:hAnsi="GHEA Grapalat"/>
          <w:color w:val="222222"/>
          <w:sz w:val="24"/>
          <w:szCs w:val="24"/>
          <w:shd w:val="clear" w:color="auto" w:fill="FFFFFF"/>
        </w:rPr>
        <w:t xml:space="preserve"> </w:t>
      </w:r>
      <w:r w:rsidR="00A46689" w:rsidRPr="00A46689">
        <w:rPr>
          <w:rFonts w:ascii="GHEA Grapalat" w:hAnsi="GHEA Grapalat" w:cs="Sylfaen"/>
          <w:color w:val="222222"/>
          <w:sz w:val="24"/>
          <w:szCs w:val="24"/>
          <w:shd w:val="clear" w:color="auto" w:fill="FFFFFF"/>
        </w:rPr>
        <w:t>և</w:t>
      </w:r>
      <w:r w:rsidR="00A46689" w:rsidRPr="00A46689">
        <w:rPr>
          <w:rFonts w:ascii="GHEA Grapalat" w:hAnsi="GHEA Grapalat"/>
          <w:color w:val="222222"/>
          <w:sz w:val="24"/>
          <w:szCs w:val="24"/>
          <w:shd w:val="clear" w:color="auto" w:fill="FFFFFF"/>
        </w:rPr>
        <w:t xml:space="preserve"> </w:t>
      </w:r>
      <w:r w:rsidR="00A46689">
        <w:rPr>
          <w:rFonts w:ascii="GHEA Grapalat" w:hAnsi="GHEA Grapalat" w:cs="Sylfaen"/>
          <w:color w:val="222222"/>
          <w:sz w:val="24"/>
          <w:szCs w:val="24"/>
          <w:shd w:val="clear" w:color="auto" w:fill="FFFFFF"/>
        </w:rPr>
        <w:t>ու</w:t>
      </w:r>
      <w:r w:rsidR="00A46689" w:rsidRPr="00A46689">
        <w:rPr>
          <w:rFonts w:ascii="GHEA Grapalat" w:hAnsi="GHEA Grapalat" w:cs="Sylfaen"/>
          <w:color w:val="222222"/>
          <w:sz w:val="24"/>
          <w:szCs w:val="24"/>
          <w:shd w:val="clear" w:color="auto" w:fill="FFFFFF"/>
        </w:rPr>
        <w:t>սումնառության</w:t>
      </w:r>
      <w:r w:rsidR="00A46689" w:rsidRPr="00A46689">
        <w:rPr>
          <w:rFonts w:ascii="GHEA Grapalat" w:hAnsi="GHEA Grapalat"/>
          <w:color w:val="222222"/>
          <w:sz w:val="24"/>
          <w:szCs w:val="24"/>
          <w:shd w:val="clear" w:color="auto" w:fill="FFFFFF"/>
        </w:rPr>
        <w:t xml:space="preserve"> </w:t>
      </w:r>
      <w:r w:rsidR="00A46689" w:rsidRPr="00A46689">
        <w:rPr>
          <w:rFonts w:ascii="GHEA Grapalat" w:hAnsi="GHEA Grapalat" w:cs="Sylfaen"/>
          <w:color w:val="222222"/>
          <w:sz w:val="24"/>
          <w:szCs w:val="24"/>
          <w:shd w:val="clear" w:color="auto" w:fill="FFFFFF"/>
        </w:rPr>
        <w:t>գո</w:t>
      </w:r>
      <w:r w:rsidR="00A46689" w:rsidRPr="00A46689">
        <w:rPr>
          <w:rFonts w:ascii="GHEA Grapalat" w:hAnsi="GHEA Grapalat" w:cs="Verdana"/>
          <w:color w:val="222222"/>
          <w:sz w:val="24"/>
          <w:szCs w:val="24"/>
          <w:shd w:val="clear" w:color="auto" w:fill="FFFFFF"/>
        </w:rPr>
        <w:t>ր</w:t>
      </w:r>
      <w:r w:rsidR="00A46689" w:rsidRPr="00A46689">
        <w:rPr>
          <w:rFonts w:ascii="GHEA Grapalat" w:hAnsi="GHEA Grapalat" w:cs="Sylfaen"/>
          <w:color w:val="222222"/>
          <w:sz w:val="24"/>
          <w:szCs w:val="24"/>
          <w:shd w:val="clear" w:color="auto" w:fill="FFFFFF"/>
        </w:rPr>
        <w:t>ծընթաց</w:t>
      </w:r>
      <w:r w:rsidR="00D3117A" w:rsidRPr="00D3117A">
        <w:rPr>
          <w:rFonts w:ascii="GHEA Grapalat" w:hAnsi="GHEA Grapalat" w:cs="Sylfaen"/>
          <w:color w:val="222222"/>
          <w:sz w:val="24"/>
          <w:szCs w:val="24"/>
          <w:shd w:val="clear" w:color="auto" w:fill="FFFFFF"/>
        </w:rPr>
        <w:t>ի կազմակերպման ձև</w:t>
      </w:r>
      <w:r w:rsidR="00A46689" w:rsidRPr="00A46689">
        <w:rPr>
          <w:rFonts w:ascii="GHEA Grapalat" w:hAnsi="GHEA Grapalat"/>
          <w:color w:val="222222"/>
          <w:sz w:val="24"/>
          <w:szCs w:val="24"/>
          <w:shd w:val="clear" w:color="auto" w:fill="FFFFFF"/>
        </w:rPr>
        <w:t xml:space="preserve">, </w:t>
      </w:r>
      <w:r w:rsidR="00A46689" w:rsidRPr="00A46689">
        <w:rPr>
          <w:rFonts w:ascii="GHEA Grapalat" w:hAnsi="GHEA Grapalat" w:cs="Sylfaen"/>
          <w:color w:val="222222"/>
          <w:sz w:val="24"/>
          <w:szCs w:val="24"/>
          <w:shd w:val="clear" w:color="auto" w:fill="FFFFFF"/>
        </w:rPr>
        <w:t>ո</w:t>
      </w:r>
      <w:r w:rsidR="00A46689" w:rsidRPr="00A46689">
        <w:rPr>
          <w:rFonts w:ascii="GHEA Grapalat" w:hAnsi="GHEA Grapalat" w:cs="Verdana"/>
          <w:color w:val="222222"/>
          <w:sz w:val="24"/>
          <w:szCs w:val="24"/>
          <w:shd w:val="clear" w:color="auto" w:fill="FFFFFF"/>
        </w:rPr>
        <w:t>ր</w:t>
      </w:r>
      <w:r w:rsidR="00A46689" w:rsidRPr="00A46689">
        <w:rPr>
          <w:rFonts w:ascii="GHEA Grapalat" w:hAnsi="GHEA Grapalat" w:cs="Sylfaen"/>
          <w:color w:val="222222"/>
          <w:sz w:val="24"/>
          <w:szCs w:val="24"/>
          <w:shd w:val="clear" w:color="auto" w:fill="FFFFFF"/>
        </w:rPr>
        <w:t>ի</w:t>
      </w:r>
      <w:r w:rsidR="00A46689" w:rsidRPr="00A46689">
        <w:rPr>
          <w:rFonts w:ascii="GHEA Grapalat" w:hAnsi="GHEA Grapalat"/>
          <w:color w:val="222222"/>
          <w:sz w:val="24"/>
          <w:szCs w:val="24"/>
          <w:shd w:val="clear" w:color="auto" w:fill="FFFFFF"/>
        </w:rPr>
        <w:t xml:space="preserve"> </w:t>
      </w:r>
      <w:r w:rsidR="00A46689" w:rsidRPr="00A46689">
        <w:rPr>
          <w:rFonts w:ascii="GHEA Grapalat" w:hAnsi="GHEA Grapalat" w:cs="Sylfaen"/>
          <w:color w:val="222222"/>
          <w:sz w:val="24"/>
          <w:szCs w:val="24"/>
          <w:shd w:val="clear" w:color="auto" w:fill="FFFFFF"/>
        </w:rPr>
        <w:t>համա</w:t>
      </w:r>
      <w:r w:rsidR="00A46689" w:rsidRPr="00A46689">
        <w:rPr>
          <w:rFonts w:ascii="GHEA Grapalat" w:hAnsi="GHEA Grapalat" w:cs="Verdana"/>
          <w:color w:val="222222"/>
          <w:sz w:val="24"/>
          <w:szCs w:val="24"/>
          <w:shd w:val="clear" w:color="auto" w:fill="FFFFFF"/>
        </w:rPr>
        <w:t>ր</w:t>
      </w:r>
      <w:r w:rsidR="00A46689" w:rsidRPr="00A46689">
        <w:rPr>
          <w:rFonts w:ascii="GHEA Grapalat" w:hAnsi="GHEA Grapalat"/>
          <w:color w:val="222222"/>
          <w:sz w:val="24"/>
          <w:szCs w:val="24"/>
          <w:shd w:val="clear" w:color="auto" w:fill="FFFFFF"/>
        </w:rPr>
        <w:t xml:space="preserve"> </w:t>
      </w:r>
      <w:r w:rsidR="00A46689" w:rsidRPr="00A46689">
        <w:rPr>
          <w:rFonts w:ascii="GHEA Grapalat" w:hAnsi="GHEA Grapalat" w:cs="Sylfaen"/>
          <w:color w:val="222222"/>
          <w:sz w:val="24"/>
          <w:szCs w:val="24"/>
          <w:shd w:val="clear" w:color="auto" w:fill="FFFFFF"/>
        </w:rPr>
        <w:t>պա</w:t>
      </w:r>
      <w:r w:rsidR="00A46689" w:rsidRPr="00A46689">
        <w:rPr>
          <w:rFonts w:ascii="GHEA Grapalat" w:hAnsi="GHEA Grapalat" w:cs="Verdana"/>
          <w:color w:val="222222"/>
          <w:sz w:val="24"/>
          <w:szCs w:val="24"/>
          <w:shd w:val="clear" w:color="auto" w:fill="FFFFFF"/>
        </w:rPr>
        <w:t>ր</w:t>
      </w:r>
      <w:r w:rsidR="00A46689" w:rsidRPr="00A46689">
        <w:rPr>
          <w:rFonts w:ascii="GHEA Grapalat" w:hAnsi="GHEA Grapalat" w:cs="Sylfaen"/>
          <w:color w:val="222222"/>
          <w:sz w:val="24"/>
          <w:szCs w:val="24"/>
          <w:shd w:val="clear" w:color="auto" w:fill="FFFFFF"/>
        </w:rPr>
        <w:t>տա</w:t>
      </w:r>
      <w:r w:rsidR="00A46689" w:rsidRPr="00A46689">
        <w:rPr>
          <w:rFonts w:ascii="GHEA Grapalat" w:hAnsi="GHEA Grapalat" w:cs="Verdana"/>
          <w:color w:val="222222"/>
          <w:sz w:val="24"/>
          <w:szCs w:val="24"/>
          <w:shd w:val="clear" w:color="auto" w:fill="FFFFFF"/>
        </w:rPr>
        <w:t>դ</w:t>
      </w:r>
      <w:r w:rsidR="00A46689" w:rsidRPr="00A46689">
        <w:rPr>
          <w:rFonts w:ascii="GHEA Grapalat" w:hAnsi="GHEA Grapalat" w:cs="Sylfaen"/>
          <w:color w:val="222222"/>
          <w:sz w:val="24"/>
          <w:szCs w:val="24"/>
          <w:shd w:val="clear" w:color="auto" w:fill="FFFFFF"/>
        </w:rPr>
        <w:t>ի</w:t>
      </w:r>
      <w:r w:rsidR="00A46689" w:rsidRPr="00A46689">
        <w:rPr>
          <w:rFonts w:ascii="GHEA Grapalat" w:hAnsi="GHEA Grapalat" w:cs="Verdana"/>
          <w:color w:val="222222"/>
          <w:sz w:val="24"/>
          <w:szCs w:val="24"/>
          <w:shd w:val="clear" w:color="auto" w:fill="FFFFFF"/>
        </w:rPr>
        <w:t>ր</w:t>
      </w:r>
      <w:r w:rsidR="00A46689" w:rsidRPr="00A46689">
        <w:rPr>
          <w:rFonts w:ascii="GHEA Grapalat" w:hAnsi="GHEA Grapalat"/>
          <w:color w:val="222222"/>
          <w:sz w:val="24"/>
          <w:szCs w:val="24"/>
          <w:shd w:val="clear" w:color="auto" w:fill="FFFFFF"/>
        </w:rPr>
        <w:t xml:space="preserve"> </w:t>
      </w:r>
      <w:r w:rsidR="00A46689" w:rsidRPr="00A46689">
        <w:rPr>
          <w:rFonts w:ascii="GHEA Grapalat" w:hAnsi="GHEA Grapalat" w:cs="Sylfaen"/>
          <w:color w:val="222222"/>
          <w:sz w:val="24"/>
          <w:szCs w:val="24"/>
          <w:shd w:val="clear" w:color="auto" w:fill="FFFFFF"/>
        </w:rPr>
        <w:t>չէ</w:t>
      </w:r>
      <w:r w:rsidR="00A46689" w:rsidRPr="00A46689">
        <w:rPr>
          <w:rFonts w:ascii="GHEA Grapalat" w:hAnsi="GHEA Grapalat"/>
          <w:color w:val="222222"/>
          <w:sz w:val="24"/>
          <w:szCs w:val="24"/>
          <w:shd w:val="clear" w:color="auto" w:fill="FFFFFF"/>
        </w:rPr>
        <w:t xml:space="preserve"> </w:t>
      </w:r>
      <w:r w:rsidR="00A46689" w:rsidRPr="00A46689">
        <w:rPr>
          <w:rFonts w:ascii="GHEA Grapalat" w:hAnsi="GHEA Grapalat" w:cs="Sylfaen"/>
          <w:color w:val="222222"/>
          <w:sz w:val="24"/>
          <w:szCs w:val="24"/>
          <w:shd w:val="clear" w:color="auto" w:fill="FFFFFF"/>
        </w:rPr>
        <w:t>ուսանողի</w:t>
      </w:r>
      <w:r w:rsidR="00A46689" w:rsidRPr="00A46689">
        <w:rPr>
          <w:rFonts w:ascii="GHEA Grapalat" w:hAnsi="GHEA Grapalat"/>
          <w:color w:val="222222"/>
          <w:sz w:val="24"/>
          <w:szCs w:val="24"/>
          <w:shd w:val="clear" w:color="auto" w:fill="FFFFFF"/>
        </w:rPr>
        <w:t xml:space="preserve"> </w:t>
      </w:r>
      <w:r w:rsidR="00A46689" w:rsidRPr="00A46689">
        <w:rPr>
          <w:rFonts w:ascii="GHEA Grapalat" w:hAnsi="GHEA Grapalat" w:cs="Sylfaen"/>
          <w:color w:val="222222"/>
          <w:sz w:val="24"/>
          <w:szCs w:val="24"/>
          <w:shd w:val="clear" w:color="auto" w:fill="FFFFFF"/>
        </w:rPr>
        <w:t>և</w:t>
      </w:r>
      <w:r w:rsidR="00A46689" w:rsidRPr="00A46689">
        <w:rPr>
          <w:rFonts w:ascii="GHEA Grapalat" w:hAnsi="GHEA Grapalat"/>
          <w:color w:val="222222"/>
          <w:sz w:val="24"/>
          <w:szCs w:val="24"/>
          <w:shd w:val="clear" w:color="auto" w:fill="FFFFFF"/>
        </w:rPr>
        <w:t xml:space="preserve"> դ</w:t>
      </w:r>
      <w:r w:rsidR="00A46689" w:rsidRPr="00A46689">
        <w:rPr>
          <w:rFonts w:ascii="GHEA Grapalat" w:hAnsi="GHEA Grapalat" w:cs="Sylfaen"/>
          <w:color w:val="222222"/>
          <w:sz w:val="24"/>
          <w:szCs w:val="24"/>
          <w:shd w:val="clear" w:color="auto" w:fill="FFFFFF"/>
        </w:rPr>
        <w:t>ասավան</w:t>
      </w:r>
      <w:r w:rsidR="00A46689" w:rsidRPr="00A46689">
        <w:rPr>
          <w:rFonts w:ascii="GHEA Grapalat" w:hAnsi="GHEA Grapalat" w:cs="Verdana"/>
          <w:color w:val="222222"/>
          <w:sz w:val="24"/>
          <w:szCs w:val="24"/>
          <w:shd w:val="clear" w:color="auto" w:fill="FFFFFF"/>
        </w:rPr>
        <w:t>դ</w:t>
      </w:r>
      <w:r w:rsidR="00A46689" w:rsidRPr="00A46689">
        <w:rPr>
          <w:rFonts w:ascii="GHEA Grapalat" w:hAnsi="GHEA Grapalat" w:cs="Sylfaen"/>
          <w:color w:val="222222"/>
          <w:sz w:val="24"/>
          <w:szCs w:val="24"/>
          <w:shd w:val="clear" w:color="auto" w:fill="FFFFFF"/>
        </w:rPr>
        <w:t>ողի</w:t>
      </w:r>
      <w:r w:rsidR="00A46689" w:rsidRPr="00A46689">
        <w:rPr>
          <w:rFonts w:ascii="GHEA Grapalat" w:hAnsi="GHEA Grapalat"/>
          <w:color w:val="222222"/>
          <w:sz w:val="24"/>
          <w:szCs w:val="24"/>
          <w:shd w:val="clear" w:color="auto" w:fill="FFFFFF"/>
        </w:rPr>
        <w:t xml:space="preserve"> </w:t>
      </w:r>
      <w:r w:rsidR="00A46689" w:rsidRPr="00A46689">
        <w:rPr>
          <w:rFonts w:ascii="GHEA Grapalat" w:hAnsi="GHEA Grapalat" w:cs="Sylfaen"/>
          <w:color w:val="222222"/>
          <w:sz w:val="24"/>
          <w:szCs w:val="24"/>
          <w:shd w:val="clear" w:color="auto" w:fill="FFFFFF"/>
        </w:rPr>
        <w:t>միաժամանակյա</w:t>
      </w:r>
      <w:r w:rsidR="00A46689" w:rsidRPr="00A46689">
        <w:rPr>
          <w:rFonts w:ascii="GHEA Grapalat" w:hAnsi="GHEA Grapalat"/>
          <w:color w:val="222222"/>
          <w:sz w:val="24"/>
          <w:szCs w:val="24"/>
          <w:shd w:val="clear" w:color="auto" w:fill="FFFFFF"/>
        </w:rPr>
        <w:t xml:space="preserve"> </w:t>
      </w:r>
      <w:r w:rsidR="00A46689" w:rsidRPr="00A46689">
        <w:rPr>
          <w:rFonts w:ascii="GHEA Grapalat" w:hAnsi="GHEA Grapalat" w:cs="Sylfaen"/>
          <w:color w:val="222222"/>
          <w:sz w:val="24"/>
          <w:szCs w:val="24"/>
          <w:shd w:val="clear" w:color="auto" w:fill="FFFFFF"/>
        </w:rPr>
        <w:t>նե</w:t>
      </w:r>
      <w:r w:rsidR="00A46689" w:rsidRPr="00A46689">
        <w:rPr>
          <w:rFonts w:ascii="GHEA Grapalat" w:hAnsi="GHEA Grapalat" w:cs="Verdana"/>
          <w:color w:val="222222"/>
          <w:sz w:val="24"/>
          <w:szCs w:val="24"/>
          <w:shd w:val="clear" w:color="auto" w:fill="FFFFFF"/>
        </w:rPr>
        <w:t>ր</w:t>
      </w:r>
      <w:r w:rsidR="00B86D1E">
        <w:rPr>
          <w:rFonts w:ascii="GHEA Grapalat" w:hAnsi="GHEA Grapalat" w:cs="Sylfaen"/>
          <w:color w:val="222222"/>
          <w:sz w:val="24"/>
          <w:szCs w:val="24"/>
          <w:shd w:val="clear" w:color="auto" w:fill="FFFFFF"/>
        </w:rPr>
        <w:t>կայ</w:t>
      </w:r>
      <w:r w:rsidR="00D3117A" w:rsidRPr="00D3117A">
        <w:rPr>
          <w:rFonts w:ascii="GHEA Grapalat" w:hAnsi="GHEA Grapalat" w:cs="Sylfaen"/>
          <w:color w:val="222222"/>
          <w:sz w:val="24"/>
          <w:szCs w:val="24"/>
          <w:shd w:val="clear" w:color="auto" w:fill="FFFFFF"/>
        </w:rPr>
        <w:t>ու</w:t>
      </w:r>
      <w:r w:rsidR="00A46689" w:rsidRPr="00A46689">
        <w:rPr>
          <w:rFonts w:ascii="GHEA Grapalat" w:hAnsi="GHEA Grapalat" w:cs="Sylfaen"/>
          <w:color w:val="222222"/>
          <w:sz w:val="24"/>
          <w:szCs w:val="24"/>
          <w:shd w:val="clear" w:color="auto" w:fill="FFFFFF"/>
        </w:rPr>
        <w:t>թյուն</w:t>
      </w:r>
      <w:r w:rsidR="00555C1F" w:rsidRPr="00555C1F">
        <w:rPr>
          <w:rFonts w:ascii="GHEA Grapalat" w:hAnsi="GHEA Grapalat" w:cs="Sylfaen"/>
          <w:color w:val="222222"/>
          <w:sz w:val="24"/>
          <w:szCs w:val="24"/>
          <w:shd w:val="clear" w:color="auto" w:fill="FFFFFF"/>
        </w:rPr>
        <w:t>ը</w:t>
      </w:r>
      <w:r w:rsidR="00A46689" w:rsidRPr="00A46689">
        <w:rPr>
          <w:rFonts w:ascii="GHEA Grapalat" w:hAnsi="GHEA Grapalat"/>
          <w:color w:val="222222"/>
          <w:sz w:val="24"/>
          <w:szCs w:val="24"/>
          <w:shd w:val="clear" w:color="auto" w:fill="FFFFFF"/>
        </w:rPr>
        <w:t xml:space="preserve"> </w:t>
      </w:r>
      <w:r w:rsidR="00A46689" w:rsidRPr="00A46689">
        <w:rPr>
          <w:rFonts w:ascii="GHEA Grapalat" w:hAnsi="GHEA Grapalat" w:cs="Sylfaen"/>
          <w:color w:val="222222"/>
          <w:sz w:val="24"/>
          <w:szCs w:val="24"/>
          <w:shd w:val="clear" w:color="auto" w:fill="FFFFFF"/>
        </w:rPr>
        <w:t>միևնույն</w:t>
      </w:r>
      <w:r w:rsidR="00A46689" w:rsidRPr="00A46689">
        <w:rPr>
          <w:rFonts w:ascii="GHEA Grapalat" w:hAnsi="GHEA Grapalat"/>
          <w:color w:val="222222"/>
          <w:sz w:val="24"/>
          <w:szCs w:val="24"/>
          <w:shd w:val="clear" w:color="auto" w:fill="FFFFFF"/>
        </w:rPr>
        <w:t xml:space="preserve"> </w:t>
      </w:r>
      <w:r w:rsidR="00A46689" w:rsidRPr="00A46689">
        <w:rPr>
          <w:rFonts w:ascii="GHEA Grapalat" w:hAnsi="GHEA Grapalat" w:cs="Sylfaen"/>
          <w:color w:val="222222"/>
          <w:sz w:val="24"/>
          <w:szCs w:val="24"/>
          <w:shd w:val="clear" w:color="auto" w:fill="FFFFFF"/>
        </w:rPr>
        <w:t>վայ</w:t>
      </w:r>
      <w:r w:rsidR="00A46689" w:rsidRPr="00A46689">
        <w:rPr>
          <w:rFonts w:ascii="GHEA Grapalat" w:hAnsi="GHEA Grapalat" w:cs="Verdana"/>
          <w:color w:val="222222"/>
          <w:sz w:val="24"/>
          <w:szCs w:val="24"/>
          <w:shd w:val="clear" w:color="auto" w:fill="FFFFFF"/>
        </w:rPr>
        <w:t>ր</w:t>
      </w:r>
      <w:r w:rsidR="00A46689" w:rsidRPr="00A46689">
        <w:rPr>
          <w:rFonts w:ascii="GHEA Grapalat" w:hAnsi="GHEA Grapalat" w:cs="Sylfaen"/>
          <w:color w:val="222222"/>
          <w:sz w:val="24"/>
          <w:szCs w:val="24"/>
          <w:shd w:val="clear" w:color="auto" w:fill="FFFFFF"/>
        </w:rPr>
        <w:t>ում</w:t>
      </w:r>
      <w:r w:rsidR="00927DF0" w:rsidRPr="00927DF0">
        <w:rPr>
          <w:rFonts w:ascii="GHEA Grapalat" w:hAnsi="GHEA Grapalat" w:cs="Sylfaen"/>
          <w:color w:val="222222"/>
          <w:sz w:val="24"/>
          <w:szCs w:val="24"/>
          <w:shd w:val="clear" w:color="auto" w:fill="FFFFFF"/>
        </w:rPr>
        <w:t>,</w:t>
      </w:r>
    </w:p>
    <w:p w:rsidR="00037790" w:rsidRPr="0098020D" w:rsidRDefault="00037790" w:rsidP="008A579E">
      <w:pPr>
        <w:pStyle w:val="1"/>
        <w:numPr>
          <w:ilvl w:val="0"/>
          <w:numId w:val="9"/>
        </w:numPr>
        <w:pBdr>
          <w:top w:val="nil"/>
          <w:left w:val="nil"/>
          <w:bottom w:val="nil"/>
          <w:right w:val="nil"/>
          <w:between w:val="nil"/>
        </w:pBdr>
        <w:tabs>
          <w:tab w:val="left" w:pos="993"/>
        </w:tabs>
        <w:spacing w:after="0" w:line="240" w:lineRule="auto"/>
        <w:ind w:left="0" w:firstLine="567"/>
        <w:jc w:val="both"/>
        <w:rPr>
          <w:rFonts w:ascii="GHEA Grapalat" w:eastAsia="GHEA Grapalat" w:hAnsi="GHEA Grapalat" w:cs="GHEA Grapalat"/>
          <w:sz w:val="24"/>
          <w:szCs w:val="24"/>
        </w:rPr>
      </w:pPr>
      <w:r w:rsidRPr="0098020D">
        <w:rPr>
          <w:rFonts w:ascii="GHEA Grapalat" w:eastAsia="GHEA Grapalat" w:hAnsi="GHEA Grapalat" w:cs="GHEA Grapalat"/>
          <w:b/>
          <w:sz w:val="24"/>
          <w:szCs w:val="24"/>
        </w:rPr>
        <w:t xml:space="preserve">ակադեմիական բնագավառ՝ </w:t>
      </w:r>
      <w:r w:rsidRPr="0098020D">
        <w:rPr>
          <w:rFonts w:ascii="GHEA Grapalat" w:eastAsia="GHEA Grapalat" w:hAnsi="GHEA Grapalat" w:cs="GHEA Grapalat"/>
          <w:sz w:val="24"/>
          <w:szCs w:val="24"/>
        </w:rPr>
        <w:t>բարձրագույն կրթության կրթական ոլորտների և ենթաոլորտների ամբողջություն</w:t>
      </w:r>
    </w:p>
    <w:p w:rsidR="008A579E" w:rsidRPr="0098020D" w:rsidRDefault="008A579E" w:rsidP="008A579E">
      <w:pPr>
        <w:pStyle w:val="1"/>
        <w:numPr>
          <w:ilvl w:val="0"/>
          <w:numId w:val="9"/>
        </w:numPr>
        <w:pBdr>
          <w:top w:val="nil"/>
          <w:left w:val="nil"/>
          <w:bottom w:val="nil"/>
          <w:right w:val="nil"/>
          <w:between w:val="nil"/>
        </w:pBdr>
        <w:tabs>
          <w:tab w:val="left" w:pos="993"/>
        </w:tabs>
        <w:spacing w:after="0" w:line="240" w:lineRule="auto"/>
        <w:ind w:left="0" w:firstLine="567"/>
        <w:jc w:val="both"/>
        <w:rPr>
          <w:rFonts w:ascii="GHEA Grapalat" w:eastAsia="GHEA Grapalat" w:hAnsi="GHEA Grapalat" w:cs="GHEA Grapalat"/>
          <w:sz w:val="24"/>
          <w:szCs w:val="24"/>
        </w:rPr>
      </w:pPr>
      <w:r w:rsidRPr="0098020D">
        <w:rPr>
          <w:rFonts w:ascii="GHEA Grapalat" w:eastAsia="GHEA Grapalat" w:hAnsi="GHEA Grapalat" w:cs="GHEA Grapalat"/>
          <w:b/>
          <w:sz w:val="24"/>
          <w:szCs w:val="24"/>
        </w:rPr>
        <w:t xml:space="preserve">կրթական ոլորտ </w:t>
      </w:r>
      <w:r w:rsidR="00B45124" w:rsidRPr="0098020D">
        <w:rPr>
          <w:rFonts w:ascii="GHEA Grapalat" w:eastAsia="GHEA Grapalat" w:hAnsi="GHEA Grapalat" w:cs="GHEA Grapalat"/>
          <w:b/>
          <w:sz w:val="24"/>
          <w:szCs w:val="24"/>
        </w:rPr>
        <w:t>(</w:t>
      </w:r>
      <w:r w:rsidRPr="0098020D">
        <w:rPr>
          <w:rFonts w:ascii="GHEA Grapalat" w:eastAsia="GHEA Grapalat" w:hAnsi="GHEA Grapalat" w:cs="GHEA Grapalat"/>
          <w:b/>
          <w:sz w:val="24"/>
          <w:szCs w:val="24"/>
        </w:rPr>
        <w:t>ենթաոլորտ</w:t>
      </w:r>
      <w:r w:rsidR="00B45124" w:rsidRPr="0098020D">
        <w:rPr>
          <w:rFonts w:ascii="GHEA Grapalat" w:eastAsia="GHEA Grapalat" w:hAnsi="GHEA Grapalat" w:cs="GHEA Grapalat"/>
          <w:b/>
          <w:sz w:val="24"/>
          <w:szCs w:val="24"/>
        </w:rPr>
        <w:t>)</w:t>
      </w:r>
      <w:r w:rsidRPr="0098020D">
        <w:rPr>
          <w:rFonts w:ascii="GHEA Grapalat" w:eastAsia="GHEA Grapalat" w:hAnsi="GHEA Grapalat" w:cs="GHEA Grapalat"/>
          <w:b/>
          <w:sz w:val="24"/>
          <w:szCs w:val="24"/>
        </w:rPr>
        <w:t xml:space="preserve">՝ </w:t>
      </w:r>
      <w:r w:rsidRPr="0098020D">
        <w:rPr>
          <w:rFonts w:ascii="GHEA Grapalat" w:eastAsia="GHEA Grapalat" w:hAnsi="GHEA Grapalat" w:cs="GHEA Grapalat"/>
          <w:sz w:val="24"/>
          <w:szCs w:val="24"/>
        </w:rPr>
        <w:t>գիտելիքի</w:t>
      </w:r>
      <w:r w:rsidR="00B869AF" w:rsidRPr="00B869AF">
        <w:rPr>
          <w:rFonts w:ascii="GHEA Grapalat" w:eastAsia="GHEA Grapalat" w:hAnsi="GHEA Grapalat" w:cs="GHEA Grapalat"/>
          <w:sz w:val="24"/>
          <w:szCs w:val="24"/>
        </w:rPr>
        <w:t xml:space="preserve"> </w:t>
      </w:r>
      <w:r w:rsidRPr="0098020D">
        <w:rPr>
          <w:rFonts w:ascii="GHEA Grapalat" w:eastAsia="GHEA Grapalat" w:hAnsi="GHEA Grapalat" w:cs="GHEA Grapalat"/>
          <w:sz w:val="24"/>
          <w:szCs w:val="24"/>
        </w:rPr>
        <w:t>ընդհանուր կազմով հարակից կրթական ծրագրերի ամբողջություն,</w:t>
      </w:r>
    </w:p>
    <w:p w:rsidR="008A579E" w:rsidRPr="0098020D" w:rsidRDefault="008A579E" w:rsidP="008A579E">
      <w:pPr>
        <w:pStyle w:val="1"/>
        <w:numPr>
          <w:ilvl w:val="0"/>
          <w:numId w:val="9"/>
        </w:numPr>
        <w:pBdr>
          <w:top w:val="nil"/>
          <w:left w:val="nil"/>
          <w:bottom w:val="nil"/>
          <w:right w:val="nil"/>
          <w:between w:val="nil"/>
        </w:pBdr>
        <w:tabs>
          <w:tab w:val="left" w:pos="993"/>
        </w:tabs>
        <w:spacing w:after="0" w:line="240" w:lineRule="auto"/>
        <w:ind w:left="0" w:firstLine="567"/>
        <w:jc w:val="both"/>
        <w:rPr>
          <w:rFonts w:ascii="GHEA Grapalat" w:eastAsia="GHEA Grapalat" w:hAnsi="GHEA Grapalat" w:cs="GHEA Grapalat"/>
          <w:sz w:val="24"/>
          <w:szCs w:val="24"/>
        </w:rPr>
      </w:pPr>
      <w:r w:rsidRPr="0098020D">
        <w:rPr>
          <w:rFonts w:ascii="GHEA Grapalat" w:eastAsia="GHEA Grapalat" w:hAnsi="GHEA Grapalat" w:cs="GHEA Grapalat"/>
          <w:b/>
          <w:sz w:val="24"/>
          <w:szCs w:val="24"/>
        </w:rPr>
        <w:t xml:space="preserve">գիտության ոլորտ՝ </w:t>
      </w:r>
      <w:r w:rsidRPr="0098020D">
        <w:rPr>
          <w:rFonts w:ascii="GHEA Grapalat" w:eastAsia="GHEA Grapalat" w:hAnsi="GHEA Grapalat" w:cs="GHEA Grapalat"/>
          <w:sz w:val="24"/>
          <w:szCs w:val="24"/>
        </w:rPr>
        <w:t>գիտահետազոտական և գիտատեխնիկական գործունեության իրականացումն ապահովող տնտեսության ոլորտների ամբողջություն,</w:t>
      </w:r>
    </w:p>
    <w:p w:rsidR="008A579E" w:rsidRPr="0098020D" w:rsidRDefault="008A579E" w:rsidP="008A579E">
      <w:pPr>
        <w:pStyle w:val="1"/>
        <w:numPr>
          <w:ilvl w:val="0"/>
          <w:numId w:val="9"/>
        </w:numPr>
        <w:pBdr>
          <w:top w:val="nil"/>
          <w:left w:val="nil"/>
          <w:bottom w:val="nil"/>
          <w:right w:val="nil"/>
          <w:between w:val="nil"/>
        </w:pBdr>
        <w:tabs>
          <w:tab w:val="left" w:pos="993"/>
        </w:tabs>
        <w:spacing w:after="0" w:line="240" w:lineRule="auto"/>
        <w:ind w:left="0" w:firstLine="567"/>
        <w:jc w:val="both"/>
        <w:rPr>
          <w:rFonts w:ascii="GHEA Grapalat" w:eastAsia="GHEA Grapalat" w:hAnsi="GHEA Grapalat" w:cs="GHEA Grapalat"/>
          <w:sz w:val="24"/>
          <w:szCs w:val="24"/>
        </w:rPr>
      </w:pPr>
      <w:r w:rsidRPr="0098020D">
        <w:rPr>
          <w:rFonts w:ascii="GHEA Grapalat" w:eastAsia="GHEA Grapalat" w:hAnsi="GHEA Grapalat" w:cs="GHEA Grapalat"/>
          <w:b/>
          <w:sz w:val="24"/>
          <w:szCs w:val="24"/>
        </w:rPr>
        <w:t xml:space="preserve">որակավորումների ոլորտային շրջանակ </w:t>
      </w:r>
      <w:r w:rsidRPr="0098020D">
        <w:rPr>
          <w:rFonts w:ascii="GHEA Grapalat" w:eastAsia="GHEA Grapalat" w:hAnsi="GHEA Grapalat" w:cs="GHEA Grapalat"/>
          <w:sz w:val="24"/>
          <w:szCs w:val="24"/>
        </w:rPr>
        <w:t>(այսուհետ՝ ՈՈՇ)</w:t>
      </w:r>
      <w:r w:rsidRPr="0098020D">
        <w:rPr>
          <w:rFonts w:ascii="GHEA Grapalat" w:eastAsia="GHEA Grapalat" w:hAnsi="GHEA Grapalat" w:cs="GHEA Grapalat"/>
          <w:b/>
          <w:sz w:val="24"/>
          <w:szCs w:val="24"/>
        </w:rPr>
        <w:t>՝</w:t>
      </w:r>
      <w:r w:rsidRPr="0098020D">
        <w:rPr>
          <w:rFonts w:ascii="GHEA Grapalat" w:eastAsia="GHEA Grapalat" w:hAnsi="GHEA Grapalat" w:cs="GHEA Grapalat"/>
          <w:sz w:val="24"/>
          <w:szCs w:val="24"/>
        </w:rPr>
        <w:t xml:space="preserve"> որակավորումների ազգային շրջանակին համապատասխան որոշակի կրթական ոլորտի համար ուսումնառության վերջնարդյունքները սահմանող որակավորումների շրջանակ,</w:t>
      </w:r>
    </w:p>
    <w:p w:rsidR="008A579E" w:rsidRPr="0098020D" w:rsidRDefault="008A579E" w:rsidP="008A579E">
      <w:pPr>
        <w:pStyle w:val="1"/>
        <w:numPr>
          <w:ilvl w:val="0"/>
          <w:numId w:val="9"/>
        </w:numPr>
        <w:pBdr>
          <w:top w:val="nil"/>
          <w:left w:val="nil"/>
          <w:bottom w:val="nil"/>
          <w:right w:val="nil"/>
          <w:between w:val="nil"/>
        </w:pBdr>
        <w:tabs>
          <w:tab w:val="left" w:pos="993"/>
        </w:tabs>
        <w:spacing w:after="0" w:line="240" w:lineRule="auto"/>
        <w:ind w:left="0" w:firstLine="567"/>
        <w:jc w:val="both"/>
        <w:rPr>
          <w:rFonts w:ascii="GHEA Grapalat" w:eastAsia="GHEA Grapalat" w:hAnsi="GHEA Grapalat" w:cs="GHEA Grapalat"/>
          <w:sz w:val="24"/>
          <w:szCs w:val="24"/>
        </w:rPr>
      </w:pPr>
      <w:r w:rsidRPr="0098020D">
        <w:rPr>
          <w:rFonts w:ascii="GHEA Grapalat" w:eastAsia="GHEA Grapalat" w:hAnsi="GHEA Grapalat" w:cs="GHEA Grapalat"/>
          <w:b/>
          <w:sz w:val="24"/>
          <w:szCs w:val="24"/>
        </w:rPr>
        <w:t>կրեդիտների կուտակման և փոխանցման եվրոպական համակարգ (ԿՓԵՀ)`</w:t>
      </w:r>
      <w:r w:rsidRPr="0098020D">
        <w:rPr>
          <w:rFonts w:ascii="GHEA Grapalat" w:eastAsia="GHEA Grapalat" w:hAnsi="GHEA Grapalat" w:cs="GHEA Grapalat"/>
          <w:sz w:val="24"/>
          <w:szCs w:val="24"/>
        </w:rPr>
        <w:t xml:space="preserve"> եվրոպական բարձրագույն կրթական տարածքում կիրառվող ակադեմիական կրեդիտների հաշվարկման, կուտակման և փոխանցման համակարգ, որն ապահովում է ակադեմիական կրեդիտների համադրելիությունը, փոխանցելիությունը ու դյուրացնում է ուսանողների շարժունությունը և ուղղված է կրթական ծրագրերի ու դասընթացների թափանցիկությանը,</w:t>
      </w:r>
    </w:p>
    <w:p w:rsidR="008A579E" w:rsidRPr="0098020D" w:rsidRDefault="008A579E" w:rsidP="008A579E">
      <w:pPr>
        <w:pStyle w:val="1"/>
        <w:numPr>
          <w:ilvl w:val="0"/>
          <w:numId w:val="9"/>
        </w:numPr>
        <w:pBdr>
          <w:top w:val="nil"/>
          <w:left w:val="nil"/>
          <w:bottom w:val="nil"/>
          <w:right w:val="nil"/>
          <w:between w:val="nil"/>
        </w:pBdr>
        <w:tabs>
          <w:tab w:val="left" w:pos="993"/>
        </w:tabs>
        <w:spacing w:after="0" w:line="240" w:lineRule="auto"/>
        <w:ind w:left="0" w:firstLine="567"/>
        <w:jc w:val="both"/>
        <w:rPr>
          <w:rFonts w:ascii="GHEA Grapalat" w:eastAsia="GHEA Grapalat" w:hAnsi="GHEA Grapalat" w:cs="GHEA Grapalat"/>
          <w:sz w:val="24"/>
          <w:szCs w:val="24"/>
        </w:rPr>
      </w:pPr>
      <w:r w:rsidRPr="0098020D">
        <w:rPr>
          <w:rFonts w:ascii="GHEA Grapalat" w:eastAsia="GHEA Grapalat" w:hAnsi="GHEA Grapalat" w:cs="GHEA Grapalat"/>
          <w:b/>
          <w:sz w:val="24"/>
          <w:szCs w:val="24"/>
        </w:rPr>
        <w:t xml:space="preserve">ԿՓԵՀ ակադեմիական կրեդիտ (այսուհետ՝ կրեդիտ)` </w:t>
      </w:r>
      <w:r w:rsidRPr="0098020D">
        <w:rPr>
          <w:rFonts w:ascii="GHEA Grapalat" w:eastAsia="GHEA Grapalat" w:hAnsi="GHEA Grapalat" w:cs="GHEA Grapalat"/>
          <w:sz w:val="24"/>
          <w:szCs w:val="24"/>
        </w:rPr>
        <w:t>դասընթացի կամ ուսումնական մոդուլի ուսումնառության վերջնարդյունքների ձեռքբերման համար ուսանողի ուսումնական բեռնվածության չափման պայմանական միավոր,</w:t>
      </w:r>
    </w:p>
    <w:p w:rsidR="004860FE" w:rsidRPr="0098020D" w:rsidRDefault="00D80956" w:rsidP="008A579E">
      <w:pPr>
        <w:pStyle w:val="1"/>
        <w:numPr>
          <w:ilvl w:val="0"/>
          <w:numId w:val="9"/>
        </w:numPr>
        <w:pBdr>
          <w:top w:val="nil"/>
          <w:left w:val="nil"/>
          <w:bottom w:val="nil"/>
          <w:right w:val="nil"/>
          <w:between w:val="nil"/>
        </w:pBdr>
        <w:tabs>
          <w:tab w:val="left" w:pos="993"/>
        </w:tabs>
        <w:spacing w:after="0" w:line="240" w:lineRule="auto"/>
        <w:ind w:left="0" w:firstLine="567"/>
        <w:jc w:val="both"/>
        <w:rPr>
          <w:rFonts w:ascii="GHEA Grapalat" w:eastAsia="GHEA Grapalat" w:hAnsi="GHEA Grapalat" w:cs="GHEA Grapalat"/>
          <w:sz w:val="24"/>
          <w:szCs w:val="24"/>
        </w:rPr>
      </w:pPr>
      <w:r w:rsidRPr="0098020D">
        <w:rPr>
          <w:rFonts w:ascii="GHEA Grapalat" w:hAnsi="GHEA Grapalat" w:cs="Helvetica-Bold"/>
          <w:b/>
          <w:bCs/>
          <w:noProof/>
          <w:sz w:val="24"/>
          <w:szCs w:val="24"/>
        </w:rPr>
        <w:t>ո</w:t>
      </w:r>
      <w:r w:rsidR="004860FE" w:rsidRPr="0098020D">
        <w:rPr>
          <w:rFonts w:ascii="GHEA Grapalat" w:hAnsi="GHEA Grapalat" w:cs="Helvetica-Bold"/>
          <w:b/>
          <w:bCs/>
          <w:noProof/>
          <w:sz w:val="24"/>
          <w:szCs w:val="24"/>
        </w:rPr>
        <w:t>ւսումնական</w:t>
      </w:r>
      <w:r w:rsidRPr="0098020D">
        <w:rPr>
          <w:rFonts w:ascii="GHEA Grapalat" w:hAnsi="GHEA Grapalat" w:cs="Helvetica-Bold"/>
          <w:b/>
          <w:bCs/>
          <w:noProof/>
          <w:sz w:val="24"/>
          <w:szCs w:val="24"/>
        </w:rPr>
        <w:t xml:space="preserve"> </w:t>
      </w:r>
      <w:r w:rsidR="004860FE" w:rsidRPr="0098020D">
        <w:rPr>
          <w:rFonts w:ascii="GHEA Grapalat" w:hAnsi="GHEA Grapalat" w:cs="Helvetica-Bold"/>
          <w:b/>
          <w:bCs/>
          <w:noProof/>
          <w:sz w:val="24"/>
          <w:szCs w:val="24"/>
        </w:rPr>
        <w:t>մ</w:t>
      </w:r>
      <w:r w:rsidR="004860FE" w:rsidRPr="0098020D">
        <w:rPr>
          <w:rFonts w:ascii="GHEA Grapalat" w:hAnsi="GHEA Grapalat" w:cs="Helvetica-Bold"/>
          <w:b/>
          <w:bCs/>
          <w:noProof/>
          <w:sz w:val="24"/>
          <w:szCs w:val="24"/>
          <w:lang w:val="af-ZA"/>
        </w:rPr>
        <w:t xml:space="preserve">ոդուլ՝ </w:t>
      </w:r>
      <w:r w:rsidR="004860FE" w:rsidRPr="0098020D">
        <w:rPr>
          <w:rFonts w:ascii="GHEA Grapalat" w:hAnsi="GHEA Grapalat" w:cs="TimesNewRomanPSMT"/>
          <w:sz w:val="24"/>
          <w:szCs w:val="24"/>
        </w:rPr>
        <w:t xml:space="preserve">կրթական ծրագրի </w:t>
      </w:r>
      <w:r w:rsidR="004860FE" w:rsidRPr="0098020D">
        <w:rPr>
          <w:rFonts w:ascii="GHEA Grapalat" w:hAnsi="GHEA Grapalat" w:cs="TimesNewRomanPSMT"/>
          <w:sz w:val="24"/>
          <w:szCs w:val="24"/>
          <w:lang w:val="af-ZA"/>
        </w:rPr>
        <w:t>բաղադրիչ հանդիսացող դասընթացի (դասընթացների խմբի</w:t>
      </w:r>
      <w:r w:rsidR="004860FE" w:rsidRPr="0098020D">
        <w:rPr>
          <w:rFonts w:ascii="GHEA Grapalat" w:hAnsi="GHEA Grapalat" w:cs="Courier New"/>
          <w:sz w:val="24"/>
          <w:szCs w:val="24"/>
          <w:lang w:val="af-ZA"/>
        </w:rPr>
        <w:t xml:space="preserve">) </w:t>
      </w:r>
      <w:r w:rsidR="004860FE" w:rsidRPr="0098020D">
        <w:rPr>
          <w:rFonts w:ascii="GHEA Grapalat" w:hAnsi="GHEA Grapalat" w:cs="TimesNewRomanPSMT"/>
          <w:sz w:val="24"/>
          <w:szCs w:val="24"/>
          <w:lang w:val="af-ZA"/>
        </w:rPr>
        <w:t>ինքնուրույն բաղկացուցիչ մաս, որի համար տրվում է կրեդիտ,</w:t>
      </w:r>
    </w:p>
    <w:p w:rsidR="008A579E" w:rsidRPr="0098020D" w:rsidRDefault="008A579E" w:rsidP="008A579E">
      <w:pPr>
        <w:pStyle w:val="1"/>
        <w:numPr>
          <w:ilvl w:val="0"/>
          <w:numId w:val="9"/>
        </w:numPr>
        <w:pBdr>
          <w:top w:val="nil"/>
          <w:left w:val="nil"/>
          <w:bottom w:val="nil"/>
          <w:right w:val="nil"/>
          <w:between w:val="nil"/>
        </w:pBdr>
        <w:tabs>
          <w:tab w:val="left" w:pos="993"/>
        </w:tabs>
        <w:spacing w:after="0" w:line="240" w:lineRule="auto"/>
        <w:ind w:left="0" w:firstLine="567"/>
        <w:jc w:val="both"/>
        <w:rPr>
          <w:rFonts w:ascii="GHEA Grapalat" w:eastAsia="GHEA Grapalat" w:hAnsi="GHEA Grapalat" w:cs="GHEA Grapalat"/>
          <w:sz w:val="24"/>
          <w:szCs w:val="24"/>
        </w:rPr>
      </w:pPr>
      <w:r w:rsidRPr="0098020D">
        <w:rPr>
          <w:rFonts w:ascii="GHEA Grapalat" w:eastAsia="GHEA Grapalat" w:hAnsi="GHEA Grapalat" w:cs="GHEA Grapalat"/>
          <w:b/>
          <w:sz w:val="24"/>
          <w:szCs w:val="24"/>
        </w:rPr>
        <w:t xml:space="preserve">ուսումնառության վերջնարդյունք՝ </w:t>
      </w:r>
      <w:r w:rsidRPr="0098020D">
        <w:rPr>
          <w:rFonts w:ascii="GHEA Grapalat" w:eastAsia="GHEA Grapalat" w:hAnsi="GHEA Grapalat" w:cs="GHEA Grapalat"/>
          <w:sz w:val="24"/>
          <w:szCs w:val="24"/>
        </w:rPr>
        <w:t>դասընթացի կամ կրթական ծրագրի ավարտին անհրաժեշտ գիտելիքի, կարողությունների և հմտությունների նվազագույն լրակազմ,</w:t>
      </w:r>
    </w:p>
    <w:p w:rsidR="008A579E" w:rsidRPr="0098020D" w:rsidRDefault="008A579E" w:rsidP="008A579E">
      <w:pPr>
        <w:pStyle w:val="1"/>
        <w:numPr>
          <w:ilvl w:val="0"/>
          <w:numId w:val="9"/>
        </w:numPr>
        <w:pBdr>
          <w:top w:val="nil"/>
          <w:left w:val="nil"/>
          <w:bottom w:val="nil"/>
          <w:right w:val="nil"/>
          <w:between w:val="nil"/>
        </w:pBdr>
        <w:tabs>
          <w:tab w:val="left" w:pos="993"/>
        </w:tabs>
        <w:spacing w:after="0" w:line="240" w:lineRule="auto"/>
        <w:ind w:left="0" w:firstLine="567"/>
        <w:jc w:val="both"/>
        <w:rPr>
          <w:rFonts w:ascii="GHEA Grapalat" w:eastAsia="GHEA Grapalat" w:hAnsi="GHEA Grapalat" w:cs="GHEA Grapalat"/>
          <w:sz w:val="24"/>
          <w:szCs w:val="24"/>
        </w:rPr>
      </w:pPr>
      <w:r w:rsidRPr="0098020D">
        <w:rPr>
          <w:rFonts w:ascii="GHEA Grapalat" w:eastAsia="GHEA Grapalat" w:hAnsi="GHEA Grapalat" w:cs="GHEA Grapalat"/>
          <w:b/>
          <w:sz w:val="24"/>
          <w:szCs w:val="24"/>
        </w:rPr>
        <w:t xml:space="preserve">ամփոփիչ ատեստավորում՝ </w:t>
      </w:r>
      <w:r w:rsidRPr="0098020D">
        <w:rPr>
          <w:rFonts w:ascii="GHEA Grapalat" w:eastAsia="GHEA Grapalat" w:hAnsi="GHEA Grapalat" w:cs="GHEA Grapalat"/>
          <w:sz w:val="24"/>
          <w:szCs w:val="24"/>
        </w:rPr>
        <w:t>բարձրագույն կրթության համապատասխան մակարդակի կրթական ծրագրով սահմանված ուսումնառության վերջարդյունքներին շրջանավարտի գիտելիքի, կարողությունների և հմտությունների  համապատասխանության ստուգման և գնահատման գործընթաց,</w:t>
      </w:r>
      <w:r w:rsidR="00D80956" w:rsidRPr="0098020D">
        <w:rPr>
          <w:rFonts w:ascii="GHEA Grapalat" w:eastAsia="GHEA Grapalat" w:hAnsi="GHEA Grapalat" w:cs="GHEA Grapalat"/>
          <w:sz w:val="24"/>
          <w:szCs w:val="24"/>
        </w:rPr>
        <w:t xml:space="preserve"> </w:t>
      </w:r>
      <w:r w:rsidR="004860FE" w:rsidRPr="0098020D">
        <w:rPr>
          <w:rFonts w:ascii="GHEA Grapalat" w:eastAsia="GHEA Grapalat" w:hAnsi="GHEA Grapalat" w:cs="GHEA Grapalat"/>
          <w:sz w:val="24"/>
          <w:szCs w:val="24"/>
        </w:rPr>
        <w:t>որի արդյունքում շնորհվում է համապատասխան որակավորում,</w:t>
      </w:r>
    </w:p>
    <w:p w:rsidR="008A579E" w:rsidRPr="0098020D" w:rsidRDefault="008A579E" w:rsidP="008A579E">
      <w:pPr>
        <w:pStyle w:val="1"/>
        <w:numPr>
          <w:ilvl w:val="0"/>
          <w:numId w:val="9"/>
        </w:numPr>
        <w:pBdr>
          <w:top w:val="nil"/>
          <w:left w:val="nil"/>
          <w:bottom w:val="nil"/>
          <w:right w:val="nil"/>
          <w:between w:val="nil"/>
        </w:pBdr>
        <w:tabs>
          <w:tab w:val="left" w:pos="993"/>
        </w:tabs>
        <w:spacing w:after="0" w:line="240" w:lineRule="auto"/>
        <w:ind w:left="0" w:firstLine="567"/>
        <w:jc w:val="both"/>
        <w:rPr>
          <w:rFonts w:ascii="GHEA Grapalat" w:eastAsia="GHEA Grapalat" w:hAnsi="GHEA Grapalat" w:cs="GHEA Grapalat"/>
          <w:sz w:val="24"/>
          <w:szCs w:val="24"/>
        </w:rPr>
      </w:pPr>
      <w:r w:rsidRPr="0098020D">
        <w:rPr>
          <w:rFonts w:ascii="GHEA Grapalat" w:eastAsia="GHEA Grapalat" w:hAnsi="GHEA Grapalat" w:cs="GHEA Grapalat"/>
          <w:b/>
          <w:sz w:val="24"/>
          <w:szCs w:val="24"/>
        </w:rPr>
        <w:t xml:space="preserve">դիպլոմ (ավարտական փաստաթուղթ)՝ </w:t>
      </w:r>
      <w:r w:rsidRPr="0098020D">
        <w:rPr>
          <w:rFonts w:ascii="GHEA Grapalat" w:eastAsia="GHEA Grapalat" w:hAnsi="GHEA Grapalat" w:cs="GHEA Grapalat"/>
          <w:sz w:val="24"/>
          <w:szCs w:val="24"/>
        </w:rPr>
        <w:t>որակավորում</w:t>
      </w:r>
      <w:r w:rsidR="0025403D" w:rsidRPr="0098020D">
        <w:rPr>
          <w:rFonts w:ascii="GHEA Grapalat" w:eastAsia="GHEA Grapalat" w:hAnsi="GHEA Grapalat" w:cs="GHEA Grapalat"/>
          <w:sz w:val="24"/>
          <w:szCs w:val="24"/>
        </w:rPr>
        <w:t>ը</w:t>
      </w:r>
      <w:r w:rsidRPr="0098020D">
        <w:rPr>
          <w:rFonts w:ascii="GHEA Grapalat" w:eastAsia="GHEA Grapalat" w:hAnsi="GHEA Grapalat" w:cs="GHEA Grapalat"/>
          <w:sz w:val="24"/>
          <w:szCs w:val="24"/>
        </w:rPr>
        <w:t xml:space="preserve"> և կրթական կամ գիտական աստիճան</w:t>
      </w:r>
      <w:r w:rsidR="0025403D" w:rsidRPr="0098020D">
        <w:rPr>
          <w:rFonts w:ascii="GHEA Grapalat" w:eastAsia="GHEA Grapalat" w:hAnsi="GHEA Grapalat" w:cs="GHEA Grapalat"/>
          <w:sz w:val="24"/>
          <w:szCs w:val="24"/>
        </w:rPr>
        <w:t>ը</w:t>
      </w:r>
      <w:r w:rsidR="00D80956" w:rsidRPr="0098020D">
        <w:rPr>
          <w:rFonts w:ascii="GHEA Grapalat" w:eastAsia="GHEA Grapalat" w:hAnsi="GHEA Grapalat" w:cs="GHEA Grapalat"/>
          <w:sz w:val="24"/>
          <w:szCs w:val="24"/>
        </w:rPr>
        <w:t xml:space="preserve"> </w:t>
      </w:r>
      <w:r w:rsidRPr="0098020D">
        <w:rPr>
          <w:rFonts w:ascii="GHEA Grapalat" w:eastAsia="GHEA Grapalat" w:hAnsi="GHEA Grapalat" w:cs="GHEA Grapalat"/>
          <w:sz w:val="24"/>
          <w:szCs w:val="24"/>
        </w:rPr>
        <w:t>հավաստող պաշտոնական փաստաթուղթ,</w:t>
      </w:r>
    </w:p>
    <w:p w:rsidR="008A579E" w:rsidRPr="0098020D" w:rsidRDefault="008A579E" w:rsidP="008A579E">
      <w:pPr>
        <w:pStyle w:val="1"/>
        <w:numPr>
          <w:ilvl w:val="0"/>
          <w:numId w:val="9"/>
        </w:numPr>
        <w:pBdr>
          <w:top w:val="nil"/>
          <w:left w:val="nil"/>
          <w:bottom w:val="nil"/>
          <w:right w:val="nil"/>
          <w:between w:val="nil"/>
        </w:pBdr>
        <w:tabs>
          <w:tab w:val="left" w:pos="993"/>
        </w:tabs>
        <w:spacing w:after="0" w:line="240" w:lineRule="auto"/>
        <w:ind w:left="0" w:firstLine="567"/>
        <w:jc w:val="both"/>
        <w:rPr>
          <w:rFonts w:ascii="GHEA Grapalat" w:eastAsia="GHEA Grapalat" w:hAnsi="GHEA Grapalat" w:cs="GHEA Grapalat"/>
          <w:sz w:val="24"/>
          <w:szCs w:val="24"/>
        </w:rPr>
      </w:pPr>
      <w:r w:rsidRPr="0098020D">
        <w:rPr>
          <w:rFonts w:ascii="GHEA Grapalat" w:eastAsia="GHEA Grapalat" w:hAnsi="GHEA Grapalat" w:cs="GHEA Grapalat"/>
          <w:b/>
          <w:sz w:val="24"/>
          <w:szCs w:val="24"/>
        </w:rPr>
        <w:t xml:space="preserve">որակավորման ճանաչում՝ </w:t>
      </w:r>
      <w:r w:rsidRPr="0098020D">
        <w:rPr>
          <w:rFonts w:ascii="GHEA Grapalat" w:eastAsia="GHEA Grapalat" w:hAnsi="GHEA Grapalat" w:cs="GHEA Grapalat"/>
          <w:sz w:val="24"/>
          <w:szCs w:val="24"/>
        </w:rPr>
        <w:t>լիազորված մարմնի կողմից օտարերկրյա որակավորման համադրելիության պաշտոնական ճանաչում (հավաստում)`որակավորումը կրողի մուտքը բարձրագույն կրթության հաջորդ աստիճան կամ աշխատանքային գործունեություն արտոնելու համար,</w:t>
      </w:r>
    </w:p>
    <w:p w:rsidR="008A579E" w:rsidRPr="0098020D" w:rsidRDefault="008A579E" w:rsidP="008A579E">
      <w:pPr>
        <w:pStyle w:val="1"/>
        <w:numPr>
          <w:ilvl w:val="0"/>
          <w:numId w:val="9"/>
        </w:numPr>
        <w:pBdr>
          <w:top w:val="nil"/>
          <w:left w:val="nil"/>
          <w:bottom w:val="nil"/>
          <w:right w:val="nil"/>
          <w:between w:val="nil"/>
        </w:pBdr>
        <w:tabs>
          <w:tab w:val="left" w:pos="993"/>
        </w:tabs>
        <w:spacing w:after="0" w:line="240" w:lineRule="auto"/>
        <w:ind w:left="0" w:firstLine="567"/>
        <w:jc w:val="both"/>
        <w:rPr>
          <w:rFonts w:ascii="GHEA Grapalat" w:eastAsia="GHEA Grapalat" w:hAnsi="GHEA Grapalat" w:cs="GHEA Grapalat"/>
          <w:sz w:val="24"/>
          <w:szCs w:val="24"/>
        </w:rPr>
      </w:pPr>
      <w:r w:rsidRPr="0098020D">
        <w:rPr>
          <w:rFonts w:ascii="GHEA Grapalat" w:eastAsia="GHEA Grapalat" w:hAnsi="GHEA Grapalat" w:cs="GHEA Grapalat"/>
          <w:b/>
          <w:sz w:val="24"/>
          <w:szCs w:val="24"/>
        </w:rPr>
        <w:t>որակի ապահովում</w:t>
      </w:r>
      <w:r w:rsidRPr="0098020D">
        <w:rPr>
          <w:rFonts w:ascii="GHEA Grapalat" w:eastAsia="GHEA Grapalat" w:hAnsi="GHEA Grapalat" w:cs="GHEA Grapalat"/>
          <w:sz w:val="24"/>
          <w:szCs w:val="24"/>
        </w:rPr>
        <w:t>՝ որակի ներքին (ներբուհական) և արտաքին գնահատման սահմանված չափանիշներին համապատասխան՝ բուհի և դրա կրթական ծրագրերի մշտադիտարկման,  գնահատման և բարելավման շարունակական գործընթաց,</w:t>
      </w:r>
    </w:p>
    <w:p w:rsidR="008A579E" w:rsidRPr="0098020D" w:rsidRDefault="008A579E" w:rsidP="008A579E">
      <w:pPr>
        <w:pStyle w:val="1"/>
        <w:numPr>
          <w:ilvl w:val="0"/>
          <w:numId w:val="9"/>
        </w:numPr>
        <w:pBdr>
          <w:top w:val="nil"/>
          <w:left w:val="nil"/>
          <w:bottom w:val="nil"/>
          <w:right w:val="nil"/>
          <w:between w:val="nil"/>
        </w:pBdr>
        <w:tabs>
          <w:tab w:val="left" w:pos="993"/>
        </w:tabs>
        <w:spacing w:after="0" w:line="240" w:lineRule="auto"/>
        <w:ind w:left="0" w:firstLine="567"/>
        <w:jc w:val="both"/>
        <w:rPr>
          <w:rFonts w:ascii="GHEA Grapalat" w:eastAsia="GHEA Grapalat" w:hAnsi="GHEA Grapalat" w:cs="GHEA Grapalat"/>
          <w:sz w:val="24"/>
          <w:szCs w:val="24"/>
        </w:rPr>
      </w:pPr>
      <w:r w:rsidRPr="0098020D">
        <w:rPr>
          <w:rFonts w:ascii="GHEA Grapalat" w:eastAsia="GHEA Grapalat" w:hAnsi="GHEA Grapalat" w:cs="GHEA Grapalat"/>
          <w:b/>
          <w:sz w:val="24"/>
          <w:szCs w:val="24"/>
        </w:rPr>
        <w:t xml:space="preserve">բուհի ինստիտուցիոնալ (այսուհետ՝ ինստիտուցիոնալ) կամ կրթական ծրագրի (այսուհետ՝ ծրագրային) հավատարմագրում՝ </w:t>
      </w:r>
      <w:r w:rsidRPr="0098020D">
        <w:rPr>
          <w:rFonts w:ascii="GHEA Grapalat" w:eastAsia="GHEA Grapalat" w:hAnsi="GHEA Grapalat" w:cs="GHEA Grapalat"/>
          <w:sz w:val="24"/>
          <w:szCs w:val="24"/>
        </w:rPr>
        <w:t xml:space="preserve">որակի արտաքին գնահատման գործընթաց, </w:t>
      </w:r>
      <w:r w:rsidRPr="0098020D">
        <w:rPr>
          <w:rFonts w:ascii="GHEA Grapalat" w:eastAsia="GHEA Grapalat" w:hAnsi="GHEA Grapalat" w:cs="GHEA Grapalat"/>
          <w:sz w:val="24"/>
          <w:szCs w:val="24"/>
        </w:rPr>
        <w:lastRenderedPageBreak/>
        <w:t>որի արդյունքում հավաստվում է բուհի կամ դրա կրթական ծրագրի (կրթական ծրագրերի խմբի) համապատասխանությունը հավատարմագրման սահմանված չափանիշներին,</w:t>
      </w:r>
    </w:p>
    <w:p w:rsidR="008A579E" w:rsidRPr="00A50407" w:rsidRDefault="00D433FB" w:rsidP="008A579E">
      <w:pPr>
        <w:pStyle w:val="1"/>
        <w:numPr>
          <w:ilvl w:val="0"/>
          <w:numId w:val="9"/>
        </w:numPr>
        <w:pBdr>
          <w:top w:val="nil"/>
          <w:left w:val="nil"/>
          <w:bottom w:val="nil"/>
          <w:right w:val="nil"/>
          <w:between w:val="nil"/>
        </w:pBdr>
        <w:tabs>
          <w:tab w:val="left" w:pos="993"/>
        </w:tabs>
        <w:spacing w:after="0" w:line="240" w:lineRule="auto"/>
        <w:ind w:left="0" w:firstLine="567"/>
        <w:jc w:val="both"/>
        <w:rPr>
          <w:rFonts w:ascii="GHEA Grapalat" w:eastAsia="GHEA Grapalat" w:hAnsi="GHEA Grapalat" w:cs="GHEA Grapalat"/>
          <w:sz w:val="24"/>
          <w:szCs w:val="24"/>
        </w:rPr>
      </w:pPr>
      <w:r w:rsidRPr="00D433FB">
        <w:rPr>
          <w:rFonts w:ascii="GHEA Grapalat" w:eastAsia="GHEA Grapalat" w:hAnsi="GHEA Grapalat" w:cs="GHEA Grapalat"/>
          <w:b/>
          <w:sz w:val="24"/>
          <w:szCs w:val="24"/>
        </w:rPr>
        <w:t>ուսումնառության</w:t>
      </w:r>
      <w:r w:rsidRPr="00D3117A">
        <w:rPr>
          <w:rFonts w:ascii="GHEA Grapalat" w:eastAsia="GHEA Grapalat" w:hAnsi="GHEA Grapalat" w:cs="GHEA Grapalat"/>
          <w:b/>
          <w:sz w:val="24"/>
          <w:szCs w:val="24"/>
        </w:rPr>
        <w:t xml:space="preserve"> </w:t>
      </w:r>
      <w:r w:rsidR="00D3117A" w:rsidRPr="00D3117A">
        <w:rPr>
          <w:rFonts w:ascii="GHEA Grapalat" w:eastAsia="GHEA Grapalat" w:hAnsi="GHEA Grapalat" w:cs="GHEA Grapalat"/>
          <w:b/>
          <w:sz w:val="24"/>
          <w:szCs w:val="24"/>
        </w:rPr>
        <w:t xml:space="preserve">կրթաթոշակ՝ </w:t>
      </w:r>
      <w:r w:rsidR="00D3117A" w:rsidRPr="00D3117A">
        <w:rPr>
          <w:rFonts w:ascii="GHEA Grapalat" w:eastAsia="GHEA Grapalat" w:hAnsi="GHEA Grapalat" w:cs="GHEA Grapalat"/>
          <w:sz w:val="24"/>
          <w:szCs w:val="24"/>
        </w:rPr>
        <w:t xml:space="preserve">բուհ ընդունելության արդյունքների կամ ուսումնառության ընթացքում ցուցաբերած առաջադիմության հիմքով ուսանողի </w:t>
      </w:r>
      <w:r w:rsidR="00D93A58" w:rsidRPr="00D93A58">
        <w:rPr>
          <w:rFonts w:ascii="GHEA Grapalat" w:eastAsia="GHEA Grapalat" w:hAnsi="GHEA Grapalat" w:cs="GHEA Grapalat"/>
          <w:sz w:val="24"/>
          <w:szCs w:val="24"/>
        </w:rPr>
        <w:t>ուսումնառության</w:t>
      </w:r>
      <w:r w:rsidR="00D93A58" w:rsidRPr="00D3117A">
        <w:rPr>
          <w:rFonts w:ascii="GHEA Grapalat" w:eastAsia="GHEA Grapalat" w:hAnsi="GHEA Grapalat" w:cs="GHEA Grapalat"/>
          <w:sz w:val="24"/>
          <w:szCs w:val="24"/>
        </w:rPr>
        <w:t xml:space="preserve"> </w:t>
      </w:r>
      <w:r w:rsidR="00D3117A" w:rsidRPr="00D3117A">
        <w:rPr>
          <w:rFonts w:ascii="GHEA Grapalat" w:eastAsia="GHEA Grapalat" w:hAnsi="GHEA Grapalat" w:cs="GHEA Grapalat"/>
          <w:sz w:val="24"/>
          <w:szCs w:val="24"/>
        </w:rPr>
        <w:t>վարձի լրիվ կամ մասնակի փոխհատուցում,</w:t>
      </w:r>
    </w:p>
    <w:p w:rsidR="00727C5D" w:rsidRPr="00A50407" w:rsidRDefault="00D433FB" w:rsidP="008A579E">
      <w:pPr>
        <w:pStyle w:val="1"/>
        <w:numPr>
          <w:ilvl w:val="0"/>
          <w:numId w:val="9"/>
        </w:numPr>
        <w:pBdr>
          <w:top w:val="nil"/>
          <w:left w:val="nil"/>
          <w:bottom w:val="nil"/>
          <w:right w:val="nil"/>
          <w:between w:val="nil"/>
        </w:pBdr>
        <w:tabs>
          <w:tab w:val="left" w:pos="993"/>
        </w:tabs>
        <w:spacing w:after="0" w:line="240" w:lineRule="auto"/>
        <w:ind w:left="0" w:firstLine="567"/>
        <w:jc w:val="both"/>
        <w:rPr>
          <w:rFonts w:ascii="GHEA Grapalat" w:eastAsia="GHEA Grapalat" w:hAnsi="GHEA Grapalat" w:cs="GHEA Grapalat"/>
          <w:sz w:val="24"/>
          <w:szCs w:val="24"/>
        </w:rPr>
      </w:pPr>
      <w:r w:rsidRPr="00D433FB">
        <w:rPr>
          <w:rFonts w:ascii="GHEA Grapalat" w:eastAsia="GHEA Grapalat" w:hAnsi="GHEA Grapalat" w:cs="GHEA Grapalat"/>
          <w:b/>
          <w:sz w:val="24"/>
          <w:szCs w:val="24"/>
        </w:rPr>
        <w:t>ուսումնառության</w:t>
      </w:r>
      <w:r w:rsidRPr="006473B4">
        <w:rPr>
          <w:rFonts w:ascii="GHEA Grapalat" w:eastAsia="GHEA Grapalat" w:hAnsi="GHEA Grapalat" w:cs="GHEA Grapalat"/>
          <w:b/>
          <w:sz w:val="24"/>
          <w:szCs w:val="24"/>
        </w:rPr>
        <w:t xml:space="preserve"> </w:t>
      </w:r>
      <w:r w:rsidR="006473B4" w:rsidRPr="006473B4">
        <w:rPr>
          <w:rFonts w:ascii="GHEA Grapalat" w:eastAsia="GHEA Grapalat" w:hAnsi="GHEA Grapalat" w:cs="GHEA Grapalat"/>
          <w:b/>
          <w:sz w:val="24"/>
          <w:szCs w:val="24"/>
        </w:rPr>
        <w:t xml:space="preserve">նպաստ՝ </w:t>
      </w:r>
      <w:r w:rsidR="006473B4" w:rsidRPr="006473B4">
        <w:rPr>
          <w:rFonts w:ascii="GHEA Grapalat" w:eastAsia="GHEA Grapalat" w:hAnsi="GHEA Grapalat" w:cs="GHEA Grapalat"/>
          <w:sz w:val="24"/>
          <w:szCs w:val="24"/>
        </w:rPr>
        <w:t xml:space="preserve">սոցիալապես խոցելի կամ այլ առանձին խմբերի ուսանողների </w:t>
      </w:r>
      <w:r w:rsidR="00D93A58" w:rsidRPr="00D93A58">
        <w:rPr>
          <w:rFonts w:ascii="GHEA Grapalat" w:eastAsia="GHEA Grapalat" w:hAnsi="GHEA Grapalat" w:cs="GHEA Grapalat"/>
          <w:sz w:val="24"/>
          <w:szCs w:val="24"/>
        </w:rPr>
        <w:t>ուսումնառության</w:t>
      </w:r>
      <w:r w:rsidR="006473B4" w:rsidRPr="006473B4">
        <w:rPr>
          <w:rFonts w:ascii="GHEA Grapalat" w:eastAsia="GHEA Grapalat" w:hAnsi="GHEA Grapalat" w:cs="GHEA Grapalat"/>
          <w:sz w:val="24"/>
          <w:szCs w:val="24"/>
        </w:rPr>
        <w:t xml:space="preserve"> վարձի փոխհատուցում,</w:t>
      </w:r>
    </w:p>
    <w:p w:rsidR="008A579E" w:rsidRPr="0098020D" w:rsidRDefault="008A579E" w:rsidP="008A579E">
      <w:pPr>
        <w:pStyle w:val="1"/>
        <w:numPr>
          <w:ilvl w:val="0"/>
          <w:numId w:val="9"/>
        </w:numPr>
        <w:pBdr>
          <w:top w:val="nil"/>
          <w:left w:val="nil"/>
          <w:bottom w:val="nil"/>
          <w:right w:val="nil"/>
          <w:between w:val="nil"/>
        </w:pBdr>
        <w:tabs>
          <w:tab w:val="left" w:pos="993"/>
        </w:tabs>
        <w:spacing w:after="0" w:line="240" w:lineRule="auto"/>
        <w:ind w:left="0" w:firstLine="567"/>
        <w:jc w:val="both"/>
        <w:rPr>
          <w:rFonts w:ascii="GHEA Grapalat" w:eastAsia="GHEA Grapalat" w:hAnsi="GHEA Grapalat" w:cs="GHEA Grapalat"/>
          <w:sz w:val="24"/>
          <w:szCs w:val="24"/>
        </w:rPr>
      </w:pPr>
      <w:r w:rsidRPr="0098020D">
        <w:rPr>
          <w:rFonts w:ascii="GHEA Grapalat" w:eastAsia="GHEA Grapalat" w:hAnsi="GHEA Grapalat" w:cs="GHEA Grapalat"/>
          <w:b/>
          <w:sz w:val="24"/>
          <w:szCs w:val="24"/>
        </w:rPr>
        <w:t xml:space="preserve">ակադեմիական գործունեություն՝ </w:t>
      </w:r>
      <w:r w:rsidRPr="0098020D">
        <w:rPr>
          <w:rFonts w:ascii="GHEA Grapalat" w:eastAsia="GHEA Grapalat" w:hAnsi="GHEA Grapalat" w:cs="GHEA Grapalat"/>
          <w:sz w:val="24"/>
          <w:szCs w:val="24"/>
        </w:rPr>
        <w:t>բուհի ուսումնամեթոդական ծրագրերի ու աշխատանքների և գիտահետազոտական գործունեության ամբողջություն,</w:t>
      </w:r>
    </w:p>
    <w:p w:rsidR="008A579E" w:rsidRPr="0098020D" w:rsidRDefault="008A579E" w:rsidP="008A579E">
      <w:pPr>
        <w:pStyle w:val="1"/>
        <w:numPr>
          <w:ilvl w:val="0"/>
          <w:numId w:val="9"/>
        </w:numPr>
        <w:pBdr>
          <w:top w:val="nil"/>
          <w:left w:val="nil"/>
          <w:bottom w:val="nil"/>
          <w:right w:val="nil"/>
          <w:between w:val="nil"/>
        </w:pBdr>
        <w:tabs>
          <w:tab w:val="left" w:pos="993"/>
        </w:tabs>
        <w:spacing w:after="0" w:line="240" w:lineRule="auto"/>
        <w:ind w:left="0" w:firstLine="567"/>
        <w:jc w:val="both"/>
        <w:rPr>
          <w:rFonts w:ascii="GHEA Grapalat" w:eastAsia="GHEA Grapalat" w:hAnsi="GHEA Grapalat" w:cs="GHEA Grapalat"/>
          <w:sz w:val="24"/>
          <w:szCs w:val="24"/>
        </w:rPr>
      </w:pPr>
      <w:r w:rsidRPr="0098020D">
        <w:rPr>
          <w:rFonts w:ascii="GHEA Grapalat" w:eastAsia="GHEA Grapalat" w:hAnsi="GHEA Grapalat" w:cs="GHEA Grapalat"/>
          <w:b/>
          <w:sz w:val="24"/>
          <w:szCs w:val="24"/>
        </w:rPr>
        <w:t xml:space="preserve">ակադեմիական ազատություն` </w:t>
      </w:r>
      <w:r w:rsidRPr="0098020D">
        <w:rPr>
          <w:rFonts w:ascii="GHEA Grapalat" w:eastAsia="GHEA Grapalat" w:hAnsi="GHEA Grapalat" w:cs="GHEA Grapalat"/>
          <w:sz w:val="24"/>
          <w:szCs w:val="24"/>
        </w:rPr>
        <w:t>ակադեմիական կազմի և գիտական աշխատողների մտքի ու խոսքի, դասավանդման մեթոդներն ընտրելու, գիտահետազոտական գործունեություն իրականացնելու և դրանց արդյունքները հրապարակելու ազատություն,</w:t>
      </w:r>
    </w:p>
    <w:p w:rsidR="008A579E" w:rsidRPr="0098020D" w:rsidRDefault="008A579E" w:rsidP="008A579E">
      <w:pPr>
        <w:pStyle w:val="1"/>
        <w:numPr>
          <w:ilvl w:val="0"/>
          <w:numId w:val="9"/>
        </w:numPr>
        <w:pBdr>
          <w:top w:val="nil"/>
          <w:left w:val="nil"/>
          <w:bottom w:val="nil"/>
          <w:right w:val="nil"/>
          <w:between w:val="nil"/>
        </w:pBdr>
        <w:tabs>
          <w:tab w:val="left" w:pos="993"/>
        </w:tabs>
        <w:spacing w:after="0" w:line="240" w:lineRule="auto"/>
        <w:ind w:left="0" w:firstLine="567"/>
        <w:jc w:val="both"/>
        <w:rPr>
          <w:rFonts w:ascii="GHEA Grapalat" w:eastAsia="GHEA Grapalat" w:hAnsi="GHEA Grapalat" w:cs="GHEA Grapalat"/>
          <w:sz w:val="24"/>
          <w:szCs w:val="24"/>
        </w:rPr>
      </w:pPr>
      <w:r w:rsidRPr="0098020D">
        <w:rPr>
          <w:rFonts w:ascii="GHEA Grapalat" w:eastAsia="GHEA Grapalat" w:hAnsi="GHEA Grapalat" w:cs="GHEA Grapalat"/>
          <w:b/>
          <w:sz w:val="24"/>
          <w:szCs w:val="24"/>
        </w:rPr>
        <w:t>ակադեմիական շարժունություն</w:t>
      </w:r>
      <w:r w:rsidRPr="0098020D">
        <w:rPr>
          <w:rFonts w:ascii="GHEA Grapalat" w:eastAsia="GHEA Grapalat" w:hAnsi="GHEA Grapalat" w:cs="GHEA Grapalat"/>
          <w:sz w:val="24"/>
          <w:szCs w:val="24"/>
        </w:rPr>
        <w:t>՝ ուսանողների ուսումնառության առանձին փուլերի, հետազոտական աշխատանքների կամ մասնագիտական պրակտիկայի կազմակերպումը, ինչպես նաև ակադեմիական և վարչական կազմի վերապատրաստման, հետազոտական և դասավանդման աշխատանքների իրականացումն այլ բուհում կամ գիտական կազմակերպությունում որոշակի ժամկետով,</w:t>
      </w:r>
    </w:p>
    <w:p w:rsidR="008A579E" w:rsidRPr="0098020D" w:rsidRDefault="008A579E" w:rsidP="008A579E">
      <w:pPr>
        <w:pStyle w:val="1"/>
        <w:numPr>
          <w:ilvl w:val="0"/>
          <w:numId w:val="9"/>
        </w:numPr>
        <w:pBdr>
          <w:top w:val="nil"/>
          <w:left w:val="nil"/>
          <w:bottom w:val="nil"/>
          <w:right w:val="nil"/>
          <w:between w:val="nil"/>
        </w:pBdr>
        <w:tabs>
          <w:tab w:val="left" w:pos="993"/>
        </w:tabs>
        <w:spacing w:after="0" w:line="240" w:lineRule="auto"/>
        <w:ind w:left="0" w:firstLine="567"/>
        <w:jc w:val="both"/>
        <w:rPr>
          <w:rFonts w:ascii="GHEA Grapalat" w:eastAsia="GHEA Grapalat" w:hAnsi="GHEA Grapalat" w:cs="GHEA Grapalat"/>
          <w:sz w:val="24"/>
          <w:szCs w:val="24"/>
        </w:rPr>
      </w:pPr>
      <w:r w:rsidRPr="0098020D">
        <w:rPr>
          <w:rFonts w:ascii="GHEA Grapalat" w:eastAsia="GHEA Grapalat" w:hAnsi="GHEA Grapalat" w:cs="GHEA Grapalat"/>
          <w:b/>
          <w:sz w:val="24"/>
          <w:szCs w:val="24"/>
        </w:rPr>
        <w:t xml:space="preserve">բուհական ինքնավարություն՝ </w:t>
      </w:r>
      <w:r w:rsidRPr="0098020D">
        <w:rPr>
          <w:rFonts w:ascii="GHEA Grapalat" w:eastAsia="GHEA Grapalat" w:hAnsi="GHEA Grapalat" w:cs="GHEA Grapalat"/>
          <w:sz w:val="24"/>
          <w:szCs w:val="24"/>
        </w:rPr>
        <w:t>բուհի իրավասությունն ինքնուրույն սահմանելու և իրականացնելու ակադեմիական և կազմակերպական գործունեություն, մարդկային և ֆինանսական ռեսուրսների կառավարում,</w:t>
      </w:r>
    </w:p>
    <w:p w:rsidR="008A579E" w:rsidRPr="0098020D" w:rsidRDefault="008A579E" w:rsidP="008A579E">
      <w:pPr>
        <w:pStyle w:val="1"/>
        <w:numPr>
          <w:ilvl w:val="0"/>
          <w:numId w:val="9"/>
        </w:numPr>
        <w:pBdr>
          <w:top w:val="nil"/>
          <w:left w:val="nil"/>
          <w:bottom w:val="nil"/>
          <w:right w:val="nil"/>
          <w:between w:val="nil"/>
        </w:pBdr>
        <w:tabs>
          <w:tab w:val="left" w:pos="993"/>
        </w:tabs>
        <w:spacing w:after="0" w:line="240" w:lineRule="auto"/>
        <w:ind w:left="0" w:firstLine="567"/>
        <w:jc w:val="both"/>
        <w:rPr>
          <w:rFonts w:ascii="GHEA Grapalat" w:eastAsia="GHEA Grapalat" w:hAnsi="GHEA Grapalat" w:cs="GHEA Grapalat"/>
          <w:sz w:val="24"/>
          <w:szCs w:val="24"/>
        </w:rPr>
      </w:pPr>
      <w:r w:rsidRPr="0098020D">
        <w:rPr>
          <w:rFonts w:ascii="GHEA Grapalat" w:eastAsia="GHEA Grapalat" w:hAnsi="GHEA Grapalat" w:cs="GHEA Grapalat"/>
          <w:b/>
          <w:sz w:val="24"/>
          <w:szCs w:val="24"/>
        </w:rPr>
        <w:t>գիտական աշխատող</w:t>
      </w:r>
      <w:r w:rsidRPr="0098020D">
        <w:rPr>
          <w:rFonts w:ascii="GHEA Grapalat" w:eastAsia="GHEA Grapalat" w:hAnsi="GHEA Grapalat" w:cs="GHEA Grapalat"/>
          <w:sz w:val="24"/>
          <w:szCs w:val="24"/>
        </w:rPr>
        <w:t>`</w:t>
      </w:r>
      <w:r w:rsidR="00CA3EC8" w:rsidRPr="0098020D">
        <w:rPr>
          <w:rFonts w:ascii="GHEA Grapalat" w:eastAsia="GHEA Grapalat" w:hAnsi="GHEA Grapalat" w:cs="GHEA Grapalat"/>
          <w:sz w:val="24"/>
          <w:szCs w:val="24"/>
        </w:rPr>
        <w:t xml:space="preserve"> </w:t>
      </w:r>
      <w:r w:rsidR="00FE6161" w:rsidRPr="0098020D">
        <w:rPr>
          <w:rFonts w:ascii="GHEA Grapalat" w:eastAsia="GHEA Grapalat" w:hAnsi="GHEA Grapalat" w:cs="GHEA Grapalat"/>
          <w:sz w:val="24"/>
          <w:szCs w:val="24"/>
        </w:rPr>
        <w:t xml:space="preserve">գիտական կազմակերպությունում </w:t>
      </w:r>
      <w:r w:rsidRPr="0098020D">
        <w:rPr>
          <w:rFonts w:ascii="GHEA Grapalat" w:eastAsia="GHEA Grapalat" w:hAnsi="GHEA Grapalat" w:cs="GHEA Grapalat"/>
          <w:sz w:val="24"/>
          <w:szCs w:val="24"/>
        </w:rPr>
        <w:t>կամ</w:t>
      </w:r>
      <w:r w:rsidR="00FE6161" w:rsidRPr="0098020D">
        <w:rPr>
          <w:rFonts w:ascii="GHEA Grapalat" w:eastAsia="GHEA Grapalat" w:hAnsi="GHEA Grapalat" w:cs="GHEA Grapalat"/>
          <w:sz w:val="24"/>
          <w:szCs w:val="24"/>
        </w:rPr>
        <w:t xml:space="preserve"> բուհում</w:t>
      </w:r>
      <w:r w:rsidR="00CA3EC8" w:rsidRPr="0098020D">
        <w:rPr>
          <w:rFonts w:ascii="GHEA Grapalat" w:eastAsia="GHEA Grapalat" w:hAnsi="GHEA Grapalat" w:cs="GHEA Grapalat"/>
          <w:sz w:val="24"/>
          <w:szCs w:val="24"/>
        </w:rPr>
        <w:t xml:space="preserve"> </w:t>
      </w:r>
      <w:r w:rsidRPr="0098020D">
        <w:rPr>
          <w:rFonts w:ascii="GHEA Grapalat" w:eastAsia="GHEA Grapalat" w:hAnsi="GHEA Grapalat" w:cs="GHEA Grapalat"/>
          <w:sz w:val="24"/>
          <w:szCs w:val="24"/>
        </w:rPr>
        <w:t>գիտահետազոտական կամ գիտատեխնիկական գործունեություն իրականացնող, առնվազն մագիստրոսի կամ դրան համարժեք որակավորում ունեցող և գիտական արդյունք ստեղծող անձ,</w:t>
      </w:r>
    </w:p>
    <w:p w:rsidR="008A579E" w:rsidRPr="0098020D" w:rsidRDefault="008A579E" w:rsidP="008A579E">
      <w:pPr>
        <w:pStyle w:val="1"/>
        <w:numPr>
          <w:ilvl w:val="0"/>
          <w:numId w:val="9"/>
        </w:numPr>
        <w:pBdr>
          <w:top w:val="nil"/>
          <w:left w:val="nil"/>
          <w:bottom w:val="nil"/>
          <w:right w:val="nil"/>
          <w:between w:val="nil"/>
        </w:pBdr>
        <w:tabs>
          <w:tab w:val="left" w:pos="993"/>
        </w:tabs>
        <w:spacing w:after="0" w:line="240" w:lineRule="auto"/>
        <w:ind w:left="0" w:firstLine="567"/>
        <w:jc w:val="both"/>
        <w:rPr>
          <w:rFonts w:ascii="GHEA Grapalat" w:eastAsia="GHEA Grapalat" w:hAnsi="GHEA Grapalat" w:cs="GHEA Grapalat"/>
          <w:sz w:val="24"/>
          <w:szCs w:val="24"/>
        </w:rPr>
      </w:pPr>
      <w:r w:rsidRPr="0098020D">
        <w:rPr>
          <w:rFonts w:ascii="GHEA Grapalat" w:eastAsia="GHEA Grapalat" w:hAnsi="GHEA Grapalat" w:cs="GHEA Grapalat"/>
          <w:b/>
          <w:sz w:val="24"/>
          <w:szCs w:val="24"/>
        </w:rPr>
        <w:t xml:space="preserve">գիտահետազոտական գործունեություն` </w:t>
      </w:r>
      <w:r w:rsidRPr="0098020D">
        <w:rPr>
          <w:rFonts w:ascii="GHEA Grapalat" w:eastAsia="GHEA Grapalat" w:hAnsi="GHEA Grapalat" w:cs="GHEA Grapalat"/>
          <w:sz w:val="24"/>
          <w:szCs w:val="24"/>
        </w:rPr>
        <w:t>նոր գիտելիքի ստեղծմանը կամ կիրառմանն ուղղված ստեղծագործական համակարգված գործունեություն,</w:t>
      </w:r>
    </w:p>
    <w:p w:rsidR="008A579E" w:rsidRPr="0098020D" w:rsidRDefault="008A579E" w:rsidP="008A579E">
      <w:pPr>
        <w:pStyle w:val="1"/>
        <w:numPr>
          <w:ilvl w:val="0"/>
          <w:numId w:val="9"/>
        </w:numPr>
        <w:pBdr>
          <w:top w:val="nil"/>
          <w:left w:val="nil"/>
          <w:bottom w:val="nil"/>
          <w:right w:val="nil"/>
          <w:between w:val="nil"/>
        </w:pBdr>
        <w:tabs>
          <w:tab w:val="left" w:pos="993"/>
        </w:tabs>
        <w:spacing w:after="0" w:line="240" w:lineRule="auto"/>
        <w:ind w:left="0" w:firstLine="567"/>
        <w:jc w:val="both"/>
        <w:rPr>
          <w:rFonts w:ascii="GHEA Grapalat" w:eastAsia="GHEA Grapalat" w:hAnsi="GHEA Grapalat" w:cs="GHEA Grapalat"/>
          <w:sz w:val="24"/>
          <w:szCs w:val="24"/>
        </w:rPr>
      </w:pPr>
      <w:r w:rsidRPr="0098020D">
        <w:rPr>
          <w:rFonts w:ascii="GHEA Grapalat" w:eastAsia="GHEA Grapalat" w:hAnsi="GHEA Grapalat" w:cs="GHEA Grapalat"/>
          <w:b/>
          <w:sz w:val="24"/>
          <w:szCs w:val="24"/>
        </w:rPr>
        <w:t xml:space="preserve">գիտատեխնիկական գործունեություն` </w:t>
      </w:r>
      <w:r w:rsidRPr="0098020D">
        <w:rPr>
          <w:rFonts w:ascii="GHEA Grapalat" w:eastAsia="GHEA Grapalat" w:hAnsi="GHEA Grapalat" w:cs="GHEA Grapalat"/>
          <w:sz w:val="24"/>
          <w:szCs w:val="24"/>
        </w:rPr>
        <w:t>տեխնիկայի և տեխնոլոգիաների ու դրանց կիրառության վերաբերյալ նոր գիտելիքի ստեղծմանը, ընդլայնմանը կամ գոյություն ունեցողի գիտելիքի կատարելագործմանն ուղղված ստեղծագործական համակարգված գործունեություն,</w:t>
      </w:r>
    </w:p>
    <w:p w:rsidR="008A579E" w:rsidRPr="0098020D" w:rsidRDefault="008A579E" w:rsidP="008A579E">
      <w:pPr>
        <w:pStyle w:val="1"/>
        <w:numPr>
          <w:ilvl w:val="0"/>
          <w:numId w:val="9"/>
        </w:numPr>
        <w:pBdr>
          <w:top w:val="nil"/>
          <w:left w:val="nil"/>
          <w:bottom w:val="nil"/>
          <w:right w:val="nil"/>
          <w:between w:val="nil"/>
        </w:pBdr>
        <w:tabs>
          <w:tab w:val="left" w:pos="993"/>
        </w:tabs>
        <w:spacing w:after="0" w:line="240" w:lineRule="auto"/>
        <w:ind w:left="0" w:firstLine="567"/>
        <w:jc w:val="both"/>
        <w:rPr>
          <w:rFonts w:ascii="GHEA Grapalat" w:eastAsia="GHEA Grapalat" w:hAnsi="GHEA Grapalat" w:cs="GHEA Grapalat"/>
          <w:sz w:val="24"/>
          <w:szCs w:val="24"/>
        </w:rPr>
      </w:pPr>
      <w:r w:rsidRPr="0098020D">
        <w:rPr>
          <w:rFonts w:ascii="GHEA Grapalat" w:eastAsia="GHEA Grapalat" w:hAnsi="GHEA Grapalat" w:cs="GHEA Grapalat"/>
          <w:b/>
          <w:sz w:val="24"/>
          <w:szCs w:val="24"/>
        </w:rPr>
        <w:t>հիմնարար գիտական հետազոտություն՝</w:t>
      </w:r>
      <w:r w:rsidRPr="0098020D">
        <w:rPr>
          <w:rFonts w:ascii="GHEA Grapalat" w:eastAsia="GHEA Grapalat" w:hAnsi="GHEA Grapalat" w:cs="GHEA Grapalat"/>
          <w:sz w:val="24"/>
          <w:szCs w:val="24"/>
        </w:rPr>
        <w:t xml:space="preserve"> բնության, մարդու, հասարակության զարգացման օրինաչափությունների մասին տեսական կամ փորձարարական գիտահետազոտական գործունեություն,</w:t>
      </w:r>
    </w:p>
    <w:p w:rsidR="008A579E" w:rsidRPr="0098020D" w:rsidRDefault="008A579E" w:rsidP="008A579E">
      <w:pPr>
        <w:pStyle w:val="1"/>
        <w:numPr>
          <w:ilvl w:val="0"/>
          <w:numId w:val="9"/>
        </w:numPr>
        <w:pBdr>
          <w:top w:val="nil"/>
          <w:left w:val="nil"/>
          <w:bottom w:val="nil"/>
          <w:right w:val="nil"/>
          <w:between w:val="nil"/>
        </w:pBdr>
        <w:tabs>
          <w:tab w:val="left" w:pos="993"/>
        </w:tabs>
        <w:spacing w:after="0" w:line="240" w:lineRule="auto"/>
        <w:ind w:left="0" w:firstLine="567"/>
        <w:jc w:val="both"/>
        <w:rPr>
          <w:rFonts w:ascii="GHEA Grapalat" w:eastAsia="GHEA Grapalat" w:hAnsi="GHEA Grapalat" w:cs="GHEA Grapalat"/>
          <w:sz w:val="24"/>
          <w:szCs w:val="24"/>
        </w:rPr>
      </w:pPr>
      <w:r w:rsidRPr="0098020D">
        <w:rPr>
          <w:rFonts w:ascii="GHEA Grapalat" w:eastAsia="GHEA Grapalat" w:hAnsi="GHEA Grapalat" w:cs="GHEA Grapalat"/>
          <w:b/>
          <w:sz w:val="24"/>
          <w:szCs w:val="24"/>
        </w:rPr>
        <w:t>կիրառական գիտական հետազոտություն՝</w:t>
      </w:r>
      <w:r w:rsidRPr="0098020D">
        <w:rPr>
          <w:rFonts w:ascii="GHEA Grapalat" w:eastAsia="GHEA Grapalat" w:hAnsi="GHEA Grapalat" w:cs="GHEA Grapalat"/>
          <w:sz w:val="24"/>
          <w:szCs w:val="24"/>
        </w:rPr>
        <w:t xml:space="preserve"> գործնական նպատակների իրականացման և կոնկրետ խնդիրների լուծմանն ուղղված գիտահետազոտական կամ գիտատեխնիկական գործունեություն, </w:t>
      </w:r>
    </w:p>
    <w:p w:rsidR="008A579E" w:rsidRPr="0098020D" w:rsidRDefault="008A579E" w:rsidP="008A579E">
      <w:pPr>
        <w:pStyle w:val="1"/>
        <w:numPr>
          <w:ilvl w:val="0"/>
          <w:numId w:val="9"/>
        </w:numPr>
        <w:pBdr>
          <w:top w:val="nil"/>
          <w:left w:val="nil"/>
          <w:bottom w:val="nil"/>
          <w:right w:val="nil"/>
          <w:between w:val="nil"/>
        </w:pBdr>
        <w:tabs>
          <w:tab w:val="left" w:pos="993"/>
        </w:tabs>
        <w:spacing w:after="0" w:line="240" w:lineRule="auto"/>
        <w:ind w:left="0" w:firstLine="567"/>
        <w:jc w:val="both"/>
        <w:rPr>
          <w:rFonts w:ascii="GHEA Grapalat" w:eastAsia="GHEA Grapalat" w:hAnsi="GHEA Grapalat" w:cs="GHEA Grapalat"/>
          <w:sz w:val="24"/>
          <w:szCs w:val="24"/>
        </w:rPr>
      </w:pPr>
      <w:r w:rsidRPr="0098020D">
        <w:rPr>
          <w:rFonts w:ascii="GHEA Grapalat" w:eastAsia="GHEA Grapalat" w:hAnsi="GHEA Grapalat" w:cs="GHEA Grapalat"/>
          <w:b/>
          <w:sz w:val="24"/>
          <w:szCs w:val="24"/>
        </w:rPr>
        <w:t xml:space="preserve">նորարարական (ինովացիոն) գործունեություն` </w:t>
      </w:r>
      <w:r w:rsidRPr="0098020D">
        <w:rPr>
          <w:rFonts w:ascii="GHEA Grapalat" w:eastAsia="GHEA Grapalat" w:hAnsi="GHEA Grapalat" w:cs="GHEA Grapalat"/>
          <w:sz w:val="24"/>
          <w:szCs w:val="24"/>
        </w:rPr>
        <w:t>գիտության, տնտեսության և հասարակության առաջընթացն ապահովող նոր կամ կատարելագործված տեխնոլոգիական գործընթացի, ծառայության կամ արտադրանքի ստեղծմանն ուղղված գործունեություն,</w:t>
      </w:r>
    </w:p>
    <w:p w:rsidR="008A579E" w:rsidRPr="0098020D" w:rsidRDefault="008A579E" w:rsidP="008A579E">
      <w:pPr>
        <w:pStyle w:val="1"/>
        <w:numPr>
          <w:ilvl w:val="0"/>
          <w:numId w:val="9"/>
        </w:numPr>
        <w:pBdr>
          <w:top w:val="nil"/>
          <w:left w:val="nil"/>
          <w:bottom w:val="nil"/>
          <w:right w:val="nil"/>
          <w:between w:val="nil"/>
        </w:pBdr>
        <w:tabs>
          <w:tab w:val="left" w:pos="993"/>
        </w:tabs>
        <w:spacing w:after="0" w:line="240" w:lineRule="auto"/>
        <w:ind w:left="0" w:firstLine="567"/>
        <w:jc w:val="both"/>
        <w:rPr>
          <w:rFonts w:ascii="GHEA Grapalat" w:eastAsia="GHEA Grapalat" w:hAnsi="GHEA Grapalat" w:cs="GHEA Grapalat"/>
          <w:sz w:val="24"/>
          <w:szCs w:val="24"/>
        </w:rPr>
      </w:pPr>
      <w:r w:rsidRPr="0098020D">
        <w:rPr>
          <w:rFonts w:ascii="GHEA Grapalat" w:eastAsia="GHEA Grapalat" w:hAnsi="GHEA Grapalat" w:cs="GHEA Grapalat"/>
          <w:b/>
          <w:sz w:val="24"/>
          <w:szCs w:val="24"/>
        </w:rPr>
        <w:t>որակավորումների պետական գրանցամատյան (էլեկտրոնային ռեգիստր)`</w:t>
      </w:r>
      <w:r w:rsidRPr="0098020D">
        <w:rPr>
          <w:rFonts w:ascii="GHEA Grapalat" w:eastAsia="GHEA Grapalat" w:hAnsi="GHEA Grapalat" w:cs="GHEA Grapalat"/>
          <w:sz w:val="24"/>
          <w:szCs w:val="24"/>
        </w:rPr>
        <w:t xml:space="preserve"> Հայաստանի Հանրապետության տարածքում գործող բուհերում և դրանց մասնաճյուղերում ուսանողների և կլինիկական ռեզիդենտների ակադեմիական առաջխաղացման, շնորհված որակավորման և նրան տրված ավարտական փաստաթղթի տեղեկատվության գրանցման միասնական շտեմարան,</w:t>
      </w:r>
    </w:p>
    <w:p w:rsidR="008A579E" w:rsidRPr="0098020D" w:rsidRDefault="008A579E" w:rsidP="008A579E">
      <w:pPr>
        <w:pStyle w:val="1"/>
        <w:numPr>
          <w:ilvl w:val="0"/>
          <w:numId w:val="9"/>
        </w:numPr>
        <w:pBdr>
          <w:top w:val="nil"/>
          <w:left w:val="nil"/>
          <w:bottom w:val="nil"/>
          <w:right w:val="nil"/>
          <w:between w:val="nil"/>
        </w:pBdr>
        <w:tabs>
          <w:tab w:val="left" w:pos="993"/>
        </w:tabs>
        <w:spacing w:after="0" w:line="240" w:lineRule="auto"/>
        <w:ind w:left="0" w:firstLine="567"/>
        <w:jc w:val="both"/>
        <w:rPr>
          <w:rFonts w:ascii="GHEA Grapalat" w:eastAsia="GHEA Grapalat" w:hAnsi="GHEA Grapalat" w:cs="GHEA Grapalat"/>
          <w:sz w:val="24"/>
          <w:szCs w:val="24"/>
        </w:rPr>
      </w:pPr>
      <w:r w:rsidRPr="0098020D">
        <w:rPr>
          <w:rFonts w:ascii="GHEA Grapalat" w:eastAsia="GHEA Grapalat" w:hAnsi="GHEA Grapalat" w:cs="GHEA Grapalat"/>
          <w:b/>
          <w:sz w:val="24"/>
          <w:szCs w:val="24"/>
        </w:rPr>
        <w:t xml:space="preserve">բարձրագույն կրթության և գիտության կառավարման տեղեկատվական համակարգ՝ </w:t>
      </w:r>
      <w:r w:rsidRPr="0098020D">
        <w:rPr>
          <w:rFonts w:ascii="GHEA Grapalat" w:eastAsia="GHEA Grapalat" w:hAnsi="GHEA Grapalat" w:cs="GHEA Grapalat"/>
          <w:sz w:val="24"/>
          <w:szCs w:val="24"/>
        </w:rPr>
        <w:t xml:space="preserve">տվյալների հավաքագրման, վերլուծման և տեղեկատվության տարածման </w:t>
      </w:r>
      <w:r w:rsidRPr="0098020D">
        <w:rPr>
          <w:rFonts w:ascii="GHEA Grapalat" w:eastAsia="GHEA Grapalat" w:hAnsi="GHEA Grapalat" w:cs="GHEA Grapalat"/>
          <w:sz w:val="24"/>
          <w:szCs w:val="24"/>
        </w:rPr>
        <w:lastRenderedPageBreak/>
        <w:t>միասնական էլեկտրոնային համակարգ, որը ներառում է տեղեկություններ բուհերի և գիտական կազմակերպությունների կառավարման, տնտեսական, ուսումնական և հետազոտական գործընթացների, այդ թվում՝ ուսանողների, կլինիկական ռեզիդենտների ու աշխատողների (այդ թվում՝ գիտական) մասին:</w:t>
      </w:r>
    </w:p>
    <w:p w:rsidR="008A579E" w:rsidRPr="0098020D" w:rsidRDefault="008A579E" w:rsidP="008A579E">
      <w:pPr>
        <w:pStyle w:val="1"/>
        <w:pBdr>
          <w:top w:val="nil"/>
          <w:left w:val="nil"/>
          <w:bottom w:val="nil"/>
          <w:right w:val="nil"/>
          <w:between w:val="nil"/>
        </w:pBdr>
        <w:spacing w:after="0" w:line="240" w:lineRule="auto"/>
        <w:ind w:left="1418"/>
        <w:jc w:val="both"/>
        <w:rPr>
          <w:rFonts w:ascii="GHEA Grapalat" w:eastAsia="GHEA Grapalat" w:hAnsi="GHEA Grapalat" w:cs="GHEA Grapalat"/>
          <w:sz w:val="24"/>
          <w:szCs w:val="24"/>
        </w:rPr>
      </w:pPr>
    </w:p>
    <w:p w:rsidR="008A579E" w:rsidRPr="0098020D" w:rsidRDefault="008A579E" w:rsidP="008A579E">
      <w:pPr>
        <w:pStyle w:val="1"/>
        <w:pBdr>
          <w:top w:val="nil"/>
          <w:left w:val="nil"/>
          <w:bottom w:val="nil"/>
          <w:right w:val="nil"/>
          <w:between w:val="nil"/>
        </w:pBdr>
        <w:spacing w:after="0" w:line="240" w:lineRule="auto"/>
        <w:ind w:left="1985" w:hanging="1560"/>
        <w:jc w:val="both"/>
        <w:rPr>
          <w:rFonts w:ascii="GHEA Grapalat" w:eastAsia="GHEA Grapalat" w:hAnsi="GHEA Grapalat" w:cs="GHEA Grapalat"/>
          <w:b/>
          <w:sz w:val="24"/>
          <w:szCs w:val="24"/>
        </w:rPr>
      </w:pPr>
      <w:r w:rsidRPr="0098020D">
        <w:rPr>
          <w:rFonts w:ascii="GHEA Grapalat" w:eastAsia="GHEA Grapalat" w:hAnsi="GHEA Grapalat" w:cs="GHEA Grapalat"/>
          <w:b/>
          <w:sz w:val="24"/>
          <w:szCs w:val="24"/>
        </w:rPr>
        <w:t>Հոդված 4. Բարձրագույն կրթության և գիտության համակարգում պետական  քաղաքականության սկզբունքները</w:t>
      </w:r>
      <w:r w:rsidR="00C602B4" w:rsidRPr="00C602B4">
        <w:rPr>
          <w:rFonts w:ascii="GHEA Grapalat" w:eastAsia="GHEA Grapalat" w:hAnsi="GHEA Grapalat" w:cs="GHEA Grapalat"/>
          <w:b/>
          <w:sz w:val="24"/>
          <w:szCs w:val="24"/>
        </w:rPr>
        <w:t>, գերակայությունները</w:t>
      </w:r>
      <w:r w:rsidRPr="0098020D">
        <w:rPr>
          <w:rFonts w:ascii="GHEA Grapalat" w:eastAsia="GHEA Grapalat" w:hAnsi="GHEA Grapalat" w:cs="GHEA Grapalat"/>
          <w:b/>
          <w:sz w:val="24"/>
          <w:szCs w:val="24"/>
        </w:rPr>
        <w:t xml:space="preserve"> և ուղղությունները</w:t>
      </w:r>
    </w:p>
    <w:p w:rsidR="008A579E" w:rsidRPr="0098020D" w:rsidRDefault="008A579E" w:rsidP="00ED1038">
      <w:pPr>
        <w:pStyle w:val="1"/>
        <w:numPr>
          <w:ilvl w:val="0"/>
          <w:numId w:val="48"/>
        </w:numPr>
        <w:pBdr>
          <w:top w:val="nil"/>
          <w:left w:val="nil"/>
          <w:bottom w:val="nil"/>
          <w:right w:val="nil"/>
          <w:between w:val="nil"/>
        </w:pBdr>
        <w:tabs>
          <w:tab w:val="left" w:pos="851"/>
        </w:tabs>
        <w:spacing w:after="0" w:line="240" w:lineRule="auto"/>
        <w:ind w:left="0" w:firstLine="567"/>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Բարձրագույն կրթության և գիտության համակարգի պետական քաղաքականության սկզբունքներն են՝</w:t>
      </w:r>
    </w:p>
    <w:p w:rsidR="008A579E" w:rsidRPr="0098020D" w:rsidRDefault="008A579E" w:rsidP="008A579E">
      <w:pPr>
        <w:pStyle w:val="1"/>
        <w:numPr>
          <w:ilvl w:val="0"/>
          <w:numId w:val="5"/>
        </w:numPr>
        <w:pBdr>
          <w:top w:val="nil"/>
          <w:left w:val="nil"/>
          <w:bottom w:val="nil"/>
          <w:right w:val="nil"/>
          <w:between w:val="nil"/>
        </w:pBdr>
        <w:spacing w:after="0" w:line="240" w:lineRule="auto"/>
        <w:ind w:left="0" w:firstLine="851"/>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ինքնավարությ</w:t>
      </w:r>
      <w:r w:rsidR="00F542BA" w:rsidRPr="00F542BA">
        <w:rPr>
          <w:rFonts w:ascii="GHEA Grapalat" w:eastAsia="GHEA Grapalat" w:hAnsi="GHEA Grapalat" w:cs="GHEA Grapalat"/>
          <w:sz w:val="24"/>
          <w:szCs w:val="24"/>
        </w:rPr>
        <w:t>ու</w:t>
      </w:r>
      <w:r w:rsidRPr="0098020D">
        <w:rPr>
          <w:rFonts w:ascii="GHEA Grapalat" w:eastAsia="GHEA Grapalat" w:hAnsi="GHEA Grapalat" w:cs="GHEA Grapalat"/>
          <w:sz w:val="24"/>
          <w:szCs w:val="24"/>
        </w:rPr>
        <w:t>ն</w:t>
      </w:r>
      <w:r w:rsidR="00F542BA" w:rsidRPr="00F542BA">
        <w:rPr>
          <w:rFonts w:ascii="GHEA Grapalat" w:eastAsia="GHEA Grapalat" w:hAnsi="GHEA Grapalat" w:cs="GHEA Grapalat"/>
          <w:sz w:val="24"/>
          <w:szCs w:val="24"/>
        </w:rPr>
        <w:t>ը</w:t>
      </w:r>
      <w:r w:rsidRPr="0098020D">
        <w:rPr>
          <w:rFonts w:ascii="GHEA Grapalat" w:eastAsia="GHEA Grapalat" w:hAnsi="GHEA Grapalat" w:cs="GHEA Grapalat"/>
          <w:sz w:val="24"/>
          <w:szCs w:val="24"/>
        </w:rPr>
        <w:t xml:space="preserve"> և</w:t>
      </w:r>
      <w:r w:rsidR="00F542BA" w:rsidRPr="00F542BA">
        <w:rPr>
          <w:rFonts w:ascii="GHEA Grapalat" w:eastAsia="GHEA Grapalat" w:hAnsi="GHEA Grapalat" w:cs="GHEA Grapalat"/>
          <w:sz w:val="24"/>
          <w:szCs w:val="24"/>
        </w:rPr>
        <w:t xml:space="preserve"> </w:t>
      </w:r>
      <w:r w:rsidRPr="0098020D">
        <w:rPr>
          <w:rFonts w:ascii="GHEA Grapalat" w:eastAsia="GHEA Grapalat" w:hAnsi="GHEA Grapalat" w:cs="GHEA Grapalat"/>
          <w:sz w:val="24"/>
          <w:szCs w:val="24"/>
        </w:rPr>
        <w:t>ակադեմիական ազատությ</w:t>
      </w:r>
      <w:r w:rsidR="00F542BA" w:rsidRPr="00F542BA">
        <w:rPr>
          <w:rFonts w:ascii="GHEA Grapalat" w:eastAsia="GHEA Grapalat" w:hAnsi="GHEA Grapalat" w:cs="GHEA Grapalat"/>
          <w:sz w:val="24"/>
          <w:szCs w:val="24"/>
        </w:rPr>
        <w:t>ունը</w:t>
      </w:r>
      <w:r w:rsidRPr="0098020D">
        <w:rPr>
          <w:rFonts w:ascii="GHEA Grapalat" w:eastAsia="GHEA Grapalat" w:hAnsi="GHEA Grapalat" w:cs="GHEA Grapalat"/>
          <w:sz w:val="24"/>
          <w:szCs w:val="24"/>
        </w:rPr>
        <w:t>,</w:t>
      </w:r>
    </w:p>
    <w:p w:rsidR="00B727D4" w:rsidRPr="00F542BA" w:rsidRDefault="00B727D4" w:rsidP="0022741A">
      <w:pPr>
        <w:pStyle w:val="1"/>
        <w:numPr>
          <w:ilvl w:val="0"/>
          <w:numId w:val="5"/>
        </w:numPr>
        <w:pBdr>
          <w:top w:val="nil"/>
          <w:left w:val="nil"/>
          <w:bottom w:val="nil"/>
          <w:right w:val="nil"/>
          <w:between w:val="nil"/>
        </w:pBdr>
        <w:spacing w:after="0" w:line="240" w:lineRule="auto"/>
        <w:ind w:hanging="153"/>
        <w:jc w:val="both"/>
        <w:rPr>
          <w:rFonts w:ascii="GHEA Grapalat" w:eastAsia="GHEA Grapalat" w:hAnsi="GHEA Grapalat" w:cs="GHEA Grapalat"/>
          <w:sz w:val="24"/>
          <w:szCs w:val="24"/>
        </w:rPr>
      </w:pPr>
      <w:r w:rsidRPr="00396A1B">
        <w:rPr>
          <w:rFonts w:ascii="GHEA Grapalat" w:eastAsia="GHEA Grapalat" w:hAnsi="GHEA Grapalat" w:cs="GHEA Grapalat"/>
          <w:sz w:val="24"/>
          <w:szCs w:val="24"/>
        </w:rPr>
        <w:t>իրավահավասարությ</w:t>
      </w:r>
      <w:r w:rsidR="00F542BA" w:rsidRPr="00396A1B">
        <w:rPr>
          <w:rFonts w:ascii="GHEA Grapalat" w:eastAsia="GHEA Grapalat" w:hAnsi="GHEA Grapalat" w:cs="GHEA Grapalat"/>
          <w:sz w:val="24"/>
          <w:szCs w:val="24"/>
          <w:lang w:val="ru-RU"/>
        </w:rPr>
        <w:t>ունը</w:t>
      </w:r>
      <w:r w:rsidRPr="00396A1B">
        <w:rPr>
          <w:rFonts w:ascii="GHEA Grapalat" w:eastAsia="GHEA Grapalat" w:hAnsi="GHEA Grapalat" w:cs="GHEA Grapalat"/>
          <w:sz w:val="24"/>
          <w:szCs w:val="24"/>
        </w:rPr>
        <w:t xml:space="preserve"> և խտրականության բացառում</w:t>
      </w:r>
      <w:r w:rsidRPr="00F542BA">
        <w:rPr>
          <w:rFonts w:ascii="GHEA Grapalat" w:eastAsia="GHEA Grapalat" w:hAnsi="GHEA Grapalat" w:cs="GHEA Grapalat"/>
          <w:sz w:val="24"/>
          <w:szCs w:val="24"/>
        </w:rPr>
        <w:t>ը</w:t>
      </w:r>
      <w:r w:rsidR="00F542BA" w:rsidRPr="00F542BA">
        <w:rPr>
          <w:rFonts w:ascii="GHEA Grapalat" w:eastAsia="GHEA Grapalat" w:hAnsi="GHEA Grapalat" w:cs="GHEA Grapalat"/>
          <w:sz w:val="24"/>
          <w:szCs w:val="24"/>
          <w:lang w:val="ru-RU"/>
        </w:rPr>
        <w:t>,</w:t>
      </w:r>
    </w:p>
    <w:p w:rsidR="00F542BA" w:rsidRPr="00F542BA" w:rsidRDefault="00F542BA" w:rsidP="0022741A">
      <w:pPr>
        <w:pStyle w:val="1"/>
        <w:numPr>
          <w:ilvl w:val="0"/>
          <w:numId w:val="5"/>
        </w:numPr>
        <w:pBdr>
          <w:top w:val="nil"/>
          <w:left w:val="nil"/>
          <w:bottom w:val="nil"/>
          <w:right w:val="nil"/>
          <w:between w:val="nil"/>
        </w:pBdr>
        <w:spacing w:after="0" w:line="240" w:lineRule="auto"/>
        <w:ind w:hanging="153"/>
        <w:jc w:val="both"/>
        <w:rPr>
          <w:rFonts w:ascii="GHEA Grapalat" w:eastAsia="GHEA Grapalat" w:hAnsi="GHEA Grapalat" w:cs="GHEA Grapalat"/>
          <w:sz w:val="24"/>
          <w:szCs w:val="24"/>
        </w:rPr>
      </w:pPr>
      <w:r>
        <w:rPr>
          <w:rFonts w:ascii="GHEA Grapalat" w:eastAsia="GHEA Grapalat" w:hAnsi="GHEA Grapalat" w:cs="GHEA Grapalat"/>
          <w:sz w:val="24"/>
          <w:szCs w:val="24"/>
          <w:lang w:val="ru-RU"/>
        </w:rPr>
        <w:t>թափանցիկությունը և հրապարակայնությունը,</w:t>
      </w:r>
    </w:p>
    <w:p w:rsidR="008A579E" w:rsidRDefault="008A579E" w:rsidP="0022741A">
      <w:pPr>
        <w:pStyle w:val="1"/>
        <w:numPr>
          <w:ilvl w:val="0"/>
          <w:numId w:val="5"/>
        </w:numPr>
        <w:pBdr>
          <w:top w:val="nil"/>
          <w:left w:val="nil"/>
          <w:bottom w:val="nil"/>
          <w:right w:val="nil"/>
          <w:between w:val="nil"/>
        </w:pBdr>
        <w:spacing w:after="0" w:line="240" w:lineRule="auto"/>
        <w:ind w:left="0" w:firstLine="851"/>
        <w:jc w:val="both"/>
        <w:rPr>
          <w:rFonts w:ascii="GHEA Grapalat" w:eastAsia="GHEA Grapalat" w:hAnsi="GHEA Grapalat" w:cs="GHEA Grapalat"/>
          <w:sz w:val="24"/>
          <w:szCs w:val="24"/>
          <w:lang w:val="ru-RU"/>
        </w:rPr>
      </w:pPr>
      <w:r w:rsidRPr="00F542BA">
        <w:rPr>
          <w:rFonts w:ascii="GHEA Grapalat" w:eastAsia="GHEA Grapalat" w:hAnsi="GHEA Grapalat" w:cs="GHEA Grapalat"/>
          <w:sz w:val="24"/>
          <w:szCs w:val="24"/>
          <w:highlight w:val="white"/>
        </w:rPr>
        <w:t>ակադեմի</w:t>
      </w:r>
      <w:r w:rsidRPr="00F542BA">
        <w:rPr>
          <w:rFonts w:ascii="GHEA Grapalat" w:eastAsia="GHEA Grapalat" w:hAnsi="GHEA Grapalat" w:cs="GHEA Grapalat"/>
          <w:sz w:val="24"/>
          <w:szCs w:val="24"/>
          <w:highlight w:val="white"/>
          <w:lang w:val="ru-RU"/>
        </w:rPr>
        <w:t>ական</w:t>
      </w:r>
      <w:r w:rsidRPr="00F542BA">
        <w:rPr>
          <w:rFonts w:ascii="GHEA Grapalat" w:eastAsia="GHEA Grapalat" w:hAnsi="GHEA Grapalat" w:cs="GHEA Grapalat"/>
          <w:sz w:val="24"/>
          <w:szCs w:val="24"/>
          <w:highlight w:val="white"/>
        </w:rPr>
        <w:t xml:space="preserve"> </w:t>
      </w:r>
      <w:r w:rsidR="00396A1B">
        <w:rPr>
          <w:rFonts w:ascii="GHEA Grapalat" w:eastAsia="GHEA Grapalat" w:hAnsi="GHEA Grapalat" w:cs="GHEA Grapalat"/>
          <w:sz w:val="24"/>
          <w:szCs w:val="24"/>
          <w:highlight w:val="white"/>
          <w:lang w:val="ru-RU"/>
        </w:rPr>
        <w:t xml:space="preserve">և հետազոտական </w:t>
      </w:r>
      <w:r w:rsidRPr="00F542BA">
        <w:rPr>
          <w:rFonts w:ascii="GHEA Grapalat" w:eastAsia="GHEA Grapalat" w:hAnsi="GHEA Grapalat" w:cs="GHEA Grapalat"/>
          <w:sz w:val="24"/>
          <w:szCs w:val="24"/>
          <w:highlight w:val="white"/>
        </w:rPr>
        <w:t>շարժունությ</w:t>
      </w:r>
      <w:r w:rsidR="00F542BA">
        <w:rPr>
          <w:rFonts w:ascii="GHEA Grapalat" w:eastAsia="GHEA Grapalat" w:hAnsi="GHEA Grapalat" w:cs="GHEA Grapalat"/>
          <w:sz w:val="24"/>
          <w:szCs w:val="24"/>
          <w:highlight w:val="white"/>
          <w:lang w:val="ru-RU"/>
        </w:rPr>
        <w:t>ու</w:t>
      </w:r>
      <w:r w:rsidRPr="00F542BA">
        <w:rPr>
          <w:rFonts w:ascii="GHEA Grapalat" w:eastAsia="GHEA Grapalat" w:hAnsi="GHEA Grapalat" w:cs="GHEA Grapalat"/>
          <w:sz w:val="24"/>
          <w:szCs w:val="24"/>
          <w:highlight w:val="white"/>
        </w:rPr>
        <w:t>նը</w:t>
      </w:r>
      <w:r w:rsidRPr="00F542BA">
        <w:rPr>
          <w:rFonts w:ascii="GHEA Grapalat" w:eastAsia="GHEA Grapalat" w:hAnsi="GHEA Grapalat" w:cs="GHEA Grapalat"/>
          <w:sz w:val="24"/>
          <w:szCs w:val="24"/>
        </w:rPr>
        <w:t>,</w:t>
      </w:r>
    </w:p>
    <w:p w:rsidR="00396A1B" w:rsidRPr="00F542BA" w:rsidRDefault="00396A1B" w:rsidP="008A579E">
      <w:pPr>
        <w:pStyle w:val="1"/>
        <w:numPr>
          <w:ilvl w:val="0"/>
          <w:numId w:val="5"/>
        </w:numPr>
        <w:pBdr>
          <w:top w:val="nil"/>
          <w:left w:val="nil"/>
          <w:bottom w:val="nil"/>
          <w:right w:val="nil"/>
          <w:between w:val="nil"/>
        </w:pBdr>
        <w:spacing w:after="0" w:line="240" w:lineRule="auto"/>
        <w:ind w:left="0" w:firstLine="851"/>
        <w:jc w:val="both"/>
        <w:rPr>
          <w:rFonts w:ascii="GHEA Grapalat" w:eastAsia="GHEA Grapalat" w:hAnsi="GHEA Grapalat" w:cs="GHEA Grapalat"/>
          <w:sz w:val="24"/>
          <w:szCs w:val="24"/>
          <w:lang w:val="ru-RU"/>
        </w:rPr>
      </w:pPr>
      <w:r w:rsidRPr="0098020D">
        <w:rPr>
          <w:rFonts w:ascii="GHEA Grapalat" w:eastAsia="GHEA Grapalat" w:hAnsi="GHEA Grapalat" w:cs="GHEA Grapalat"/>
          <w:sz w:val="24"/>
          <w:szCs w:val="24"/>
        </w:rPr>
        <w:t xml:space="preserve">բարձրագույն կրթության </w:t>
      </w:r>
      <w:r w:rsidRPr="00F542BA">
        <w:rPr>
          <w:rFonts w:ascii="GHEA Grapalat" w:eastAsia="GHEA Grapalat" w:hAnsi="GHEA Grapalat" w:cs="GHEA Grapalat"/>
          <w:sz w:val="24"/>
          <w:szCs w:val="24"/>
        </w:rPr>
        <w:t xml:space="preserve">հասանելիությունը </w:t>
      </w:r>
      <w:r w:rsidRPr="0098020D">
        <w:rPr>
          <w:rFonts w:ascii="GHEA Grapalat" w:eastAsia="GHEA Grapalat" w:hAnsi="GHEA Grapalat" w:cs="GHEA Grapalat"/>
          <w:sz w:val="24"/>
          <w:szCs w:val="24"/>
        </w:rPr>
        <w:t>և ներառականությունը</w:t>
      </w:r>
      <w:r>
        <w:rPr>
          <w:rFonts w:ascii="GHEA Grapalat" w:eastAsia="GHEA Grapalat" w:hAnsi="GHEA Grapalat" w:cs="GHEA Grapalat"/>
          <w:sz w:val="24"/>
          <w:szCs w:val="24"/>
          <w:lang w:val="ru-RU"/>
        </w:rPr>
        <w:t>,</w:t>
      </w:r>
    </w:p>
    <w:p w:rsidR="009A0313" w:rsidRPr="009A0313" w:rsidRDefault="00753B51" w:rsidP="0022741A">
      <w:pPr>
        <w:pStyle w:val="1"/>
        <w:numPr>
          <w:ilvl w:val="0"/>
          <w:numId w:val="5"/>
        </w:numPr>
        <w:pBdr>
          <w:top w:val="nil"/>
          <w:left w:val="nil"/>
          <w:bottom w:val="nil"/>
          <w:right w:val="nil"/>
          <w:between w:val="nil"/>
        </w:pBdr>
        <w:spacing w:after="0" w:line="240" w:lineRule="auto"/>
        <w:ind w:hanging="153"/>
        <w:jc w:val="both"/>
        <w:rPr>
          <w:rFonts w:ascii="GHEA Grapalat" w:eastAsia="GHEA Grapalat" w:hAnsi="GHEA Grapalat" w:cs="GHEA Grapalat"/>
          <w:sz w:val="24"/>
          <w:szCs w:val="24"/>
        </w:rPr>
      </w:pPr>
      <w:r w:rsidRPr="00F542BA">
        <w:rPr>
          <w:rFonts w:ascii="GHEA Grapalat" w:eastAsia="GHEA Grapalat" w:hAnsi="GHEA Grapalat" w:cs="GHEA Grapalat"/>
          <w:sz w:val="24"/>
          <w:szCs w:val="24"/>
        </w:rPr>
        <w:t>բ</w:t>
      </w:r>
      <w:r w:rsidRPr="0098020D">
        <w:rPr>
          <w:rFonts w:ascii="GHEA Grapalat" w:eastAsia="GHEA Grapalat" w:hAnsi="GHEA Grapalat" w:cs="GHEA Grapalat"/>
          <w:sz w:val="24"/>
          <w:szCs w:val="24"/>
        </w:rPr>
        <w:t>արձրագույն կրթության շարունակականությունը</w:t>
      </w:r>
      <w:r w:rsidR="009A0313">
        <w:rPr>
          <w:rFonts w:ascii="GHEA Grapalat" w:eastAsia="GHEA Grapalat" w:hAnsi="GHEA Grapalat" w:cs="GHEA Grapalat"/>
          <w:sz w:val="24"/>
          <w:szCs w:val="24"/>
          <w:lang w:val="ru-RU"/>
        </w:rPr>
        <w:t>:</w:t>
      </w:r>
    </w:p>
    <w:p w:rsidR="00753B51" w:rsidRPr="0098020D" w:rsidRDefault="009A0313" w:rsidP="0022741A">
      <w:pPr>
        <w:pStyle w:val="1"/>
        <w:pBdr>
          <w:top w:val="nil"/>
          <w:left w:val="nil"/>
          <w:bottom w:val="nil"/>
          <w:right w:val="nil"/>
          <w:between w:val="nil"/>
        </w:pBdr>
        <w:spacing w:after="0" w:line="240" w:lineRule="auto"/>
        <w:ind w:firstLine="567"/>
        <w:jc w:val="both"/>
        <w:rPr>
          <w:rFonts w:ascii="GHEA Grapalat" w:eastAsia="GHEA Grapalat" w:hAnsi="GHEA Grapalat" w:cs="GHEA Grapalat"/>
          <w:sz w:val="24"/>
          <w:szCs w:val="24"/>
        </w:rPr>
      </w:pPr>
      <w:r w:rsidRPr="009A0313">
        <w:rPr>
          <w:rFonts w:ascii="GHEA Grapalat" w:eastAsia="GHEA Grapalat" w:hAnsi="GHEA Grapalat" w:cs="GHEA Grapalat"/>
          <w:sz w:val="24"/>
          <w:szCs w:val="24"/>
        </w:rPr>
        <w:t>2. Բարձրագույն կրթության և գիտության համակարգի պետական քաղաքականության գերակայություններն են՝</w:t>
      </w:r>
    </w:p>
    <w:p w:rsidR="008A579E" w:rsidRPr="0098020D" w:rsidRDefault="008A579E" w:rsidP="003072B7">
      <w:pPr>
        <w:pStyle w:val="1"/>
        <w:numPr>
          <w:ilvl w:val="0"/>
          <w:numId w:val="54"/>
        </w:numPr>
        <w:pBdr>
          <w:top w:val="nil"/>
          <w:left w:val="nil"/>
          <w:bottom w:val="nil"/>
          <w:right w:val="nil"/>
          <w:between w:val="nil"/>
        </w:pBdr>
        <w:spacing w:after="0" w:line="240" w:lineRule="auto"/>
        <w:ind w:hanging="153"/>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հայագիտ</w:t>
      </w:r>
      <w:r w:rsidR="009A0313" w:rsidRPr="00C631E5">
        <w:rPr>
          <w:rFonts w:ascii="GHEA Grapalat" w:eastAsia="GHEA Grapalat" w:hAnsi="GHEA Grapalat" w:cs="GHEA Grapalat"/>
          <w:sz w:val="24"/>
          <w:szCs w:val="24"/>
        </w:rPr>
        <w:t>ության զարգացումը</w:t>
      </w:r>
      <w:r w:rsidRPr="0098020D">
        <w:rPr>
          <w:rFonts w:ascii="GHEA Grapalat" w:eastAsia="GHEA Grapalat" w:hAnsi="GHEA Grapalat" w:cs="GHEA Grapalat"/>
          <w:sz w:val="24"/>
          <w:szCs w:val="24"/>
        </w:rPr>
        <w:t>,</w:t>
      </w:r>
    </w:p>
    <w:p w:rsidR="008A579E" w:rsidRPr="0098020D" w:rsidRDefault="00C631E5" w:rsidP="003072B7">
      <w:pPr>
        <w:pStyle w:val="1"/>
        <w:numPr>
          <w:ilvl w:val="0"/>
          <w:numId w:val="54"/>
        </w:numPr>
        <w:pBdr>
          <w:top w:val="nil"/>
          <w:left w:val="nil"/>
          <w:bottom w:val="nil"/>
          <w:right w:val="nil"/>
          <w:between w:val="nil"/>
        </w:pBdr>
        <w:spacing w:after="0" w:line="240" w:lineRule="auto"/>
        <w:ind w:left="0" w:firstLine="851"/>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տնտես</w:t>
      </w:r>
      <w:r w:rsidRPr="00C631E5">
        <w:rPr>
          <w:rFonts w:ascii="GHEA Grapalat" w:eastAsia="GHEA Grapalat" w:hAnsi="GHEA Grapalat" w:cs="GHEA Grapalat"/>
          <w:sz w:val="24"/>
          <w:szCs w:val="24"/>
        </w:rPr>
        <w:t>ական առաջընթացին և տեխնոլոգիական</w:t>
      </w:r>
      <w:r w:rsidRPr="0098020D">
        <w:rPr>
          <w:rFonts w:ascii="GHEA Grapalat" w:eastAsia="GHEA Grapalat" w:hAnsi="GHEA Grapalat" w:cs="GHEA Grapalat"/>
          <w:sz w:val="24"/>
          <w:szCs w:val="24"/>
        </w:rPr>
        <w:t xml:space="preserve"> </w:t>
      </w:r>
      <w:r w:rsidR="008A579E" w:rsidRPr="0098020D">
        <w:rPr>
          <w:rFonts w:ascii="GHEA Grapalat" w:eastAsia="GHEA Grapalat" w:hAnsi="GHEA Grapalat" w:cs="GHEA Grapalat"/>
          <w:sz w:val="24"/>
          <w:szCs w:val="24"/>
        </w:rPr>
        <w:t>զարգացման</w:t>
      </w:r>
      <w:r w:rsidRPr="00C631E5">
        <w:rPr>
          <w:rFonts w:ascii="GHEA Grapalat" w:eastAsia="GHEA Grapalat" w:hAnsi="GHEA Grapalat" w:cs="GHEA Grapalat"/>
          <w:sz w:val="24"/>
          <w:szCs w:val="24"/>
        </w:rPr>
        <w:t>ը</w:t>
      </w:r>
      <w:r w:rsidR="008A579E" w:rsidRPr="0098020D">
        <w:rPr>
          <w:rFonts w:ascii="GHEA Grapalat" w:eastAsia="GHEA Grapalat" w:hAnsi="GHEA Grapalat" w:cs="GHEA Grapalat"/>
          <w:sz w:val="24"/>
          <w:szCs w:val="24"/>
        </w:rPr>
        <w:t xml:space="preserve"> </w:t>
      </w:r>
      <w:r w:rsidRPr="00C631E5">
        <w:rPr>
          <w:rFonts w:ascii="GHEA Grapalat" w:eastAsia="GHEA Grapalat" w:hAnsi="GHEA Grapalat" w:cs="GHEA Grapalat"/>
          <w:sz w:val="24"/>
          <w:szCs w:val="24"/>
        </w:rPr>
        <w:t xml:space="preserve">նպաստող </w:t>
      </w:r>
      <w:r w:rsidR="008A579E" w:rsidRPr="0098020D">
        <w:rPr>
          <w:rFonts w:ascii="GHEA Grapalat" w:eastAsia="GHEA Grapalat" w:hAnsi="GHEA Grapalat" w:cs="GHEA Grapalat"/>
          <w:sz w:val="24"/>
          <w:szCs w:val="24"/>
        </w:rPr>
        <w:t xml:space="preserve">հետազոտությունների </w:t>
      </w:r>
      <w:r w:rsidRPr="00C631E5">
        <w:rPr>
          <w:rFonts w:ascii="GHEA Grapalat" w:eastAsia="GHEA Grapalat" w:hAnsi="GHEA Grapalat" w:cs="GHEA Grapalat"/>
          <w:sz w:val="24"/>
          <w:szCs w:val="24"/>
        </w:rPr>
        <w:t>խթանումը</w:t>
      </w:r>
      <w:r w:rsidR="008A579E" w:rsidRPr="0098020D">
        <w:rPr>
          <w:rFonts w:ascii="GHEA Grapalat" w:eastAsia="GHEA Grapalat" w:hAnsi="GHEA Grapalat" w:cs="GHEA Grapalat"/>
          <w:sz w:val="24"/>
          <w:szCs w:val="24"/>
        </w:rPr>
        <w:t>,</w:t>
      </w:r>
    </w:p>
    <w:p w:rsidR="008A579E" w:rsidRPr="0098020D" w:rsidRDefault="008A579E" w:rsidP="003072B7">
      <w:pPr>
        <w:pStyle w:val="1"/>
        <w:numPr>
          <w:ilvl w:val="0"/>
          <w:numId w:val="54"/>
        </w:numPr>
        <w:pBdr>
          <w:top w:val="nil"/>
          <w:left w:val="nil"/>
          <w:bottom w:val="nil"/>
          <w:right w:val="nil"/>
          <w:between w:val="nil"/>
        </w:pBdr>
        <w:spacing w:after="0" w:line="240" w:lineRule="auto"/>
        <w:ind w:left="0" w:firstLine="851"/>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մրցունակ անհատի ձևավորմամբ հասարակության կայուն զարգացմանը նպաստումը,</w:t>
      </w:r>
    </w:p>
    <w:p w:rsidR="003072B7" w:rsidRPr="003072B7" w:rsidRDefault="003072B7" w:rsidP="003072B7">
      <w:pPr>
        <w:pStyle w:val="1"/>
        <w:numPr>
          <w:ilvl w:val="0"/>
          <w:numId w:val="54"/>
        </w:numPr>
        <w:pBdr>
          <w:top w:val="nil"/>
          <w:left w:val="nil"/>
          <w:bottom w:val="nil"/>
          <w:right w:val="nil"/>
          <w:between w:val="nil"/>
        </w:pBdr>
        <w:spacing w:after="0" w:line="240" w:lineRule="auto"/>
        <w:ind w:left="0" w:firstLine="851"/>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բուհերի և գիտական կազմակերպությունների հետ պետ</w:t>
      </w:r>
      <w:r w:rsidRPr="003072B7">
        <w:rPr>
          <w:rFonts w:ascii="GHEA Grapalat" w:eastAsia="GHEA Grapalat" w:hAnsi="GHEA Grapalat" w:cs="GHEA Grapalat"/>
          <w:sz w:val="24"/>
          <w:szCs w:val="24"/>
        </w:rPr>
        <w:t>ության</w:t>
      </w:r>
      <w:r w:rsidRPr="0098020D">
        <w:rPr>
          <w:rFonts w:ascii="GHEA Grapalat" w:eastAsia="GHEA Grapalat" w:hAnsi="GHEA Grapalat" w:cs="GHEA Grapalat"/>
          <w:sz w:val="24"/>
          <w:szCs w:val="24"/>
        </w:rPr>
        <w:t xml:space="preserve"> և մասնավոր</w:t>
      </w:r>
      <w:r w:rsidRPr="003072B7">
        <w:rPr>
          <w:rFonts w:ascii="GHEA Grapalat" w:eastAsia="GHEA Grapalat" w:hAnsi="GHEA Grapalat" w:cs="GHEA Grapalat"/>
          <w:sz w:val="24"/>
          <w:szCs w:val="24"/>
        </w:rPr>
        <w:t xml:space="preserve"> հատվածի</w:t>
      </w:r>
      <w:r w:rsidRPr="0098020D">
        <w:rPr>
          <w:rFonts w:ascii="GHEA Grapalat" w:eastAsia="GHEA Grapalat" w:hAnsi="GHEA Grapalat" w:cs="GHEA Grapalat"/>
          <w:sz w:val="24"/>
          <w:szCs w:val="24"/>
        </w:rPr>
        <w:t xml:space="preserve"> համագործակցության </w:t>
      </w:r>
      <w:r w:rsidR="0038102E" w:rsidRPr="0038102E">
        <w:rPr>
          <w:rFonts w:ascii="GHEA Grapalat" w:eastAsia="GHEA Grapalat" w:hAnsi="GHEA Grapalat" w:cs="GHEA Grapalat"/>
          <w:sz w:val="24"/>
          <w:szCs w:val="24"/>
        </w:rPr>
        <w:t>խորաց</w:t>
      </w:r>
      <w:r w:rsidRPr="0098020D">
        <w:rPr>
          <w:rFonts w:ascii="GHEA Grapalat" w:eastAsia="GHEA Grapalat" w:hAnsi="GHEA Grapalat" w:cs="GHEA Grapalat"/>
          <w:sz w:val="24"/>
          <w:szCs w:val="24"/>
        </w:rPr>
        <w:t>ումը</w:t>
      </w:r>
      <w:r w:rsidR="0038102E" w:rsidRPr="0038102E">
        <w:rPr>
          <w:rFonts w:ascii="GHEA Grapalat" w:eastAsia="GHEA Grapalat" w:hAnsi="GHEA Grapalat" w:cs="GHEA Grapalat"/>
          <w:sz w:val="24"/>
          <w:szCs w:val="24"/>
        </w:rPr>
        <w:t>,</w:t>
      </w:r>
    </w:p>
    <w:p w:rsidR="008A579E" w:rsidRPr="0038102E" w:rsidRDefault="008A579E" w:rsidP="0038102E">
      <w:pPr>
        <w:pStyle w:val="1"/>
        <w:numPr>
          <w:ilvl w:val="0"/>
          <w:numId w:val="54"/>
        </w:numPr>
        <w:pBdr>
          <w:top w:val="nil"/>
          <w:left w:val="nil"/>
          <w:bottom w:val="nil"/>
          <w:right w:val="nil"/>
          <w:between w:val="nil"/>
        </w:pBdr>
        <w:spacing w:after="0" w:line="240" w:lineRule="auto"/>
        <w:ind w:left="0" w:firstLine="851"/>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 xml:space="preserve">Եվրոպական բարձրագույն կրթության տարածքին և Եվրոպական հետազոտական տարածքին Հայաստանի Հանրապետության բարձրագույն կրթության և գիտության համակարգի ինտեգրումը՝ ազգային կրթական առաջադեմ ավանդույթների և նվաճումների պահպանմամբ ու զարգացմամբ, ինչպես նաև միջազգային համագործակցության </w:t>
      </w:r>
      <w:r w:rsidR="0038102E" w:rsidRPr="0038102E">
        <w:rPr>
          <w:rFonts w:ascii="GHEA Grapalat" w:eastAsia="GHEA Grapalat" w:hAnsi="GHEA Grapalat" w:cs="GHEA Grapalat"/>
          <w:sz w:val="24"/>
          <w:szCs w:val="24"/>
        </w:rPr>
        <w:t>ընդլայնումը</w:t>
      </w:r>
      <w:r w:rsidRPr="0038102E">
        <w:rPr>
          <w:rFonts w:ascii="GHEA Grapalat" w:eastAsia="GHEA Grapalat" w:hAnsi="GHEA Grapalat" w:cs="GHEA Grapalat"/>
          <w:sz w:val="24"/>
          <w:szCs w:val="24"/>
        </w:rPr>
        <w:t>:</w:t>
      </w:r>
    </w:p>
    <w:p w:rsidR="008A579E" w:rsidRPr="0098020D" w:rsidRDefault="0022741A" w:rsidP="0022741A">
      <w:pPr>
        <w:pStyle w:val="1"/>
        <w:pBdr>
          <w:top w:val="nil"/>
          <w:left w:val="nil"/>
          <w:bottom w:val="nil"/>
          <w:right w:val="nil"/>
          <w:between w:val="nil"/>
        </w:pBdr>
        <w:spacing w:after="0" w:line="240" w:lineRule="auto"/>
        <w:ind w:firstLine="567"/>
        <w:jc w:val="both"/>
        <w:rPr>
          <w:rFonts w:ascii="GHEA Grapalat" w:eastAsia="GHEA Grapalat" w:hAnsi="GHEA Grapalat" w:cs="GHEA Grapalat"/>
          <w:sz w:val="24"/>
          <w:szCs w:val="24"/>
        </w:rPr>
      </w:pPr>
      <w:r w:rsidRPr="0022741A">
        <w:rPr>
          <w:rFonts w:ascii="GHEA Grapalat" w:eastAsia="GHEA Grapalat" w:hAnsi="GHEA Grapalat" w:cs="GHEA Grapalat"/>
          <w:sz w:val="24"/>
          <w:szCs w:val="24"/>
        </w:rPr>
        <w:t xml:space="preserve">3. </w:t>
      </w:r>
      <w:r w:rsidR="008A579E" w:rsidRPr="0098020D">
        <w:rPr>
          <w:rFonts w:ascii="GHEA Grapalat" w:eastAsia="GHEA Grapalat" w:hAnsi="GHEA Grapalat" w:cs="GHEA Grapalat"/>
          <w:sz w:val="24"/>
          <w:szCs w:val="24"/>
        </w:rPr>
        <w:t>Բարձրագույն կրթության և գիտության համակարգի պետական քաղաքականությունը ձևավորվում և իրագործվում է հետևյալ ուղղություններով՝</w:t>
      </w:r>
    </w:p>
    <w:p w:rsidR="0022741A" w:rsidRPr="0022741A" w:rsidRDefault="0022741A" w:rsidP="008A579E">
      <w:pPr>
        <w:pStyle w:val="1"/>
        <w:numPr>
          <w:ilvl w:val="0"/>
          <w:numId w:val="7"/>
        </w:numPr>
        <w:pBdr>
          <w:top w:val="nil"/>
          <w:left w:val="nil"/>
          <w:bottom w:val="nil"/>
          <w:right w:val="nil"/>
          <w:between w:val="nil"/>
        </w:pBdr>
        <w:spacing w:after="0" w:line="240" w:lineRule="auto"/>
        <w:ind w:left="0" w:firstLine="851"/>
        <w:jc w:val="both"/>
        <w:rPr>
          <w:rFonts w:ascii="GHEA Grapalat" w:eastAsia="GHEA Grapalat" w:hAnsi="GHEA Grapalat" w:cs="GHEA Grapalat"/>
          <w:sz w:val="24"/>
          <w:szCs w:val="24"/>
        </w:rPr>
      </w:pPr>
      <w:r w:rsidRPr="00EF0245">
        <w:rPr>
          <w:rFonts w:ascii="GHEA Grapalat" w:eastAsia="GHEA Grapalat" w:hAnsi="GHEA Grapalat" w:cs="GHEA Grapalat"/>
          <w:sz w:val="24"/>
          <w:szCs w:val="24"/>
        </w:rPr>
        <w:t>մրցունակ բարձրագույն կրթության և գիտության</w:t>
      </w:r>
      <w:r w:rsidR="00EF0245" w:rsidRPr="00EF0245">
        <w:rPr>
          <w:rFonts w:ascii="GHEA Grapalat" w:eastAsia="GHEA Grapalat" w:hAnsi="GHEA Grapalat" w:cs="GHEA Grapalat"/>
          <w:sz w:val="24"/>
          <w:szCs w:val="24"/>
        </w:rPr>
        <w:t xml:space="preserve"> </w:t>
      </w:r>
      <w:r w:rsidR="00EF0245">
        <w:rPr>
          <w:rFonts w:ascii="GHEA Grapalat" w:eastAsia="GHEA Grapalat" w:hAnsi="GHEA Grapalat" w:cs="GHEA Grapalat"/>
          <w:sz w:val="24"/>
          <w:szCs w:val="24"/>
        </w:rPr>
        <w:t>ձևավորում</w:t>
      </w:r>
      <w:r w:rsidR="00EF0245" w:rsidRPr="00EF0245">
        <w:rPr>
          <w:rFonts w:ascii="GHEA Grapalat" w:eastAsia="GHEA Grapalat" w:hAnsi="GHEA Grapalat" w:cs="GHEA Grapalat"/>
          <w:sz w:val="24"/>
          <w:szCs w:val="24"/>
        </w:rPr>
        <w:t>,</w:t>
      </w:r>
    </w:p>
    <w:p w:rsidR="00EF0245" w:rsidRPr="00EF0245" w:rsidRDefault="008A579E" w:rsidP="008A579E">
      <w:pPr>
        <w:pStyle w:val="1"/>
        <w:numPr>
          <w:ilvl w:val="0"/>
          <w:numId w:val="7"/>
        </w:numPr>
        <w:pBdr>
          <w:top w:val="nil"/>
          <w:left w:val="nil"/>
          <w:bottom w:val="nil"/>
          <w:right w:val="nil"/>
          <w:between w:val="nil"/>
        </w:pBdr>
        <w:spacing w:after="0" w:line="240" w:lineRule="auto"/>
        <w:ind w:left="0" w:firstLine="851"/>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բարձրագույն կրթության և գիտության համակարգի զարգացում</w:t>
      </w:r>
      <w:r w:rsidR="00C602B4" w:rsidRPr="00C602B4">
        <w:rPr>
          <w:rFonts w:ascii="GHEA Grapalat" w:eastAsia="GHEA Grapalat" w:hAnsi="GHEA Grapalat" w:cs="GHEA Grapalat"/>
          <w:sz w:val="24"/>
          <w:szCs w:val="24"/>
        </w:rPr>
        <w:t>,</w:t>
      </w:r>
    </w:p>
    <w:p w:rsidR="008A579E" w:rsidRPr="00133564" w:rsidRDefault="008A579E" w:rsidP="008A579E">
      <w:pPr>
        <w:pStyle w:val="1"/>
        <w:numPr>
          <w:ilvl w:val="0"/>
          <w:numId w:val="7"/>
        </w:numPr>
        <w:pBdr>
          <w:top w:val="nil"/>
          <w:left w:val="nil"/>
          <w:bottom w:val="nil"/>
          <w:right w:val="nil"/>
          <w:between w:val="nil"/>
        </w:pBdr>
        <w:spacing w:after="0" w:line="240" w:lineRule="auto"/>
        <w:ind w:left="0" w:firstLine="851"/>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 xml:space="preserve">բարձրագույն կրթության որակի </w:t>
      </w:r>
      <w:r w:rsidR="00EF0245" w:rsidRPr="00EF0245">
        <w:rPr>
          <w:rFonts w:ascii="GHEA Grapalat" w:eastAsia="GHEA Grapalat" w:hAnsi="GHEA Grapalat" w:cs="GHEA Grapalat"/>
          <w:sz w:val="24"/>
          <w:szCs w:val="24"/>
        </w:rPr>
        <w:t xml:space="preserve">շարունակական </w:t>
      </w:r>
      <w:r w:rsidRPr="0098020D">
        <w:rPr>
          <w:rFonts w:ascii="GHEA Grapalat" w:eastAsia="GHEA Grapalat" w:hAnsi="GHEA Grapalat" w:cs="GHEA Grapalat"/>
          <w:sz w:val="24"/>
          <w:szCs w:val="24"/>
        </w:rPr>
        <w:t>բարելավում,</w:t>
      </w:r>
    </w:p>
    <w:p w:rsidR="00133564" w:rsidRPr="0098020D" w:rsidRDefault="00133564" w:rsidP="008A579E">
      <w:pPr>
        <w:pStyle w:val="1"/>
        <w:numPr>
          <w:ilvl w:val="0"/>
          <w:numId w:val="7"/>
        </w:numPr>
        <w:pBdr>
          <w:top w:val="nil"/>
          <w:left w:val="nil"/>
          <w:bottom w:val="nil"/>
          <w:right w:val="nil"/>
          <w:between w:val="nil"/>
        </w:pBdr>
        <w:spacing w:after="0" w:line="240" w:lineRule="auto"/>
        <w:ind w:left="0" w:firstLine="851"/>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որակի ներքին ու արտաքին գնահատման և հավատարմագրման միջազգային չափանիշներին համապատասխան՝ բարձրագույն կրթության որակի ապահովում</w:t>
      </w:r>
      <w:r w:rsidRPr="00133564">
        <w:rPr>
          <w:rFonts w:ascii="GHEA Grapalat" w:eastAsia="GHEA Grapalat" w:hAnsi="GHEA Grapalat" w:cs="GHEA Grapalat"/>
          <w:sz w:val="24"/>
          <w:szCs w:val="24"/>
        </w:rPr>
        <w:t>,</w:t>
      </w:r>
    </w:p>
    <w:p w:rsidR="008A579E" w:rsidRPr="0098020D" w:rsidRDefault="008A579E" w:rsidP="008A579E">
      <w:pPr>
        <w:pStyle w:val="1"/>
        <w:numPr>
          <w:ilvl w:val="0"/>
          <w:numId w:val="7"/>
        </w:numPr>
        <w:pBdr>
          <w:top w:val="nil"/>
          <w:left w:val="nil"/>
          <w:bottom w:val="nil"/>
          <w:right w:val="nil"/>
          <w:between w:val="nil"/>
        </w:pBdr>
        <w:spacing w:after="0" w:line="240" w:lineRule="auto"/>
        <w:ind w:left="0" w:firstLine="851"/>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 xml:space="preserve">բարձրագույն կրթություն ստանալու և հետազոտություններ իրականացնելու համար հավասար </w:t>
      </w:r>
      <w:r w:rsidR="0040409E" w:rsidRPr="0040409E">
        <w:rPr>
          <w:rFonts w:ascii="GHEA Grapalat" w:eastAsia="GHEA Grapalat" w:hAnsi="GHEA Grapalat" w:cs="GHEA Grapalat"/>
          <w:sz w:val="24"/>
          <w:szCs w:val="24"/>
        </w:rPr>
        <w:t xml:space="preserve">միջավայրի </w:t>
      </w:r>
      <w:r w:rsidRPr="0098020D">
        <w:rPr>
          <w:rFonts w:ascii="GHEA Grapalat" w:eastAsia="GHEA Grapalat" w:hAnsi="GHEA Grapalat" w:cs="GHEA Grapalat"/>
          <w:sz w:val="24"/>
          <w:szCs w:val="24"/>
        </w:rPr>
        <w:t xml:space="preserve">և </w:t>
      </w:r>
      <w:r w:rsidR="0040409E" w:rsidRPr="0040409E">
        <w:rPr>
          <w:rFonts w:ascii="GHEA Grapalat" w:eastAsia="GHEA Grapalat" w:hAnsi="GHEA Grapalat" w:cs="GHEA Grapalat"/>
          <w:sz w:val="24"/>
          <w:szCs w:val="24"/>
        </w:rPr>
        <w:t>համընդհանուր հասանելիության</w:t>
      </w:r>
      <w:r w:rsidRPr="0098020D">
        <w:rPr>
          <w:rFonts w:ascii="GHEA Grapalat" w:eastAsia="GHEA Grapalat" w:hAnsi="GHEA Grapalat" w:cs="GHEA Grapalat"/>
          <w:sz w:val="24"/>
          <w:szCs w:val="24"/>
        </w:rPr>
        <w:t xml:space="preserve"> ապահովում,</w:t>
      </w:r>
    </w:p>
    <w:p w:rsidR="008A579E" w:rsidRPr="0098020D" w:rsidRDefault="008A579E" w:rsidP="008A579E">
      <w:pPr>
        <w:pStyle w:val="1"/>
        <w:numPr>
          <w:ilvl w:val="0"/>
          <w:numId w:val="7"/>
        </w:numPr>
        <w:pBdr>
          <w:top w:val="nil"/>
          <w:left w:val="nil"/>
          <w:bottom w:val="nil"/>
          <w:right w:val="nil"/>
          <w:between w:val="nil"/>
        </w:pBdr>
        <w:spacing w:after="0" w:line="240" w:lineRule="auto"/>
        <w:ind w:left="0" w:firstLine="851"/>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կրթության առանձնահատուկ պայմանների կարիք ունեցող անձանց համար բարձրագույն կրթություն ստանալու մատչելի պայմանների ապահովում,</w:t>
      </w:r>
    </w:p>
    <w:p w:rsidR="0040409E" w:rsidRPr="0040409E" w:rsidRDefault="0040409E" w:rsidP="008A579E">
      <w:pPr>
        <w:pStyle w:val="1"/>
        <w:numPr>
          <w:ilvl w:val="0"/>
          <w:numId w:val="7"/>
        </w:numPr>
        <w:pBdr>
          <w:top w:val="nil"/>
          <w:left w:val="nil"/>
          <w:bottom w:val="nil"/>
          <w:right w:val="nil"/>
          <w:between w:val="nil"/>
        </w:pBdr>
        <w:spacing w:after="0" w:line="240" w:lineRule="auto"/>
        <w:ind w:left="0" w:firstLine="851"/>
        <w:jc w:val="both"/>
        <w:rPr>
          <w:rFonts w:ascii="GHEA Grapalat" w:eastAsia="GHEA Grapalat" w:hAnsi="GHEA Grapalat" w:cs="GHEA Grapalat"/>
          <w:sz w:val="24"/>
          <w:szCs w:val="24"/>
        </w:rPr>
      </w:pPr>
      <w:r w:rsidRPr="0040409E">
        <w:rPr>
          <w:rFonts w:ascii="GHEA Grapalat" w:eastAsia="GHEA Grapalat" w:hAnsi="GHEA Grapalat" w:cs="GHEA Grapalat"/>
          <w:sz w:val="24"/>
          <w:szCs w:val="24"/>
        </w:rPr>
        <w:t xml:space="preserve">բարձրագույն կրթության համակարգում շարունակական և </w:t>
      </w:r>
      <w:r w:rsidR="00326559" w:rsidRPr="00326559">
        <w:rPr>
          <w:rFonts w:ascii="GHEA Grapalat" w:eastAsia="GHEA Grapalat" w:hAnsi="GHEA Grapalat" w:cs="GHEA Grapalat"/>
          <w:sz w:val="24"/>
          <w:szCs w:val="24"/>
        </w:rPr>
        <w:t>կյանքի ողջ ընթացքում</w:t>
      </w:r>
      <w:r w:rsidR="00326559" w:rsidRPr="0040409E">
        <w:rPr>
          <w:rFonts w:ascii="GHEA Grapalat" w:eastAsia="GHEA Grapalat" w:hAnsi="GHEA Grapalat" w:cs="GHEA Grapalat"/>
          <w:sz w:val="24"/>
          <w:szCs w:val="24"/>
        </w:rPr>
        <w:t xml:space="preserve"> </w:t>
      </w:r>
      <w:r w:rsidRPr="0098020D">
        <w:rPr>
          <w:rFonts w:ascii="GHEA Grapalat" w:eastAsia="GHEA Grapalat" w:hAnsi="GHEA Grapalat" w:cs="GHEA Grapalat"/>
          <w:sz w:val="24"/>
          <w:szCs w:val="24"/>
        </w:rPr>
        <w:t>կրթության հնարավորությունների ընդլայնում</w:t>
      </w:r>
      <w:r w:rsidR="00301250" w:rsidRPr="00301250">
        <w:rPr>
          <w:rFonts w:ascii="GHEA Grapalat" w:eastAsia="GHEA Grapalat" w:hAnsi="GHEA Grapalat" w:cs="GHEA Grapalat"/>
          <w:sz w:val="24"/>
          <w:szCs w:val="24"/>
        </w:rPr>
        <w:t>,</w:t>
      </w:r>
    </w:p>
    <w:p w:rsidR="008A579E" w:rsidRPr="0098020D" w:rsidRDefault="008A579E" w:rsidP="008A579E">
      <w:pPr>
        <w:pStyle w:val="1"/>
        <w:numPr>
          <w:ilvl w:val="0"/>
          <w:numId w:val="7"/>
        </w:numPr>
        <w:pBdr>
          <w:top w:val="nil"/>
          <w:left w:val="nil"/>
          <w:bottom w:val="nil"/>
          <w:right w:val="nil"/>
          <w:between w:val="nil"/>
        </w:pBdr>
        <w:spacing w:after="0" w:line="240" w:lineRule="auto"/>
        <w:ind w:left="0" w:firstLine="851"/>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 xml:space="preserve">բուհերի և գիտական կազմակերպությունների ինքնավարության, կրթական և հետազոտական գործընթացների մասնակիցների ակադեմիական ազատության </w:t>
      </w:r>
      <w:r w:rsidR="00301250" w:rsidRPr="00301250">
        <w:rPr>
          <w:rFonts w:ascii="GHEA Grapalat" w:eastAsia="GHEA Grapalat" w:hAnsi="GHEA Grapalat" w:cs="GHEA Grapalat"/>
          <w:sz w:val="24"/>
          <w:szCs w:val="24"/>
        </w:rPr>
        <w:t>երաշխավորում</w:t>
      </w:r>
      <w:r w:rsidRPr="0098020D">
        <w:rPr>
          <w:rFonts w:ascii="GHEA Grapalat" w:eastAsia="GHEA Grapalat" w:hAnsi="GHEA Grapalat" w:cs="GHEA Grapalat"/>
          <w:sz w:val="24"/>
          <w:szCs w:val="24"/>
        </w:rPr>
        <w:t>,</w:t>
      </w:r>
    </w:p>
    <w:p w:rsidR="008A579E" w:rsidRPr="0098020D" w:rsidRDefault="008A579E" w:rsidP="008A579E">
      <w:pPr>
        <w:pStyle w:val="1"/>
        <w:numPr>
          <w:ilvl w:val="0"/>
          <w:numId w:val="7"/>
        </w:numPr>
        <w:pBdr>
          <w:top w:val="nil"/>
          <w:left w:val="nil"/>
          <w:bottom w:val="nil"/>
          <w:right w:val="nil"/>
          <w:between w:val="nil"/>
        </w:pBdr>
        <w:spacing w:after="0" w:line="240" w:lineRule="auto"/>
        <w:ind w:left="0" w:firstLine="851"/>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lastRenderedPageBreak/>
        <w:t xml:space="preserve">բարձրագույն կրթությամբ մասնագետների պատրաստում՝ հաշվի առնելով անձի պահանջմունքները, պետության կարիքները և աշխատաշուկայի պահանջները, </w:t>
      </w:r>
    </w:p>
    <w:p w:rsidR="008A579E" w:rsidRPr="0098020D" w:rsidRDefault="008A579E" w:rsidP="008A579E">
      <w:pPr>
        <w:pStyle w:val="1"/>
        <w:numPr>
          <w:ilvl w:val="0"/>
          <w:numId w:val="7"/>
        </w:numPr>
        <w:pBdr>
          <w:top w:val="nil"/>
          <w:left w:val="nil"/>
          <w:bottom w:val="nil"/>
          <w:right w:val="nil"/>
          <w:between w:val="nil"/>
        </w:pBdr>
        <w:spacing w:after="0" w:line="240" w:lineRule="auto"/>
        <w:ind w:left="0" w:firstLine="851"/>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գիտական, գիտատեխնիկական և նորարարական գործունեության զարգացման ապահովում և արտադրության հետ դրանց ինտեգրման նպաստում,</w:t>
      </w:r>
    </w:p>
    <w:p w:rsidR="008A579E" w:rsidRPr="0098020D" w:rsidRDefault="008A579E" w:rsidP="008A579E">
      <w:pPr>
        <w:pStyle w:val="1"/>
        <w:numPr>
          <w:ilvl w:val="0"/>
          <w:numId w:val="7"/>
        </w:numPr>
        <w:pBdr>
          <w:top w:val="nil"/>
          <w:left w:val="nil"/>
          <w:bottom w:val="nil"/>
          <w:right w:val="nil"/>
          <w:between w:val="nil"/>
        </w:pBdr>
        <w:spacing w:after="0" w:line="240" w:lineRule="auto"/>
        <w:ind w:left="0" w:firstLine="851"/>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 xml:space="preserve">բուհերում սովորող անձանց սոցիալական երաշխիքների ապահովում և </w:t>
      </w:r>
      <w:r w:rsidR="00EC69E8" w:rsidRPr="00D3117A">
        <w:rPr>
          <w:rFonts w:ascii="GHEA Grapalat" w:eastAsia="GHEA Grapalat" w:hAnsi="GHEA Grapalat" w:cs="GHEA Grapalat"/>
          <w:sz w:val="24"/>
          <w:szCs w:val="24"/>
        </w:rPr>
        <w:t>ուսումնառության</w:t>
      </w:r>
      <w:r w:rsidRPr="0098020D">
        <w:rPr>
          <w:rFonts w:ascii="GHEA Grapalat" w:eastAsia="GHEA Grapalat" w:hAnsi="GHEA Grapalat" w:cs="GHEA Grapalat"/>
          <w:sz w:val="24"/>
          <w:szCs w:val="24"/>
        </w:rPr>
        <w:t xml:space="preserve"> կրթաթոշակների տրամադրում,</w:t>
      </w:r>
    </w:p>
    <w:p w:rsidR="008A579E" w:rsidRPr="0098020D" w:rsidRDefault="008A579E" w:rsidP="008A579E">
      <w:pPr>
        <w:pStyle w:val="1"/>
        <w:numPr>
          <w:ilvl w:val="0"/>
          <w:numId w:val="7"/>
        </w:numPr>
        <w:pBdr>
          <w:top w:val="nil"/>
          <w:left w:val="nil"/>
          <w:bottom w:val="nil"/>
          <w:right w:val="nil"/>
          <w:between w:val="nil"/>
        </w:pBdr>
        <w:spacing w:after="0" w:line="240" w:lineRule="auto"/>
        <w:ind w:left="0" w:firstLine="851"/>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գիտության և տեխնոլոգիաների գերակա ուղղությունների սահմանում, դրանց առաջանցիկ զարգացման համար անհրաժեշտ</w:t>
      </w:r>
      <w:r w:rsidR="006B2116" w:rsidRPr="006B2116">
        <w:rPr>
          <w:rFonts w:ascii="GHEA Grapalat" w:eastAsia="GHEA Grapalat" w:hAnsi="GHEA Grapalat" w:cs="GHEA Grapalat"/>
          <w:sz w:val="24"/>
          <w:szCs w:val="24"/>
        </w:rPr>
        <w:t xml:space="preserve"> </w:t>
      </w:r>
      <w:r w:rsidRPr="0098020D">
        <w:rPr>
          <w:rFonts w:ascii="GHEA Grapalat" w:eastAsia="GHEA Grapalat" w:hAnsi="GHEA Grapalat" w:cs="GHEA Grapalat"/>
          <w:sz w:val="24"/>
          <w:szCs w:val="24"/>
        </w:rPr>
        <w:t>պայմանների ապահովում, տնտեսության մեջ նոր գիտական արդյունքների և տեխնոլոգիաների կիրառման խրախուսում,</w:t>
      </w:r>
    </w:p>
    <w:p w:rsidR="008A579E" w:rsidRPr="0098020D" w:rsidRDefault="003C7713" w:rsidP="008A579E">
      <w:pPr>
        <w:pStyle w:val="1"/>
        <w:numPr>
          <w:ilvl w:val="0"/>
          <w:numId w:val="7"/>
        </w:numPr>
        <w:pBdr>
          <w:top w:val="nil"/>
          <w:left w:val="nil"/>
          <w:bottom w:val="nil"/>
          <w:right w:val="nil"/>
          <w:between w:val="nil"/>
        </w:pBdr>
        <w:spacing w:after="0" w:line="240" w:lineRule="auto"/>
        <w:ind w:left="0" w:firstLine="851"/>
        <w:jc w:val="both"/>
        <w:rPr>
          <w:rFonts w:ascii="GHEA Grapalat" w:eastAsia="GHEA Grapalat" w:hAnsi="GHEA Grapalat" w:cs="GHEA Grapalat"/>
          <w:sz w:val="24"/>
          <w:szCs w:val="24"/>
        </w:rPr>
      </w:pPr>
      <w:r w:rsidRPr="003C7713">
        <w:rPr>
          <w:rFonts w:ascii="GHEA Grapalat" w:eastAsia="GHEA Grapalat" w:hAnsi="GHEA Grapalat" w:cs="GHEA Grapalat"/>
          <w:sz w:val="24"/>
          <w:szCs w:val="24"/>
        </w:rPr>
        <w:t>բարձրագույն կրթության</w:t>
      </w:r>
      <w:r w:rsidR="008A579E" w:rsidRPr="0098020D">
        <w:rPr>
          <w:rFonts w:ascii="GHEA Grapalat" w:eastAsia="GHEA Grapalat" w:hAnsi="GHEA Grapalat" w:cs="GHEA Grapalat"/>
          <w:sz w:val="24"/>
          <w:szCs w:val="24"/>
        </w:rPr>
        <w:t>, գիտահետազոտական և գիտատեխնիկական գործունեության ոլորտ</w:t>
      </w:r>
      <w:r w:rsidRPr="003C7713">
        <w:rPr>
          <w:rFonts w:ascii="GHEA Grapalat" w:eastAsia="GHEA Grapalat" w:hAnsi="GHEA Grapalat" w:cs="GHEA Grapalat"/>
          <w:sz w:val="24"/>
          <w:szCs w:val="24"/>
        </w:rPr>
        <w:t>ներ</w:t>
      </w:r>
      <w:r w:rsidR="008A579E" w:rsidRPr="0098020D">
        <w:rPr>
          <w:rFonts w:ascii="GHEA Grapalat" w:eastAsia="GHEA Grapalat" w:hAnsi="GHEA Grapalat" w:cs="GHEA Grapalat"/>
          <w:sz w:val="24"/>
          <w:szCs w:val="24"/>
        </w:rPr>
        <w:t>ում միջազգային համագործակցության ընդլայնման նպաստում,</w:t>
      </w:r>
    </w:p>
    <w:p w:rsidR="008A579E" w:rsidRPr="0098020D" w:rsidRDefault="008A579E" w:rsidP="008A579E">
      <w:pPr>
        <w:pStyle w:val="1"/>
        <w:numPr>
          <w:ilvl w:val="0"/>
          <w:numId w:val="7"/>
        </w:numPr>
        <w:pBdr>
          <w:top w:val="nil"/>
          <w:left w:val="nil"/>
          <w:bottom w:val="nil"/>
          <w:right w:val="nil"/>
          <w:between w:val="nil"/>
        </w:pBdr>
        <w:spacing w:after="0" w:line="240" w:lineRule="auto"/>
        <w:ind w:left="0" w:firstLine="851"/>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 xml:space="preserve">Հայաստանի Հանրապետության բարձրագույն կրթության և գիտության </w:t>
      </w:r>
      <w:r w:rsidR="00014F6C" w:rsidRPr="00014F6C">
        <w:rPr>
          <w:rFonts w:ascii="GHEA Grapalat" w:eastAsia="GHEA Grapalat" w:hAnsi="GHEA Grapalat" w:cs="GHEA Grapalat"/>
          <w:sz w:val="24"/>
          <w:szCs w:val="24"/>
        </w:rPr>
        <w:t>միջազգային հեղինակության ու</w:t>
      </w:r>
      <w:r w:rsidR="00014F6C" w:rsidRPr="0098020D">
        <w:rPr>
          <w:rFonts w:ascii="GHEA Grapalat" w:eastAsia="GHEA Grapalat" w:hAnsi="GHEA Grapalat" w:cs="GHEA Grapalat"/>
          <w:sz w:val="24"/>
          <w:szCs w:val="24"/>
        </w:rPr>
        <w:t xml:space="preserve"> </w:t>
      </w:r>
      <w:r w:rsidRPr="0098020D">
        <w:rPr>
          <w:rFonts w:ascii="GHEA Grapalat" w:eastAsia="GHEA Grapalat" w:hAnsi="GHEA Grapalat" w:cs="GHEA Grapalat"/>
          <w:sz w:val="24"/>
          <w:szCs w:val="24"/>
        </w:rPr>
        <w:t>գրավչության բարձրացում,</w:t>
      </w:r>
    </w:p>
    <w:p w:rsidR="008A579E" w:rsidRPr="0098020D" w:rsidRDefault="008A579E" w:rsidP="008A579E">
      <w:pPr>
        <w:pStyle w:val="1"/>
        <w:numPr>
          <w:ilvl w:val="0"/>
          <w:numId w:val="7"/>
        </w:numPr>
        <w:pBdr>
          <w:top w:val="nil"/>
          <w:left w:val="nil"/>
          <w:bottom w:val="nil"/>
          <w:right w:val="nil"/>
          <w:between w:val="nil"/>
        </w:pBdr>
        <w:spacing w:after="0" w:line="240" w:lineRule="auto"/>
        <w:ind w:left="0" w:firstLine="851"/>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ուսանողների, վարչական և ակադեմիական կազմի ակադեմիական շարժունության խթանում,</w:t>
      </w:r>
    </w:p>
    <w:p w:rsidR="008A579E" w:rsidRPr="00976CBE" w:rsidRDefault="00164E88" w:rsidP="008A579E">
      <w:pPr>
        <w:pStyle w:val="1"/>
        <w:numPr>
          <w:ilvl w:val="0"/>
          <w:numId w:val="7"/>
        </w:numPr>
        <w:pBdr>
          <w:top w:val="nil"/>
          <w:left w:val="nil"/>
          <w:bottom w:val="nil"/>
          <w:right w:val="nil"/>
          <w:between w:val="nil"/>
        </w:pBdr>
        <w:spacing w:after="0" w:line="240" w:lineRule="auto"/>
        <w:ind w:left="0" w:firstLine="851"/>
        <w:jc w:val="both"/>
        <w:rPr>
          <w:rFonts w:ascii="GHEA Grapalat" w:eastAsia="GHEA Grapalat" w:hAnsi="GHEA Grapalat" w:cs="GHEA Grapalat"/>
          <w:sz w:val="24"/>
          <w:szCs w:val="24"/>
        </w:rPr>
      </w:pPr>
      <w:r w:rsidRPr="00976CBE">
        <w:rPr>
          <w:rFonts w:ascii="GHEA Grapalat" w:eastAsia="GHEA Grapalat" w:hAnsi="GHEA Grapalat" w:cs="GHEA Grapalat"/>
          <w:sz w:val="24"/>
          <w:szCs w:val="24"/>
        </w:rPr>
        <w:t>բուհի և գիտական կազմակերպության</w:t>
      </w:r>
      <w:r w:rsidR="00636AD2" w:rsidRPr="00976CBE">
        <w:rPr>
          <w:rFonts w:ascii="GHEA Grapalat" w:eastAsia="GHEA Grapalat" w:hAnsi="GHEA Grapalat" w:cs="GHEA Grapalat"/>
          <w:sz w:val="24"/>
          <w:szCs w:val="24"/>
        </w:rPr>
        <w:t xml:space="preserve"> </w:t>
      </w:r>
      <w:r w:rsidR="008A579E" w:rsidRPr="00976CBE">
        <w:rPr>
          <w:rFonts w:ascii="GHEA Grapalat" w:eastAsia="GHEA Grapalat" w:hAnsi="GHEA Grapalat" w:cs="GHEA Grapalat"/>
          <w:sz w:val="24"/>
          <w:szCs w:val="24"/>
        </w:rPr>
        <w:t>աշխատողի աշխատանքային առաջխաղացման համար բարենպաստ պայմանների ստեղծում,</w:t>
      </w:r>
    </w:p>
    <w:p w:rsidR="008A579E" w:rsidRPr="0098020D" w:rsidRDefault="008A579E" w:rsidP="008A579E">
      <w:pPr>
        <w:pStyle w:val="1"/>
        <w:numPr>
          <w:ilvl w:val="0"/>
          <w:numId w:val="7"/>
        </w:numPr>
        <w:pBdr>
          <w:top w:val="nil"/>
          <w:left w:val="nil"/>
          <w:bottom w:val="nil"/>
          <w:right w:val="nil"/>
          <w:between w:val="nil"/>
        </w:pBdr>
        <w:spacing w:after="0" w:line="240" w:lineRule="auto"/>
        <w:ind w:left="0" w:firstLine="851"/>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 xml:space="preserve">սփյուռքի համար հայագիտության զարգացման, հայ ազգային արվեստի ու մշակութային ժառանգության ճանաչման, տարածման նպատակով </w:t>
      </w:r>
      <w:r w:rsidR="00933D43" w:rsidRPr="00614188">
        <w:rPr>
          <w:rFonts w:ascii="GHEA Grapalat" w:eastAsia="GHEA Grapalat" w:hAnsi="GHEA Grapalat" w:cs="GHEA Grapalat"/>
          <w:sz w:val="24"/>
          <w:szCs w:val="24"/>
        </w:rPr>
        <w:t>Հայաստանի Հանրապետության բուհերում</w:t>
      </w:r>
      <w:r w:rsidR="00933D43" w:rsidRPr="0098020D">
        <w:rPr>
          <w:rFonts w:ascii="GHEA Grapalat" w:eastAsia="GHEA Grapalat" w:hAnsi="GHEA Grapalat" w:cs="GHEA Grapalat"/>
          <w:sz w:val="24"/>
          <w:szCs w:val="24"/>
        </w:rPr>
        <w:t xml:space="preserve"> </w:t>
      </w:r>
      <w:r w:rsidRPr="0098020D">
        <w:rPr>
          <w:rFonts w:ascii="GHEA Grapalat" w:eastAsia="GHEA Grapalat" w:hAnsi="GHEA Grapalat" w:cs="GHEA Grapalat"/>
          <w:sz w:val="24"/>
          <w:szCs w:val="24"/>
        </w:rPr>
        <w:t>մասնագետների պատրաստում և նրանց մասնագիտական կարողությունների շարունակական զարգացում,</w:t>
      </w:r>
    </w:p>
    <w:p w:rsidR="008A579E" w:rsidRPr="0098020D" w:rsidRDefault="008A579E" w:rsidP="008A579E">
      <w:pPr>
        <w:pStyle w:val="1"/>
        <w:numPr>
          <w:ilvl w:val="0"/>
          <w:numId w:val="7"/>
        </w:numPr>
        <w:pBdr>
          <w:top w:val="nil"/>
          <w:left w:val="nil"/>
          <w:bottom w:val="nil"/>
          <w:right w:val="nil"/>
          <w:between w:val="nil"/>
        </w:pBdr>
        <w:spacing w:after="0" w:line="240" w:lineRule="auto"/>
        <w:ind w:left="0" w:firstLine="851"/>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 xml:space="preserve">բուհի և գիտական կազմակերպության ձեռնարկատիրական գործունեությանն աջակցում, կրթության և գիտության ոլորտում ներդրումների խրախուսում ու </w:t>
      </w:r>
      <w:r w:rsidR="00A01801" w:rsidRPr="00A01801">
        <w:rPr>
          <w:rFonts w:ascii="GHEA Grapalat" w:eastAsia="GHEA Grapalat" w:hAnsi="GHEA Grapalat" w:cs="GHEA Grapalat"/>
          <w:sz w:val="24"/>
          <w:szCs w:val="24"/>
        </w:rPr>
        <w:t>բարենպաստ</w:t>
      </w:r>
      <w:r w:rsidR="00A01801" w:rsidRPr="0098020D">
        <w:rPr>
          <w:rFonts w:ascii="GHEA Grapalat" w:eastAsia="GHEA Grapalat" w:hAnsi="GHEA Grapalat" w:cs="GHEA Grapalat"/>
          <w:sz w:val="24"/>
          <w:szCs w:val="24"/>
        </w:rPr>
        <w:t xml:space="preserve"> </w:t>
      </w:r>
      <w:r w:rsidRPr="0098020D">
        <w:rPr>
          <w:rFonts w:ascii="GHEA Grapalat" w:eastAsia="GHEA Grapalat" w:hAnsi="GHEA Grapalat" w:cs="GHEA Grapalat"/>
          <w:sz w:val="24"/>
          <w:szCs w:val="24"/>
        </w:rPr>
        <w:t xml:space="preserve">ներդրումային միջավայրի </w:t>
      </w:r>
      <w:r w:rsidR="00A01801" w:rsidRPr="00A01801">
        <w:rPr>
          <w:rFonts w:ascii="GHEA Grapalat" w:eastAsia="GHEA Grapalat" w:hAnsi="GHEA Grapalat" w:cs="GHEA Grapalat"/>
          <w:sz w:val="24"/>
          <w:szCs w:val="24"/>
        </w:rPr>
        <w:t>ապահովում</w:t>
      </w:r>
      <w:r w:rsidRPr="0098020D">
        <w:rPr>
          <w:rFonts w:ascii="GHEA Grapalat" w:eastAsia="GHEA Grapalat" w:hAnsi="GHEA Grapalat" w:cs="GHEA Grapalat"/>
          <w:sz w:val="24"/>
          <w:szCs w:val="24"/>
        </w:rPr>
        <w:t>,</w:t>
      </w:r>
    </w:p>
    <w:p w:rsidR="008A579E" w:rsidRPr="0098020D" w:rsidRDefault="008A579E" w:rsidP="008A579E">
      <w:pPr>
        <w:pStyle w:val="1"/>
        <w:numPr>
          <w:ilvl w:val="0"/>
          <w:numId w:val="7"/>
        </w:numPr>
        <w:pBdr>
          <w:top w:val="nil"/>
          <w:left w:val="nil"/>
          <w:bottom w:val="nil"/>
          <w:right w:val="nil"/>
          <w:between w:val="nil"/>
        </w:pBdr>
        <w:spacing w:after="0" w:line="240" w:lineRule="auto"/>
        <w:ind w:left="0" w:firstLine="851"/>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մտավոր սեփականության իրավական պաշտպանվածության ապահովում և դրա արդյունավետ օգտագործման պայմանների uտեղծում,</w:t>
      </w:r>
    </w:p>
    <w:p w:rsidR="008A579E" w:rsidRPr="00337E04" w:rsidRDefault="00337E04" w:rsidP="008A579E">
      <w:pPr>
        <w:pStyle w:val="1"/>
        <w:numPr>
          <w:ilvl w:val="0"/>
          <w:numId w:val="7"/>
        </w:numPr>
        <w:pBdr>
          <w:top w:val="nil"/>
          <w:left w:val="nil"/>
          <w:bottom w:val="nil"/>
          <w:right w:val="nil"/>
          <w:between w:val="nil"/>
        </w:pBdr>
        <w:spacing w:after="0" w:line="240" w:lineRule="auto"/>
        <w:ind w:left="0" w:firstLine="851"/>
        <w:jc w:val="both"/>
        <w:rPr>
          <w:rFonts w:ascii="GHEA Grapalat" w:eastAsia="GHEA Grapalat" w:hAnsi="GHEA Grapalat" w:cs="GHEA Grapalat"/>
          <w:sz w:val="24"/>
          <w:szCs w:val="24"/>
        </w:rPr>
      </w:pPr>
      <w:r w:rsidRPr="00337E04">
        <w:rPr>
          <w:rFonts w:ascii="GHEA Grapalat" w:eastAsia="GHEA Grapalat" w:hAnsi="GHEA Grapalat" w:cs="GHEA Grapalat"/>
          <w:sz w:val="24"/>
          <w:szCs w:val="24"/>
        </w:rPr>
        <w:t xml:space="preserve">բուհերին և գիտական կազմակերպություններին </w:t>
      </w:r>
      <w:r w:rsidR="008A579E" w:rsidRPr="00337E04">
        <w:rPr>
          <w:rFonts w:ascii="GHEA Grapalat" w:eastAsia="GHEA Grapalat" w:hAnsi="GHEA Grapalat" w:cs="GHEA Grapalat"/>
          <w:sz w:val="24"/>
          <w:szCs w:val="24"/>
        </w:rPr>
        <w:t>գիտահետազոտական, գիտատեխնիկական և նորարարական գործունեությ</w:t>
      </w:r>
      <w:r w:rsidRPr="00337E04">
        <w:rPr>
          <w:rFonts w:ascii="GHEA Grapalat" w:eastAsia="GHEA Grapalat" w:hAnsi="GHEA Grapalat" w:cs="GHEA Grapalat"/>
          <w:sz w:val="24"/>
          <w:szCs w:val="24"/>
        </w:rPr>
        <w:t>ա</w:t>
      </w:r>
      <w:r w:rsidR="008A579E" w:rsidRPr="00337E04">
        <w:rPr>
          <w:rFonts w:ascii="GHEA Grapalat" w:eastAsia="GHEA Grapalat" w:hAnsi="GHEA Grapalat" w:cs="GHEA Grapalat"/>
          <w:sz w:val="24"/>
          <w:szCs w:val="24"/>
        </w:rPr>
        <w:t>ն</w:t>
      </w:r>
      <w:r w:rsidRPr="00337E04">
        <w:rPr>
          <w:rFonts w:ascii="GHEA Grapalat" w:eastAsia="GHEA Grapalat" w:hAnsi="GHEA Grapalat" w:cs="GHEA Grapalat"/>
          <w:sz w:val="24"/>
          <w:szCs w:val="24"/>
        </w:rPr>
        <w:t xml:space="preserve"> համար, ինչպես նաև ուսումնառության կրթաթոշակների և ուսումնառության նպաստների մասով </w:t>
      </w:r>
      <w:r w:rsidR="008A579E" w:rsidRPr="00337E04">
        <w:rPr>
          <w:rFonts w:ascii="GHEA Grapalat" w:eastAsia="GHEA Grapalat" w:hAnsi="GHEA Grapalat" w:cs="GHEA Grapalat"/>
          <w:sz w:val="24"/>
          <w:szCs w:val="24"/>
        </w:rPr>
        <w:t>պետական ​​աջակցության ցուցաբերում (դրամաշնորհների</w:t>
      </w:r>
      <w:r w:rsidR="00390287" w:rsidRPr="00390287">
        <w:rPr>
          <w:rFonts w:ascii="GHEA Grapalat" w:eastAsia="GHEA Grapalat" w:hAnsi="GHEA Grapalat" w:cs="GHEA Grapalat"/>
          <w:sz w:val="24"/>
          <w:szCs w:val="24"/>
        </w:rPr>
        <w:t xml:space="preserve"> </w:t>
      </w:r>
      <w:r w:rsidR="008A579E" w:rsidRPr="00337E04">
        <w:rPr>
          <w:rFonts w:ascii="GHEA Grapalat" w:eastAsia="GHEA Grapalat" w:hAnsi="GHEA Grapalat" w:cs="GHEA Grapalat"/>
          <w:sz w:val="24"/>
          <w:szCs w:val="24"/>
        </w:rPr>
        <w:t>տրամադրմամբ ու այլ ձևերով)</w:t>
      </w:r>
      <w:r w:rsidR="00EE4EF9" w:rsidRPr="00EE4EF9">
        <w:rPr>
          <w:rFonts w:ascii="GHEA Grapalat" w:eastAsia="GHEA Grapalat" w:hAnsi="GHEA Grapalat" w:cs="GHEA Grapalat"/>
          <w:sz w:val="24"/>
          <w:szCs w:val="24"/>
        </w:rPr>
        <w:t>:</w:t>
      </w:r>
    </w:p>
    <w:p w:rsidR="008A579E" w:rsidRPr="0098020D" w:rsidRDefault="008A579E" w:rsidP="008A579E">
      <w:pPr>
        <w:pStyle w:val="1"/>
        <w:pBdr>
          <w:top w:val="nil"/>
          <w:left w:val="nil"/>
          <w:bottom w:val="nil"/>
          <w:right w:val="nil"/>
          <w:between w:val="nil"/>
        </w:pBdr>
        <w:spacing w:after="0" w:line="240" w:lineRule="auto"/>
        <w:ind w:left="376" w:hanging="720"/>
        <w:jc w:val="both"/>
        <w:rPr>
          <w:rFonts w:ascii="GHEA Grapalat" w:eastAsia="GHEA Grapalat" w:hAnsi="GHEA Grapalat" w:cs="GHEA Grapalat"/>
          <w:sz w:val="24"/>
          <w:szCs w:val="24"/>
        </w:rPr>
      </w:pPr>
    </w:p>
    <w:p w:rsidR="008A579E" w:rsidRPr="0098020D" w:rsidRDefault="008A579E" w:rsidP="008A579E">
      <w:pPr>
        <w:pStyle w:val="1"/>
        <w:pBdr>
          <w:top w:val="nil"/>
          <w:left w:val="nil"/>
          <w:bottom w:val="nil"/>
          <w:right w:val="nil"/>
          <w:between w:val="nil"/>
        </w:pBdr>
        <w:tabs>
          <w:tab w:val="left" w:pos="1843"/>
        </w:tabs>
        <w:spacing w:after="0" w:line="240" w:lineRule="auto"/>
        <w:ind w:firstLine="567"/>
        <w:jc w:val="both"/>
        <w:rPr>
          <w:rFonts w:ascii="GHEA Grapalat" w:eastAsia="GHEA Grapalat" w:hAnsi="GHEA Grapalat" w:cs="GHEA Grapalat"/>
          <w:b/>
          <w:sz w:val="24"/>
          <w:szCs w:val="24"/>
        </w:rPr>
      </w:pPr>
      <w:r w:rsidRPr="0098020D">
        <w:rPr>
          <w:rFonts w:ascii="GHEA Grapalat" w:eastAsia="GHEA Grapalat" w:hAnsi="GHEA Grapalat" w:cs="GHEA Grapalat"/>
          <w:b/>
          <w:sz w:val="24"/>
          <w:szCs w:val="24"/>
        </w:rPr>
        <w:t>Հոդված 5.</w:t>
      </w:r>
      <w:r w:rsidRPr="0098020D">
        <w:rPr>
          <w:rFonts w:ascii="GHEA Grapalat" w:eastAsia="GHEA Grapalat" w:hAnsi="GHEA Grapalat" w:cs="GHEA Grapalat"/>
          <w:sz w:val="24"/>
          <w:szCs w:val="24"/>
        </w:rPr>
        <w:tab/>
      </w:r>
      <w:r w:rsidRPr="0098020D">
        <w:rPr>
          <w:rFonts w:ascii="GHEA Grapalat" w:eastAsia="GHEA Grapalat" w:hAnsi="GHEA Grapalat" w:cs="GHEA Grapalat"/>
          <w:b/>
          <w:sz w:val="24"/>
          <w:szCs w:val="24"/>
        </w:rPr>
        <w:t>Բուհի գործունեության հիմնական ուղղությունները և գործառույթները</w:t>
      </w:r>
    </w:p>
    <w:p w:rsidR="008A579E" w:rsidRPr="0098020D" w:rsidRDefault="008A579E" w:rsidP="008A579E">
      <w:pPr>
        <w:pStyle w:val="1"/>
        <w:numPr>
          <w:ilvl w:val="0"/>
          <w:numId w:val="15"/>
        </w:numPr>
        <w:pBdr>
          <w:top w:val="nil"/>
          <w:left w:val="nil"/>
          <w:bottom w:val="nil"/>
          <w:right w:val="nil"/>
          <w:between w:val="nil"/>
        </w:pBdr>
        <w:tabs>
          <w:tab w:val="left" w:pos="851"/>
        </w:tabs>
        <w:spacing w:after="0" w:line="240" w:lineRule="auto"/>
        <w:ind w:left="0" w:firstLine="567"/>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Բուհի գործունեության հիմնական ուղղություններն են՝</w:t>
      </w:r>
    </w:p>
    <w:p w:rsidR="008A579E" w:rsidRPr="0098020D" w:rsidRDefault="008A579E" w:rsidP="008A579E">
      <w:pPr>
        <w:pStyle w:val="1"/>
        <w:numPr>
          <w:ilvl w:val="0"/>
          <w:numId w:val="40"/>
        </w:numPr>
        <w:pBdr>
          <w:top w:val="nil"/>
          <w:left w:val="nil"/>
          <w:bottom w:val="nil"/>
          <w:right w:val="nil"/>
          <w:between w:val="nil"/>
        </w:pBdr>
        <w:tabs>
          <w:tab w:val="left" w:pos="851"/>
        </w:tabs>
        <w:spacing w:after="0" w:line="240" w:lineRule="auto"/>
        <w:ind w:left="0" w:firstLine="567"/>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բարձրագույն կրթության տարբեր մակարդակներում ուսումնական գործընթացի կազմակերպումը և որակյալ, հետազոտահենք կրթության իրականացումը,</w:t>
      </w:r>
    </w:p>
    <w:p w:rsidR="008A579E" w:rsidRPr="0098020D" w:rsidRDefault="008A579E" w:rsidP="008A579E">
      <w:pPr>
        <w:pStyle w:val="1"/>
        <w:numPr>
          <w:ilvl w:val="0"/>
          <w:numId w:val="40"/>
        </w:numPr>
        <w:pBdr>
          <w:top w:val="nil"/>
          <w:left w:val="nil"/>
          <w:bottom w:val="nil"/>
          <w:right w:val="nil"/>
          <w:between w:val="nil"/>
        </w:pBdr>
        <w:tabs>
          <w:tab w:val="left" w:pos="851"/>
        </w:tabs>
        <w:spacing w:after="0" w:line="240" w:lineRule="auto"/>
        <w:ind w:left="0" w:firstLine="567"/>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նոր գիտելիքի ստեղծումը, պահպանումը և տարածումը,</w:t>
      </w:r>
    </w:p>
    <w:p w:rsidR="008A579E" w:rsidRPr="007677CA" w:rsidRDefault="008A579E" w:rsidP="008A579E">
      <w:pPr>
        <w:pStyle w:val="1"/>
        <w:numPr>
          <w:ilvl w:val="0"/>
          <w:numId w:val="40"/>
        </w:numPr>
        <w:pBdr>
          <w:top w:val="nil"/>
          <w:left w:val="nil"/>
          <w:bottom w:val="nil"/>
          <w:right w:val="nil"/>
          <w:between w:val="nil"/>
        </w:pBdr>
        <w:tabs>
          <w:tab w:val="left" w:pos="851"/>
        </w:tabs>
        <w:spacing w:after="0" w:line="240" w:lineRule="auto"/>
        <w:ind w:left="0" w:firstLine="567"/>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բարձրագույն կրթության որակի շարունակական բարելավումը, դասավանդման, ուսումնառության արդիական մեթոդների ներդրումը և դրանց բազմազանության ապահովումը,</w:t>
      </w:r>
    </w:p>
    <w:p w:rsidR="007677CA" w:rsidRPr="0098020D" w:rsidRDefault="007677CA" w:rsidP="008A579E">
      <w:pPr>
        <w:pStyle w:val="1"/>
        <w:numPr>
          <w:ilvl w:val="0"/>
          <w:numId w:val="40"/>
        </w:numPr>
        <w:pBdr>
          <w:top w:val="nil"/>
          <w:left w:val="nil"/>
          <w:bottom w:val="nil"/>
          <w:right w:val="nil"/>
          <w:between w:val="nil"/>
        </w:pBdr>
        <w:tabs>
          <w:tab w:val="left" w:pos="851"/>
        </w:tabs>
        <w:spacing w:after="0" w:line="240" w:lineRule="auto"/>
        <w:ind w:left="0" w:firstLine="567"/>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ապահովել կրթական գործընթացի շարունակականությունը</w:t>
      </w:r>
      <w:r w:rsidRPr="007677CA">
        <w:rPr>
          <w:rFonts w:ascii="GHEA Grapalat" w:eastAsia="GHEA Grapalat" w:hAnsi="GHEA Grapalat" w:cs="GHEA Grapalat"/>
          <w:sz w:val="24"/>
          <w:szCs w:val="24"/>
        </w:rPr>
        <w:t xml:space="preserve"> և</w:t>
      </w:r>
      <w:r w:rsidRPr="0098020D">
        <w:rPr>
          <w:rFonts w:ascii="GHEA Grapalat" w:eastAsia="GHEA Grapalat" w:hAnsi="GHEA Grapalat" w:cs="GHEA Grapalat"/>
          <w:sz w:val="24"/>
          <w:szCs w:val="24"/>
        </w:rPr>
        <w:t xml:space="preserve"> թափանցիկությունը,</w:t>
      </w:r>
    </w:p>
    <w:p w:rsidR="00F1419A" w:rsidRPr="0098020D" w:rsidRDefault="00F1419A" w:rsidP="008A579E">
      <w:pPr>
        <w:pStyle w:val="1"/>
        <w:numPr>
          <w:ilvl w:val="0"/>
          <w:numId w:val="40"/>
        </w:numPr>
        <w:pBdr>
          <w:top w:val="nil"/>
          <w:left w:val="nil"/>
          <w:bottom w:val="nil"/>
          <w:right w:val="nil"/>
          <w:between w:val="nil"/>
        </w:pBdr>
        <w:tabs>
          <w:tab w:val="left" w:pos="851"/>
        </w:tabs>
        <w:spacing w:after="0" w:line="240" w:lineRule="auto"/>
        <w:ind w:left="0" w:firstLine="567"/>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շահակիցների ներգրավմամբ բարձրագույն կրթության կրթական ծրագրերի մշակումը և հաստատումը,</w:t>
      </w:r>
    </w:p>
    <w:p w:rsidR="008A579E" w:rsidRPr="0098020D" w:rsidRDefault="008A579E" w:rsidP="008A579E">
      <w:pPr>
        <w:pStyle w:val="1"/>
        <w:numPr>
          <w:ilvl w:val="0"/>
          <w:numId w:val="40"/>
        </w:numPr>
        <w:pBdr>
          <w:top w:val="nil"/>
          <w:left w:val="nil"/>
          <w:bottom w:val="nil"/>
          <w:right w:val="nil"/>
          <w:between w:val="nil"/>
        </w:pBdr>
        <w:tabs>
          <w:tab w:val="left" w:pos="851"/>
        </w:tabs>
        <w:spacing w:after="0" w:line="240" w:lineRule="auto"/>
        <w:ind w:left="0" w:firstLine="567"/>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 xml:space="preserve">բարձրագույն կրթության և գիտահետազոտական գործունեության միջազգայնացումը, </w:t>
      </w:r>
    </w:p>
    <w:p w:rsidR="008A579E" w:rsidRPr="007A7079" w:rsidRDefault="008A579E" w:rsidP="008A579E">
      <w:pPr>
        <w:pStyle w:val="1"/>
        <w:numPr>
          <w:ilvl w:val="0"/>
          <w:numId w:val="40"/>
        </w:numPr>
        <w:pBdr>
          <w:top w:val="nil"/>
          <w:left w:val="nil"/>
          <w:bottom w:val="nil"/>
          <w:right w:val="nil"/>
          <w:between w:val="nil"/>
        </w:pBdr>
        <w:spacing w:after="0" w:line="240" w:lineRule="auto"/>
        <w:ind w:left="0" w:firstLine="567"/>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բարձրագույն կրթության և գիտահետազոտական գործունեության համար պետական և մասնավոր միջոցների ներգրավումը,</w:t>
      </w:r>
    </w:p>
    <w:p w:rsidR="007A7079" w:rsidRPr="0098020D" w:rsidRDefault="007A7079" w:rsidP="008A579E">
      <w:pPr>
        <w:pStyle w:val="1"/>
        <w:numPr>
          <w:ilvl w:val="0"/>
          <w:numId w:val="40"/>
        </w:numPr>
        <w:pBdr>
          <w:top w:val="nil"/>
          <w:left w:val="nil"/>
          <w:bottom w:val="nil"/>
          <w:right w:val="nil"/>
          <w:between w:val="nil"/>
        </w:pBdr>
        <w:spacing w:after="0" w:line="240" w:lineRule="auto"/>
        <w:ind w:left="0" w:firstLine="567"/>
        <w:jc w:val="both"/>
        <w:rPr>
          <w:rFonts w:ascii="GHEA Grapalat" w:eastAsia="GHEA Grapalat" w:hAnsi="GHEA Grapalat" w:cs="GHEA Grapalat"/>
          <w:sz w:val="24"/>
          <w:szCs w:val="24"/>
        </w:rPr>
      </w:pPr>
      <w:r>
        <w:rPr>
          <w:rFonts w:ascii="GHEA Grapalat" w:hAnsi="GHEA Grapalat"/>
          <w:sz w:val="24"/>
          <w:szCs w:val="24"/>
        </w:rPr>
        <w:t>գիտական հետազոտությունների միջազգային մրցունակությ</w:t>
      </w:r>
      <w:r w:rsidR="007677CA" w:rsidRPr="00D26C9A">
        <w:rPr>
          <w:rFonts w:ascii="GHEA Grapalat" w:hAnsi="GHEA Grapalat"/>
          <w:sz w:val="24"/>
          <w:szCs w:val="24"/>
        </w:rPr>
        <w:t>ա</w:t>
      </w:r>
      <w:r>
        <w:rPr>
          <w:rFonts w:ascii="GHEA Grapalat" w:hAnsi="GHEA Grapalat"/>
          <w:sz w:val="24"/>
          <w:szCs w:val="24"/>
        </w:rPr>
        <w:t>ն</w:t>
      </w:r>
      <w:r w:rsidR="007677CA" w:rsidRPr="00D26C9A">
        <w:rPr>
          <w:rFonts w:ascii="GHEA Grapalat" w:hAnsi="GHEA Grapalat"/>
          <w:sz w:val="24"/>
          <w:szCs w:val="24"/>
        </w:rPr>
        <w:t xml:space="preserve"> ապահովում</w:t>
      </w:r>
      <w:r>
        <w:rPr>
          <w:rFonts w:ascii="GHEA Grapalat" w:hAnsi="GHEA Grapalat"/>
          <w:sz w:val="24"/>
          <w:szCs w:val="24"/>
        </w:rPr>
        <w:t>ը</w:t>
      </w:r>
      <w:r w:rsidRPr="00D26C9A">
        <w:rPr>
          <w:rFonts w:ascii="GHEA Grapalat" w:hAnsi="GHEA Grapalat"/>
          <w:sz w:val="24"/>
          <w:szCs w:val="24"/>
        </w:rPr>
        <w:t>,</w:t>
      </w:r>
    </w:p>
    <w:p w:rsidR="008A579E" w:rsidRPr="0098020D" w:rsidRDefault="008A579E" w:rsidP="008A579E">
      <w:pPr>
        <w:pStyle w:val="1"/>
        <w:numPr>
          <w:ilvl w:val="0"/>
          <w:numId w:val="40"/>
        </w:numPr>
        <w:pBdr>
          <w:top w:val="nil"/>
          <w:left w:val="nil"/>
          <w:bottom w:val="nil"/>
          <w:right w:val="nil"/>
          <w:between w:val="nil"/>
        </w:pBdr>
        <w:spacing w:after="0" w:line="240" w:lineRule="auto"/>
        <w:ind w:left="0" w:firstLine="567"/>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lastRenderedPageBreak/>
        <w:t>ազգային ինքնության և համամարդկային արժեքների արմատավորումը։</w:t>
      </w:r>
    </w:p>
    <w:p w:rsidR="008A579E" w:rsidRPr="0098020D" w:rsidRDefault="008A579E" w:rsidP="008A579E">
      <w:pPr>
        <w:pStyle w:val="1"/>
        <w:numPr>
          <w:ilvl w:val="0"/>
          <w:numId w:val="15"/>
        </w:numPr>
        <w:pBdr>
          <w:top w:val="nil"/>
          <w:left w:val="nil"/>
          <w:bottom w:val="nil"/>
          <w:right w:val="nil"/>
          <w:between w:val="nil"/>
        </w:pBdr>
        <w:spacing w:after="0" w:line="240" w:lineRule="auto"/>
        <w:ind w:hanging="308"/>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Բուհի հիմնական գործառույթները՝</w:t>
      </w:r>
    </w:p>
    <w:p w:rsidR="008A579E" w:rsidRPr="0098020D" w:rsidRDefault="008A4E9F" w:rsidP="008A579E">
      <w:pPr>
        <w:pStyle w:val="1"/>
        <w:numPr>
          <w:ilvl w:val="1"/>
          <w:numId w:val="15"/>
        </w:numPr>
        <w:pBdr>
          <w:top w:val="nil"/>
          <w:left w:val="nil"/>
          <w:bottom w:val="nil"/>
          <w:right w:val="nil"/>
          <w:between w:val="nil"/>
        </w:pBdr>
        <w:spacing w:after="0" w:line="240" w:lineRule="auto"/>
        <w:ind w:left="0" w:firstLine="567"/>
        <w:jc w:val="both"/>
        <w:rPr>
          <w:sz w:val="24"/>
          <w:szCs w:val="24"/>
        </w:rPr>
      </w:pPr>
      <w:r w:rsidRPr="0098020D">
        <w:rPr>
          <w:rFonts w:ascii="GHEA Grapalat" w:eastAsia="GHEA Grapalat" w:hAnsi="GHEA Grapalat" w:cs="GHEA Grapalat"/>
          <w:sz w:val="24"/>
          <w:szCs w:val="24"/>
        </w:rPr>
        <w:t>կազմակերպել ուսանողների, կլինիկական ռեզիդենտների, ներառյալ՝ օտարերկրյա քաղաքացիների, ընդունելությունը, ինչպես նաև նրանց ուսումնառության ընդհատումը (ազատում, հեռացում, դադարեցում) և ուսանողական իրավունքների վերականգնումը</w:t>
      </w:r>
      <w:r w:rsidRPr="008A4E9F">
        <w:rPr>
          <w:rFonts w:ascii="GHEA Grapalat" w:eastAsia="GHEA Grapalat" w:hAnsi="GHEA Grapalat" w:cs="GHEA Grapalat"/>
          <w:sz w:val="24"/>
          <w:szCs w:val="24"/>
        </w:rPr>
        <w:t>,</w:t>
      </w:r>
      <w:r w:rsidRPr="0098020D" w:rsidDel="007677CA">
        <w:rPr>
          <w:rFonts w:ascii="GHEA Grapalat" w:eastAsia="GHEA Grapalat" w:hAnsi="GHEA Grapalat" w:cs="GHEA Grapalat"/>
          <w:sz w:val="24"/>
          <w:szCs w:val="24"/>
        </w:rPr>
        <w:t xml:space="preserve"> </w:t>
      </w:r>
    </w:p>
    <w:p w:rsidR="008A4E9F" w:rsidRPr="008A4E9F" w:rsidRDefault="008A4E9F" w:rsidP="008A579E">
      <w:pPr>
        <w:pStyle w:val="1"/>
        <w:numPr>
          <w:ilvl w:val="1"/>
          <w:numId w:val="15"/>
        </w:numPr>
        <w:pBdr>
          <w:top w:val="nil"/>
          <w:left w:val="nil"/>
          <w:bottom w:val="nil"/>
          <w:right w:val="nil"/>
          <w:between w:val="nil"/>
        </w:pBdr>
        <w:spacing w:after="0" w:line="240" w:lineRule="auto"/>
        <w:ind w:left="0" w:firstLine="567"/>
        <w:jc w:val="both"/>
        <w:rPr>
          <w:sz w:val="24"/>
          <w:szCs w:val="24"/>
        </w:rPr>
      </w:pPr>
      <w:r w:rsidRPr="0098020D">
        <w:rPr>
          <w:rFonts w:ascii="GHEA Grapalat" w:eastAsia="GHEA Grapalat" w:hAnsi="GHEA Grapalat" w:cs="GHEA Grapalat"/>
          <w:sz w:val="24"/>
          <w:szCs w:val="24"/>
        </w:rPr>
        <w:t xml:space="preserve">ստեղծել </w:t>
      </w:r>
      <w:r w:rsidRPr="002F47A3">
        <w:rPr>
          <w:rFonts w:ascii="GHEA Grapalat" w:eastAsia="GHEA Grapalat" w:hAnsi="GHEA Grapalat" w:cs="GHEA Grapalat"/>
          <w:sz w:val="24"/>
          <w:szCs w:val="24"/>
        </w:rPr>
        <w:t>մատչելի</w:t>
      </w:r>
      <w:r w:rsidRPr="0098020D">
        <w:rPr>
          <w:rFonts w:ascii="GHEA Grapalat" w:eastAsia="GHEA Grapalat" w:hAnsi="GHEA Grapalat" w:cs="GHEA Grapalat"/>
          <w:sz w:val="24"/>
          <w:szCs w:val="24"/>
        </w:rPr>
        <w:t xml:space="preserve"> միջավայր կրթության առանձնահատուկ պայմանների կարիք ունեցող անձանց</w:t>
      </w:r>
      <w:r w:rsidRPr="002F47A3">
        <w:rPr>
          <w:rFonts w:ascii="GHEA Grapalat" w:eastAsia="GHEA Grapalat" w:hAnsi="GHEA Grapalat" w:cs="GHEA Grapalat"/>
          <w:sz w:val="24"/>
          <w:szCs w:val="24"/>
        </w:rPr>
        <w:t>՝ մյուսների հետ հավասար հիմունքներով</w:t>
      </w:r>
      <w:r w:rsidRPr="0098020D">
        <w:rPr>
          <w:rFonts w:ascii="GHEA Grapalat" w:eastAsia="GHEA Grapalat" w:hAnsi="GHEA Grapalat" w:cs="GHEA Grapalat"/>
          <w:sz w:val="24"/>
          <w:szCs w:val="24"/>
        </w:rPr>
        <w:t xml:space="preserve"> կրթության կազմակերպման համար</w:t>
      </w:r>
      <w:r w:rsidRPr="008A4E9F">
        <w:rPr>
          <w:rFonts w:ascii="GHEA Grapalat" w:eastAsia="GHEA Grapalat" w:hAnsi="GHEA Grapalat" w:cs="GHEA Grapalat"/>
          <w:sz w:val="24"/>
          <w:szCs w:val="24"/>
        </w:rPr>
        <w:t>,</w:t>
      </w:r>
    </w:p>
    <w:p w:rsidR="008A579E" w:rsidRPr="0098020D" w:rsidRDefault="008A579E" w:rsidP="008A579E">
      <w:pPr>
        <w:pStyle w:val="1"/>
        <w:numPr>
          <w:ilvl w:val="1"/>
          <w:numId w:val="15"/>
        </w:numPr>
        <w:pBdr>
          <w:top w:val="nil"/>
          <w:left w:val="nil"/>
          <w:bottom w:val="nil"/>
          <w:right w:val="nil"/>
          <w:between w:val="nil"/>
        </w:pBdr>
        <w:spacing w:after="0" w:line="240" w:lineRule="auto"/>
        <w:ind w:left="0" w:firstLine="567"/>
        <w:jc w:val="both"/>
        <w:rPr>
          <w:sz w:val="24"/>
          <w:szCs w:val="24"/>
        </w:rPr>
      </w:pPr>
      <w:r w:rsidRPr="0098020D">
        <w:rPr>
          <w:rFonts w:ascii="GHEA Grapalat" w:eastAsia="GHEA Grapalat" w:hAnsi="GHEA Grapalat" w:cs="GHEA Grapalat"/>
          <w:sz w:val="24"/>
          <w:szCs w:val="24"/>
        </w:rPr>
        <w:t>մշակել և հրատարակել համապատասխան ուսումնամեթոդական նյութեր ու գրականություն,</w:t>
      </w:r>
    </w:p>
    <w:p w:rsidR="008A579E" w:rsidRPr="0098020D" w:rsidRDefault="008A579E" w:rsidP="008A579E">
      <w:pPr>
        <w:pStyle w:val="1"/>
        <w:numPr>
          <w:ilvl w:val="1"/>
          <w:numId w:val="15"/>
        </w:numPr>
        <w:pBdr>
          <w:top w:val="nil"/>
          <w:left w:val="nil"/>
          <w:bottom w:val="nil"/>
          <w:right w:val="nil"/>
          <w:between w:val="nil"/>
        </w:pBdr>
        <w:spacing w:after="0" w:line="240" w:lineRule="auto"/>
        <w:ind w:left="0" w:firstLine="567"/>
        <w:jc w:val="both"/>
        <w:rPr>
          <w:sz w:val="24"/>
          <w:szCs w:val="24"/>
        </w:rPr>
      </w:pPr>
      <w:r w:rsidRPr="0098020D">
        <w:rPr>
          <w:rFonts w:ascii="GHEA Grapalat" w:eastAsia="GHEA Grapalat" w:hAnsi="GHEA Grapalat" w:cs="GHEA Grapalat"/>
          <w:sz w:val="24"/>
          <w:szCs w:val="24"/>
        </w:rPr>
        <w:t>կազմակերպել ուսումնական գործընթացը՝ ընտրելով անհրաժեշտ մեթոդները և տեխնոլոգիաները,</w:t>
      </w:r>
    </w:p>
    <w:p w:rsidR="008A579E" w:rsidRPr="0098020D" w:rsidRDefault="008A579E" w:rsidP="008A579E">
      <w:pPr>
        <w:pStyle w:val="1"/>
        <w:numPr>
          <w:ilvl w:val="1"/>
          <w:numId w:val="15"/>
        </w:numPr>
        <w:pBdr>
          <w:top w:val="nil"/>
          <w:left w:val="nil"/>
          <w:bottom w:val="nil"/>
          <w:right w:val="nil"/>
          <w:between w:val="nil"/>
        </w:pBdr>
        <w:spacing w:after="0" w:line="240" w:lineRule="auto"/>
        <w:ind w:left="0" w:firstLine="567"/>
        <w:jc w:val="both"/>
        <w:rPr>
          <w:sz w:val="24"/>
          <w:szCs w:val="24"/>
        </w:rPr>
      </w:pPr>
      <w:r w:rsidRPr="0098020D">
        <w:rPr>
          <w:rFonts w:ascii="GHEA Grapalat" w:eastAsia="GHEA Grapalat" w:hAnsi="GHEA Grapalat" w:cs="GHEA Grapalat"/>
          <w:sz w:val="24"/>
          <w:szCs w:val="24"/>
        </w:rPr>
        <w:t>իրականացնել ուսանողների առաջադիմության գնահատումը, փոխադրումը հաջորդ կուրս (ակադեմիական տարի) և ամփոփիչ (ավարտական) ատեստավորումը՝ ընտրելով գնահատման ձևերն ու պարբերականությունը,</w:t>
      </w:r>
    </w:p>
    <w:p w:rsidR="008A579E" w:rsidRPr="008A4E9F" w:rsidRDefault="008A579E" w:rsidP="008A579E">
      <w:pPr>
        <w:pStyle w:val="1"/>
        <w:numPr>
          <w:ilvl w:val="1"/>
          <w:numId w:val="15"/>
        </w:numPr>
        <w:pBdr>
          <w:top w:val="nil"/>
          <w:left w:val="nil"/>
          <w:bottom w:val="nil"/>
          <w:right w:val="nil"/>
          <w:between w:val="nil"/>
        </w:pBdr>
        <w:spacing w:after="0" w:line="240" w:lineRule="auto"/>
        <w:ind w:left="0" w:firstLine="567"/>
        <w:jc w:val="both"/>
        <w:rPr>
          <w:rFonts w:ascii="GHEA Grapalat" w:eastAsia="GHEA Grapalat" w:hAnsi="GHEA Grapalat" w:cs="GHEA Grapalat"/>
          <w:sz w:val="24"/>
          <w:szCs w:val="24"/>
        </w:rPr>
      </w:pPr>
      <w:r w:rsidRPr="008A4E9F">
        <w:rPr>
          <w:rFonts w:ascii="GHEA Grapalat" w:eastAsia="GHEA Grapalat" w:hAnsi="GHEA Grapalat" w:cs="GHEA Grapalat"/>
          <w:sz w:val="24"/>
          <w:szCs w:val="24"/>
        </w:rPr>
        <w:t xml:space="preserve">մշակել և հաստատել ուսումնական, գիտահետազոտական, վարչական, ֆինանսական և տնտեսական գործունեությանն առնչվող, ներառյալ՝ աշխատակազմի </w:t>
      </w:r>
      <w:r w:rsidR="00A32E50" w:rsidRPr="00A32E50">
        <w:rPr>
          <w:rFonts w:ascii="GHEA Grapalat" w:eastAsia="GHEA Grapalat" w:hAnsi="GHEA Grapalat" w:cs="GHEA Grapalat"/>
          <w:sz w:val="24"/>
          <w:szCs w:val="24"/>
        </w:rPr>
        <w:t>ընտրության և նշանակման կարգերը,</w:t>
      </w:r>
    </w:p>
    <w:p w:rsidR="008A579E" w:rsidRPr="008A4E9F" w:rsidRDefault="008A579E" w:rsidP="008A579E">
      <w:pPr>
        <w:pStyle w:val="1"/>
        <w:numPr>
          <w:ilvl w:val="1"/>
          <w:numId w:val="15"/>
        </w:numPr>
        <w:pBdr>
          <w:top w:val="nil"/>
          <w:left w:val="nil"/>
          <w:bottom w:val="nil"/>
          <w:right w:val="nil"/>
          <w:between w:val="nil"/>
        </w:pBdr>
        <w:spacing w:after="0" w:line="240" w:lineRule="auto"/>
        <w:ind w:left="0" w:firstLine="567"/>
        <w:jc w:val="both"/>
        <w:rPr>
          <w:rFonts w:ascii="GHEA Grapalat" w:eastAsia="GHEA Grapalat" w:hAnsi="GHEA Grapalat" w:cs="GHEA Grapalat"/>
          <w:sz w:val="24"/>
          <w:szCs w:val="24"/>
        </w:rPr>
      </w:pPr>
      <w:r w:rsidRPr="008A4E9F">
        <w:rPr>
          <w:rFonts w:ascii="GHEA Grapalat" w:eastAsia="GHEA Grapalat" w:hAnsi="GHEA Grapalat" w:cs="GHEA Grapalat"/>
          <w:sz w:val="24"/>
          <w:szCs w:val="24"/>
        </w:rPr>
        <w:t xml:space="preserve">կազմակերպել ակադեմիական, գիտական և վարչական կազմի մասնագիտական զարգացմանն ուղղված </w:t>
      </w:r>
      <w:r w:rsidR="00A32E50" w:rsidRPr="00A32E50">
        <w:rPr>
          <w:rFonts w:ascii="GHEA Grapalat" w:eastAsia="GHEA Grapalat" w:hAnsi="GHEA Grapalat" w:cs="GHEA Grapalat"/>
          <w:sz w:val="24"/>
          <w:szCs w:val="24"/>
        </w:rPr>
        <w:t>վերապատրաստման դասընթացներ,</w:t>
      </w:r>
    </w:p>
    <w:p w:rsidR="008A579E" w:rsidRPr="0098020D" w:rsidRDefault="008A579E" w:rsidP="008A579E">
      <w:pPr>
        <w:pStyle w:val="1"/>
        <w:numPr>
          <w:ilvl w:val="1"/>
          <w:numId w:val="15"/>
        </w:numPr>
        <w:pBdr>
          <w:top w:val="nil"/>
          <w:left w:val="nil"/>
          <w:bottom w:val="nil"/>
          <w:right w:val="nil"/>
          <w:between w:val="nil"/>
        </w:pBdr>
        <w:spacing w:after="0" w:line="240" w:lineRule="auto"/>
        <w:ind w:left="567" w:firstLine="0"/>
        <w:jc w:val="both"/>
        <w:rPr>
          <w:sz w:val="24"/>
          <w:szCs w:val="24"/>
        </w:rPr>
      </w:pPr>
      <w:r w:rsidRPr="008A4E9F">
        <w:rPr>
          <w:rFonts w:ascii="GHEA Grapalat" w:eastAsia="GHEA Grapalat" w:hAnsi="GHEA Grapalat" w:cs="GHEA Grapalat"/>
          <w:sz w:val="24"/>
          <w:szCs w:val="24"/>
        </w:rPr>
        <w:t>շն</w:t>
      </w:r>
      <w:r w:rsidRPr="0098020D">
        <w:rPr>
          <w:rFonts w:ascii="GHEA Grapalat" w:eastAsia="GHEA Grapalat" w:hAnsi="GHEA Grapalat" w:cs="GHEA Grapalat"/>
          <w:sz w:val="24"/>
          <w:szCs w:val="24"/>
        </w:rPr>
        <w:t>որհ</w:t>
      </w:r>
      <w:r w:rsidRPr="0098020D">
        <w:rPr>
          <w:rFonts w:ascii="GHEA Grapalat" w:eastAsia="GHEA Grapalat" w:hAnsi="GHEA Grapalat" w:cs="GHEA Grapalat"/>
          <w:sz w:val="24"/>
          <w:szCs w:val="24"/>
          <w:lang w:val="ru-RU"/>
        </w:rPr>
        <w:t>ել</w:t>
      </w:r>
      <w:r w:rsidRPr="0098020D">
        <w:rPr>
          <w:rFonts w:ascii="GHEA Grapalat" w:eastAsia="GHEA Grapalat" w:hAnsi="GHEA Grapalat" w:cs="GHEA Grapalat"/>
          <w:sz w:val="24"/>
          <w:szCs w:val="24"/>
        </w:rPr>
        <w:t xml:space="preserve"> որակավորումներ և կոչումներ,</w:t>
      </w:r>
    </w:p>
    <w:p w:rsidR="008A579E" w:rsidRPr="0098020D" w:rsidRDefault="008A579E" w:rsidP="008A579E">
      <w:pPr>
        <w:pStyle w:val="1"/>
        <w:numPr>
          <w:ilvl w:val="1"/>
          <w:numId w:val="15"/>
        </w:numPr>
        <w:pBdr>
          <w:top w:val="nil"/>
          <w:left w:val="nil"/>
          <w:bottom w:val="nil"/>
          <w:right w:val="nil"/>
          <w:between w:val="nil"/>
        </w:pBdr>
        <w:spacing w:after="0" w:line="240" w:lineRule="auto"/>
        <w:ind w:left="0" w:firstLine="567"/>
        <w:jc w:val="both"/>
        <w:rPr>
          <w:sz w:val="24"/>
          <w:szCs w:val="24"/>
        </w:rPr>
      </w:pPr>
      <w:r w:rsidRPr="0098020D">
        <w:rPr>
          <w:rFonts w:ascii="GHEA Grapalat" w:eastAsia="GHEA Grapalat" w:hAnsi="GHEA Grapalat" w:cs="GHEA Grapalat"/>
          <w:sz w:val="24"/>
          <w:szCs w:val="24"/>
        </w:rPr>
        <w:t xml:space="preserve">որոշել ֆինանսական միջոցների օգտագործման ուղղությունները, կազմել և հաստատել տարեկան բյուջեն և դրան համապատասխան կատարել իր ծախսերը, </w:t>
      </w:r>
    </w:p>
    <w:p w:rsidR="008A579E" w:rsidRPr="0098020D" w:rsidRDefault="008A579E" w:rsidP="008A579E">
      <w:pPr>
        <w:pStyle w:val="1"/>
        <w:numPr>
          <w:ilvl w:val="1"/>
          <w:numId w:val="15"/>
        </w:numPr>
        <w:pBdr>
          <w:top w:val="nil"/>
          <w:left w:val="nil"/>
          <w:bottom w:val="nil"/>
          <w:right w:val="nil"/>
          <w:between w:val="nil"/>
        </w:pBdr>
        <w:spacing w:after="0" w:line="240" w:lineRule="auto"/>
        <w:ind w:left="0" w:firstLine="567"/>
        <w:jc w:val="both"/>
        <w:rPr>
          <w:sz w:val="24"/>
          <w:szCs w:val="24"/>
        </w:rPr>
      </w:pPr>
      <w:r w:rsidRPr="0098020D">
        <w:rPr>
          <w:rFonts w:ascii="GHEA Grapalat" w:eastAsia="GHEA Grapalat" w:hAnsi="GHEA Grapalat" w:cs="GHEA Grapalat"/>
          <w:sz w:val="24"/>
          <w:szCs w:val="24"/>
        </w:rPr>
        <w:t>իրականացնել գիտահետազոտական և նորարարական գործունեություն, ինչպես նաև ստացված արդյունքների առևտրայնացման ուղղությամբ աշխատանքներ,</w:t>
      </w:r>
    </w:p>
    <w:p w:rsidR="008A579E" w:rsidRPr="0098020D" w:rsidRDefault="008A579E" w:rsidP="008A579E">
      <w:pPr>
        <w:pStyle w:val="1"/>
        <w:numPr>
          <w:ilvl w:val="1"/>
          <w:numId w:val="15"/>
        </w:numPr>
        <w:pBdr>
          <w:top w:val="nil"/>
          <w:left w:val="nil"/>
          <w:bottom w:val="nil"/>
          <w:right w:val="nil"/>
          <w:between w:val="nil"/>
        </w:pBdr>
        <w:spacing w:after="0" w:line="240" w:lineRule="auto"/>
        <w:ind w:left="0" w:firstLine="567"/>
        <w:jc w:val="both"/>
        <w:rPr>
          <w:sz w:val="24"/>
          <w:szCs w:val="24"/>
        </w:rPr>
      </w:pPr>
      <w:r w:rsidRPr="0098020D">
        <w:rPr>
          <w:rFonts w:ascii="GHEA Grapalat" w:eastAsia="GHEA Grapalat" w:hAnsi="GHEA Grapalat" w:cs="GHEA Grapalat"/>
          <w:sz w:val="24"/>
          <w:szCs w:val="24"/>
        </w:rPr>
        <w:t xml:space="preserve">մատուցել վճարովի կրթական և հետազոտական </w:t>
      </w:r>
      <w:r w:rsidR="008A4E9F" w:rsidRPr="008A4E9F">
        <w:rPr>
          <w:rFonts w:ascii="GHEA Grapalat" w:eastAsia="GHEA Grapalat" w:hAnsi="GHEA Grapalat" w:cs="GHEA Grapalat"/>
          <w:sz w:val="24"/>
          <w:szCs w:val="24"/>
        </w:rPr>
        <w:t xml:space="preserve">այլ </w:t>
      </w:r>
      <w:r w:rsidRPr="0098020D">
        <w:rPr>
          <w:rFonts w:ascii="GHEA Grapalat" w:eastAsia="GHEA Grapalat" w:hAnsi="GHEA Grapalat" w:cs="GHEA Grapalat"/>
          <w:sz w:val="24"/>
          <w:szCs w:val="24"/>
        </w:rPr>
        <w:t>ծառայություններ, ինչպես նաև իրականացնել օրենքով չարգելված և իր անմիջական գործունեության հետ առնչվող տնտեսական և ձեռնարկատիրական գործունեություն,</w:t>
      </w:r>
    </w:p>
    <w:p w:rsidR="008A579E" w:rsidRPr="0098020D" w:rsidRDefault="008A579E" w:rsidP="008A579E">
      <w:pPr>
        <w:pStyle w:val="1"/>
        <w:numPr>
          <w:ilvl w:val="1"/>
          <w:numId w:val="15"/>
        </w:numPr>
        <w:pBdr>
          <w:top w:val="nil"/>
          <w:left w:val="nil"/>
          <w:bottom w:val="nil"/>
          <w:right w:val="nil"/>
          <w:between w:val="nil"/>
        </w:pBdr>
        <w:spacing w:after="0" w:line="240" w:lineRule="auto"/>
        <w:ind w:left="0" w:firstLine="567"/>
        <w:jc w:val="both"/>
        <w:rPr>
          <w:sz w:val="24"/>
          <w:szCs w:val="24"/>
        </w:rPr>
      </w:pPr>
      <w:r w:rsidRPr="0098020D">
        <w:rPr>
          <w:rFonts w:ascii="GHEA Grapalat" w:eastAsia="GHEA Grapalat" w:hAnsi="GHEA Grapalat" w:cs="GHEA Grapalat"/>
          <w:sz w:val="24"/>
          <w:szCs w:val="24"/>
        </w:rPr>
        <w:t xml:space="preserve"> ըստ կրթական ծրագրերի սահմանել </w:t>
      </w:r>
      <w:r w:rsidR="00D93A58" w:rsidRPr="00D93A58">
        <w:rPr>
          <w:rFonts w:ascii="GHEA Grapalat" w:eastAsia="GHEA Grapalat" w:hAnsi="GHEA Grapalat" w:cs="GHEA Grapalat"/>
          <w:sz w:val="24"/>
          <w:szCs w:val="24"/>
        </w:rPr>
        <w:t>ուսումնառության</w:t>
      </w:r>
      <w:r w:rsidRPr="0098020D">
        <w:rPr>
          <w:rFonts w:ascii="GHEA Grapalat" w:eastAsia="GHEA Grapalat" w:hAnsi="GHEA Grapalat" w:cs="GHEA Grapalat"/>
          <w:sz w:val="24"/>
          <w:szCs w:val="24"/>
        </w:rPr>
        <w:t xml:space="preserve"> վարձ</w:t>
      </w:r>
      <w:r w:rsidR="00D906E8" w:rsidRPr="00D906E8">
        <w:rPr>
          <w:rFonts w:ascii="GHEA Grapalat" w:eastAsia="GHEA Grapalat" w:hAnsi="GHEA Grapalat" w:cs="GHEA Grapalat"/>
          <w:sz w:val="24"/>
          <w:szCs w:val="24"/>
        </w:rPr>
        <w:t>եր</w:t>
      </w:r>
      <w:r w:rsidRPr="0098020D">
        <w:rPr>
          <w:rFonts w:ascii="GHEA Grapalat" w:eastAsia="GHEA Grapalat" w:hAnsi="GHEA Grapalat" w:cs="GHEA Grapalat"/>
          <w:sz w:val="24"/>
          <w:szCs w:val="24"/>
        </w:rPr>
        <w:t>ի չափերը՝ օրենսդրությամբ սահմանված կարգով,</w:t>
      </w:r>
    </w:p>
    <w:p w:rsidR="008A579E" w:rsidRPr="0098020D" w:rsidRDefault="008A579E" w:rsidP="008A579E">
      <w:pPr>
        <w:pStyle w:val="1"/>
        <w:numPr>
          <w:ilvl w:val="1"/>
          <w:numId w:val="15"/>
        </w:numPr>
        <w:pBdr>
          <w:top w:val="nil"/>
          <w:left w:val="nil"/>
          <w:bottom w:val="nil"/>
          <w:right w:val="nil"/>
          <w:between w:val="nil"/>
        </w:pBdr>
        <w:spacing w:after="0" w:line="240" w:lineRule="auto"/>
        <w:ind w:left="0" w:firstLine="567"/>
        <w:jc w:val="both"/>
        <w:rPr>
          <w:sz w:val="24"/>
          <w:szCs w:val="24"/>
        </w:rPr>
      </w:pPr>
      <w:r w:rsidRPr="0098020D">
        <w:rPr>
          <w:rFonts w:ascii="GHEA Grapalat" w:eastAsia="GHEA Grapalat" w:hAnsi="GHEA Grapalat" w:cs="GHEA Grapalat"/>
          <w:sz w:val="24"/>
          <w:szCs w:val="24"/>
        </w:rPr>
        <w:t>ստեղծել մասնաճյուղեր և կառուցվածքային միավորներ, այդ թվում՝ օտարերկրյա պետություններում, ինչպես նաև հանրակրթական, նախնական մասնագիտական (արհեստագործական) և միջին մասնագիտական կրթական ծրագրեր իրականացնող կառուցվածքային միավորներ,</w:t>
      </w:r>
    </w:p>
    <w:p w:rsidR="008A579E" w:rsidRPr="0098020D" w:rsidRDefault="008A579E" w:rsidP="008A579E">
      <w:pPr>
        <w:pStyle w:val="1"/>
        <w:numPr>
          <w:ilvl w:val="1"/>
          <w:numId w:val="15"/>
        </w:numPr>
        <w:pBdr>
          <w:top w:val="nil"/>
          <w:left w:val="nil"/>
          <w:bottom w:val="nil"/>
          <w:right w:val="nil"/>
          <w:between w:val="nil"/>
        </w:pBdr>
        <w:spacing w:after="0" w:line="240" w:lineRule="auto"/>
        <w:ind w:left="0" w:firstLine="567"/>
        <w:jc w:val="both"/>
        <w:rPr>
          <w:sz w:val="24"/>
          <w:szCs w:val="24"/>
        </w:rPr>
      </w:pPr>
      <w:r w:rsidRPr="0098020D">
        <w:rPr>
          <w:rFonts w:ascii="GHEA Grapalat" w:eastAsia="GHEA Grapalat" w:hAnsi="GHEA Grapalat" w:cs="GHEA Grapalat"/>
          <w:sz w:val="24"/>
          <w:szCs w:val="24"/>
        </w:rPr>
        <w:t>տնօրինել իր գույքը և այդ գույքի վարձակալությունից ստացված եկամուտները,</w:t>
      </w:r>
    </w:p>
    <w:p w:rsidR="008A579E" w:rsidRPr="0098020D" w:rsidRDefault="008A579E" w:rsidP="008A579E">
      <w:pPr>
        <w:pStyle w:val="1"/>
        <w:numPr>
          <w:ilvl w:val="1"/>
          <w:numId w:val="15"/>
        </w:numPr>
        <w:pBdr>
          <w:top w:val="nil"/>
          <w:left w:val="nil"/>
          <w:bottom w:val="nil"/>
          <w:right w:val="nil"/>
          <w:between w:val="nil"/>
        </w:pBdr>
        <w:spacing w:after="0" w:line="240" w:lineRule="auto"/>
        <w:ind w:left="0" w:firstLine="567"/>
        <w:jc w:val="both"/>
        <w:rPr>
          <w:sz w:val="24"/>
          <w:szCs w:val="24"/>
        </w:rPr>
      </w:pPr>
      <w:r w:rsidRPr="0098020D">
        <w:rPr>
          <w:rFonts w:ascii="GHEA Grapalat" w:eastAsia="GHEA Grapalat" w:hAnsi="GHEA Grapalat" w:cs="GHEA Grapalat"/>
          <w:sz w:val="24"/>
          <w:szCs w:val="24"/>
        </w:rPr>
        <w:t>տնօրինել և իր հայեցողությամբ օգտագործել պետական բյուջեից հատկացված ու տվյալ տարում չօգտագործված ֆինանսական միջոցները, եթե օրենսդրությամբ այլ բան նախատեսված չէ,</w:t>
      </w:r>
    </w:p>
    <w:p w:rsidR="008A579E" w:rsidRPr="0098020D" w:rsidRDefault="008A579E" w:rsidP="008A579E">
      <w:pPr>
        <w:pStyle w:val="1"/>
        <w:numPr>
          <w:ilvl w:val="1"/>
          <w:numId w:val="15"/>
        </w:numPr>
        <w:pBdr>
          <w:top w:val="nil"/>
          <w:left w:val="nil"/>
          <w:bottom w:val="nil"/>
          <w:right w:val="nil"/>
          <w:between w:val="nil"/>
        </w:pBdr>
        <w:spacing w:after="0" w:line="240" w:lineRule="auto"/>
        <w:ind w:left="0" w:firstLine="567"/>
        <w:jc w:val="both"/>
        <w:rPr>
          <w:sz w:val="24"/>
          <w:szCs w:val="24"/>
        </w:rPr>
      </w:pPr>
      <w:r w:rsidRPr="0098020D">
        <w:rPr>
          <w:rFonts w:ascii="GHEA Grapalat" w:eastAsia="GHEA Grapalat" w:hAnsi="GHEA Grapalat" w:cs="GHEA Grapalat"/>
          <w:sz w:val="24"/>
          <w:szCs w:val="24"/>
        </w:rPr>
        <w:t>մշակել և հաստատել գնումների իր ընթացակարգը և դրանց համաձայն կատարել գնումները, բացառությամբ՝ պետական բյուջեից տրամադրված միջոցների,</w:t>
      </w:r>
    </w:p>
    <w:p w:rsidR="008A579E" w:rsidRPr="0098020D" w:rsidRDefault="008A579E" w:rsidP="008A579E">
      <w:pPr>
        <w:pStyle w:val="1"/>
        <w:numPr>
          <w:ilvl w:val="1"/>
          <w:numId w:val="15"/>
        </w:numPr>
        <w:pBdr>
          <w:top w:val="nil"/>
          <w:left w:val="nil"/>
          <w:bottom w:val="nil"/>
          <w:right w:val="nil"/>
          <w:between w:val="nil"/>
        </w:pBdr>
        <w:spacing w:after="0" w:line="240" w:lineRule="auto"/>
        <w:ind w:left="0" w:firstLine="567"/>
        <w:jc w:val="both"/>
        <w:rPr>
          <w:sz w:val="24"/>
          <w:szCs w:val="24"/>
        </w:rPr>
      </w:pPr>
      <w:r w:rsidRPr="0098020D">
        <w:rPr>
          <w:rFonts w:ascii="GHEA Grapalat" w:eastAsia="GHEA Grapalat" w:hAnsi="GHEA Grapalat" w:cs="GHEA Grapalat"/>
          <w:sz w:val="24"/>
          <w:szCs w:val="24"/>
        </w:rPr>
        <w:t>իրականացնել Հայաստանի Հանրապետության օրենքներով և իր կանոնադրությամբ չարգելված այլ գործունեություն:</w:t>
      </w:r>
    </w:p>
    <w:p w:rsidR="008A579E" w:rsidRPr="0098020D" w:rsidRDefault="008A579E" w:rsidP="008A579E">
      <w:pPr>
        <w:pStyle w:val="1"/>
        <w:pBdr>
          <w:top w:val="nil"/>
          <w:left w:val="nil"/>
          <w:bottom w:val="nil"/>
          <w:right w:val="nil"/>
          <w:between w:val="nil"/>
        </w:pBdr>
        <w:spacing w:after="0" w:line="240" w:lineRule="auto"/>
        <w:ind w:left="284" w:hanging="720"/>
        <w:jc w:val="both"/>
        <w:rPr>
          <w:rFonts w:ascii="GHEA Grapalat" w:eastAsia="GHEA Grapalat" w:hAnsi="GHEA Grapalat" w:cs="GHEA Grapalat"/>
          <w:sz w:val="24"/>
          <w:szCs w:val="24"/>
        </w:rPr>
      </w:pPr>
    </w:p>
    <w:p w:rsidR="008A579E" w:rsidRPr="0098020D" w:rsidRDefault="008A579E" w:rsidP="008A579E">
      <w:pPr>
        <w:pStyle w:val="1"/>
        <w:pBdr>
          <w:top w:val="nil"/>
          <w:left w:val="nil"/>
          <w:bottom w:val="nil"/>
          <w:right w:val="nil"/>
          <w:between w:val="nil"/>
        </w:pBdr>
        <w:tabs>
          <w:tab w:val="left" w:pos="1843"/>
        </w:tabs>
        <w:spacing w:after="0" w:line="240" w:lineRule="auto"/>
        <w:ind w:firstLine="567"/>
        <w:rPr>
          <w:rFonts w:ascii="GHEA Grapalat" w:eastAsia="GHEA Grapalat" w:hAnsi="GHEA Grapalat" w:cs="GHEA Grapalat"/>
          <w:b/>
          <w:sz w:val="24"/>
          <w:szCs w:val="24"/>
        </w:rPr>
      </w:pPr>
      <w:r w:rsidRPr="0098020D">
        <w:rPr>
          <w:rFonts w:ascii="GHEA Grapalat" w:eastAsia="GHEA Grapalat" w:hAnsi="GHEA Grapalat" w:cs="GHEA Grapalat"/>
          <w:b/>
          <w:sz w:val="24"/>
          <w:szCs w:val="24"/>
        </w:rPr>
        <w:t>Հոդված 6.</w:t>
      </w:r>
      <w:r w:rsidRPr="0098020D">
        <w:rPr>
          <w:rFonts w:ascii="GHEA Grapalat" w:eastAsia="GHEA Grapalat" w:hAnsi="GHEA Grapalat" w:cs="GHEA Grapalat"/>
          <w:sz w:val="24"/>
          <w:szCs w:val="24"/>
        </w:rPr>
        <w:tab/>
      </w:r>
      <w:r w:rsidRPr="0098020D">
        <w:rPr>
          <w:rFonts w:ascii="GHEA Grapalat" w:eastAsia="GHEA Grapalat" w:hAnsi="GHEA Grapalat" w:cs="GHEA Grapalat"/>
          <w:b/>
          <w:sz w:val="24"/>
          <w:szCs w:val="24"/>
        </w:rPr>
        <w:t>Բուհական ինքնավարությունը և հաշվետվողականությունը</w:t>
      </w:r>
    </w:p>
    <w:p w:rsidR="008A579E" w:rsidRPr="0098020D" w:rsidRDefault="008A579E" w:rsidP="008A579E">
      <w:pPr>
        <w:pStyle w:val="1"/>
        <w:numPr>
          <w:ilvl w:val="3"/>
          <w:numId w:val="15"/>
        </w:numPr>
        <w:pBdr>
          <w:top w:val="nil"/>
          <w:left w:val="nil"/>
          <w:bottom w:val="nil"/>
          <w:right w:val="nil"/>
          <w:between w:val="nil"/>
        </w:pBdr>
        <w:spacing w:after="0" w:line="240" w:lineRule="auto"/>
        <w:ind w:left="0" w:firstLine="426"/>
        <w:jc w:val="both"/>
        <w:rPr>
          <w:sz w:val="24"/>
          <w:szCs w:val="24"/>
        </w:rPr>
      </w:pPr>
      <w:r w:rsidRPr="0098020D">
        <w:rPr>
          <w:rFonts w:ascii="GHEA Grapalat" w:eastAsia="GHEA Grapalat" w:hAnsi="GHEA Grapalat" w:cs="GHEA Grapalat"/>
          <w:sz w:val="24"/>
          <w:szCs w:val="24"/>
        </w:rPr>
        <w:lastRenderedPageBreak/>
        <w:t>Բուհն իրացնում է իր ինքնակառավարման իրավունքը՝ բուհական ինքնավարության, ակադեմիական և հետազոտությունների ազատության և կոլեգիալության սկզբունքներով՝ հաշվետվողականության պահանջների պահպանմամբ:</w:t>
      </w:r>
    </w:p>
    <w:p w:rsidR="008A579E" w:rsidRPr="0098020D" w:rsidRDefault="008A579E" w:rsidP="008A579E">
      <w:pPr>
        <w:pStyle w:val="1"/>
        <w:numPr>
          <w:ilvl w:val="3"/>
          <w:numId w:val="15"/>
        </w:numPr>
        <w:pBdr>
          <w:top w:val="nil"/>
          <w:left w:val="nil"/>
          <w:bottom w:val="nil"/>
          <w:right w:val="nil"/>
          <w:between w:val="nil"/>
        </w:pBdr>
        <w:spacing w:after="0" w:line="240" w:lineRule="auto"/>
        <w:ind w:left="0" w:firstLine="426"/>
        <w:jc w:val="both"/>
        <w:rPr>
          <w:sz w:val="24"/>
          <w:szCs w:val="24"/>
        </w:rPr>
      </w:pPr>
      <w:r w:rsidRPr="0098020D">
        <w:rPr>
          <w:rFonts w:ascii="GHEA Grapalat" w:eastAsia="GHEA Grapalat" w:hAnsi="GHEA Grapalat" w:cs="GHEA Grapalat"/>
          <w:sz w:val="24"/>
          <w:szCs w:val="24"/>
        </w:rPr>
        <w:t>Բուհը սույն օրենքով և այլ նորմատիվ իրավական ակտերով սահմանված պահանջներին համապատասխան ունի՝</w:t>
      </w:r>
    </w:p>
    <w:p w:rsidR="008A579E" w:rsidRPr="0098020D" w:rsidRDefault="008A579E" w:rsidP="008A579E">
      <w:pPr>
        <w:pStyle w:val="1"/>
        <w:numPr>
          <w:ilvl w:val="0"/>
          <w:numId w:val="32"/>
        </w:numPr>
        <w:pBdr>
          <w:top w:val="nil"/>
          <w:left w:val="nil"/>
          <w:bottom w:val="nil"/>
          <w:right w:val="nil"/>
          <w:between w:val="nil"/>
        </w:pBdr>
        <w:spacing w:after="0" w:line="240" w:lineRule="auto"/>
        <w:ind w:left="0" w:firstLine="426"/>
        <w:jc w:val="both"/>
        <w:rPr>
          <w:sz w:val="24"/>
          <w:szCs w:val="24"/>
        </w:rPr>
      </w:pPr>
      <w:r w:rsidRPr="0098020D">
        <w:rPr>
          <w:rFonts w:ascii="GHEA Grapalat" w:eastAsia="GHEA Grapalat" w:hAnsi="GHEA Grapalat" w:cs="GHEA Grapalat"/>
          <w:sz w:val="24"/>
          <w:szCs w:val="24"/>
        </w:rPr>
        <w:t>ակադեմիական գործունեության ինքնավարություն՝ իր կրթական և գիտահետազոտական գործառույթներն ինքնուրույն սահմանելու, կազմակերպելու, իրականացնելու և կառավարելու իրավասություն,</w:t>
      </w:r>
    </w:p>
    <w:p w:rsidR="008A579E" w:rsidRPr="0098020D" w:rsidRDefault="008A579E" w:rsidP="008A579E">
      <w:pPr>
        <w:pStyle w:val="1"/>
        <w:numPr>
          <w:ilvl w:val="0"/>
          <w:numId w:val="32"/>
        </w:numPr>
        <w:pBdr>
          <w:top w:val="nil"/>
          <w:left w:val="nil"/>
          <w:bottom w:val="nil"/>
          <w:right w:val="nil"/>
          <w:between w:val="nil"/>
        </w:pBdr>
        <w:spacing w:after="0" w:line="240" w:lineRule="auto"/>
        <w:ind w:left="0" w:firstLine="426"/>
        <w:jc w:val="both"/>
        <w:rPr>
          <w:sz w:val="24"/>
          <w:szCs w:val="24"/>
        </w:rPr>
      </w:pPr>
      <w:r w:rsidRPr="0098020D">
        <w:rPr>
          <w:rFonts w:ascii="GHEA Grapalat" w:eastAsia="GHEA Grapalat" w:hAnsi="GHEA Grapalat" w:cs="GHEA Grapalat"/>
          <w:sz w:val="24"/>
          <w:szCs w:val="24"/>
        </w:rPr>
        <w:t xml:space="preserve">կազմակերպական գործունեության ինքնավարություն՝ իր կառուցվածքը, կառուցվածքային միավորները ինքնուրույն սահմանելու, իրավաբանական անձ ստեղծելու, ինչպես նաև ներքին կառավարչական կարգերը և ընթացակարգերն ինքնուրույն հաստատելու իրավասություն, </w:t>
      </w:r>
    </w:p>
    <w:p w:rsidR="008A579E" w:rsidRPr="0098020D" w:rsidRDefault="008A579E" w:rsidP="008A579E">
      <w:pPr>
        <w:pStyle w:val="1"/>
        <w:numPr>
          <w:ilvl w:val="0"/>
          <w:numId w:val="32"/>
        </w:numPr>
        <w:pBdr>
          <w:top w:val="nil"/>
          <w:left w:val="nil"/>
          <w:bottom w:val="nil"/>
          <w:right w:val="nil"/>
          <w:between w:val="nil"/>
        </w:pBdr>
        <w:spacing w:after="0" w:line="240" w:lineRule="auto"/>
        <w:ind w:left="0" w:firstLine="426"/>
        <w:jc w:val="both"/>
        <w:rPr>
          <w:sz w:val="24"/>
          <w:szCs w:val="24"/>
        </w:rPr>
      </w:pPr>
      <w:r w:rsidRPr="0098020D">
        <w:rPr>
          <w:rFonts w:ascii="GHEA Grapalat" w:eastAsia="GHEA Grapalat" w:hAnsi="GHEA Grapalat" w:cs="GHEA Grapalat"/>
          <w:sz w:val="24"/>
          <w:szCs w:val="24"/>
        </w:rPr>
        <w:t>մարդկային ռեսուրսների կառավարման ինքնավարություն՝ իր ակադեմիական, վարչական, տնտեսական և օժանդակ կազմի ընտրության, նշանակման, առաջխաղացման և ազատման գործառույթներն ինքնուրույն սահմանելու, կազմակերպելու և կառավարելու իրավասություն,</w:t>
      </w:r>
    </w:p>
    <w:p w:rsidR="008A579E" w:rsidRPr="0098020D" w:rsidRDefault="008A579E" w:rsidP="008A579E">
      <w:pPr>
        <w:pStyle w:val="1"/>
        <w:pBdr>
          <w:top w:val="nil"/>
          <w:left w:val="nil"/>
          <w:bottom w:val="nil"/>
          <w:right w:val="nil"/>
          <w:between w:val="nil"/>
        </w:pBdr>
        <w:spacing w:after="0" w:line="240" w:lineRule="auto"/>
        <w:ind w:firstLine="426"/>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4) ֆինանսական ռեսուրսների կառավարման ինքնավարություն՝ ինքնուրույն իր բյուջեն ձևավորելու, ֆինանսական և այլ միջոցները կառավարելու, եկամուտները ձևավորելու և ծախսեր կատարելու իրավասություն:</w:t>
      </w:r>
    </w:p>
    <w:p w:rsidR="008A579E" w:rsidRPr="0098020D" w:rsidRDefault="008A579E" w:rsidP="008A579E">
      <w:pPr>
        <w:pStyle w:val="1"/>
        <w:pBdr>
          <w:top w:val="nil"/>
          <w:left w:val="nil"/>
          <w:bottom w:val="nil"/>
          <w:right w:val="nil"/>
          <w:between w:val="nil"/>
        </w:pBdr>
        <w:spacing w:after="0" w:line="240" w:lineRule="auto"/>
        <w:ind w:firstLine="567"/>
        <w:jc w:val="both"/>
        <w:rPr>
          <w:rFonts w:ascii="GHEA Grapalat" w:eastAsia="GHEA Grapalat" w:hAnsi="GHEA Grapalat" w:cs="GHEA Grapalat"/>
          <w:sz w:val="24"/>
          <w:szCs w:val="24"/>
        </w:rPr>
      </w:pPr>
      <w:bookmarkStart w:id="0" w:name="_gjdgxs" w:colFirst="0" w:colLast="0"/>
      <w:bookmarkEnd w:id="0"/>
      <w:r w:rsidRPr="0098020D">
        <w:rPr>
          <w:rFonts w:ascii="GHEA Grapalat" w:eastAsia="GHEA Grapalat" w:hAnsi="GHEA Grapalat" w:cs="GHEA Grapalat"/>
          <w:sz w:val="24"/>
          <w:szCs w:val="24"/>
        </w:rPr>
        <w:t>3. Բուհը յուրաքանչյուր տարի՝ մինչև տվյալ տարվա ապրիլի 1-ը, իր կայքում հրապարակում է նախորդ տարվա իր գործունեության, ներառյալ՝ ֆինանսական և բուհի ռազմավարական ծրագրի իրականացման արդյունքների մասին հաշվետվությունները</w:t>
      </w:r>
      <w:r w:rsidR="006F063C" w:rsidRPr="0098020D">
        <w:rPr>
          <w:rFonts w:ascii="GHEA Grapalat" w:eastAsia="GHEA Grapalat" w:hAnsi="GHEA Grapalat" w:cs="GHEA Grapalat"/>
          <w:sz w:val="24"/>
          <w:szCs w:val="24"/>
        </w:rPr>
        <w:t xml:space="preserve">, իսկ մինչև հուլիսի 1-ը՝ </w:t>
      </w:r>
      <w:r w:rsidR="006F063C" w:rsidRPr="0098020D">
        <w:rPr>
          <w:rFonts w:ascii="GHEA Grapalat" w:hAnsi="GHEA Grapalat"/>
          <w:sz w:val="24"/>
          <w:szCs w:val="24"/>
        </w:rPr>
        <w:t>ֆինանսական հաշվետվությունների վերաբերյալ աուդիտն իրականացնող անձի (աուդիտորի) եզրակացությունը</w:t>
      </w:r>
      <w:r w:rsidR="00E80843" w:rsidRPr="0098020D">
        <w:rPr>
          <w:rFonts w:ascii="GHEA Grapalat" w:eastAsia="GHEA Grapalat" w:hAnsi="GHEA Grapalat" w:cs="GHEA Grapalat"/>
          <w:sz w:val="24"/>
          <w:szCs w:val="24"/>
        </w:rPr>
        <w:t>։</w:t>
      </w:r>
    </w:p>
    <w:p w:rsidR="008A579E" w:rsidRPr="0098020D" w:rsidRDefault="008A579E" w:rsidP="008A579E">
      <w:pPr>
        <w:pStyle w:val="1"/>
        <w:pBdr>
          <w:top w:val="nil"/>
          <w:left w:val="nil"/>
          <w:bottom w:val="nil"/>
          <w:right w:val="nil"/>
          <w:between w:val="nil"/>
        </w:pBdr>
        <w:spacing w:after="0" w:line="240" w:lineRule="auto"/>
        <w:ind w:firstLine="567"/>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 xml:space="preserve">4. Բուհը մշակում և հրապարակում է </w:t>
      </w:r>
      <w:r w:rsidR="006F063C" w:rsidRPr="0098020D">
        <w:rPr>
          <w:rFonts w:ascii="GHEA Grapalat" w:eastAsia="GHEA Grapalat" w:hAnsi="GHEA Grapalat" w:cs="GHEA Grapalat"/>
          <w:sz w:val="24"/>
          <w:szCs w:val="24"/>
        </w:rPr>
        <w:t>հնգամյա</w:t>
      </w:r>
      <w:r w:rsidR="00E61F33" w:rsidRPr="0098020D">
        <w:rPr>
          <w:rFonts w:ascii="GHEA Grapalat" w:eastAsia="GHEA Grapalat" w:hAnsi="GHEA Grapalat" w:cs="GHEA Grapalat"/>
          <w:sz w:val="24"/>
          <w:szCs w:val="24"/>
        </w:rPr>
        <w:t xml:space="preserve"> </w:t>
      </w:r>
      <w:r w:rsidRPr="0098020D">
        <w:rPr>
          <w:rFonts w:ascii="GHEA Grapalat" w:eastAsia="GHEA Grapalat" w:hAnsi="GHEA Grapalat" w:cs="GHEA Grapalat"/>
          <w:sz w:val="24"/>
          <w:szCs w:val="24"/>
        </w:rPr>
        <w:t>ռազմավարական ծրագիրն ու ակադեմիական բարեվարքության կանոնակարգը:</w:t>
      </w:r>
    </w:p>
    <w:p w:rsidR="008A579E" w:rsidRPr="0098020D" w:rsidRDefault="008A579E" w:rsidP="008A579E">
      <w:pPr>
        <w:pStyle w:val="1"/>
        <w:pBdr>
          <w:top w:val="nil"/>
          <w:left w:val="nil"/>
          <w:bottom w:val="nil"/>
          <w:right w:val="nil"/>
          <w:between w:val="nil"/>
        </w:pBdr>
        <w:spacing w:after="0" w:line="240" w:lineRule="auto"/>
        <w:ind w:firstLine="567"/>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5. Բուհը յուրաքանչյուր տարի՝ մինչև տվյալ տարվա դեկտեմբերի 15-ը, իր կայքում հրապարակում է կրթական ծրագրերի և շնորհվող որակավորումների մասին տեղեկատվությունը:</w:t>
      </w:r>
    </w:p>
    <w:p w:rsidR="008A579E" w:rsidRPr="0098020D" w:rsidRDefault="008A579E" w:rsidP="008A579E">
      <w:pPr>
        <w:pStyle w:val="1"/>
        <w:pBdr>
          <w:top w:val="nil"/>
          <w:left w:val="nil"/>
          <w:bottom w:val="nil"/>
          <w:right w:val="nil"/>
          <w:between w:val="nil"/>
        </w:pBdr>
        <w:spacing w:after="0" w:line="240" w:lineRule="auto"/>
        <w:ind w:firstLine="567"/>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6. Բուհի կառուցվածքային միավորների կառավարման և ֆինանսական իրավահարաբերությունները կարգավորվում են բուհի կանոնադրությամբ։</w:t>
      </w:r>
    </w:p>
    <w:p w:rsidR="008A579E" w:rsidRPr="0098020D" w:rsidRDefault="008A579E" w:rsidP="008A579E">
      <w:pPr>
        <w:pStyle w:val="1"/>
        <w:pBdr>
          <w:top w:val="nil"/>
          <w:left w:val="nil"/>
          <w:bottom w:val="nil"/>
          <w:right w:val="nil"/>
          <w:between w:val="nil"/>
        </w:pBdr>
        <w:spacing w:after="0" w:line="240" w:lineRule="auto"/>
        <w:ind w:firstLine="567"/>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7. Բուհի գործունեության համապատասխանությունը Հայաստանի Հանրապետության գործող օրենսդրությանը և իր կանոնադրությամբ նախատեսված նպատակներին վերահսկում են</w:t>
      </w:r>
      <w:r w:rsidRPr="0098020D">
        <w:rPr>
          <w:rFonts w:ascii="Arial" w:eastAsia="Arial" w:hAnsi="Arial" w:cs="Arial"/>
          <w:sz w:val="24"/>
          <w:szCs w:val="24"/>
        </w:rPr>
        <w:t> </w:t>
      </w:r>
      <w:r w:rsidRPr="0098020D">
        <w:rPr>
          <w:rFonts w:ascii="GHEA Grapalat" w:eastAsia="GHEA Grapalat" w:hAnsi="GHEA Grapalat" w:cs="GHEA Grapalat"/>
          <w:sz w:val="24"/>
          <w:szCs w:val="24"/>
        </w:rPr>
        <w:t>բուհի հիմնադիրը (հիմնադիրները), պետական կառավարման համապատասխան լիազոր մարմինը և օրենքով սահմանված կարգով լիազորված այլ մարմիններ:</w:t>
      </w:r>
    </w:p>
    <w:p w:rsidR="008A579E" w:rsidRPr="0098020D" w:rsidRDefault="008A579E" w:rsidP="008A579E">
      <w:pPr>
        <w:pStyle w:val="1"/>
        <w:pBdr>
          <w:top w:val="nil"/>
          <w:left w:val="nil"/>
          <w:bottom w:val="nil"/>
          <w:right w:val="nil"/>
          <w:between w:val="nil"/>
        </w:pBdr>
        <w:spacing w:after="0" w:line="240" w:lineRule="auto"/>
        <w:ind w:firstLine="567"/>
        <w:jc w:val="both"/>
        <w:rPr>
          <w:rFonts w:ascii="GHEA Grapalat" w:eastAsia="GHEA Grapalat" w:hAnsi="GHEA Grapalat" w:cs="GHEA Grapalat"/>
          <w:sz w:val="24"/>
          <w:szCs w:val="24"/>
        </w:rPr>
      </w:pPr>
    </w:p>
    <w:p w:rsidR="008A579E" w:rsidRPr="0098020D" w:rsidRDefault="008A579E" w:rsidP="008A579E">
      <w:pPr>
        <w:pStyle w:val="1"/>
        <w:pBdr>
          <w:top w:val="nil"/>
          <w:left w:val="nil"/>
          <w:bottom w:val="nil"/>
          <w:right w:val="nil"/>
          <w:between w:val="nil"/>
        </w:pBdr>
        <w:spacing w:after="0" w:line="240" w:lineRule="auto"/>
        <w:ind w:right="193" w:firstLine="567"/>
        <w:jc w:val="both"/>
        <w:rPr>
          <w:rFonts w:ascii="GHEA Grapalat" w:eastAsia="GHEA Grapalat" w:hAnsi="GHEA Grapalat" w:cs="GHEA Grapalat"/>
          <w:b/>
          <w:sz w:val="24"/>
          <w:szCs w:val="24"/>
        </w:rPr>
      </w:pPr>
      <w:r w:rsidRPr="0098020D">
        <w:rPr>
          <w:rFonts w:ascii="GHEA Grapalat" w:eastAsia="GHEA Grapalat" w:hAnsi="GHEA Grapalat" w:cs="GHEA Grapalat"/>
          <w:b/>
          <w:sz w:val="24"/>
          <w:szCs w:val="24"/>
        </w:rPr>
        <w:t>Հոդված 7. Գիտական կազմակերպությունը</w:t>
      </w:r>
    </w:p>
    <w:p w:rsidR="008A579E" w:rsidRPr="0098020D" w:rsidRDefault="008A579E" w:rsidP="00ED1038">
      <w:pPr>
        <w:pStyle w:val="1"/>
        <w:numPr>
          <w:ilvl w:val="0"/>
          <w:numId w:val="51"/>
        </w:numPr>
        <w:pBdr>
          <w:top w:val="nil"/>
          <w:left w:val="nil"/>
          <w:bottom w:val="nil"/>
          <w:right w:val="nil"/>
          <w:between w:val="nil"/>
        </w:pBdr>
        <w:tabs>
          <w:tab w:val="left" w:pos="993"/>
        </w:tabs>
        <w:spacing w:after="0" w:line="240" w:lineRule="auto"/>
        <w:ind w:left="0" w:right="193" w:firstLine="567"/>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Գիտական կազմակերպությունը սույն օրենքով և իր կանոնադրությամբ սահմանված լիազորությունների շրջանակներում`</w:t>
      </w:r>
    </w:p>
    <w:p w:rsidR="008A579E" w:rsidRPr="0098020D" w:rsidRDefault="008A579E" w:rsidP="008A579E">
      <w:pPr>
        <w:pStyle w:val="1"/>
        <w:pBdr>
          <w:top w:val="nil"/>
          <w:left w:val="nil"/>
          <w:bottom w:val="nil"/>
          <w:right w:val="nil"/>
          <w:between w:val="nil"/>
        </w:pBdr>
        <w:spacing w:after="0" w:line="240" w:lineRule="auto"/>
        <w:ind w:right="195" w:firstLine="567"/>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1) ինքնուրույն է գիտահետազոտական կամ գիտատեխնիկական կամ նորարարական գործունեության կազմակերպման, գիտական աշխատողների ատեստավորման ձևերի և պարբերականության ընտրության հարցերում,</w:t>
      </w:r>
    </w:p>
    <w:p w:rsidR="008A579E" w:rsidRPr="0098020D" w:rsidRDefault="008A579E" w:rsidP="008A579E">
      <w:pPr>
        <w:pStyle w:val="1"/>
        <w:pBdr>
          <w:top w:val="nil"/>
          <w:left w:val="nil"/>
          <w:bottom w:val="nil"/>
          <w:right w:val="nil"/>
          <w:between w:val="nil"/>
        </w:pBdr>
        <w:spacing w:after="0" w:line="240" w:lineRule="auto"/>
        <w:ind w:right="195" w:firstLine="567"/>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2) որոշում է բոլոր տարակարգերի աշխատողների հաuտիքացուցակը, ինքնուրույն իրականացնում է աշխատողների մրցութային ընտրությունը և բաշխումը,</w:t>
      </w:r>
    </w:p>
    <w:p w:rsidR="008A579E" w:rsidRPr="0098020D" w:rsidRDefault="008A579E" w:rsidP="008A579E">
      <w:pPr>
        <w:pStyle w:val="1"/>
        <w:pBdr>
          <w:top w:val="nil"/>
          <w:left w:val="nil"/>
          <w:bottom w:val="nil"/>
          <w:right w:val="nil"/>
          <w:between w:val="nil"/>
        </w:pBdr>
        <w:spacing w:after="0" w:line="240" w:lineRule="auto"/>
        <w:ind w:right="195" w:firstLine="567"/>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 xml:space="preserve">3) կարող է այլ գիտական կազմակերպությունների կամ բուհերի հետ </w:t>
      </w:r>
      <w:r w:rsidRPr="0098020D">
        <w:rPr>
          <w:rFonts w:ascii="GHEA Grapalat" w:hAnsi="GHEA Grapalat"/>
          <w:sz w:val="24"/>
          <w:szCs w:val="24"/>
        </w:rPr>
        <w:t xml:space="preserve">ստեղծել համագործակցային ցանցեր (կոնսորցիումներ) կամ անդամակցել դրանց՝ </w:t>
      </w:r>
      <w:r w:rsidRPr="0098020D">
        <w:rPr>
          <w:rFonts w:ascii="GHEA Grapalat" w:hAnsi="GHEA Grapalat"/>
          <w:sz w:val="24"/>
          <w:szCs w:val="24"/>
        </w:rPr>
        <w:lastRenderedPageBreak/>
        <w:t xml:space="preserve">գիտահետազոտական, գիտատեխնիկական կամ նորարարական խնդիրների համատեղ լուծման նպատակով, </w:t>
      </w:r>
    </w:p>
    <w:p w:rsidR="008A579E" w:rsidRPr="0098020D" w:rsidRDefault="008A579E" w:rsidP="00ED1038">
      <w:pPr>
        <w:pStyle w:val="1"/>
        <w:numPr>
          <w:ilvl w:val="0"/>
          <w:numId w:val="51"/>
        </w:numPr>
        <w:pBdr>
          <w:top w:val="nil"/>
          <w:left w:val="nil"/>
          <w:bottom w:val="nil"/>
          <w:right w:val="nil"/>
          <w:between w:val="nil"/>
        </w:pBdr>
        <w:tabs>
          <w:tab w:val="left" w:pos="993"/>
        </w:tabs>
        <w:spacing w:after="0" w:line="240" w:lineRule="auto"/>
        <w:ind w:left="0" w:right="195" w:firstLine="567"/>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Գիտական կազմակերպությունը՝</w:t>
      </w:r>
    </w:p>
    <w:p w:rsidR="008A579E" w:rsidRPr="0098020D" w:rsidRDefault="008A579E" w:rsidP="00ED1038">
      <w:pPr>
        <w:pStyle w:val="1"/>
        <w:numPr>
          <w:ilvl w:val="1"/>
          <w:numId w:val="52"/>
        </w:numPr>
        <w:pBdr>
          <w:top w:val="nil"/>
          <w:left w:val="nil"/>
          <w:bottom w:val="nil"/>
          <w:right w:val="nil"/>
          <w:between w:val="nil"/>
        </w:pBdr>
        <w:tabs>
          <w:tab w:val="left" w:pos="900"/>
        </w:tabs>
        <w:spacing w:after="0" w:line="240" w:lineRule="auto"/>
        <w:ind w:left="0" w:right="195" w:firstLine="567"/>
        <w:jc w:val="both"/>
        <w:rPr>
          <w:sz w:val="24"/>
          <w:szCs w:val="24"/>
        </w:rPr>
      </w:pPr>
      <w:r w:rsidRPr="0098020D">
        <w:rPr>
          <w:rFonts w:ascii="GHEA Grapalat" w:eastAsia="GHEA Grapalat" w:hAnsi="GHEA Grapalat" w:cs="GHEA Grapalat"/>
          <w:sz w:val="24"/>
          <w:szCs w:val="24"/>
        </w:rPr>
        <w:t>կազմակերպում և իրականացնում է գիտահետազոտական կամ գիտատեխնիկական գործունեություն,</w:t>
      </w:r>
    </w:p>
    <w:p w:rsidR="008A579E" w:rsidRPr="0098020D" w:rsidRDefault="008A579E" w:rsidP="00ED1038">
      <w:pPr>
        <w:pStyle w:val="1"/>
        <w:numPr>
          <w:ilvl w:val="1"/>
          <w:numId w:val="52"/>
        </w:numPr>
        <w:pBdr>
          <w:top w:val="nil"/>
          <w:left w:val="nil"/>
          <w:bottom w:val="nil"/>
          <w:right w:val="nil"/>
          <w:between w:val="nil"/>
        </w:pBdr>
        <w:tabs>
          <w:tab w:val="left" w:pos="900"/>
        </w:tabs>
        <w:spacing w:after="0" w:line="240" w:lineRule="auto"/>
        <w:ind w:left="0" w:right="195" w:firstLine="567"/>
        <w:jc w:val="both"/>
        <w:rPr>
          <w:sz w:val="24"/>
          <w:szCs w:val="24"/>
        </w:rPr>
      </w:pPr>
      <w:r w:rsidRPr="0098020D">
        <w:rPr>
          <w:rFonts w:ascii="GHEA Grapalat" w:eastAsia="GHEA Grapalat" w:hAnsi="GHEA Grapalat" w:cs="GHEA Grapalat"/>
          <w:sz w:val="24"/>
          <w:szCs w:val="24"/>
        </w:rPr>
        <w:t>բուհի հետ համատեղ ապահովում  է բարձրագույն կրթության երկրորդ կամ երրորդ մակարդակներում կրթության իրականացումը,</w:t>
      </w:r>
    </w:p>
    <w:p w:rsidR="008A579E" w:rsidRPr="0098020D" w:rsidRDefault="008A579E" w:rsidP="00ED1038">
      <w:pPr>
        <w:pStyle w:val="1"/>
        <w:numPr>
          <w:ilvl w:val="1"/>
          <w:numId w:val="52"/>
        </w:numPr>
        <w:pBdr>
          <w:top w:val="nil"/>
          <w:left w:val="nil"/>
          <w:bottom w:val="nil"/>
          <w:right w:val="nil"/>
          <w:between w:val="nil"/>
        </w:pBdr>
        <w:tabs>
          <w:tab w:val="left" w:pos="900"/>
        </w:tabs>
        <w:spacing w:after="0" w:line="240" w:lineRule="auto"/>
        <w:ind w:left="0" w:right="195" w:firstLine="567"/>
        <w:jc w:val="both"/>
        <w:rPr>
          <w:sz w:val="24"/>
          <w:szCs w:val="24"/>
        </w:rPr>
      </w:pPr>
      <w:r w:rsidRPr="0098020D">
        <w:rPr>
          <w:rFonts w:ascii="GHEA Grapalat" w:eastAsia="GHEA Grapalat" w:hAnsi="GHEA Grapalat" w:cs="GHEA Grapalat"/>
          <w:sz w:val="24"/>
          <w:szCs w:val="24"/>
        </w:rPr>
        <w:t>ըստ կառուցվածքային միավորների բաշխում է գիտական կազմակերպության աշխատողներին,</w:t>
      </w:r>
    </w:p>
    <w:p w:rsidR="008A579E" w:rsidRPr="0098020D" w:rsidRDefault="008A579E" w:rsidP="00ED1038">
      <w:pPr>
        <w:pStyle w:val="1"/>
        <w:numPr>
          <w:ilvl w:val="1"/>
          <w:numId w:val="52"/>
        </w:numPr>
        <w:pBdr>
          <w:top w:val="nil"/>
          <w:left w:val="nil"/>
          <w:bottom w:val="nil"/>
          <w:right w:val="nil"/>
          <w:between w:val="nil"/>
        </w:pBdr>
        <w:tabs>
          <w:tab w:val="left" w:pos="900"/>
        </w:tabs>
        <w:spacing w:after="0" w:line="240" w:lineRule="auto"/>
        <w:ind w:left="0" w:right="195" w:firstLine="567"/>
        <w:jc w:val="both"/>
        <w:rPr>
          <w:sz w:val="24"/>
          <w:szCs w:val="24"/>
        </w:rPr>
      </w:pPr>
      <w:r w:rsidRPr="0098020D">
        <w:rPr>
          <w:rFonts w:ascii="GHEA Grapalat" w:eastAsia="GHEA Grapalat" w:hAnsi="GHEA Grapalat" w:cs="GHEA Grapalat"/>
          <w:sz w:val="24"/>
          <w:szCs w:val="24"/>
        </w:rPr>
        <w:t>կազմակերպում է գիտական աշխատողների մասնագիտական կարողությունների զարգացման գործընթացը,</w:t>
      </w:r>
    </w:p>
    <w:p w:rsidR="008A579E" w:rsidRPr="0098020D" w:rsidRDefault="008A579E" w:rsidP="00ED1038">
      <w:pPr>
        <w:pStyle w:val="1"/>
        <w:numPr>
          <w:ilvl w:val="1"/>
          <w:numId w:val="52"/>
        </w:numPr>
        <w:pBdr>
          <w:top w:val="nil"/>
          <w:left w:val="nil"/>
          <w:bottom w:val="nil"/>
          <w:right w:val="nil"/>
          <w:between w:val="nil"/>
        </w:pBdr>
        <w:tabs>
          <w:tab w:val="left" w:pos="900"/>
        </w:tabs>
        <w:spacing w:after="0" w:line="240" w:lineRule="auto"/>
        <w:ind w:left="0" w:right="195" w:firstLine="567"/>
        <w:jc w:val="both"/>
        <w:rPr>
          <w:sz w:val="24"/>
          <w:szCs w:val="24"/>
        </w:rPr>
      </w:pPr>
      <w:r w:rsidRPr="0098020D">
        <w:rPr>
          <w:rFonts w:ascii="GHEA Grapalat" w:eastAsia="GHEA Grapalat" w:hAnsi="GHEA Grapalat" w:cs="GHEA Grapalat"/>
          <w:sz w:val="24"/>
          <w:szCs w:val="24"/>
        </w:rPr>
        <w:t>իրականացնում է օրենքով և իր կանոնադրությամբ նախատեսված այլ լիազորություններ:</w:t>
      </w:r>
    </w:p>
    <w:p w:rsidR="008A579E" w:rsidRPr="0098020D" w:rsidRDefault="008A579E" w:rsidP="008A579E">
      <w:pPr>
        <w:pStyle w:val="1"/>
        <w:pBdr>
          <w:top w:val="nil"/>
          <w:left w:val="nil"/>
          <w:bottom w:val="nil"/>
          <w:right w:val="nil"/>
          <w:between w:val="nil"/>
        </w:pBdr>
        <w:spacing w:after="0" w:line="240" w:lineRule="auto"/>
        <w:ind w:right="195" w:firstLine="567"/>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 xml:space="preserve">3. Գիտական կազմակերպությունն օտարերկրյա կամ միջազգային կազմակերպությունների հետ կարող է իրականացնել համատեղ գիտական </w:t>
      </w:r>
      <w:r w:rsidR="003959D1" w:rsidRPr="0098020D">
        <w:rPr>
          <w:rFonts w:ascii="GHEA Grapalat" w:eastAsia="GHEA Grapalat" w:hAnsi="GHEA Grapalat" w:cs="GHEA Grapalat"/>
          <w:sz w:val="24"/>
          <w:szCs w:val="24"/>
        </w:rPr>
        <w:t>գիտական, գիտակրթական ու հետազոտական</w:t>
      </w:r>
      <w:r w:rsidR="005C4EA6" w:rsidRPr="0098020D">
        <w:rPr>
          <w:rFonts w:ascii="GHEA Grapalat" w:eastAsia="GHEA Grapalat" w:hAnsi="GHEA Grapalat" w:cs="GHEA Grapalat"/>
          <w:sz w:val="24"/>
          <w:szCs w:val="24"/>
        </w:rPr>
        <w:t xml:space="preserve"> </w:t>
      </w:r>
      <w:r w:rsidRPr="0098020D">
        <w:rPr>
          <w:rFonts w:ascii="GHEA Grapalat" w:eastAsia="GHEA Grapalat" w:hAnsi="GHEA Grapalat" w:cs="GHEA Grapalat"/>
          <w:sz w:val="24"/>
          <w:szCs w:val="24"/>
        </w:rPr>
        <w:t>աշխատանքներ և ծրագրեր:</w:t>
      </w:r>
    </w:p>
    <w:p w:rsidR="008A579E" w:rsidRPr="0098020D" w:rsidRDefault="008A579E" w:rsidP="008A579E">
      <w:pPr>
        <w:pStyle w:val="1"/>
        <w:pBdr>
          <w:top w:val="nil"/>
          <w:left w:val="nil"/>
          <w:bottom w:val="nil"/>
          <w:right w:val="nil"/>
          <w:between w:val="nil"/>
        </w:pBdr>
        <w:spacing w:after="0" w:line="240" w:lineRule="auto"/>
        <w:ind w:firstLine="567"/>
        <w:jc w:val="both"/>
        <w:rPr>
          <w:rFonts w:ascii="GHEA Grapalat" w:hAnsi="GHEA Grapalat"/>
          <w:sz w:val="24"/>
          <w:szCs w:val="24"/>
        </w:rPr>
      </w:pPr>
      <w:r w:rsidRPr="0098020D">
        <w:rPr>
          <w:rFonts w:ascii="GHEA Grapalat" w:eastAsia="GHEA Grapalat" w:hAnsi="GHEA Grapalat" w:cs="GHEA Grapalat"/>
          <w:sz w:val="24"/>
          <w:szCs w:val="24"/>
        </w:rPr>
        <w:t>4. Գիտական կազմակերպությունը յուրաքանչյուր տարի՝ մինչև տվյալ տարվա ապրիլի 1-ը, իր կայքում հրապարակում է նախորդ տարվա իր գործունեության, ներառյալ՝ ֆինանսական և գիտական կազմակերպության ռազմավարական ծրագրի իրականացման արդյունքների մասին հաշվետվությունները,</w:t>
      </w:r>
      <w:r w:rsidR="00595FAA" w:rsidRPr="00595FAA">
        <w:rPr>
          <w:rFonts w:ascii="GHEA Grapalat" w:eastAsia="GHEA Grapalat" w:hAnsi="GHEA Grapalat" w:cs="GHEA Grapalat"/>
          <w:sz w:val="24"/>
          <w:szCs w:val="24"/>
        </w:rPr>
        <w:t xml:space="preserve"> </w:t>
      </w:r>
      <w:r w:rsidRPr="0098020D">
        <w:rPr>
          <w:rFonts w:ascii="GHEA Grapalat" w:eastAsia="GHEA Grapalat" w:hAnsi="GHEA Grapalat" w:cs="GHEA Grapalat"/>
          <w:sz w:val="24"/>
          <w:szCs w:val="24"/>
        </w:rPr>
        <w:t xml:space="preserve">ինչպես նաև </w:t>
      </w:r>
      <w:r w:rsidRPr="0098020D">
        <w:rPr>
          <w:rFonts w:ascii="GHEA Grapalat" w:hAnsi="GHEA Grapalat"/>
          <w:sz w:val="24"/>
          <w:szCs w:val="24"/>
        </w:rPr>
        <w:t>ֆինանսական հաշվետվությունների վերաբերյալ աուդիտն իրականացնող անձի (աուդիտորի) եզրակացությունը:</w:t>
      </w:r>
    </w:p>
    <w:p w:rsidR="008A579E" w:rsidRPr="0098020D" w:rsidRDefault="008A579E" w:rsidP="008A579E">
      <w:pPr>
        <w:pStyle w:val="1"/>
        <w:pBdr>
          <w:top w:val="nil"/>
          <w:left w:val="nil"/>
          <w:bottom w:val="nil"/>
          <w:right w:val="nil"/>
          <w:between w:val="nil"/>
        </w:pBdr>
        <w:spacing w:after="0" w:line="240" w:lineRule="auto"/>
        <w:ind w:firstLine="567"/>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5. Գիտական կազմակերպությունը մշակում և հրապարակում է իր ռազմավարական ծրագիրն ու ակադեմիական բարեվարքության կանոնակարգը:</w:t>
      </w:r>
    </w:p>
    <w:p w:rsidR="008A579E" w:rsidRPr="0098020D" w:rsidRDefault="008A579E" w:rsidP="00595FAA">
      <w:pPr>
        <w:pStyle w:val="1"/>
        <w:pBdr>
          <w:top w:val="nil"/>
          <w:left w:val="nil"/>
          <w:bottom w:val="nil"/>
          <w:right w:val="nil"/>
          <w:between w:val="nil"/>
        </w:pBdr>
        <w:spacing w:after="0" w:line="240" w:lineRule="auto"/>
        <w:ind w:right="-2" w:firstLine="567"/>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6.Գիտական կազմակերպության</w:t>
      </w:r>
      <w:r w:rsidR="00595FAA" w:rsidRPr="00595FAA">
        <w:rPr>
          <w:rFonts w:ascii="GHEA Grapalat" w:eastAsia="GHEA Grapalat" w:hAnsi="GHEA Grapalat" w:cs="GHEA Grapalat"/>
          <w:sz w:val="24"/>
          <w:szCs w:val="24"/>
        </w:rPr>
        <w:t xml:space="preserve"> </w:t>
      </w:r>
      <w:r w:rsidRPr="0098020D">
        <w:rPr>
          <w:rFonts w:ascii="GHEA Grapalat" w:eastAsia="GHEA Grapalat" w:hAnsi="GHEA Grapalat" w:cs="GHEA Grapalat"/>
          <w:sz w:val="24"/>
          <w:szCs w:val="24"/>
        </w:rPr>
        <w:t>գործունեության համապատասխանությունը Հայաստանի Հանրապետության գործող օրենսդրությանը և իր կանոնադրությամբ նախատեսված նպատակներին վերահսկում են</w:t>
      </w:r>
      <w:r w:rsidRPr="0098020D">
        <w:rPr>
          <w:rFonts w:ascii="Arial" w:eastAsia="Arial" w:hAnsi="Arial" w:cs="Arial"/>
          <w:sz w:val="24"/>
          <w:szCs w:val="24"/>
        </w:rPr>
        <w:t> </w:t>
      </w:r>
      <w:r w:rsidRPr="0098020D">
        <w:rPr>
          <w:rFonts w:ascii="GHEA Grapalat" w:eastAsia="GHEA Grapalat" w:hAnsi="GHEA Grapalat" w:cs="GHEA Grapalat"/>
          <w:sz w:val="24"/>
          <w:szCs w:val="24"/>
        </w:rPr>
        <w:t>գիտական կազմակերպության հիմնադիրը (հիմնադիրները), պետական կառավարման համապատասխան լիազոր մարմինը և օրենքով սահմանված կարգով լիազորված այլ մարմիններ:</w:t>
      </w:r>
    </w:p>
    <w:p w:rsidR="00E459C7" w:rsidRPr="004D678D" w:rsidRDefault="00E459C7" w:rsidP="00ED3BE8">
      <w:pPr>
        <w:pStyle w:val="1"/>
        <w:pBdr>
          <w:top w:val="nil"/>
          <w:left w:val="nil"/>
          <w:bottom w:val="nil"/>
          <w:right w:val="nil"/>
          <w:between w:val="nil"/>
        </w:pBdr>
        <w:tabs>
          <w:tab w:val="left" w:pos="993"/>
          <w:tab w:val="left" w:pos="4406"/>
        </w:tabs>
        <w:spacing w:after="0" w:line="240" w:lineRule="auto"/>
        <w:jc w:val="center"/>
        <w:rPr>
          <w:rFonts w:ascii="GHEA Grapalat" w:eastAsia="GHEA Grapalat" w:hAnsi="GHEA Grapalat" w:cs="GHEA Grapalat"/>
          <w:b/>
          <w:sz w:val="24"/>
          <w:szCs w:val="24"/>
        </w:rPr>
      </w:pPr>
    </w:p>
    <w:p w:rsidR="008A579E" w:rsidRPr="0098020D" w:rsidRDefault="008A579E" w:rsidP="00ED3BE8">
      <w:pPr>
        <w:pStyle w:val="1"/>
        <w:pBdr>
          <w:top w:val="nil"/>
          <w:left w:val="nil"/>
          <w:bottom w:val="nil"/>
          <w:right w:val="nil"/>
          <w:between w:val="nil"/>
        </w:pBdr>
        <w:tabs>
          <w:tab w:val="left" w:pos="993"/>
          <w:tab w:val="left" w:pos="4406"/>
        </w:tabs>
        <w:spacing w:after="0" w:line="240" w:lineRule="auto"/>
        <w:jc w:val="center"/>
        <w:rPr>
          <w:rFonts w:ascii="GHEA Grapalat" w:eastAsia="GHEA Grapalat" w:hAnsi="GHEA Grapalat" w:cs="GHEA Grapalat"/>
          <w:b/>
          <w:sz w:val="24"/>
          <w:szCs w:val="24"/>
        </w:rPr>
      </w:pPr>
      <w:r w:rsidRPr="0098020D">
        <w:rPr>
          <w:rFonts w:ascii="GHEA Grapalat" w:eastAsia="GHEA Grapalat" w:hAnsi="GHEA Grapalat" w:cs="GHEA Grapalat"/>
          <w:b/>
          <w:sz w:val="24"/>
          <w:szCs w:val="24"/>
        </w:rPr>
        <w:t>ԳԼՈՒԽ2</w:t>
      </w:r>
    </w:p>
    <w:p w:rsidR="008A579E" w:rsidRPr="0098020D" w:rsidRDefault="008A579E" w:rsidP="008A579E">
      <w:pPr>
        <w:pStyle w:val="1"/>
        <w:pBdr>
          <w:top w:val="nil"/>
          <w:left w:val="nil"/>
          <w:bottom w:val="nil"/>
          <w:right w:val="nil"/>
          <w:between w:val="nil"/>
        </w:pBdr>
        <w:spacing w:after="0" w:line="240" w:lineRule="auto"/>
        <w:jc w:val="center"/>
        <w:rPr>
          <w:rFonts w:ascii="GHEA Grapalat" w:eastAsia="GHEA Grapalat" w:hAnsi="GHEA Grapalat" w:cs="GHEA Grapalat"/>
          <w:sz w:val="24"/>
          <w:szCs w:val="24"/>
        </w:rPr>
      </w:pPr>
      <w:r w:rsidRPr="0098020D">
        <w:rPr>
          <w:rFonts w:ascii="GHEA Grapalat" w:eastAsia="GHEA Grapalat" w:hAnsi="GHEA Grapalat" w:cs="GHEA Grapalat"/>
          <w:b/>
          <w:sz w:val="24"/>
          <w:szCs w:val="24"/>
        </w:rPr>
        <w:t>ՀԱՅԱՍՏԱՆԻ ՀԱՆՐԱՊԵՏՈՒԹՅԱՆ ԲԱՐՁՐԱԳՈՒՅՆ ԿՐԹՈՒԹՅԱՆ ԵՎ ԳԻՏՈՒԹՅԱՆ ՀԱՄԱԿԱՐԳԸ</w:t>
      </w:r>
    </w:p>
    <w:p w:rsidR="008A579E" w:rsidRPr="0098020D" w:rsidRDefault="008A579E" w:rsidP="008A579E">
      <w:pPr>
        <w:pStyle w:val="1"/>
        <w:pBdr>
          <w:top w:val="nil"/>
          <w:left w:val="nil"/>
          <w:bottom w:val="nil"/>
          <w:right w:val="nil"/>
          <w:between w:val="nil"/>
        </w:pBdr>
        <w:tabs>
          <w:tab w:val="left" w:pos="993"/>
        </w:tabs>
        <w:spacing w:after="0" w:line="240" w:lineRule="auto"/>
        <w:ind w:firstLine="567"/>
        <w:jc w:val="center"/>
        <w:rPr>
          <w:rFonts w:ascii="GHEA Grapalat" w:eastAsia="GHEA Grapalat" w:hAnsi="GHEA Grapalat" w:cs="GHEA Grapalat"/>
          <w:b/>
          <w:sz w:val="24"/>
          <w:szCs w:val="24"/>
        </w:rPr>
      </w:pPr>
    </w:p>
    <w:p w:rsidR="008A579E" w:rsidRPr="0098020D" w:rsidRDefault="008A579E" w:rsidP="008A579E">
      <w:pPr>
        <w:pStyle w:val="1"/>
        <w:pBdr>
          <w:top w:val="nil"/>
          <w:left w:val="nil"/>
          <w:bottom w:val="nil"/>
          <w:right w:val="nil"/>
          <w:between w:val="nil"/>
        </w:pBdr>
        <w:spacing w:after="0" w:line="240" w:lineRule="auto"/>
        <w:ind w:left="2127" w:hanging="1560"/>
        <w:jc w:val="both"/>
        <w:rPr>
          <w:rFonts w:ascii="GHEA Grapalat" w:eastAsia="GHEA Grapalat" w:hAnsi="GHEA Grapalat" w:cs="GHEA Grapalat"/>
          <w:b/>
          <w:sz w:val="24"/>
          <w:szCs w:val="24"/>
        </w:rPr>
      </w:pPr>
      <w:r w:rsidRPr="0098020D">
        <w:rPr>
          <w:rFonts w:ascii="GHEA Grapalat" w:eastAsia="GHEA Grapalat" w:hAnsi="GHEA Grapalat" w:cs="GHEA Grapalat"/>
          <w:b/>
          <w:sz w:val="24"/>
          <w:szCs w:val="24"/>
        </w:rPr>
        <w:t>Հոդված 8.</w:t>
      </w:r>
      <w:r w:rsidRPr="0098020D">
        <w:rPr>
          <w:rFonts w:ascii="GHEA Grapalat" w:eastAsia="GHEA Grapalat" w:hAnsi="GHEA Grapalat" w:cs="GHEA Grapalat"/>
          <w:sz w:val="24"/>
          <w:szCs w:val="24"/>
        </w:rPr>
        <w:tab/>
      </w:r>
      <w:r w:rsidRPr="0098020D">
        <w:rPr>
          <w:rFonts w:ascii="GHEA Grapalat" w:eastAsia="GHEA Grapalat" w:hAnsi="GHEA Grapalat" w:cs="GHEA Grapalat"/>
          <w:b/>
          <w:sz w:val="24"/>
          <w:szCs w:val="24"/>
        </w:rPr>
        <w:t>Բարձրագույն</w:t>
      </w:r>
      <w:r w:rsidRPr="0098020D">
        <w:rPr>
          <w:b/>
          <w:sz w:val="24"/>
          <w:szCs w:val="24"/>
        </w:rPr>
        <w:t> </w:t>
      </w:r>
      <w:r w:rsidRPr="0098020D">
        <w:rPr>
          <w:rFonts w:ascii="GHEA Grapalat" w:eastAsia="GHEA Grapalat" w:hAnsi="GHEA Grapalat" w:cs="GHEA Grapalat"/>
          <w:b/>
          <w:sz w:val="24"/>
          <w:szCs w:val="24"/>
        </w:rPr>
        <w:t>կրթության և գիտության համակարգը, բուհերի և գիտական կազմակերպությունների տարատեսակները</w:t>
      </w:r>
    </w:p>
    <w:p w:rsidR="008A579E" w:rsidRPr="0098020D" w:rsidRDefault="008A579E" w:rsidP="008A579E">
      <w:pPr>
        <w:pStyle w:val="1"/>
        <w:numPr>
          <w:ilvl w:val="0"/>
          <w:numId w:val="38"/>
        </w:numPr>
        <w:pBdr>
          <w:top w:val="nil"/>
          <w:left w:val="nil"/>
          <w:bottom w:val="nil"/>
          <w:right w:val="nil"/>
          <w:between w:val="nil"/>
        </w:pBdr>
        <w:tabs>
          <w:tab w:val="left" w:pos="993"/>
        </w:tabs>
        <w:spacing w:after="0" w:line="240" w:lineRule="auto"/>
        <w:ind w:left="0" w:firstLine="567"/>
        <w:jc w:val="both"/>
        <w:rPr>
          <w:sz w:val="24"/>
          <w:szCs w:val="24"/>
        </w:rPr>
      </w:pPr>
      <w:r w:rsidRPr="0098020D">
        <w:rPr>
          <w:rFonts w:ascii="GHEA Grapalat" w:eastAsia="GHEA Grapalat" w:hAnsi="GHEA Grapalat" w:cs="GHEA Grapalat"/>
          <w:sz w:val="24"/>
          <w:szCs w:val="24"/>
        </w:rPr>
        <w:t>Հայաստանի Հանրապետության բարձրագույն կրթության և գիտության համակարգը ներառում է՝</w:t>
      </w:r>
    </w:p>
    <w:p w:rsidR="008A579E" w:rsidRPr="0098020D" w:rsidRDefault="008A579E" w:rsidP="008A579E">
      <w:pPr>
        <w:pStyle w:val="1"/>
        <w:numPr>
          <w:ilvl w:val="0"/>
          <w:numId w:val="18"/>
        </w:numPr>
        <w:pBdr>
          <w:top w:val="nil"/>
          <w:left w:val="nil"/>
          <w:bottom w:val="nil"/>
          <w:right w:val="nil"/>
          <w:between w:val="nil"/>
        </w:pBdr>
        <w:tabs>
          <w:tab w:val="left" w:pos="993"/>
        </w:tabs>
        <w:spacing w:after="0" w:line="240" w:lineRule="auto"/>
        <w:ind w:left="0" w:firstLine="567"/>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բարձրագույն կրթության և գիտության համակարգի պետական կառավարման մարմինները և այն կազմակերպությունները, որոնք բարձրագույն կրթության և գիտության համակարգում իրականացնում են համապատասխան գործառույթներ,</w:t>
      </w:r>
    </w:p>
    <w:p w:rsidR="008A579E" w:rsidRPr="0098020D" w:rsidRDefault="008A579E" w:rsidP="008A579E">
      <w:pPr>
        <w:pStyle w:val="1"/>
        <w:numPr>
          <w:ilvl w:val="0"/>
          <w:numId w:val="18"/>
        </w:numPr>
        <w:pBdr>
          <w:top w:val="nil"/>
          <w:left w:val="nil"/>
          <w:bottom w:val="nil"/>
          <w:right w:val="nil"/>
          <w:between w:val="nil"/>
        </w:pBdr>
        <w:tabs>
          <w:tab w:val="left" w:pos="993"/>
        </w:tabs>
        <w:spacing w:after="0" w:line="240" w:lineRule="auto"/>
        <w:ind w:left="0" w:firstLine="567"/>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 xml:space="preserve">բուհերը և գիտական կազմակերպությունները, </w:t>
      </w:r>
    </w:p>
    <w:p w:rsidR="008A579E" w:rsidRPr="0098020D" w:rsidRDefault="008A579E" w:rsidP="008A579E">
      <w:pPr>
        <w:pStyle w:val="1"/>
        <w:numPr>
          <w:ilvl w:val="0"/>
          <w:numId w:val="18"/>
        </w:numPr>
        <w:pBdr>
          <w:top w:val="nil"/>
          <w:left w:val="nil"/>
          <w:bottom w:val="nil"/>
          <w:right w:val="nil"/>
          <w:between w:val="nil"/>
        </w:pBdr>
        <w:tabs>
          <w:tab w:val="left" w:pos="993"/>
        </w:tabs>
        <w:spacing w:after="0" w:line="240" w:lineRule="auto"/>
        <w:ind w:left="0" w:firstLine="567"/>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լիցենզավորման գործընթացները և չափանիշները,</w:t>
      </w:r>
    </w:p>
    <w:p w:rsidR="008A579E" w:rsidRPr="0098020D" w:rsidRDefault="008A579E" w:rsidP="008A579E">
      <w:pPr>
        <w:pStyle w:val="1"/>
        <w:numPr>
          <w:ilvl w:val="0"/>
          <w:numId w:val="18"/>
        </w:numPr>
        <w:pBdr>
          <w:top w:val="nil"/>
          <w:left w:val="nil"/>
          <w:bottom w:val="nil"/>
          <w:right w:val="nil"/>
          <w:between w:val="nil"/>
        </w:pBdr>
        <w:tabs>
          <w:tab w:val="left" w:pos="993"/>
        </w:tabs>
        <w:spacing w:after="0" w:line="240" w:lineRule="auto"/>
        <w:ind w:left="0" w:firstLine="567"/>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ինստիտուցիոնալ ու ծրագրային հավատարմագրման գործընթացները և չափանիշները,</w:t>
      </w:r>
    </w:p>
    <w:p w:rsidR="008A579E" w:rsidRPr="0098020D" w:rsidRDefault="008A579E" w:rsidP="008A579E">
      <w:pPr>
        <w:pStyle w:val="1"/>
        <w:pBdr>
          <w:top w:val="nil"/>
          <w:left w:val="nil"/>
          <w:bottom w:val="nil"/>
          <w:right w:val="nil"/>
          <w:between w:val="nil"/>
        </w:pBdr>
        <w:spacing w:after="0" w:line="240" w:lineRule="auto"/>
        <w:ind w:firstLine="567"/>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6) որակավորումների ազգային շրջանակը, որակավորումների ոլորտային շրջանակները, հիմնական և լրացուցիչ կրթական ծրագրերը,</w:t>
      </w:r>
    </w:p>
    <w:p w:rsidR="008A579E" w:rsidRPr="0098020D" w:rsidRDefault="008A579E" w:rsidP="008A579E">
      <w:pPr>
        <w:pStyle w:val="1"/>
        <w:pBdr>
          <w:top w:val="nil"/>
          <w:left w:val="nil"/>
          <w:bottom w:val="nil"/>
          <w:right w:val="nil"/>
          <w:between w:val="nil"/>
        </w:pBdr>
        <w:spacing w:after="0" w:line="240" w:lineRule="auto"/>
        <w:ind w:firstLine="567"/>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lastRenderedPageBreak/>
        <w:t>7) ուսումնառության արդյունքների ճանաչմանը, գնահատմանը և որակավորումների շնորհմանն առնչվող չափանիշները և գործընթացները,</w:t>
      </w:r>
    </w:p>
    <w:p w:rsidR="008A579E" w:rsidRPr="0098020D" w:rsidRDefault="008A579E" w:rsidP="008A579E">
      <w:pPr>
        <w:pStyle w:val="1"/>
        <w:pBdr>
          <w:top w:val="nil"/>
          <w:left w:val="nil"/>
          <w:bottom w:val="nil"/>
          <w:right w:val="nil"/>
          <w:between w:val="nil"/>
        </w:pBdr>
        <w:spacing w:after="0" w:line="240" w:lineRule="auto"/>
        <w:ind w:left="567"/>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8) որակավորումների պետական գրանցամատյանը:</w:t>
      </w:r>
    </w:p>
    <w:p w:rsidR="008A579E" w:rsidRPr="0098020D" w:rsidRDefault="008A579E" w:rsidP="008A579E">
      <w:pPr>
        <w:pStyle w:val="1"/>
        <w:numPr>
          <w:ilvl w:val="0"/>
          <w:numId w:val="38"/>
        </w:numPr>
        <w:pBdr>
          <w:top w:val="nil"/>
          <w:left w:val="nil"/>
          <w:bottom w:val="nil"/>
          <w:right w:val="nil"/>
          <w:between w:val="nil"/>
        </w:pBdr>
        <w:tabs>
          <w:tab w:val="left" w:pos="993"/>
        </w:tabs>
        <w:spacing w:after="0" w:line="240" w:lineRule="auto"/>
        <w:ind w:left="0" w:firstLine="567"/>
        <w:jc w:val="both"/>
        <w:rPr>
          <w:sz w:val="24"/>
          <w:szCs w:val="24"/>
        </w:rPr>
      </w:pPr>
      <w:r w:rsidRPr="0098020D">
        <w:rPr>
          <w:rFonts w:ascii="GHEA Grapalat" w:eastAsia="GHEA Grapalat" w:hAnsi="GHEA Grapalat" w:cs="GHEA Grapalat"/>
          <w:sz w:val="24"/>
          <w:szCs w:val="24"/>
        </w:rPr>
        <w:t>Հայաստանի Հանրապետությունում գործող բուհերի ու գիտական կազմակերպությունների տարատեսակները, դրանց դասակարգման չափանիշները և պահանջները սահմանում է Կառավարությունը՝ հիմք ընդունելով դրանց գործունեության ուղղվածությունը, բարձրագույն կրթության մակարդակներն ու կրթական ոլորտները և այլ չափանիշներ:</w:t>
      </w:r>
    </w:p>
    <w:p w:rsidR="008A579E" w:rsidRPr="0098020D" w:rsidRDefault="008A579E" w:rsidP="008A579E">
      <w:pPr>
        <w:pStyle w:val="1"/>
        <w:pBdr>
          <w:top w:val="nil"/>
          <w:left w:val="nil"/>
          <w:bottom w:val="nil"/>
          <w:right w:val="nil"/>
          <w:between w:val="nil"/>
        </w:pBdr>
        <w:spacing w:after="0" w:line="240" w:lineRule="auto"/>
        <w:jc w:val="both"/>
        <w:rPr>
          <w:rFonts w:ascii="GHEA Grapalat" w:eastAsia="GHEA Grapalat" w:hAnsi="GHEA Grapalat" w:cs="GHEA Grapalat"/>
          <w:sz w:val="24"/>
          <w:szCs w:val="24"/>
        </w:rPr>
      </w:pPr>
    </w:p>
    <w:p w:rsidR="008A579E" w:rsidRPr="0098020D" w:rsidRDefault="008A579E" w:rsidP="008A579E">
      <w:pPr>
        <w:pStyle w:val="1"/>
        <w:pBdr>
          <w:top w:val="nil"/>
          <w:left w:val="nil"/>
          <w:bottom w:val="nil"/>
          <w:right w:val="nil"/>
          <w:between w:val="nil"/>
        </w:pBdr>
        <w:spacing w:after="0" w:line="240" w:lineRule="auto"/>
        <w:ind w:left="1843" w:hanging="1276"/>
        <w:jc w:val="both"/>
        <w:rPr>
          <w:rFonts w:ascii="GHEA Grapalat" w:eastAsia="GHEA Grapalat" w:hAnsi="GHEA Grapalat" w:cs="GHEA Grapalat"/>
          <w:b/>
          <w:sz w:val="24"/>
          <w:szCs w:val="24"/>
        </w:rPr>
      </w:pPr>
      <w:r w:rsidRPr="0098020D">
        <w:rPr>
          <w:rFonts w:ascii="GHEA Grapalat" w:eastAsia="GHEA Grapalat" w:hAnsi="GHEA Grapalat" w:cs="GHEA Grapalat"/>
          <w:b/>
          <w:sz w:val="24"/>
          <w:szCs w:val="24"/>
        </w:rPr>
        <w:t>Հոդված 9.</w:t>
      </w:r>
      <w:r w:rsidRPr="0098020D">
        <w:rPr>
          <w:rFonts w:ascii="GHEA Grapalat" w:eastAsia="GHEA Grapalat" w:hAnsi="GHEA Grapalat" w:cs="GHEA Grapalat"/>
          <w:sz w:val="24"/>
          <w:szCs w:val="24"/>
        </w:rPr>
        <w:tab/>
      </w:r>
      <w:r w:rsidRPr="0098020D">
        <w:rPr>
          <w:rFonts w:ascii="GHEA Grapalat" w:eastAsia="GHEA Grapalat" w:hAnsi="GHEA Grapalat" w:cs="GHEA Grapalat"/>
          <w:b/>
          <w:sz w:val="24"/>
          <w:szCs w:val="24"/>
        </w:rPr>
        <w:t>Բարձրագույն կրթության կրթական ծրագրերը և դրանց ներկայացվող ընդհանուր պահանջները, ուսումնառության</w:t>
      </w:r>
      <w:r w:rsidRPr="0098020D">
        <w:rPr>
          <w:b/>
          <w:sz w:val="24"/>
          <w:szCs w:val="24"/>
        </w:rPr>
        <w:t> </w:t>
      </w:r>
      <w:r w:rsidRPr="0098020D">
        <w:rPr>
          <w:rFonts w:ascii="GHEA Grapalat" w:eastAsia="GHEA Grapalat" w:hAnsi="GHEA Grapalat" w:cs="GHEA Grapalat"/>
          <w:b/>
          <w:sz w:val="24"/>
          <w:szCs w:val="24"/>
        </w:rPr>
        <w:t xml:space="preserve"> ժամկետները</w:t>
      </w:r>
    </w:p>
    <w:p w:rsidR="008A579E" w:rsidRPr="0098020D" w:rsidRDefault="008A579E" w:rsidP="008A579E">
      <w:pPr>
        <w:pStyle w:val="1"/>
        <w:numPr>
          <w:ilvl w:val="0"/>
          <w:numId w:val="19"/>
        </w:numPr>
        <w:pBdr>
          <w:top w:val="nil"/>
          <w:left w:val="nil"/>
          <w:bottom w:val="nil"/>
          <w:right w:val="nil"/>
          <w:between w:val="nil"/>
        </w:pBdr>
        <w:tabs>
          <w:tab w:val="left" w:pos="1134"/>
        </w:tabs>
        <w:spacing w:after="0" w:line="240" w:lineRule="auto"/>
        <w:ind w:left="0" w:firstLine="567"/>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Բարձրագույն կրթության կրթական ծրագրերը կազմվում են որակավորումների ազգային շրջանակի (ՈԱՇ) և ՈՈՇ-ների պահանջներին համապատասխան։</w:t>
      </w:r>
    </w:p>
    <w:p w:rsidR="008A579E" w:rsidRPr="0098020D" w:rsidRDefault="008A579E" w:rsidP="008A579E">
      <w:pPr>
        <w:pStyle w:val="1"/>
        <w:numPr>
          <w:ilvl w:val="0"/>
          <w:numId w:val="19"/>
        </w:numPr>
        <w:pBdr>
          <w:top w:val="nil"/>
          <w:left w:val="nil"/>
          <w:bottom w:val="nil"/>
          <w:right w:val="nil"/>
          <w:between w:val="nil"/>
        </w:pBdr>
        <w:tabs>
          <w:tab w:val="left" w:pos="1134"/>
        </w:tabs>
        <w:spacing w:after="0" w:line="240" w:lineRule="auto"/>
        <w:ind w:left="0" w:firstLine="567"/>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Յուրաքանչյուր կրթական ծրագրի (ներառյալ՝ համատեղ իրականացվող կրթական ծրագրի) համար բուհը կազմում և հաստատում է կրթական ծրագրի նկարագիր, որը ներառում է ծրագրին ներկայացվող հետևյալ ընդհանուր պահանջները՝</w:t>
      </w:r>
    </w:p>
    <w:p w:rsidR="008A579E" w:rsidRPr="0098020D" w:rsidRDefault="008A579E" w:rsidP="008A579E">
      <w:pPr>
        <w:pStyle w:val="1"/>
        <w:pBdr>
          <w:top w:val="nil"/>
          <w:left w:val="nil"/>
          <w:bottom w:val="nil"/>
          <w:right w:val="nil"/>
          <w:between w:val="nil"/>
        </w:pBdr>
        <w:tabs>
          <w:tab w:val="left" w:pos="1134"/>
        </w:tabs>
        <w:spacing w:after="0" w:line="240" w:lineRule="auto"/>
        <w:ind w:firstLine="567"/>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1) կրթական ծրագրի նպատակը, խնդիրները և ուսումնառության ակնկալվող վերջնարդյունքները,</w:t>
      </w:r>
    </w:p>
    <w:p w:rsidR="008A579E" w:rsidRPr="0098020D" w:rsidRDefault="008A579E" w:rsidP="008A579E">
      <w:pPr>
        <w:pStyle w:val="1"/>
        <w:pBdr>
          <w:top w:val="nil"/>
          <w:left w:val="nil"/>
          <w:bottom w:val="nil"/>
          <w:right w:val="nil"/>
          <w:between w:val="nil"/>
        </w:pBdr>
        <w:tabs>
          <w:tab w:val="left" w:pos="1134"/>
        </w:tabs>
        <w:spacing w:after="0" w:line="240" w:lineRule="auto"/>
        <w:ind w:firstLine="567"/>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2) կրթական ծրագրին ներկայացվող մուտքային և ելքային (ներառյալ՝ ամփոփիչ ատեստավորման ձևերը և պարբերականությունը) պահանջները,</w:t>
      </w:r>
    </w:p>
    <w:p w:rsidR="008A579E" w:rsidRPr="0098020D" w:rsidRDefault="008A579E" w:rsidP="008A579E">
      <w:pPr>
        <w:pStyle w:val="1"/>
        <w:pBdr>
          <w:top w:val="nil"/>
          <w:left w:val="nil"/>
          <w:bottom w:val="nil"/>
          <w:right w:val="nil"/>
          <w:between w:val="nil"/>
        </w:pBdr>
        <w:tabs>
          <w:tab w:val="left" w:pos="1134"/>
        </w:tabs>
        <w:spacing w:after="0" w:line="240" w:lineRule="auto"/>
        <w:ind w:firstLine="567"/>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3) ուսումնական բեռնվածության ընդհանուր ծավալը՝ արտահայտված կրեդիտներով, և ուսումնառության նվազագույն տևողությունը,</w:t>
      </w:r>
    </w:p>
    <w:p w:rsidR="008A579E" w:rsidRPr="0098020D" w:rsidRDefault="008A579E" w:rsidP="008A579E">
      <w:pPr>
        <w:pStyle w:val="1"/>
        <w:pBdr>
          <w:top w:val="nil"/>
          <w:left w:val="nil"/>
          <w:bottom w:val="nil"/>
          <w:right w:val="nil"/>
          <w:between w:val="nil"/>
        </w:pBdr>
        <w:tabs>
          <w:tab w:val="left" w:pos="1134"/>
        </w:tabs>
        <w:spacing w:after="0" w:line="240" w:lineRule="auto"/>
        <w:ind w:firstLine="567"/>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4)</w:t>
      </w:r>
      <w:r w:rsidRPr="0098020D">
        <w:rPr>
          <w:rFonts w:ascii="GHEA Grapalat" w:eastAsia="GHEA Grapalat" w:hAnsi="GHEA Grapalat" w:cs="GHEA Grapalat"/>
          <w:sz w:val="24"/>
          <w:szCs w:val="24"/>
        </w:rPr>
        <w:tab/>
        <w:t>ծրագրի բովանդակությունը՝ որակավորումն ապահովող դասընթացների ցանկը և յուրաքանչյուր դասընթացին հատկացված կրեդիտը,</w:t>
      </w:r>
    </w:p>
    <w:p w:rsidR="008A579E" w:rsidRPr="0098020D" w:rsidRDefault="008A579E" w:rsidP="008A579E">
      <w:pPr>
        <w:pStyle w:val="1"/>
        <w:pBdr>
          <w:top w:val="nil"/>
          <w:left w:val="nil"/>
          <w:bottom w:val="nil"/>
          <w:right w:val="nil"/>
          <w:between w:val="nil"/>
        </w:pBdr>
        <w:tabs>
          <w:tab w:val="left" w:pos="1134"/>
        </w:tabs>
        <w:spacing w:after="0" w:line="240" w:lineRule="auto"/>
        <w:ind w:firstLine="567"/>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5) շնորհվող որակավորումը և հետագա մասնագիտական գործունեության հնարավոր ոլորտը:</w:t>
      </w:r>
    </w:p>
    <w:p w:rsidR="008A579E" w:rsidRPr="0098020D" w:rsidRDefault="008A579E" w:rsidP="008A579E">
      <w:pPr>
        <w:pStyle w:val="1"/>
        <w:numPr>
          <w:ilvl w:val="0"/>
          <w:numId w:val="19"/>
        </w:numPr>
        <w:pBdr>
          <w:top w:val="nil"/>
          <w:left w:val="nil"/>
          <w:bottom w:val="nil"/>
          <w:right w:val="nil"/>
          <w:between w:val="nil"/>
        </w:pBdr>
        <w:tabs>
          <w:tab w:val="left" w:pos="1134"/>
        </w:tabs>
        <w:spacing w:after="0" w:line="240" w:lineRule="auto"/>
        <w:ind w:left="0" w:firstLine="567"/>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Բուհի կրթական ծրագրերն երաշխավորում են բարձրագույն կրթության տարբեր կրթական մակարդակներում ուսանողների ուսումնառության գործընթացը` ապահովելով ԿՓԵՀ-ի կիրարկումը և որակավորման աստիճանների շնորհումը: Այն բուհերը, որոնք ուսումնական գործընթացը կազմակերպում են այլ կրեդիտային համակարգով, պետք է բուհի կողմից սահմանված կարգով կիրառեն վերջինիս փոխարկման մեթոդաբանությունը՝ ԿՓԵՀ-ին համադրելիությունն ապահովելու համար:</w:t>
      </w:r>
    </w:p>
    <w:p w:rsidR="008A579E" w:rsidRPr="00FA3A3F" w:rsidRDefault="008A579E" w:rsidP="008A579E">
      <w:pPr>
        <w:pStyle w:val="1"/>
        <w:numPr>
          <w:ilvl w:val="0"/>
          <w:numId w:val="19"/>
        </w:numPr>
        <w:pBdr>
          <w:top w:val="nil"/>
          <w:left w:val="nil"/>
          <w:bottom w:val="nil"/>
          <w:right w:val="nil"/>
          <w:between w:val="nil"/>
        </w:pBdr>
        <w:tabs>
          <w:tab w:val="left" w:pos="1134"/>
        </w:tabs>
        <w:spacing w:after="0" w:line="240" w:lineRule="auto"/>
        <w:ind w:left="0" w:firstLine="567"/>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Կրթական ծրագրերը՝ ըստ բարձրագույն կրթության մակարդակների, կարող են իրականացվել լրիվ կամ մասնակի բեռնվածությամբ:</w:t>
      </w:r>
    </w:p>
    <w:p w:rsidR="00C6195B" w:rsidRPr="00B328DB" w:rsidRDefault="00D3117A" w:rsidP="008A579E">
      <w:pPr>
        <w:pStyle w:val="1"/>
        <w:numPr>
          <w:ilvl w:val="0"/>
          <w:numId w:val="19"/>
        </w:numPr>
        <w:pBdr>
          <w:top w:val="nil"/>
          <w:left w:val="nil"/>
          <w:bottom w:val="nil"/>
          <w:right w:val="nil"/>
          <w:between w:val="nil"/>
        </w:pBdr>
        <w:tabs>
          <w:tab w:val="left" w:pos="1134"/>
        </w:tabs>
        <w:spacing w:after="0" w:line="240" w:lineRule="auto"/>
        <w:ind w:left="0" w:firstLine="567"/>
        <w:jc w:val="both"/>
        <w:rPr>
          <w:rFonts w:ascii="GHEA Grapalat" w:eastAsia="GHEA Grapalat" w:hAnsi="GHEA Grapalat" w:cs="GHEA Grapalat"/>
          <w:sz w:val="24"/>
          <w:szCs w:val="24"/>
        </w:rPr>
      </w:pPr>
      <w:r w:rsidRPr="00D3117A">
        <w:rPr>
          <w:rFonts w:ascii="GHEA Grapalat" w:hAnsi="GHEA Grapalat"/>
          <w:color w:val="222222"/>
          <w:sz w:val="24"/>
          <w:szCs w:val="24"/>
          <w:shd w:val="clear" w:color="auto" w:fill="FFFFFF"/>
        </w:rPr>
        <w:t xml:space="preserve">Էլեկտրոնային ուսուցման գործիքների միջոցով իրականացվող լրիվ կամ մասնակի բեռնվածությամբ կրթական ծրագրերը </w:t>
      </w:r>
      <w:r w:rsidRPr="00D3117A">
        <w:rPr>
          <w:rFonts w:ascii="GHEA Grapalat" w:hAnsi="GHEA Grapalat" w:cs="Sylfaen"/>
          <w:color w:val="222222"/>
          <w:sz w:val="24"/>
          <w:szCs w:val="24"/>
          <w:shd w:val="clear" w:color="auto" w:fill="FFFFFF"/>
        </w:rPr>
        <w:t>պետք</w:t>
      </w:r>
      <w:r w:rsidRPr="00D3117A">
        <w:rPr>
          <w:rFonts w:ascii="GHEA Grapalat" w:hAnsi="GHEA Grapalat"/>
          <w:color w:val="222222"/>
          <w:sz w:val="24"/>
          <w:szCs w:val="24"/>
          <w:shd w:val="clear" w:color="auto" w:fill="FFFFFF"/>
        </w:rPr>
        <w:t xml:space="preserve"> </w:t>
      </w:r>
      <w:r w:rsidRPr="00D3117A">
        <w:rPr>
          <w:rFonts w:ascii="GHEA Grapalat" w:hAnsi="GHEA Grapalat" w:cs="Sylfaen"/>
          <w:color w:val="222222"/>
          <w:sz w:val="24"/>
          <w:szCs w:val="24"/>
          <w:shd w:val="clear" w:color="auto" w:fill="FFFFFF"/>
        </w:rPr>
        <w:t>է</w:t>
      </w:r>
      <w:r w:rsidRPr="00D3117A">
        <w:rPr>
          <w:rFonts w:ascii="GHEA Grapalat" w:hAnsi="GHEA Grapalat"/>
          <w:color w:val="222222"/>
          <w:sz w:val="24"/>
          <w:szCs w:val="24"/>
          <w:shd w:val="clear" w:color="auto" w:fill="FFFFFF"/>
        </w:rPr>
        <w:t xml:space="preserve"> </w:t>
      </w:r>
      <w:r w:rsidRPr="00D3117A">
        <w:rPr>
          <w:rFonts w:ascii="GHEA Grapalat" w:hAnsi="GHEA Grapalat" w:cs="Sylfaen"/>
          <w:color w:val="222222"/>
          <w:sz w:val="24"/>
          <w:szCs w:val="24"/>
          <w:shd w:val="clear" w:color="auto" w:fill="FFFFFF"/>
        </w:rPr>
        <w:t>համապատասխանեն</w:t>
      </w:r>
      <w:r w:rsidRPr="00D3117A">
        <w:rPr>
          <w:rFonts w:ascii="GHEA Grapalat" w:hAnsi="GHEA Grapalat"/>
          <w:color w:val="222222"/>
          <w:sz w:val="24"/>
          <w:szCs w:val="24"/>
          <w:shd w:val="clear" w:color="auto" w:fill="FFFFFF"/>
        </w:rPr>
        <w:t xml:space="preserve"> </w:t>
      </w:r>
      <w:r w:rsidRPr="00D3117A">
        <w:rPr>
          <w:rFonts w:ascii="GHEA Grapalat" w:hAnsi="GHEA Grapalat" w:cs="Sylfaen"/>
          <w:color w:val="222222"/>
          <w:sz w:val="24"/>
          <w:szCs w:val="24"/>
          <w:shd w:val="clear" w:color="auto" w:fill="FFFFFF"/>
        </w:rPr>
        <w:t>սույն</w:t>
      </w:r>
      <w:r w:rsidRPr="00D3117A">
        <w:rPr>
          <w:rFonts w:ascii="GHEA Grapalat" w:hAnsi="GHEA Grapalat"/>
          <w:color w:val="222222"/>
          <w:sz w:val="24"/>
          <w:szCs w:val="24"/>
          <w:shd w:val="clear" w:color="auto" w:fill="FFFFFF"/>
        </w:rPr>
        <w:t xml:space="preserve"> </w:t>
      </w:r>
      <w:r w:rsidRPr="00D3117A">
        <w:rPr>
          <w:rFonts w:ascii="GHEA Grapalat" w:hAnsi="GHEA Grapalat" w:cs="Sylfaen"/>
          <w:color w:val="222222"/>
          <w:sz w:val="24"/>
          <w:szCs w:val="24"/>
          <w:shd w:val="clear" w:color="auto" w:fill="FFFFFF"/>
        </w:rPr>
        <w:t>օ</w:t>
      </w:r>
      <w:r w:rsidRPr="00D3117A">
        <w:rPr>
          <w:rFonts w:ascii="GHEA Grapalat" w:hAnsi="GHEA Grapalat" w:cs="Verdana"/>
          <w:color w:val="222222"/>
          <w:sz w:val="24"/>
          <w:szCs w:val="24"/>
          <w:shd w:val="clear" w:color="auto" w:fill="FFFFFF"/>
        </w:rPr>
        <w:t>ր</w:t>
      </w:r>
      <w:r w:rsidRPr="00D3117A">
        <w:rPr>
          <w:rFonts w:ascii="GHEA Grapalat" w:hAnsi="GHEA Grapalat" w:cs="Sylfaen"/>
          <w:color w:val="222222"/>
          <w:sz w:val="24"/>
          <w:szCs w:val="24"/>
          <w:shd w:val="clear" w:color="auto" w:fill="FFFFFF"/>
        </w:rPr>
        <w:t>ենքով</w:t>
      </w:r>
      <w:r w:rsidRPr="00D3117A">
        <w:rPr>
          <w:rFonts w:ascii="GHEA Grapalat" w:hAnsi="GHEA Grapalat"/>
          <w:color w:val="222222"/>
          <w:sz w:val="24"/>
          <w:szCs w:val="24"/>
          <w:shd w:val="clear" w:color="auto" w:fill="FFFFFF"/>
        </w:rPr>
        <w:t xml:space="preserve"> </w:t>
      </w:r>
      <w:r w:rsidRPr="00D3117A">
        <w:rPr>
          <w:rFonts w:ascii="GHEA Grapalat" w:hAnsi="GHEA Grapalat" w:cs="Sylfaen"/>
          <w:color w:val="222222"/>
          <w:sz w:val="24"/>
          <w:szCs w:val="24"/>
          <w:shd w:val="clear" w:color="auto" w:fill="FFFFFF"/>
        </w:rPr>
        <w:t>բա</w:t>
      </w:r>
      <w:r w:rsidRPr="00D3117A">
        <w:rPr>
          <w:rFonts w:ascii="GHEA Grapalat" w:hAnsi="GHEA Grapalat" w:cs="Verdana"/>
          <w:color w:val="222222"/>
          <w:sz w:val="24"/>
          <w:szCs w:val="24"/>
          <w:shd w:val="clear" w:color="auto" w:fill="FFFFFF"/>
        </w:rPr>
        <w:t>ր</w:t>
      </w:r>
      <w:r w:rsidRPr="00D3117A">
        <w:rPr>
          <w:rFonts w:ascii="GHEA Grapalat" w:hAnsi="GHEA Grapalat" w:cs="Sylfaen"/>
          <w:color w:val="222222"/>
          <w:sz w:val="24"/>
          <w:szCs w:val="24"/>
          <w:shd w:val="clear" w:color="auto" w:fill="FFFFFF"/>
        </w:rPr>
        <w:t>ձ</w:t>
      </w:r>
      <w:r w:rsidRPr="00D3117A">
        <w:rPr>
          <w:rFonts w:ascii="GHEA Grapalat" w:hAnsi="GHEA Grapalat" w:cs="Verdana"/>
          <w:color w:val="222222"/>
          <w:sz w:val="24"/>
          <w:szCs w:val="24"/>
          <w:shd w:val="clear" w:color="auto" w:fill="FFFFFF"/>
        </w:rPr>
        <w:t>ր</w:t>
      </w:r>
      <w:r w:rsidRPr="00D3117A">
        <w:rPr>
          <w:rFonts w:ascii="GHEA Grapalat" w:hAnsi="GHEA Grapalat" w:cs="Sylfaen"/>
          <w:color w:val="222222"/>
          <w:sz w:val="24"/>
          <w:szCs w:val="24"/>
          <w:shd w:val="clear" w:color="auto" w:fill="FFFFFF"/>
        </w:rPr>
        <w:t>ագույն</w:t>
      </w:r>
      <w:r w:rsidRPr="00D3117A">
        <w:rPr>
          <w:rFonts w:ascii="GHEA Grapalat" w:hAnsi="GHEA Grapalat"/>
          <w:color w:val="222222"/>
          <w:sz w:val="24"/>
          <w:szCs w:val="24"/>
          <w:shd w:val="clear" w:color="auto" w:fill="FFFFFF"/>
        </w:rPr>
        <w:t xml:space="preserve"> </w:t>
      </w:r>
      <w:r w:rsidRPr="00D3117A">
        <w:rPr>
          <w:rFonts w:ascii="GHEA Grapalat" w:hAnsi="GHEA Grapalat" w:cs="Sylfaen"/>
          <w:color w:val="222222"/>
          <w:sz w:val="24"/>
          <w:szCs w:val="24"/>
          <w:shd w:val="clear" w:color="auto" w:fill="FFFFFF"/>
        </w:rPr>
        <w:t>կ</w:t>
      </w:r>
      <w:r w:rsidRPr="00D3117A">
        <w:rPr>
          <w:rFonts w:ascii="GHEA Grapalat" w:hAnsi="GHEA Grapalat" w:cs="Verdana"/>
          <w:color w:val="222222"/>
          <w:sz w:val="24"/>
          <w:szCs w:val="24"/>
          <w:shd w:val="clear" w:color="auto" w:fill="FFFFFF"/>
        </w:rPr>
        <w:t>ր</w:t>
      </w:r>
      <w:r w:rsidRPr="00D3117A">
        <w:rPr>
          <w:rFonts w:ascii="GHEA Grapalat" w:hAnsi="GHEA Grapalat" w:cs="Sylfaen"/>
          <w:color w:val="222222"/>
          <w:sz w:val="24"/>
          <w:szCs w:val="24"/>
          <w:shd w:val="clear" w:color="auto" w:fill="FFFFFF"/>
        </w:rPr>
        <w:t>թության</w:t>
      </w:r>
      <w:r w:rsidRPr="00D3117A">
        <w:rPr>
          <w:rFonts w:ascii="GHEA Grapalat" w:hAnsi="GHEA Grapalat"/>
          <w:color w:val="222222"/>
          <w:sz w:val="24"/>
          <w:szCs w:val="24"/>
          <w:shd w:val="clear" w:color="auto" w:fill="FFFFFF"/>
        </w:rPr>
        <w:t xml:space="preserve"> կրթական </w:t>
      </w:r>
      <w:r w:rsidRPr="00D3117A">
        <w:rPr>
          <w:rFonts w:ascii="GHEA Grapalat" w:hAnsi="GHEA Grapalat" w:cs="Sylfaen"/>
          <w:color w:val="222222"/>
          <w:sz w:val="24"/>
          <w:szCs w:val="24"/>
          <w:shd w:val="clear" w:color="auto" w:fill="FFFFFF"/>
        </w:rPr>
        <w:t>ծ</w:t>
      </w:r>
      <w:r w:rsidRPr="00D3117A">
        <w:rPr>
          <w:rFonts w:ascii="GHEA Grapalat" w:hAnsi="GHEA Grapalat" w:cs="Verdana"/>
          <w:color w:val="222222"/>
          <w:sz w:val="24"/>
          <w:szCs w:val="24"/>
          <w:shd w:val="clear" w:color="auto" w:fill="FFFFFF"/>
        </w:rPr>
        <w:t>ր</w:t>
      </w:r>
      <w:r w:rsidRPr="00D3117A">
        <w:rPr>
          <w:rFonts w:ascii="GHEA Grapalat" w:hAnsi="GHEA Grapalat" w:cs="Sylfaen"/>
          <w:color w:val="222222"/>
          <w:sz w:val="24"/>
          <w:szCs w:val="24"/>
          <w:shd w:val="clear" w:color="auto" w:fill="FFFFFF"/>
        </w:rPr>
        <w:t>ագ</w:t>
      </w:r>
      <w:r w:rsidRPr="00D3117A">
        <w:rPr>
          <w:rFonts w:ascii="GHEA Grapalat" w:hAnsi="GHEA Grapalat" w:cs="Verdana"/>
          <w:color w:val="222222"/>
          <w:sz w:val="24"/>
          <w:szCs w:val="24"/>
          <w:shd w:val="clear" w:color="auto" w:fill="FFFFFF"/>
        </w:rPr>
        <w:t>ր</w:t>
      </w:r>
      <w:r w:rsidRPr="00D3117A">
        <w:rPr>
          <w:rFonts w:ascii="GHEA Grapalat" w:hAnsi="GHEA Grapalat" w:cs="Sylfaen"/>
          <w:color w:val="222222"/>
          <w:sz w:val="24"/>
          <w:szCs w:val="24"/>
          <w:shd w:val="clear" w:color="auto" w:fill="FFFFFF"/>
        </w:rPr>
        <w:t>ե</w:t>
      </w:r>
      <w:r w:rsidRPr="00D3117A">
        <w:rPr>
          <w:rFonts w:ascii="GHEA Grapalat" w:hAnsi="GHEA Grapalat" w:cs="Verdana"/>
          <w:color w:val="222222"/>
          <w:sz w:val="24"/>
          <w:szCs w:val="24"/>
          <w:shd w:val="clear" w:color="auto" w:fill="FFFFFF"/>
        </w:rPr>
        <w:t>ր</w:t>
      </w:r>
      <w:r w:rsidRPr="00D3117A">
        <w:rPr>
          <w:rFonts w:ascii="GHEA Grapalat" w:hAnsi="GHEA Grapalat" w:cs="Sylfaen"/>
          <w:color w:val="222222"/>
          <w:sz w:val="24"/>
          <w:szCs w:val="24"/>
          <w:shd w:val="clear" w:color="auto" w:fill="FFFFFF"/>
        </w:rPr>
        <w:t>ին</w:t>
      </w:r>
      <w:r w:rsidRPr="00D3117A">
        <w:rPr>
          <w:rFonts w:ascii="GHEA Grapalat" w:hAnsi="GHEA Grapalat"/>
          <w:color w:val="222222"/>
          <w:sz w:val="24"/>
          <w:szCs w:val="24"/>
          <w:shd w:val="clear" w:color="auto" w:fill="FFFFFF"/>
        </w:rPr>
        <w:t xml:space="preserve"> </w:t>
      </w:r>
      <w:r w:rsidRPr="00D3117A">
        <w:rPr>
          <w:rFonts w:ascii="GHEA Grapalat" w:hAnsi="GHEA Grapalat" w:cs="Sylfaen"/>
          <w:color w:val="222222"/>
          <w:sz w:val="24"/>
          <w:szCs w:val="24"/>
          <w:shd w:val="clear" w:color="auto" w:fill="FFFFFF"/>
        </w:rPr>
        <w:t>նե</w:t>
      </w:r>
      <w:r w:rsidRPr="00D3117A">
        <w:rPr>
          <w:rFonts w:ascii="GHEA Grapalat" w:hAnsi="GHEA Grapalat" w:cs="Verdana"/>
          <w:color w:val="222222"/>
          <w:sz w:val="24"/>
          <w:szCs w:val="24"/>
          <w:shd w:val="clear" w:color="auto" w:fill="FFFFFF"/>
        </w:rPr>
        <w:t>ր</w:t>
      </w:r>
      <w:r w:rsidRPr="00D3117A">
        <w:rPr>
          <w:rFonts w:ascii="GHEA Grapalat" w:hAnsi="GHEA Grapalat" w:cs="Sylfaen"/>
          <w:color w:val="222222"/>
          <w:sz w:val="24"/>
          <w:szCs w:val="24"/>
          <w:shd w:val="clear" w:color="auto" w:fill="FFFFFF"/>
        </w:rPr>
        <w:t>կայացվող</w:t>
      </w:r>
      <w:r w:rsidRPr="00D3117A">
        <w:rPr>
          <w:rFonts w:ascii="GHEA Grapalat" w:hAnsi="GHEA Grapalat"/>
          <w:color w:val="222222"/>
          <w:sz w:val="24"/>
          <w:szCs w:val="24"/>
          <w:shd w:val="clear" w:color="auto" w:fill="FFFFFF"/>
        </w:rPr>
        <w:t xml:space="preserve"> </w:t>
      </w:r>
      <w:r w:rsidRPr="00D3117A">
        <w:rPr>
          <w:rFonts w:ascii="GHEA Grapalat" w:hAnsi="GHEA Grapalat" w:cs="Sylfaen"/>
          <w:color w:val="222222"/>
          <w:sz w:val="24"/>
          <w:szCs w:val="24"/>
          <w:shd w:val="clear" w:color="auto" w:fill="FFFFFF"/>
        </w:rPr>
        <w:t>պահանջնե</w:t>
      </w:r>
      <w:r w:rsidRPr="00D3117A">
        <w:rPr>
          <w:rFonts w:ascii="GHEA Grapalat" w:hAnsi="GHEA Grapalat" w:cs="Verdana"/>
          <w:color w:val="222222"/>
          <w:sz w:val="24"/>
          <w:szCs w:val="24"/>
          <w:shd w:val="clear" w:color="auto" w:fill="FFFFFF"/>
        </w:rPr>
        <w:t>ր</w:t>
      </w:r>
      <w:r w:rsidRPr="00D3117A">
        <w:rPr>
          <w:rFonts w:ascii="GHEA Grapalat" w:hAnsi="GHEA Grapalat" w:cs="Sylfaen"/>
          <w:color w:val="222222"/>
          <w:sz w:val="24"/>
          <w:szCs w:val="24"/>
          <w:shd w:val="clear" w:color="auto" w:fill="FFFFFF"/>
        </w:rPr>
        <w:t>ին</w:t>
      </w:r>
      <w:r w:rsidRPr="00D3117A">
        <w:rPr>
          <w:rFonts w:ascii="GHEA Grapalat" w:hAnsi="GHEA Grapalat" w:cs="Tahoma"/>
          <w:color w:val="222222"/>
          <w:sz w:val="24"/>
          <w:szCs w:val="24"/>
          <w:shd w:val="clear" w:color="auto" w:fill="FFFFFF"/>
        </w:rPr>
        <w:t>։</w:t>
      </w:r>
    </w:p>
    <w:p w:rsidR="00C6195B" w:rsidRPr="00B328DB" w:rsidRDefault="00D3117A" w:rsidP="008A579E">
      <w:pPr>
        <w:pStyle w:val="1"/>
        <w:numPr>
          <w:ilvl w:val="0"/>
          <w:numId w:val="19"/>
        </w:numPr>
        <w:pBdr>
          <w:top w:val="nil"/>
          <w:left w:val="nil"/>
          <w:bottom w:val="nil"/>
          <w:right w:val="nil"/>
          <w:between w:val="nil"/>
        </w:pBdr>
        <w:tabs>
          <w:tab w:val="left" w:pos="1134"/>
        </w:tabs>
        <w:spacing w:after="0" w:line="240" w:lineRule="auto"/>
        <w:ind w:left="0" w:firstLine="567"/>
        <w:jc w:val="both"/>
        <w:rPr>
          <w:rFonts w:ascii="GHEA Grapalat" w:eastAsia="GHEA Grapalat" w:hAnsi="GHEA Grapalat" w:cs="GHEA Grapalat"/>
          <w:sz w:val="24"/>
          <w:szCs w:val="24"/>
        </w:rPr>
      </w:pPr>
      <w:r w:rsidRPr="00D3117A">
        <w:rPr>
          <w:rFonts w:ascii="GHEA Grapalat" w:hAnsi="GHEA Grapalat" w:cs="Sylfaen"/>
          <w:color w:val="222222"/>
          <w:sz w:val="24"/>
          <w:szCs w:val="24"/>
          <w:shd w:val="clear" w:color="auto" w:fill="FFFFFF"/>
        </w:rPr>
        <w:t>Էլեկտ</w:t>
      </w:r>
      <w:r w:rsidRPr="00D3117A">
        <w:rPr>
          <w:rFonts w:ascii="GHEA Grapalat" w:hAnsi="GHEA Grapalat" w:cs="Verdana"/>
          <w:color w:val="222222"/>
          <w:sz w:val="24"/>
          <w:szCs w:val="24"/>
          <w:shd w:val="clear" w:color="auto" w:fill="FFFFFF"/>
        </w:rPr>
        <w:t>ր</w:t>
      </w:r>
      <w:r w:rsidRPr="00D3117A">
        <w:rPr>
          <w:rFonts w:ascii="GHEA Grapalat" w:hAnsi="GHEA Grapalat" w:cs="Sylfaen"/>
          <w:color w:val="222222"/>
          <w:sz w:val="24"/>
          <w:szCs w:val="24"/>
          <w:shd w:val="clear" w:color="auto" w:fill="FFFFFF"/>
        </w:rPr>
        <w:t>ոնային</w:t>
      </w:r>
      <w:r w:rsidRPr="00D3117A">
        <w:rPr>
          <w:rFonts w:ascii="GHEA Grapalat" w:hAnsi="GHEA Grapalat"/>
          <w:color w:val="222222"/>
          <w:sz w:val="24"/>
          <w:szCs w:val="24"/>
          <w:shd w:val="clear" w:color="auto" w:fill="FFFFFF"/>
        </w:rPr>
        <w:t xml:space="preserve"> </w:t>
      </w:r>
      <w:r w:rsidRPr="00D3117A">
        <w:rPr>
          <w:rFonts w:ascii="GHEA Grapalat" w:hAnsi="GHEA Grapalat" w:cs="Sylfaen"/>
          <w:color w:val="222222"/>
          <w:sz w:val="24"/>
          <w:szCs w:val="24"/>
          <w:shd w:val="clear" w:color="auto" w:fill="FFFFFF"/>
        </w:rPr>
        <w:t>ուսուցումը կազմակերպվում է ուսումնական գործընթացի էլեկտրոնային կառավարման համակարգերի միջոցով</w:t>
      </w:r>
      <w:r w:rsidRPr="00D3117A">
        <w:rPr>
          <w:rFonts w:ascii="GHEA Grapalat" w:hAnsi="GHEA Grapalat"/>
          <w:color w:val="222222"/>
          <w:sz w:val="24"/>
          <w:szCs w:val="24"/>
          <w:shd w:val="clear" w:color="auto" w:fill="FFFFFF"/>
        </w:rPr>
        <w:t>:</w:t>
      </w:r>
    </w:p>
    <w:p w:rsidR="00FA3A3F" w:rsidRPr="002F5738" w:rsidRDefault="00D3117A" w:rsidP="008A579E">
      <w:pPr>
        <w:pStyle w:val="1"/>
        <w:numPr>
          <w:ilvl w:val="0"/>
          <w:numId w:val="19"/>
        </w:numPr>
        <w:pBdr>
          <w:top w:val="nil"/>
          <w:left w:val="nil"/>
          <w:bottom w:val="nil"/>
          <w:right w:val="nil"/>
          <w:between w:val="nil"/>
        </w:pBdr>
        <w:tabs>
          <w:tab w:val="left" w:pos="1134"/>
        </w:tabs>
        <w:spacing w:after="0" w:line="240" w:lineRule="auto"/>
        <w:ind w:left="0" w:firstLine="567"/>
        <w:jc w:val="both"/>
        <w:rPr>
          <w:rFonts w:ascii="GHEA Grapalat" w:eastAsia="GHEA Grapalat" w:hAnsi="GHEA Grapalat" w:cs="GHEA Grapalat"/>
          <w:sz w:val="24"/>
          <w:szCs w:val="24"/>
        </w:rPr>
      </w:pPr>
      <w:r w:rsidRPr="00D3117A">
        <w:rPr>
          <w:rFonts w:ascii="GHEA Grapalat" w:hAnsi="GHEA Grapalat" w:cs="Sylfaen"/>
          <w:color w:val="222222"/>
          <w:sz w:val="24"/>
          <w:szCs w:val="24"/>
          <w:shd w:val="clear" w:color="auto" w:fill="FFFFFF"/>
        </w:rPr>
        <w:t>Էլեկտ</w:t>
      </w:r>
      <w:r w:rsidRPr="00D3117A">
        <w:rPr>
          <w:rFonts w:ascii="GHEA Grapalat" w:hAnsi="GHEA Grapalat" w:cs="Verdana"/>
          <w:color w:val="222222"/>
          <w:sz w:val="24"/>
          <w:szCs w:val="24"/>
          <w:shd w:val="clear" w:color="auto" w:fill="FFFFFF"/>
        </w:rPr>
        <w:t>ր</w:t>
      </w:r>
      <w:r w:rsidRPr="00D3117A">
        <w:rPr>
          <w:rFonts w:ascii="GHEA Grapalat" w:hAnsi="GHEA Grapalat" w:cs="Sylfaen"/>
          <w:color w:val="222222"/>
          <w:sz w:val="24"/>
          <w:szCs w:val="24"/>
          <w:shd w:val="clear" w:color="auto" w:fill="FFFFFF"/>
        </w:rPr>
        <w:t>ոնային</w:t>
      </w:r>
      <w:r w:rsidRPr="00D3117A">
        <w:rPr>
          <w:rFonts w:ascii="GHEA Grapalat" w:hAnsi="GHEA Grapalat"/>
          <w:color w:val="222222"/>
          <w:sz w:val="24"/>
          <w:szCs w:val="24"/>
          <w:shd w:val="clear" w:color="auto" w:fill="FFFFFF"/>
        </w:rPr>
        <w:t xml:space="preserve"> </w:t>
      </w:r>
      <w:r w:rsidRPr="00D3117A">
        <w:rPr>
          <w:rFonts w:ascii="GHEA Grapalat" w:hAnsi="GHEA Grapalat" w:cs="Sylfaen"/>
          <w:color w:val="222222"/>
          <w:sz w:val="24"/>
          <w:szCs w:val="24"/>
          <w:shd w:val="clear" w:color="auto" w:fill="FFFFFF"/>
        </w:rPr>
        <w:t>ուսուցումն</w:t>
      </w:r>
      <w:r w:rsidRPr="00D3117A">
        <w:rPr>
          <w:rFonts w:ascii="GHEA Grapalat" w:hAnsi="GHEA Grapalat"/>
          <w:color w:val="222222"/>
          <w:sz w:val="24"/>
          <w:szCs w:val="24"/>
          <w:shd w:val="clear" w:color="auto" w:fill="FFFFFF"/>
        </w:rPr>
        <w:t xml:space="preserve"> </w:t>
      </w:r>
      <w:r w:rsidRPr="00D3117A">
        <w:rPr>
          <w:rFonts w:ascii="GHEA Grapalat" w:hAnsi="GHEA Grapalat" w:cs="Sylfaen"/>
          <w:color w:val="222222"/>
          <w:sz w:val="24"/>
          <w:szCs w:val="24"/>
          <w:shd w:val="clear" w:color="auto" w:fill="FFFFFF"/>
        </w:rPr>
        <w:t>ի</w:t>
      </w:r>
      <w:r w:rsidRPr="00D3117A">
        <w:rPr>
          <w:rFonts w:ascii="GHEA Grapalat" w:hAnsi="GHEA Grapalat" w:cs="Verdana"/>
          <w:color w:val="222222"/>
          <w:sz w:val="24"/>
          <w:szCs w:val="24"/>
          <w:shd w:val="clear" w:color="auto" w:fill="FFFFFF"/>
        </w:rPr>
        <w:t>ր</w:t>
      </w:r>
      <w:r w:rsidRPr="00D3117A">
        <w:rPr>
          <w:rFonts w:ascii="GHEA Grapalat" w:hAnsi="GHEA Grapalat" w:cs="Sylfaen"/>
          <w:color w:val="222222"/>
          <w:sz w:val="24"/>
          <w:szCs w:val="24"/>
          <w:shd w:val="clear" w:color="auto" w:fill="FFFFFF"/>
        </w:rPr>
        <w:t>ականացվում</w:t>
      </w:r>
      <w:r w:rsidRPr="00D3117A">
        <w:rPr>
          <w:rFonts w:ascii="GHEA Grapalat" w:hAnsi="GHEA Grapalat"/>
          <w:color w:val="222222"/>
          <w:sz w:val="24"/>
          <w:szCs w:val="24"/>
          <w:shd w:val="clear" w:color="auto" w:fill="FFFFFF"/>
        </w:rPr>
        <w:t xml:space="preserve"> </w:t>
      </w:r>
      <w:r w:rsidRPr="00D3117A">
        <w:rPr>
          <w:rFonts w:ascii="GHEA Grapalat" w:hAnsi="GHEA Grapalat" w:cs="Sylfaen"/>
          <w:color w:val="222222"/>
          <w:sz w:val="24"/>
          <w:szCs w:val="24"/>
          <w:shd w:val="clear" w:color="auto" w:fill="FFFFFF"/>
        </w:rPr>
        <w:t>է</w:t>
      </w:r>
      <w:r w:rsidRPr="00D3117A">
        <w:rPr>
          <w:rFonts w:ascii="GHEA Grapalat" w:hAnsi="GHEA Grapalat"/>
          <w:color w:val="222222"/>
          <w:sz w:val="24"/>
          <w:szCs w:val="24"/>
          <w:shd w:val="clear" w:color="auto" w:fill="FFFFFF"/>
        </w:rPr>
        <w:t xml:space="preserve"> </w:t>
      </w:r>
      <w:r w:rsidRPr="00D3117A">
        <w:rPr>
          <w:rFonts w:ascii="GHEA Grapalat" w:hAnsi="GHEA Grapalat" w:cs="Sylfaen"/>
          <w:color w:val="222222"/>
          <w:sz w:val="24"/>
          <w:szCs w:val="24"/>
          <w:shd w:val="clear" w:color="auto" w:fill="FFFFFF"/>
        </w:rPr>
        <w:t>համաժամանակյա</w:t>
      </w:r>
      <w:r w:rsidRPr="00D3117A">
        <w:rPr>
          <w:rFonts w:ascii="GHEA Grapalat" w:hAnsi="GHEA Grapalat"/>
          <w:color w:val="222222"/>
          <w:sz w:val="24"/>
          <w:szCs w:val="24"/>
          <w:shd w:val="clear" w:color="auto" w:fill="FFFFFF"/>
        </w:rPr>
        <w:t xml:space="preserve"> (</w:t>
      </w:r>
      <w:r w:rsidRPr="00D3117A">
        <w:rPr>
          <w:rFonts w:ascii="GHEA Grapalat" w:hAnsi="GHEA Grapalat" w:cs="Sylfaen"/>
          <w:color w:val="222222"/>
          <w:sz w:val="24"/>
          <w:szCs w:val="24"/>
          <w:shd w:val="clear" w:color="auto" w:fill="FFFFFF"/>
        </w:rPr>
        <w:t>ուսումնական</w:t>
      </w:r>
      <w:r w:rsidRPr="00D3117A">
        <w:rPr>
          <w:rFonts w:ascii="GHEA Grapalat" w:hAnsi="GHEA Grapalat"/>
          <w:color w:val="222222"/>
          <w:sz w:val="24"/>
          <w:szCs w:val="24"/>
          <w:shd w:val="clear" w:color="auto" w:fill="FFFFFF"/>
        </w:rPr>
        <w:t xml:space="preserve"> </w:t>
      </w:r>
      <w:r w:rsidRPr="00D3117A">
        <w:rPr>
          <w:rFonts w:ascii="GHEA Grapalat" w:hAnsi="GHEA Grapalat" w:cs="Sylfaen"/>
          <w:color w:val="222222"/>
          <w:sz w:val="24"/>
          <w:szCs w:val="24"/>
          <w:shd w:val="clear" w:color="auto" w:fill="FFFFFF"/>
        </w:rPr>
        <w:t>գո</w:t>
      </w:r>
      <w:r w:rsidRPr="00D3117A">
        <w:rPr>
          <w:rFonts w:ascii="GHEA Grapalat" w:hAnsi="GHEA Grapalat" w:cs="Verdana"/>
          <w:color w:val="222222"/>
          <w:sz w:val="24"/>
          <w:szCs w:val="24"/>
          <w:shd w:val="clear" w:color="auto" w:fill="FFFFFF"/>
        </w:rPr>
        <w:t>ր</w:t>
      </w:r>
      <w:r w:rsidRPr="00D3117A">
        <w:rPr>
          <w:rFonts w:ascii="GHEA Grapalat" w:hAnsi="GHEA Grapalat" w:cs="Sylfaen"/>
          <w:color w:val="222222"/>
          <w:sz w:val="24"/>
          <w:szCs w:val="24"/>
          <w:shd w:val="clear" w:color="auto" w:fill="FFFFFF"/>
        </w:rPr>
        <w:t>ծընթացի</w:t>
      </w:r>
      <w:r w:rsidRPr="00D3117A">
        <w:rPr>
          <w:rFonts w:ascii="GHEA Grapalat" w:hAnsi="GHEA Grapalat"/>
          <w:color w:val="222222"/>
          <w:sz w:val="24"/>
          <w:szCs w:val="24"/>
          <w:shd w:val="clear" w:color="auto" w:fill="FFFFFF"/>
        </w:rPr>
        <w:t xml:space="preserve"> </w:t>
      </w:r>
      <w:r w:rsidRPr="00D3117A">
        <w:rPr>
          <w:rFonts w:ascii="GHEA Grapalat" w:hAnsi="GHEA Grapalat" w:cs="Sylfaen"/>
          <w:color w:val="222222"/>
          <w:sz w:val="24"/>
          <w:szCs w:val="24"/>
          <w:shd w:val="clear" w:color="auto" w:fill="FFFFFF"/>
        </w:rPr>
        <w:t>մասնակիցնե</w:t>
      </w:r>
      <w:r w:rsidRPr="00D3117A">
        <w:rPr>
          <w:rFonts w:ascii="GHEA Grapalat" w:hAnsi="GHEA Grapalat" w:cs="Verdana"/>
          <w:color w:val="222222"/>
          <w:sz w:val="24"/>
          <w:szCs w:val="24"/>
          <w:shd w:val="clear" w:color="auto" w:fill="FFFFFF"/>
        </w:rPr>
        <w:t>ր</w:t>
      </w:r>
      <w:r w:rsidRPr="00D3117A">
        <w:rPr>
          <w:rFonts w:ascii="GHEA Grapalat" w:hAnsi="GHEA Grapalat" w:cs="Sylfaen"/>
          <w:color w:val="222222"/>
          <w:sz w:val="24"/>
          <w:szCs w:val="24"/>
          <w:shd w:val="clear" w:color="auto" w:fill="FFFFFF"/>
        </w:rPr>
        <w:t>ը</w:t>
      </w:r>
      <w:r w:rsidRPr="00D3117A">
        <w:rPr>
          <w:rFonts w:ascii="GHEA Grapalat" w:hAnsi="GHEA Grapalat"/>
          <w:color w:val="222222"/>
          <w:sz w:val="24"/>
          <w:szCs w:val="24"/>
          <w:shd w:val="clear" w:color="auto" w:fill="FFFFFF"/>
        </w:rPr>
        <w:t xml:space="preserve"> </w:t>
      </w:r>
      <w:r w:rsidRPr="00D3117A">
        <w:rPr>
          <w:rFonts w:ascii="GHEA Grapalat" w:hAnsi="GHEA Grapalat" w:cs="Sylfaen"/>
          <w:color w:val="222222"/>
          <w:sz w:val="24"/>
          <w:szCs w:val="24"/>
          <w:shd w:val="clear" w:color="auto" w:fill="FFFFFF"/>
        </w:rPr>
        <w:t>հաղո</w:t>
      </w:r>
      <w:r w:rsidRPr="00D3117A">
        <w:rPr>
          <w:rFonts w:ascii="GHEA Grapalat" w:hAnsi="GHEA Grapalat" w:cs="Verdana"/>
          <w:color w:val="222222"/>
          <w:sz w:val="24"/>
          <w:szCs w:val="24"/>
          <w:shd w:val="clear" w:color="auto" w:fill="FFFFFF"/>
        </w:rPr>
        <w:t>րդ</w:t>
      </w:r>
      <w:r w:rsidRPr="00D3117A">
        <w:rPr>
          <w:rFonts w:ascii="GHEA Grapalat" w:hAnsi="GHEA Grapalat" w:cs="Sylfaen"/>
          <w:color w:val="222222"/>
          <w:sz w:val="24"/>
          <w:szCs w:val="24"/>
          <w:shd w:val="clear" w:color="auto" w:fill="FFFFFF"/>
        </w:rPr>
        <w:t>ակցվում</w:t>
      </w:r>
      <w:r w:rsidRPr="00D3117A">
        <w:rPr>
          <w:rFonts w:ascii="GHEA Grapalat" w:hAnsi="GHEA Grapalat"/>
          <w:color w:val="222222"/>
          <w:sz w:val="24"/>
          <w:szCs w:val="24"/>
          <w:shd w:val="clear" w:color="auto" w:fill="FFFFFF"/>
        </w:rPr>
        <w:t xml:space="preserve"> </w:t>
      </w:r>
      <w:r w:rsidRPr="00D3117A">
        <w:rPr>
          <w:rFonts w:ascii="GHEA Grapalat" w:hAnsi="GHEA Grapalat" w:cs="Sylfaen"/>
          <w:color w:val="222222"/>
          <w:sz w:val="24"/>
          <w:szCs w:val="24"/>
          <w:shd w:val="clear" w:color="auto" w:fill="FFFFFF"/>
        </w:rPr>
        <w:t>են</w:t>
      </w:r>
      <w:r w:rsidRPr="00D3117A">
        <w:rPr>
          <w:rFonts w:ascii="GHEA Grapalat" w:hAnsi="GHEA Grapalat"/>
          <w:color w:val="222222"/>
          <w:sz w:val="24"/>
          <w:szCs w:val="24"/>
          <w:shd w:val="clear" w:color="auto" w:fill="FFFFFF"/>
        </w:rPr>
        <w:t xml:space="preserve"> </w:t>
      </w:r>
      <w:r w:rsidRPr="00D3117A">
        <w:rPr>
          <w:rFonts w:ascii="GHEA Grapalat" w:hAnsi="GHEA Grapalat" w:cs="Sylfaen"/>
          <w:color w:val="222222"/>
          <w:sz w:val="24"/>
          <w:szCs w:val="24"/>
          <w:shd w:val="clear" w:color="auto" w:fill="FFFFFF"/>
        </w:rPr>
        <w:t>ի</w:t>
      </w:r>
      <w:r w:rsidRPr="00D3117A">
        <w:rPr>
          <w:rFonts w:ascii="GHEA Grapalat" w:hAnsi="GHEA Grapalat" w:cs="Verdana"/>
          <w:color w:val="222222"/>
          <w:sz w:val="24"/>
          <w:szCs w:val="24"/>
          <w:shd w:val="clear" w:color="auto" w:fill="FFFFFF"/>
        </w:rPr>
        <w:t>ր</w:t>
      </w:r>
      <w:r w:rsidRPr="00D3117A">
        <w:rPr>
          <w:rFonts w:ascii="GHEA Grapalat" w:hAnsi="GHEA Grapalat" w:cs="Sylfaen"/>
          <w:color w:val="222222"/>
          <w:sz w:val="24"/>
          <w:szCs w:val="24"/>
          <w:shd w:val="clear" w:color="auto" w:fill="FFFFFF"/>
        </w:rPr>
        <w:t>ական</w:t>
      </w:r>
      <w:r w:rsidRPr="00D3117A">
        <w:rPr>
          <w:rFonts w:ascii="GHEA Grapalat" w:hAnsi="GHEA Grapalat"/>
          <w:color w:val="222222"/>
          <w:sz w:val="24"/>
          <w:szCs w:val="24"/>
          <w:shd w:val="clear" w:color="auto" w:fill="FFFFFF"/>
        </w:rPr>
        <w:t xml:space="preserve"> </w:t>
      </w:r>
      <w:r w:rsidRPr="00D3117A">
        <w:rPr>
          <w:rFonts w:ascii="GHEA Grapalat" w:hAnsi="GHEA Grapalat" w:cs="Sylfaen"/>
          <w:color w:val="222222"/>
          <w:sz w:val="24"/>
          <w:szCs w:val="24"/>
          <w:shd w:val="clear" w:color="auto" w:fill="FFFFFF"/>
        </w:rPr>
        <w:t>ժամանակում՝</w:t>
      </w:r>
      <w:r w:rsidRPr="00D3117A">
        <w:rPr>
          <w:rFonts w:ascii="GHEA Grapalat" w:hAnsi="GHEA Grapalat"/>
          <w:color w:val="222222"/>
          <w:sz w:val="24"/>
          <w:szCs w:val="24"/>
          <w:shd w:val="clear" w:color="auto" w:fill="FFFFFF"/>
        </w:rPr>
        <w:t xml:space="preserve"> </w:t>
      </w:r>
      <w:r w:rsidRPr="00D3117A">
        <w:rPr>
          <w:rFonts w:ascii="GHEA Grapalat" w:hAnsi="GHEA Grapalat" w:cs="Sylfaen"/>
          <w:color w:val="222222"/>
          <w:sz w:val="24"/>
          <w:szCs w:val="24"/>
          <w:shd w:val="clear" w:color="auto" w:fill="FFFFFF"/>
        </w:rPr>
        <w:t>նույն</w:t>
      </w:r>
      <w:r w:rsidRPr="00D3117A">
        <w:rPr>
          <w:rFonts w:ascii="GHEA Grapalat" w:hAnsi="GHEA Grapalat"/>
          <w:color w:val="222222"/>
          <w:sz w:val="24"/>
          <w:szCs w:val="24"/>
          <w:shd w:val="clear" w:color="auto" w:fill="FFFFFF"/>
        </w:rPr>
        <w:t xml:space="preserve"> </w:t>
      </w:r>
      <w:r w:rsidRPr="00D3117A">
        <w:rPr>
          <w:rFonts w:ascii="GHEA Grapalat" w:hAnsi="GHEA Grapalat" w:cs="Sylfaen"/>
          <w:color w:val="222222"/>
          <w:sz w:val="24"/>
          <w:szCs w:val="24"/>
          <w:shd w:val="clear" w:color="auto" w:fill="FFFFFF"/>
        </w:rPr>
        <w:t>կամ</w:t>
      </w:r>
      <w:r w:rsidRPr="00D3117A">
        <w:rPr>
          <w:rFonts w:ascii="GHEA Grapalat" w:hAnsi="GHEA Grapalat"/>
          <w:color w:val="222222"/>
          <w:sz w:val="24"/>
          <w:szCs w:val="24"/>
          <w:shd w:val="clear" w:color="auto" w:fill="FFFFFF"/>
        </w:rPr>
        <w:t xml:space="preserve"> </w:t>
      </w:r>
      <w:r w:rsidRPr="00D3117A">
        <w:rPr>
          <w:rFonts w:ascii="GHEA Grapalat" w:hAnsi="GHEA Grapalat" w:cs="Sylfaen"/>
          <w:color w:val="222222"/>
          <w:sz w:val="24"/>
          <w:szCs w:val="24"/>
          <w:shd w:val="clear" w:color="auto" w:fill="FFFFFF"/>
        </w:rPr>
        <w:t>տա</w:t>
      </w:r>
      <w:r w:rsidRPr="00D3117A">
        <w:rPr>
          <w:rFonts w:ascii="GHEA Grapalat" w:hAnsi="GHEA Grapalat" w:cs="Verdana"/>
          <w:color w:val="222222"/>
          <w:sz w:val="24"/>
          <w:szCs w:val="24"/>
          <w:shd w:val="clear" w:color="auto" w:fill="FFFFFF"/>
        </w:rPr>
        <w:t>ր</w:t>
      </w:r>
      <w:r w:rsidRPr="00D3117A">
        <w:rPr>
          <w:rFonts w:ascii="GHEA Grapalat" w:hAnsi="GHEA Grapalat" w:cs="Sylfaen"/>
          <w:color w:val="222222"/>
          <w:sz w:val="24"/>
          <w:szCs w:val="24"/>
          <w:shd w:val="clear" w:color="auto" w:fill="FFFFFF"/>
        </w:rPr>
        <w:t>բե</w:t>
      </w:r>
      <w:r w:rsidRPr="00D3117A">
        <w:rPr>
          <w:rFonts w:ascii="GHEA Grapalat" w:hAnsi="GHEA Grapalat" w:cs="Verdana"/>
          <w:color w:val="222222"/>
          <w:sz w:val="24"/>
          <w:szCs w:val="24"/>
          <w:shd w:val="clear" w:color="auto" w:fill="FFFFFF"/>
        </w:rPr>
        <w:t>ր</w:t>
      </w:r>
      <w:r w:rsidRPr="00D3117A">
        <w:rPr>
          <w:rFonts w:ascii="GHEA Grapalat" w:hAnsi="GHEA Grapalat"/>
          <w:color w:val="222222"/>
          <w:sz w:val="24"/>
          <w:szCs w:val="24"/>
          <w:shd w:val="clear" w:color="auto" w:fill="FFFFFF"/>
        </w:rPr>
        <w:t xml:space="preserve"> </w:t>
      </w:r>
      <w:r w:rsidRPr="00D3117A">
        <w:rPr>
          <w:rFonts w:ascii="GHEA Grapalat" w:hAnsi="GHEA Grapalat" w:cs="Sylfaen"/>
          <w:color w:val="222222"/>
          <w:sz w:val="24"/>
          <w:szCs w:val="24"/>
          <w:shd w:val="clear" w:color="auto" w:fill="FFFFFF"/>
        </w:rPr>
        <w:t>վայ</w:t>
      </w:r>
      <w:r w:rsidRPr="00D3117A">
        <w:rPr>
          <w:rFonts w:ascii="GHEA Grapalat" w:hAnsi="GHEA Grapalat" w:cs="Verdana"/>
          <w:color w:val="222222"/>
          <w:sz w:val="24"/>
          <w:szCs w:val="24"/>
          <w:shd w:val="clear" w:color="auto" w:fill="FFFFFF"/>
        </w:rPr>
        <w:t>ր</w:t>
      </w:r>
      <w:r w:rsidRPr="00D3117A">
        <w:rPr>
          <w:rFonts w:ascii="GHEA Grapalat" w:hAnsi="GHEA Grapalat" w:cs="Sylfaen"/>
          <w:color w:val="222222"/>
          <w:sz w:val="24"/>
          <w:szCs w:val="24"/>
          <w:shd w:val="clear" w:color="auto" w:fill="FFFFFF"/>
        </w:rPr>
        <w:t>ե</w:t>
      </w:r>
      <w:r w:rsidRPr="00D3117A">
        <w:rPr>
          <w:rFonts w:ascii="GHEA Grapalat" w:hAnsi="GHEA Grapalat" w:cs="Verdana"/>
          <w:color w:val="222222"/>
          <w:sz w:val="24"/>
          <w:szCs w:val="24"/>
          <w:shd w:val="clear" w:color="auto" w:fill="FFFFFF"/>
        </w:rPr>
        <w:t>ր</w:t>
      </w:r>
      <w:r w:rsidRPr="00D3117A">
        <w:rPr>
          <w:rFonts w:ascii="GHEA Grapalat" w:hAnsi="GHEA Grapalat" w:cs="Sylfaen"/>
          <w:color w:val="222222"/>
          <w:sz w:val="24"/>
          <w:szCs w:val="24"/>
          <w:shd w:val="clear" w:color="auto" w:fill="FFFFFF"/>
        </w:rPr>
        <w:t>ում</w:t>
      </w:r>
      <w:r w:rsidRPr="00D3117A">
        <w:rPr>
          <w:rFonts w:ascii="GHEA Grapalat" w:hAnsi="GHEA Grapalat"/>
          <w:color w:val="222222"/>
          <w:sz w:val="24"/>
          <w:szCs w:val="24"/>
          <w:shd w:val="clear" w:color="auto" w:fill="FFFFFF"/>
        </w:rPr>
        <w:t xml:space="preserve">) </w:t>
      </w:r>
      <w:r w:rsidRPr="00D3117A">
        <w:rPr>
          <w:rFonts w:ascii="GHEA Grapalat" w:hAnsi="GHEA Grapalat" w:cs="Sylfaen"/>
          <w:color w:val="222222"/>
          <w:sz w:val="24"/>
          <w:szCs w:val="24"/>
          <w:shd w:val="clear" w:color="auto" w:fill="FFFFFF"/>
        </w:rPr>
        <w:t>կամ</w:t>
      </w:r>
      <w:r w:rsidRPr="00D3117A">
        <w:rPr>
          <w:rFonts w:ascii="GHEA Grapalat" w:hAnsi="GHEA Grapalat"/>
          <w:color w:val="222222"/>
          <w:sz w:val="24"/>
          <w:szCs w:val="24"/>
          <w:shd w:val="clear" w:color="auto" w:fill="FFFFFF"/>
        </w:rPr>
        <w:t xml:space="preserve"> </w:t>
      </w:r>
      <w:r w:rsidRPr="00D3117A">
        <w:rPr>
          <w:rFonts w:ascii="GHEA Grapalat" w:hAnsi="GHEA Grapalat" w:cs="Sylfaen"/>
          <w:color w:val="222222"/>
          <w:sz w:val="24"/>
          <w:szCs w:val="24"/>
          <w:shd w:val="clear" w:color="auto" w:fill="FFFFFF"/>
        </w:rPr>
        <w:t>տա</w:t>
      </w:r>
      <w:r w:rsidRPr="00D3117A">
        <w:rPr>
          <w:rFonts w:ascii="GHEA Grapalat" w:hAnsi="GHEA Grapalat" w:cs="Verdana"/>
          <w:color w:val="222222"/>
          <w:sz w:val="24"/>
          <w:szCs w:val="24"/>
          <w:shd w:val="clear" w:color="auto" w:fill="FFFFFF"/>
        </w:rPr>
        <w:t>ր</w:t>
      </w:r>
      <w:r w:rsidRPr="00D3117A">
        <w:rPr>
          <w:rFonts w:ascii="GHEA Grapalat" w:hAnsi="GHEA Grapalat" w:cs="Sylfaen"/>
          <w:color w:val="222222"/>
          <w:sz w:val="24"/>
          <w:szCs w:val="24"/>
          <w:shd w:val="clear" w:color="auto" w:fill="FFFFFF"/>
        </w:rPr>
        <w:t>աժամանակյա</w:t>
      </w:r>
      <w:r w:rsidRPr="00D3117A">
        <w:rPr>
          <w:rFonts w:ascii="GHEA Grapalat" w:hAnsi="GHEA Grapalat"/>
          <w:color w:val="222222"/>
          <w:sz w:val="24"/>
          <w:szCs w:val="24"/>
          <w:shd w:val="clear" w:color="auto" w:fill="FFFFFF"/>
        </w:rPr>
        <w:t xml:space="preserve"> </w:t>
      </w:r>
      <w:r w:rsidRPr="00D3117A">
        <w:rPr>
          <w:rFonts w:ascii="GHEA Grapalat" w:hAnsi="GHEA Grapalat" w:cs="Sylfaen"/>
          <w:color w:val="222222"/>
          <w:sz w:val="24"/>
          <w:szCs w:val="24"/>
          <w:shd w:val="clear" w:color="auto" w:fill="FFFFFF"/>
        </w:rPr>
        <w:t>եղանակնե</w:t>
      </w:r>
      <w:r w:rsidRPr="00D3117A">
        <w:rPr>
          <w:rFonts w:ascii="GHEA Grapalat" w:hAnsi="GHEA Grapalat" w:cs="Verdana"/>
          <w:color w:val="222222"/>
          <w:sz w:val="24"/>
          <w:szCs w:val="24"/>
          <w:shd w:val="clear" w:color="auto" w:fill="FFFFFF"/>
        </w:rPr>
        <w:t>ր</w:t>
      </w:r>
      <w:r w:rsidRPr="00D3117A">
        <w:rPr>
          <w:rFonts w:ascii="GHEA Grapalat" w:hAnsi="GHEA Grapalat" w:cs="Sylfaen"/>
          <w:color w:val="222222"/>
          <w:sz w:val="24"/>
          <w:szCs w:val="24"/>
          <w:shd w:val="clear" w:color="auto" w:fill="FFFFFF"/>
        </w:rPr>
        <w:t>ով</w:t>
      </w:r>
      <w:r w:rsidRPr="00D3117A">
        <w:rPr>
          <w:rFonts w:ascii="GHEA Grapalat" w:hAnsi="GHEA Grapalat" w:cs="Tahoma"/>
          <w:color w:val="222222"/>
          <w:sz w:val="24"/>
          <w:szCs w:val="24"/>
          <w:shd w:val="clear" w:color="auto" w:fill="FFFFFF"/>
        </w:rPr>
        <w:t>։</w:t>
      </w:r>
    </w:p>
    <w:p w:rsidR="008A579E" w:rsidRPr="0098020D" w:rsidRDefault="008A579E" w:rsidP="008A579E">
      <w:pPr>
        <w:pStyle w:val="1"/>
        <w:numPr>
          <w:ilvl w:val="0"/>
          <w:numId w:val="19"/>
        </w:numPr>
        <w:pBdr>
          <w:top w:val="nil"/>
          <w:left w:val="nil"/>
          <w:bottom w:val="nil"/>
          <w:right w:val="nil"/>
          <w:between w:val="nil"/>
        </w:pBdr>
        <w:tabs>
          <w:tab w:val="left" w:pos="1134"/>
        </w:tabs>
        <w:spacing w:after="0" w:line="240" w:lineRule="auto"/>
        <w:ind w:left="0" w:firstLine="567"/>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 xml:space="preserve">Բուհերում դասավանդման լեզուն գրական հայերենն է: </w:t>
      </w:r>
      <w:r w:rsidR="00292C09" w:rsidRPr="0098020D">
        <w:rPr>
          <w:rFonts w:ascii="GHEA Grapalat" w:eastAsia="GHEA Grapalat" w:hAnsi="GHEA Grapalat" w:cs="GHEA Grapalat"/>
          <w:sz w:val="24"/>
          <w:szCs w:val="24"/>
        </w:rPr>
        <w:t>Բուհի կողմից սահմանված կարգով</w:t>
      </w:r>
      <w:r w:rsidR="00A650C6" w:rsidRPr="0098020D">
        <w:rPr>
          <w:rFonts w:ascii="GHEA Grapalat" w:eastAsia="GHEA Grapalat" w:hAnsi="GHEA Grapalat" w:cs="GHEA Grapalat"/>
          <w:sz w:val="24"/>
          <w:szCs w:val="24"/>
        </w:rPr>
        <w:t xml:space="preserve"> </w:t>
      </w:r>
      <w:r w:rsidR="00754DE3" w:rsidRPr="0098020D">
        <w:rPr>
          <w:rFonts w:ascii="GHEA Grapalat" w:eastAsia="GHEA Grapalat" w:hAnsi="GHEA Grapalat" w:cs="GHEA Grapalat"/>
          <w:sz w:val="24"/>
          <w:szCs w:val="24"/>
        </w:rPr>
        <w:t>ուսումնական մոդուլներ</w:t>
      </w:r>
      <w:r w:rsidR="00754DE3" w:rsidRPr="00754DE3">
        <w:rPr>
          <w:rFonts w:ascii="GHEA Grapalat" w:eastAsia="GHEA Grapalat" w:hAnsi="GHEA Grapalat" w:cs="GHEA Grapalat"/>
          <w:sz w:val="24"/>
          <w:szCs w:val="24"/>
        </w:rPr>
        <w:t>,</w:t>
      </w:r>
      <w:r w:rsidR="00754DE3" w:rsidRPr="0098020D">
        <w:rPr>
          <w:rFonts w:ascii="GHEA Grapalat" w:eastAsia="GHEA Grapalat" w:hAnsi="GHEA Grapalat" w:cs="GHEA Grapalat"/>
          <w:sz w:val="24"/>
          <w:szCs w:val="24"/>
        </w:rPr>
        <w:t xml:space="preserve"> </w:t>
      </w:r>
      <w:r w:rsidRPr="0098020D">
        <w:rPr>
          <w:rFonts w:ascii="GHEA Grapalat" w:eastAsia="GHEA Grapalat" w:hAnsi="GHEA Grapalat" w:cs="GHEA Grapalat"/>
          <w:sz w:val="24"/>
          <w:szCs w:val="24"/>
        </w:rPr>
        <w:t xml:space="preserve">դասընթացներ կամ դասընթացների առանձին թեմաներ կարող են դասավանդվել օտար լեզվով: </w:t>
      </w:r>
    </w:p>
    <w:p w:rsidR="008A579E" w:rsidRPr="0098020D" w:rsidRDefault="008A579E" w:rsidP="008A579E">
      <w:pPr>
        <w:pStyle w:val="1"/>
        <w:numPr>
          <w:ilvl w:val="0"/>
          <w:numId w:val="19"/>
        </w:numPr>
        <w:pBdr>
          <w:top w:val="nil"/>
          <w:left w:val="nil"/>
          <w:bottom w:val="nil"/>
          <w:right w:val="nil"/>
          <w:between w:val="nil"/>
        </w:pBdr>
        <w:tabs>
          <w:tab w:val="left" w:pos="1134"/>
        </w:tabs>
        <w:spacing w:after="0" w:line="240" w:lineRule="auto"/>
        <w:ind w:left="0" w:firstLine="567"/>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Բարձրագույն կրթության առաջինից երրորդ մակարդակների կրթական ծրագրերով օտար լեզվով ուսուցման կազմակերպումը հնարավոր է նաև,</w:t>
      </w:r>
    </w:p>
    <w:p w:rsidR="008A579E" w:rsidRPr="0098020D" w:rsidRDefault="008A579E" w:rsidP="008A579E">
      <w:pPr>
        <w:pStyle w:val="1"/>
        <w:numPr>
          <w:ilvl w:val="0"/>
          <w:numId w:val="45"/>
        </w:numPr>
        <w:pBdr>
          <w:top w:val="nil"/>
          <w:left w:val="nil"/>
          <w:bottom w:val="nil"/>
          <w:right w:val="nil"/>
          <w:between w:val="nil"/>
        </w:pBdr>
        <w:tabs>
          <w:tab w:val="left" w:pos="1134"/>
        </w:tabs>
        <w:spacing w:after="0" w:line="240" w:lineRule="auto"/>
        <w:ind w:left="0" w:firstLine="567"/>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lastRenderedPageBreak/>
        <w:t>եթե կրթական  ծրագրի մասնագիտական ուղղվածությունը ենթադրում է օտար լեզվի ուսումնառություն,</w:t>
      </w:r>
    </w:p>
    <w:p w:rsidR="008A579E" w:rsidRPr="0098020D" w:rsidRDefault="008A579E" w:rsidP="008A579E">
      <w:pPr>
        <w:pStyle w:val="1"/>
        <w:numPr>
          <w:ilvl w:val="0"/>
          <w:numId w:val="45"/>
        </w:numPr>
        <w:pBdr>
          <w:top w:val="nil"/>
          <w:left w:val="nil"/>
          <w:bottom w:val="nil"/>
          <w:right w:val="nil"/>
          <w:between w:val="nil"/>
        </w:pBdr>
        <w:tabs>
          <w:tab w:val="left" w:pos="1134"/>
        </w:tabs>
        <w:spacing w:after="0" w:line="240" w:lineRule="auto"/>
        <w:ind w:left="0" w:firstLine="567"/>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եթե դասընթացն իրականացվում է օտարերկրյա մասնագետի կողմից,</w:t>
      </w:r>
    </w:p>
    <w:p w:rsidR="008A579E" w:rsidRPr="0098020D" w:rsidRDefault="008A579E" w:rsidP="008A579E">
      <w:pPr>
        <w:pStyle w:val="1"/>
        <w:numPr>
          <w:ilvl w:val="0"/>
          <w:numId w:val="45"/>
        </w:numPr>
        <w:pBdr>
          <w:top w:val="nil"/>
          <w:left w:val="nil"/>
          <w:bottom w:val="nil"/>
          <w:right w:val="nil"/>
          <w:between w:val="nil"/>
        </w:pBdr>
        <w:tabs>
          <w:tab w:val="left" w:pos="1134"/>
        </w:tabs>
        <w:spacing w:after="0" w:line="240" w:lineRule="auto"/>
        <w:ind w:left="0" w:firstLine="567"/>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օտարերկրյա պետության բուհերի հետ համատեղ իրականացվող կրթական ծրագրերի դեպքում,</w:t>
      </w:r>
    </w:p>
    <w:p w:rsidR="008A579E" w:rsidRPr="0098020D" w:rsidRDefault="008A579E" w:rsidP="008A579E">
      <w:pPr>
        <w:pStyle w:val="1"/>
        <w:numPr>
          <w:ilvl w:val="0"/>
          <w:numId w:val="45"/>
        </w:numPr>
        <w:pBdr>
          <w:top w:val="nil"/>
          <w:left w:val="nil"/>
          <w:bottom w:val="nil"/>
          <w:right w:val="nil"/>
          <w:between w:val="nil"/>
        </w:pBdr>
        <w:tabs>
          <w:tab w:val="left" w:pos="1134"/>
        </w:tabs>
        <w:spacing w:after="0" w:line="240" w:lineRule="auto"/>
        <w:ind w:left="0" w:firstLine="567"/>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օտարերկրյա քաղաքացիների համար իրականացվող կրթական ծրագրերի դեպքում։</w:t>
      </w:r>
    </w:p>
    <w:p w:rsidR="008A579E" w:rsidRPr="0098020D" w:rsidRDefault="008A579E" w:rsidP="008A579E">
      <w:pPr>
        <w:pStyle w:val="1"/>
        <w:numPr>
          <w:ilvl w:val="0"/>
          <w:numId w:val="19"/>
        </w:numPr>
        <w:pBdr>
          <w:top w:val="nil"/>
          <w:left w:val="nil"/>
          <w:bottom w:val="nil"/>
          <w:right w:val="nil"/>
          <w:between w:val="nil"/>
        </w:pBdr>
        <w:tabs>
          <w:tab w:val="left" w:pos="1134"/>
        </w:tabs>
        <w:spacing w:after="0" w:line="240" w:lineRule="auto"/>
        <w:ind w:left="0" w:firstLine="567"/>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 xml:space="preserve">Ուսումնական գործընթացի կազմակերպումն </w:t>
      </w:r>
      <w:r w:rsidR="00BD12EB" w:rsidRPr="0098020D">
        <w:rPr>
          <w:rFonts w:ascii="GHEA Grapalat" w:eastAsia="GHEA Grapalat" w:hAnsi="GHEA Grapalat" w:cs="GHEA Grapalat"/>
          <w:sz w:val="24"/>
          <w:szCs w:val="24"/>
        </w:rPr>
        <w:t>առաջինից երրորդ մակարդակների համար</w:t>
      </w:r>
      <w:r w:rsidR="00C74AFB" w:rsidRPr="0098020D">
        <w:rPr>
          <w:rFonts w:ascii="GHEA Grapalat" w:eastAsia="GHEA Grapalat" w:hAnsi="GHEA Grapalat" w:cs="GHEA Grapalat"/>
          <w:sz w:val="24"/>
          <w:szCs w:val="24"/>
        </w:rPr>
        <w:t xml:space="preserve"> </w:t>
      </w:r>
      <w:r w:rsidRPr="0098020D">
        <w:rPr>
          <w:rFonts w:ascii="GHEA Grapalat" w:eastAsia="GHEA Grapalat" w:hAnsi="GHEA Grapalat" w:cs="GHEA Grapalat"/>
          <w:sz w:val="24"/>
          <w:szCs w:val="24"/>
        </w:rPr>
        <w:t xml:space="preserve">ըստ սահմանված </w:t>
      </w:r>
      <w:r w:rsidR="00BD12EB" w:rsidRPr="0098020D">
        <w:rPr>
          <w:rFonts w:ascii="GHEA Grapalat" w:eastAsia="GHEA Grapalat" w:hAnsi="GHEA Grapalat" w:cs="GHEA Grapalat"/>
          <w:sz w:val="24"/>
          <w:szCs w:val="24"/>
        </w:rPr>
        <w:t>ուսուցման տևողությունների</w:t>
      </w:r>
      <w:r w:rsidRPr="0098020D">
        <w:rPr>
          <w:rFonts w:ascii="GHEA Grapalat" w:eastAsia="GHEA Grapalat" w:hAnsi="GHEA Grapalat" w:cs="GHEA Grapalat"/>
          <w:sz w:val="24"/>
          <w:szCs w:val="24"/>
        </w:rPr>
        <w:t>, սկիզբը և ավարտը, ինչպես նաև ուսանողի արձակուրդի տևողությունը սահմանում է  բուհը:</w:t>
      </w:r>
    </w:p>
    <w:p w:rsidR="008A579E" w:rsidRPr="0098020D" w:rsidRDefault="008A579E" w:rsidP="008A579E">
      <w:pPr>
        <w:pStyle w:val="1"/>
        <w:numPr>
          <w:ilvl w:val="0"/>
          <w:numId w:val="19"/>
        </w:numPr>
        <w:pBdr>
          <w:top w:val="nil"/>
          <w:left w:val="nil"/>
          <w:bottom w:val="nil"/>
          <w:right w:val="nil"/>
          <w:between w:val="nil"/>
        </w:pBdr>
        <w:tabs>
          <w:tab w:val="left" w:pos="1134"/>
        </w:tabs>
        <w:spacing w:after="0" w:line="240" w:lineRule="auto"/>
        <w:ind w:left="0" w:firstLine="567"/>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Առաջին մակարդակի որակավորում շնորհող կրթական ծրագրերի բեռնվածությունը ոչ պակաս 180 և ոչ ավելին, քան 240 կրեդիտ է, բացառությամբ բարձրագույն ռազմաուսումնական հաստատությունների կրթական ծրագրերի: Բակալավրի որակավորում ստանալու համար ուսուցման տևողությունը առնվազն 3 տարի է:</w:t>
      </w:r>
    </w:p>
    <w:p w:rsidR="008A579E" w:rsidRPr="0098020D" w:rsidRDefault="008A579E" w:rsidP="008A579E">
      <w:pPr>
        <w:pStyle w:val="1"/>
        <w:numPr>
          <w:ilvl w:val="0"/>
          <w:numId w:val="19"/>
        </w:numPr>
        <w:pBdr>
          <w:top w:val="nil"/>
          <w:left w:val="nil"/>
          <w:bottom w:val="nil"/>
          <w:right w:val="nil"/>
          <w:between w:val="nil"/>
        </w:pBdr>
        <w:tabs>
          <w:tab w:val="left" w:pos="1134"/>
        </w:tabs>
        <w:spacing w:after="0" w:line="240" w:lineRule="auto"/>
        <w:ind w:left="0" w:firstLine="567"/>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 xml:space="preserve">Երկրորդ մակարդակի որակավորում շնորհող կրթական ծրագրերի բեռնվածությունը ոչ պակաս 60 և ոչ ավելին, քան 120 կրեդիտ է: Մագիստրոսի որակավորում ստանալու համար ուսուցման տևողությունը առնվազն 1 տարի է: </w:t>
      </w:r>
    </w:p>
    <w:p w:rsidR="008A579E" w:rsidRPr="0098020D" w:rsidRDefault="008A579E" w:rsidP="008A579E">
      <w:pPr>
        <w:pStyle w:val="1"/>
        <w:numPr>
          <w:ilvl w:val="0"/>
          <w:numId w:val="19"/>
        </w:numPr>
        <w:pBdr>
          <w:top w:val="nil"/>
          <w:left w:val="nil"/>
          <w:bottom w:val="nil"/>
          <w:right w:val="nil"/>
          <w:between w:val="nil"/>
        </w:pBdr>
        <w:tabs>
          <w:tab w:val="left" w:pos="1134"/>
        </w:tabs>
        <w:spacing w:after="0" w:line="240" w:lineRule="auto"/>
        <w:ind w:left="0" w:firstLine="567"/>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 xml:space="preserve">Երրորդ մակարդակի որակավորում շնորհող գիտակրթական ծրագրերի բեռնվածությունը 180 կրեդիտ է: Դոկտորի որակավորում ստանալու համար ուսուցման տևողությունը առնվազն 3 տարի է: </w:t>
      </w:r>
    </w:p>
    <w:p w:rsidR="008A579E" w:rsidRPr="0098020D" w:rsidRDefault="008A579E" w:rsidP="008A579E">
      <w:pPr>
        <w:pStyle w:val="1"/>
        <w:numPr>
          <w:ilvl w:val="0"/>
          <w:numId w:val="19"/>
        </w:numPr>
        <w:pBdr>
          <w:top w:val="nil"/>
          <w:left w:val="nil"/>
          <w:bottom w:val="nil"/>
          <w:right w:val="nil"/>
          <w:between w:val="nil"/>
        </w:pBdr>
        <w:tabs>
          <w:tab w:val="left" w:pos="1134"/>
        </w:tabs>
        <w:spacing w:after="0" w:line="240" w:lineRule="auto"/>
        <w:ind w:left="0" w:firstLine="567"/>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 xml:space="preserve">Բարձրագույն կրթության ինտեգրված ծրագրով կրթական ծրագրերի բեռնվածությունը ոչ պակաս, քան 300 կրեդիտ է: </w:t>
      </w:r>
    </w:p>
    <w:p w:rsidR="008A579E" w:rsidRPr="0098020D" w:rsidRDefault="008A579E" w:rsidP="008A579E">
      <w:pPr>
        <w:pStyle w:val="1"/>
        <w:numPr>
          <w:ilvl w:val="0"/>
          <w:numId w:val="19"/>
        </w:numPr>
        <w:pBdr>
          <w:top w:val="nil"/>
          <w:left w:val="nil"/>
          <w:bottom w:val="nil"/>
          <w:right w:val="nil"/>
          <w:between w:val="nil"/>
        </w:pBdr>
        <w:tabs>
          <w:tab w:val="left" w:pos="1134"/>
        </w:tabs>
        <w:spacing w:after="0" w:line="240" w:lineRule="auto"/>
        <w:ind w:left="0" w:firstLine="567"/>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Հայաստանի Հանրապետության բարձրագույն կրթության համակարգում բոլոր կրթական մակարդակների աստիճանաշնորհող ծրագրերում ուսանողի տարեկան ուսումնական լրիվ բեռնվածությունը առավելագույնը 60 կրեդիտ է:</w:t>
      </w:r>
    </w:p>
    <w:p w:rsidR="008A579E" w:rsidRPr="0098020D" w:rsidRDefault="008A579E" w:rsidP="008A579E">
      <w:pPr>
        <w:pStyle w:val="1"/>
        <w:numPr>
          <w:ilvl w:val="0"/>
          <w:numId w:val="19"/>
        </w:numPr>
        <w:pBdr>
          <w:top w:val="nil"/>
          <w:left w:val="nil"/>
          <w:bottom w:val="nil"/>
          <w:right w:val="nil"/>
          <w:between w:val="nil"/>
        </w:pBdr>
        <w:tabs>
          <w:tab w:val="left" w:pos="1134"/>
        </w:tabs>
        <w:spacing w:after="0" w:line="240" w:lineRule="auto"/>
        <w:ind w:left="0" w:firstLine="567"/>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 xml:space="preserve">Լրիվ բեռնվածությամբ ուսումնառող ուսանողը պարտավոր է բուհի տվյալ կրթական ծրագրով սահմանված ուսուցման համար նախատեսված ժամկետում կուտակել տարեկան ուսումնական բեռնվածության առնվազն 75 տոկոսին համապատասխան գումարային կրեդիտներ, իսկ մասնակի բեռնվածությամբ ուսումնառող ուսանողը՝ տարեկան ուսումնական բեռնվածության առնվազն 50 տոկոսին համապատասխան գումարային կրեդիտներ: Լրիվ բեռնվածությամբ ուսանողի ուսումնառության ընդհանուր տևողությունը բակալավրի որակավորում ստանալու համար կարող է երկարացվել մինչև 2, մագիստրոսի՝ մինչև 1, իսկ ինտեգրված ծրագրով՝ մինչև 1 ուսումնական տարով: </w:t>
      </w:r>
    </w:p>
    <w:p w:rsidR="008A579E" w:rsidRPr="0098020D" w:rsidRDefault="008A579E" w:rsidP="008A579E">
      <w:pPr>
        <w:pStyle w:val="1"/>
        <w:numPr>
          <w:ilvl w:val="0"/>
          <w:numId w:val="19"/>
        </w:numPr>
        <w:pBdr>
          <w:top w:val="nil"/>
          <w:left w:val="nil"/>
          <w:bottom w:val="nil"/>
          <w:right w:val="nil"/>
          <w:between w:val="nil"/>
        </w:pBdr>
        <w:tabs>
          <w:tab w:val="left" w:pos="1134"/>
        </w:tabs>
        <w:spacing w:after="0" w:line="240" w:lineRule="auto"/>
        <w:ind w:left="0" w:firstLine="567"/>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Մասնակի բեռնվածությամբ ուսումնառող ուսանողի ուսումնառության ընդհանուր տևողությունը բակալավրի որակավորում ստանալու կարող է երկարացվել մինչև 4, մագիստրոսի՝ մինչ 2, իսկ ինտեգրված ծրագրով՝ մինչև 2 ուսումնական տարով:</w:t>
      </w:r>
    </w:p>
    <w:p w:rsidR="008A579E" w:rsidRPr="0098020D" w:rsidRDefault="008A579E" w:rsidP="008A579E">
      <w:pPr>
        <w:pStyle w:val="1"/>
        <w:numPr>
          <w:ilvl w:val="0"/>
          <w:numId w:val="19"/>
        </w:numPr>
        <w:pBdr>
          <w:top w:val="nil"/>
          <w:left w:val="nil"/>
          <w:bottom w:val="nil"/>
          <w:right w:val="nil"/>
          <w:between w:val="nil"/>
        </w:pBdr>
        <w:tabs>
          <w:tab w:val="left" w:pos="1134"/>
        </w:tabs>
        <w:spacing w:after="0" w:line="240" w:lineRule="auto"/>
        <w:ind w:left="0" w:firstLine="567"/>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Կրթական ծրագիրն ավարտելու համար ուսումնառության ընդհանուր ժամանակահատվածում սահմանված կրեդիտներն ուսանողի կողմից չկուտակելու պարագայում՝ կրթությունը ընդհատած ուսանողի ուսումնառության շարունակման դեպքում, տվյալ կրթական ծրագրի վերջնարդյունքների փոփոխությամբ պայմանավորված՝ լրացուցիչ կրեդիտների կուտակման անհրաժեշտությունը քննարկվում է բուհի ակադեմիական խորհրդի կողմից սահմանված կարգով:</w:t>
      </w:r>
    </w:p>
    <w:p w:rsidR="008A579E" w:rsidRPr="0098020D" w:rsidRDefault="008A579E" w:rsidP="008A579E">
      <w:pPr>
        <w:pStyle w:val="1"/>
        <w:numPr>
          <w:ilvl w:val="0"/>
          <w:numId w:val="19"/>
        </w:numPr>
        <w:pBdr>
          <w:top w:val="nil"/>
          <w:left w:val="nil"/>
          <w:bottom w:val="nil"/>
          <w:right w:val="nil"/>
          <w:between w:val="nil"/>
        </w:pBdr>
        <w:tabs>
          <w:tab w:val="left" w:pos="1134"/>
        </w:tabs>
        <w:spacing w:after="0" w:line="240" w:lineRule="auto"/>
        <w:ind w:left="0" w:firstLine="567"/>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Համատեղ կրթական ծրագրերով ուսումնառող ուսանողի տարեկան ուսումնական բեռնվածությունը և ուսման ընդհանուր տևողությունը սահմանում է բուհի ակադեմիական խորհուրդը՝ սույն օրենքի դրույթներին համապատասխան:</w:t>
      </w:r>
    </w:p>
    <w:p w:rsidR="008A579E" w:rsidRPr="00A54300" w:rsidRDefault="008A579E" w:rsidP="008A579E">
      <w:pPr>
        <w:pStyle w:val="1"/>
        <w:numPr>
          <w:ilvl w:val="0"/>
          <w:numId w:val="19"/>
        </w:numPr>
        <w:pBdr>
          <w:top w:val="nil"/>
          <w:left w:val="nil"/>
          <w:bottom w:val="nil"/>
          <w:right w:val="nil"/>
          <w:between w:val="nil"/>
        </w:pBdr>
        <w:tabs>
          <w:tab w:val="left" w:pos="1134"/>
        </w:tabs>
        <w:spacing w:after="0" w:line="240" w:lineRule="auto"/>
        <w:ind w:left="0" w:firstLine="567"/>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lastRenderedPageBreak/>
        <w:t>Ուսումնառությունը չավարտած անձին տրվում է ակադեմիական տեղեկանք ուսումնասիրած առարկաների և կուտակած կրեդիտների վերաբերյալ:</w:t>
      </w:r>
    </w:p>
    <w:p w:rsidR="00A54300" w:rsidRPr="0098020D" w:rsidRDefault="00A54300" w:rsidP="008A579E">
      <w:pPr>
        <w:pStyle w:val="1"/>
        <w:numPr>
          <w:ilvl w:val="0"/>
          <w:numId w:val="19"/>
        </w:numPr>
        <w:pBdr>
          <w:top w:val="nil"/>
          <w:left w:val="nil"/>
          <w:bottom w:val="nil"/>
          <w:right w:val="nil"/>
          <w:between w:val="nil"/>
        </w:pBdr>
        <w:tabs>
          <w:tab w:val="left" w:pos="1134"/>
        </w:tabs>
        <w:spacing w:after="0" w:line="240" w:lineRule="auto"/>
        <w:ind w:left="0" w:firstLine="567"/>
        <w:jc w:val="both"/>
        <w:rPr>
          <w:rFonts w:ascii="GHEA Grapalat" w:eastAsia="GHEA Grapalat" w:hAnsi="GHEA Grapalat" w:cs="GHEA Grapalat"/>
          <w:sz w:val="24"/>
          <w:szCs w:val="24"/>
        </w:rPr>
      </w:pPr>
      <w:r w:rsidRPr="00B47D5F">
        <w:rPr>
          <w:rFonts w:ascii="GHEA Grapalat" w:eastAsia="GHEA Grapalat" w:hAnsi="GHEA Grapalat" w:cs="GHEA Grapalat"/>
          <w:sz w:val="24"/>
          <w:szCs w:val="24"/>
        </w:rPr>
        <w:t>Բարձրագույն ռազմա</w:t>
      </w:r>
      <w:r w:rsidR="00B47D5F" w:rsidRPr="00B47D5F">
        <w:rPr>
          <w:rFonts w:ascii="GHEA Grapalat" w:eastAsia="GHEA Grapalat" w:hAnsi="GHEA Grapalat" w:cs="GHEA Grapalat"/>
          <w:sz w:val="24"/>
          <w:szCs w:val="24"/>
        </w:rPr>
        <w:t>ուսումնական հաստատությունների առաջին և երկրորդ մակարդակների կրթական ծրագրերն իրականացվում են միայն լրիվ բեռնվածությամբ</w:t>
      </w:r>
      <w:r w:rsidR="00627DD4" w:rsidRPr="00627DD4">
        <w:rPr>
          <w:rFonts w:ascii="GHEA Grapalat" w:eastAsia="GHEA Grapalat" w:hAnsi="GHEA Grapalat" w:cs="GHEA Grapalat"/>
          <w:sz w:val="24"/>
          <w:szCs w:val="24"/>
        </w:rPr>
        <w:t>՝</w:t>
      </w:r>
      <w:r w:rsidRPr="00B47D5F">
        <w:rPr>
          <w:rFonts w:ascii="GHEA Grapalat" w:eastAsia="GHEA Grapalat" w:hAnsi="GHEA Grapalat" w:cs="GHEA Grapalat"/>
          <w:sz w:val="24"/>
          <w:szCs w:val="24"/>
        </w:rPr>
        <w:t xml:space="preserve"> </w:t>
      </w:r>
      <w:r w:rsidR="00B47D5F" w:rsidRPr="0098020D">
        <w:rPr>
          <w:rFonts w:ascii="GHEA Grapalat" w:eastAsia="GHEA Grapalat" w:hAnsi="GHEA Grapalat" w:cs="GHEA Grapalat"/>
          <w:sz w:val="24"/>
          <w:szCs w:val="24"/>
        </w:rPr>
        <w:t xml:space="preserve">բակալավրի </w:t>
      </w:r>
      <w:r w:rsidR="00B47D5F" w:rsidRPr="00B47D5F">
        <w:rPr>
          <w:rFonts w:ascii="GHEA Grapalat" w:eastAsia="GHEA Grapalat" w:hAnsi="GHEA Grapalat" w:cs="GHEA Grapalat"/>
          <w:sz w:val="24"/>
          <w:szCs w:val="24"/>
        </w:rPr>
        <w:t xml:space="preserve">կամ մագիստրոսի </w:t>
      </w:r>
      <w:r w:rsidR="00B47D5F" w:rsidRPr="0098020D">
        <w:rPr>
          <w:rFonts w:ascii="GHEA Grapalat" w:eastAsia="GHEA Grapalat" w:hAnsi="GHEA Grapalat" w:cs="GHEA Grapalat"/>
          <w:sz w:val="24"/>
          <w:szCs w:val="24"/>
        </w:rPr>
        <w:t xml:space="preserve">որակավորում ստանալու համար </w:t>
      </w:r>
      <w:r w:rsidR="00627DD4" w:rsidRPr="00627DD4">
        <w:rPr>
          <w:rFonts w:ascii="GHEA Grapalat" w:eastAsia="GHEA Grapalat" w:hAnsi="GHEA Grapalat" w:cs="GHEA Grapalat"/>
          <w:sz w:val="24"/>
          <w:szCs w:val="24"/>
        </w:rPr>
        <w:t xml:space="preserve">տվյալ կրթական </w:t>
      </w:r>
      <w:r w:rsidR="00627DD4">
        <w:rPr>
          <w:rFonts w:ascii="GHEA Grapalat" w:eastAsia="GHEA Grapalat" w:hAnsi="GHEA Grapalat" w:cs="GHEA Grapalat"/>
          <w:sz w:val="24"/>
          <w:szCs w:val="24"/>
        </w:rPr>
        <w:t>ծրագր</w:t>
      </w:r>
      <w:r w:rsidR="00627DD4" w:rsidRPr="00627DD4">
        <w:rPr>
          <w:rFonts w:ascii="GHEA Grapalat" w:eastAsia="GHEA Grapalat" w:hAnsi="GHEA Grapalat" w:cs="GHEA Grapalat"/>
          <w:sz w:val="24"/>
          <w:szCs w:val="24"/>
        </w:rPr>
        <w:t xml:space="preserve">ով </w:t>
      </w:r>
      <w:r w:rsidR="00B47D5F">
        <w:rPr>
          <w:rFonts w:ascii="GHEA Grapalat" w:eastAsia="GHEA Grapalat" w:hAnsi="GHEA Grapalat" w:cs="GHEA Grapalat"/>
          <w:sz w:val="24"/>
          <w:szCs w:val="24"/>
        </w:rPr>
        <w:t xml:space="preserve">սահմանված </w:t>
      </w:r>
      <w:r w:rsidR="00627DD4" w:rsidRPr="00627DD4">
        <w:rPr>
          <w:rFonts w:ascii="GHEA Grapalat" w:eastAsia="GHEA Grapalat" w:hAnsi="GHEA Grapalat" w:cs="GHEA Grapalat"/>
          <w:sz w:val="24"/>
          <w:szCs w:val="24"/>
        </w:rPr>
        <w:t xml:space="preserve">ուսուցման ընդհանուր տևողության </w:t>
      </w:r>
      <w:r w:rsidR="00363B7D" w:rsidRPr="00363B7D">
        <w:rPr>
          <w:rFonts w:ascii="GHEA Grapalat" w:eastAsia="GHEA Grapalat" w:hAnsi="GHEA Grapalat" w:cs="GHEA Grapalat"/>
          <w:sz w:val="24"/>
          <w:szCs w:val="24"/>
        </w:rPr>
        <w:t>ժամկետներ</w:t>
      </w:r>
      <w:r w:rsidR="00627DD4" w:rsidRPr="00627DD4">
        <w:rPr>
          <w:rFonts w:ascii="GHEA Grapalat" w:eastAsia="GHEA Grapalat" w:hAnsi="GHEA Grapalat" w:cs="GHEA Grapalat"/>
          <w:sz w:val="24"/>
          <w:szCs w:val="24"/>
        </w:rPr>
        <w:t>ին համապատասխան</w:t>
      </w:r>
      <w:r w:rsidR="00363B7D" w:rsidRPr="00363B7D">
        <w:rPr>
          <w:rFonts w:ascii="GHEA Grapalat" w:eastAsia="GHEA Grapalat" w:hAnsi="GHEA Grapalat" w:cs="GHEA Grapalat"/>
          <w:sz w:val="24"/>
          <w:szCs w:val="24"/>
        </w:rPr>
        <w:t>:</w:t>
      </w:r>
    </w:p>
    <w:p w:rsidR="008A579E" w:rsidRPr="0098020D" w:rsidRDefault="008A579E" w:rsidP="008A579E">
      <w:pPr>
        <w:pStyle w:val="1"/>
        <w:pBdr>
          <w:top w:val="nil"/>
          <w:left w:val="nil"/>
          <w:bottom w:val="nil"/>
          <w:right w:val="nil"/>
          <w:between w:val="nil"/>
        </w:pBdr>
        <w:tabs>
          <w:tab w:val="left" w:pos="1134"/>
        </w:tabs>
        <w:spacing w:after="0" w:line="240" w:lineRule="auto"/>
        <w:ind w:left="567" w:hanging="720"/>
        <w:jc w:val="both"/>
        <w:rPr>
          <w:rFonts w:ascii="GHEA Grapalat" w:eastAsia="GHEA Grapalat" w:hAnsi="GHEA Grapalat" w:cs="GHEA Grapalat"/>
          <w:sz w:val="24"/>
          <w:szCs w:val="24"/>
        </w:rPr>
      </w:pPr>
    </w:p>
    <w:p w:rsidR="008A579E" w:rsidRPr="0098020D" w:rsidRDefault="008A579E" w:rsidP="008A579E">
      <w:pPr>
        <w:pStyle w:val="1"/>
        <w:pBdr>
          <w:top w:val="nil"/>
          <w:left w:val="nil"/>
          <w:bottom w:val="nil"/>
          <w:right w:val="nil"/>
          <w:between w:val="nil"/>
        </w:pBdr>
        <w:spacing w:after="0" w:line="240" w:lineRule="auto"/>
        <w:ind w:left="2410" w:hanging="1701"/>
        <w:jc w:val="both"/>
        <w:rPr>
          <w:rFonts w:ascii="GHEA Grapalat" w:eastAsia="GHEA Grapalat" w:hAnsi="GHEA Grapalat" w:cs="GHEA Grapalat"/>
          <w:b/>
          <w:sz w:val="24"/>
          <w:szCs w:val="24"/>
        </w:rPr>
      </w:pPr>
      <w:r w:rsidRPr="0098020D">
        <w:rPr>
          <w:rFonts w:ascii="GHEA Grapalat" w:eastAsia="GHEA Grapalat" w:hAnsi="GHEA Grapalat" w:cs="GHEA Grapalat"/>
          <w:b/>
          <w:sz w:val="24"/>
          <w:szCs w:val="24"/>
        </w:rPr>
        <w:t>Հոդված 10. Բարձրագույն կրթության մակարդակները</w:t>
      </w:r>
      <w:r w:rsidR="00AB293B" w:rsidRPr="0098020D">
        <w:rPr>
          <w:rFonts w:ascii="GHEA Grapalat" w:eastAsia="GHEA Grapalat" w:hAnsi="GHEA Grapalat" w:cs="GHEA Grapalat"/>
          <w:b/>
          <w:sz w:val="24"/>
          <w:szCs w:val="24"/>
        </w:rPr>
        <w:t xml:space="preserve"> </w:t>
      </w:r>
      <w:r w:rsidR="000E2FA8" w:rsidRPr="0098020D">
        <w:rPr>
          <w:rFonts w:ascii="GHEA Grapalat" w:eastAsia="GHEA Grapalat" w:hAnsi="GHEA Grapalat" w:cs="GHEA Grapalat"/>
          <w:b/>
          <w:sz w:val="24"/>
          <w:szCs w:val="24"/>
        </w:rPr>
        <w:t>և</w:t>
      </w:r>
      <w:r w:rsidRPr="0098020D">
        <w:rPr>
          <w:rFonts w:ascii="GHEA Grapalat" w:eastAsia="GHEA Grapalat" w:hAnsi="GHEA Grapalat" w:cs="GHEA Grapalat"/>
          <w:b/>
          <w:sz w:val="24"/>
          <w:szCs w:val="24"/>
        </w:rPr>
        <w:t xml:space="preserve"> որակավորումները</w:t>
      </w:r>
    </w:p>
    <w:p w:rsidR="008A579E" w:rsidRPr="0098020D" w:rsidRDefault="008A579E" w:rsidP="008A579E">
      <w:pPr>
        <w:pStyle w:val="1"/>
        <w:pBdr>
          <w:top w:val="nil"/>
          <w:left w:val="nil"/>
          <w:bottom w:val="nil"/>
          <w:right w:val="nil"/>
          <w:between w:val="nil"/>
        </w:pBdr>
        <w:spacing w:after="0" w:line="240" w:lineRule="auto"/>
        <w:ind w:firstLine="567"/>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1. Հայաստանի Հանրապետությունում բարձրագույն կրթությունն իրականացվում է իրար հաջորդող երեք կրթական մակարդակներում՝ աստիճանաշնորհող հիմնական կրթական ծրագրերով,  ինչպես նաև աստիճան չշնորհող լրացուցիչ ծրագրերով.</w:t>
      </w:r>
    </w:p>
    <w:p w:rsidR="008A579E" w:rsidRPr="0098020D" w:rsidRDefault="008A579E" w:rsidP="008A579E">
      <w:pPr>
        <w:pStyle w:val="1"/>
        <w:numPr>
          <w:ilvl w:val="0"/>
          <w:numId w:val="6"/>
        </w:numPr>
        <w:pBdr>
          <w:top w:val="nil"/>
          <w:left w:val="nil"/>
          <w:bottom w:val="nil"/>
          <w:right w:val="nil"/>
          <w:between w:val="nil"/>
        </w:pBdr>
        <w:spacing w:after="0" w:line="240" w:lineRule="auto"/>
        <w:ind w:left="0" w:firstLine="709"/>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 xml:space="preserve">առաջին մակարդակում ուսումնառությունն </w:t>
      </w:r>
      <w:r w:rsidR="0008538F" w:rsidRPr="0098020D">
        <w:rPr>
          <w:rFonts w:ascii="GHEA Grapalat" w:eastAsia="GHEA Grapalat" w:hAnsi="GHEA Grapalat" w:cs="GHEA Grapalat"/>
          <w:sz w:val="24"/>
          <w:szCs w:val="24"/>
        </w:rPr>
        <w:t>ամփոփվում</w:t>
      </w:r>
      <w:r w:rsidR="00AB293B" w:rsidRPr="0098020D">
        <w:rPr>
          <w:rFonts w:ascii="GHEA Grapalat" w:eastAsia="GHEA Grapalat" w:hAnsi="GHEA Grapalat" w:cs="GHEA Grapalat"/>
          <w:sz w:val="24"/>
          <w:szCs w:val="24"/>
        </w:rPr>
        <w:t xml:space="preserve"> </w:t>
      </w:r>
      <w:r w:rsidRPr="0098020D">
        <w:rPr>
          <w:rFonts w:ascii="GHEA Grapalat" w:eastAsia="GHEA Grapalat" w:hAnsi="GHEA Grapalat" w:cs="GHEA Grapalat"/>
          <w:sz w:val="24"/>
          <w:szCs w:val="24"/>
        </w:rPr>
        <w:t>է  ամփոփիչ ատեստավորմամբ և ուսումնառությունն ավարտած անձին շնորհվում է բակալավրի որակավորում,</w:t>
      </w:r>
    </w:p>
    <w:p w:rsidR="008A579E" w:rsidRPr="0098020D" w:rsidRDefault="008A579E" w:rsidP="008A579E">
      <w:pPr>
        <w:pStyle w:val="1"/>
        <w:numPr>
          <w:ilvl w:val="0"/>
          <w:numId w:val="6"/>
        </w:numPr>
        <w:pBdr>
          <w:top w:val="nil"/>
          <w:left w:val="nil"/>
          <w:bottom w:val="nil"/>
          <w:right w:val="nil"/>
          <w:between w:val="nil"/>
        </w:pBdr>
        <w:spacing w:after="0" w:line="240" w:lineRule="auto"/>
        <w:ind w:left="0" w:firstLine="720"/>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 xml:space="preserve">երկրորդ մակարդակում ուսումնառությունն ամփոփվում է </w:t>
      </w:r>
      <w:r w:rsidR="00435127" w:rsidRPr="0098020D">
        <w:rPr>
          <w:rFonts w:ascii="GHEA Grapalat" w:eastAsia="GHEA Grapalat" w:hAnsi="GHEA Grapalat" w:cs="GHEA Grapalat"/>
          <w:sz w:val="24"/>
          <w:szCs w:val="24"/>
        </w:rPr>
        <w:t>ամփոփիչ ատեստավորմամբ</w:t>
      </w:r>
      <w:r w:rsidRPr="0098020D">
        <w:rPr>
          <w:rFonts w:ascii="GHEA Grapalat" w:eastAsia="GHEA Grapalat" w:hAnsi="GHEA Grapalat" w:cs="GHEA Grapalat"/>
          <w:sz w:val="24"/>
          <w:szCs w:val="24"/>
        </w:rPr>
        <w:t xml:space="preserve"> և ուսումնառությունն ավարտած անձին շնորհվում է մագիստրոսի որակավորում,</w:t>
      </w:r>
    </w:p>
    <w:p w:rsidR="008A579E" w:rsidRPr="0098020D" w:rsidRDefault="008A579E" w:rsidP="008A579E">
      <w:pPr>
        <w:pStyle w:val="1"/>
        <w:numPr>
          <w:ilvl w:val="0"/>
          <w:numId w:val="6"/>
        </w:numPr>
        <w:pBdr>
          <w:top w:val="nil"/>
          <w:left w:val="nil"/>
          <w:bottom w:val="nil"/>
          <w:right w:val="nil"/>
          <w:between w:val="nil"/>
        </w:pBdr>
        <w:spacing w:after="0" w:line="240" w:lineRule="auto"/>
        <w:ind w:left="0" w:firstLine="720"/>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 xml:space="preserve">երրորդ մակարդակում ուսումնառությունն ամփոփվում է դոկտորական ատենախոսության պաշտպանությամբ, որի արդյունքում անձին շնորհվում է դոկտորի որակավորում: </w:t>
      </w:r>
    </w:p>
    <w:p w:rsidR="008A579E" w:rsidRPr="0098020D" w:rsidRDefault="008A579E" w:rsidP="008A579E">
      <w:pPr>
        <w:pStyle w:val="1"/>
        <w:pBdr>
          <w:top w:val="nil"/>
          <w:left w:val="nil"/>
          <w:bottom w:val="nil"/>
          <w:right w:val="nil"/>
          <w:between w:val="nil"/>
        </w:pBdr>
        <w:spacing w:after="0" w:line="240" w:lineRule="auto"/>
        <w:ind w:firstLine="567"/>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 xml:space="preserve">2. Բարձրագույն կրթության աստիճանաշնորհող կրթական ծրագրերը կարող են իրականացվել նաև ինտեգրված ծրագրով: </w:t>
      </w:r>
    </w:p>
    <w:p w:rsidR="008A579E" w:rsidRPr="0098020D" w:rsidRDefault="008A579E" w:rsidP="008A579E">
      <w:pPr>
        <w:pStyle w:val="1"/>
        <w:pBdr>
          <w:top w:val="nil"/>
          <w:left w:val="nil"/>
          <w:bottom w:val="nil"/>
          <w:right w:val="nil"/>
          <w:between w:val="nil"/>
        </w:pBdr>
        <w:spacing w:after="0" w:line="240" w:lineRule="auto"/>
        <w:ind w:firstLine="567"/>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3.</w:t>
      </w:r>
      <w:r w:rsidR="007239E7" w:rsidRPr="007239E7">
        <w:rPr>
          <w:rFonts w:ascii="GHEA Grapalat" w:eastAsia="GHEA Grapalat" w:hAnsi="GHEA Grapalat" w:cs="GHEA Grapalat"/>
          <w:sz w:val="24"/>
          <w:szCs w:val="24"/>
        </w:rPr>
        <w:t xml:space="preserve"> </w:t>
      </w:r>
      <w:r w:rsidRPr="0098020D">
        <w:rPr>
          <w:rFonts w:ascii="GHEA Grapalat" w:eastAsia="GHEA Grapalat" w:hAnsi="GHEA Grapalat" w:cs="GHEA Grapalat"/>
          <w:sz w:val="24"/>
          <w:szCs w:val="24"/>
        </w:rPr>
        <w:t>Ինտեգրված ծրագրի ուսումնառության վերջնարդյունքները համապատասխանում են երկրորդ մակարդակի համար սահմանված վերջնարդյունքներին</w:t>
      </w:r>
      <w:r w:rsidR="00A650C6" w:rsidRPr="0098020D">
        <w:rPr>
          <w:rFonts w:ascii="GHEA Grapalat" w:eastAsia="GHEA Grapalat" w:hAnsi="GHEA Grapalat" w:cs="GHEA Grapalat"/>
          <w:sz w:val="24"/>
          <w:szCs w:val="24"/>
        </w:rPr>
        <w:t xml:space="preserve"> </w:t>
      </w:r>
      <w:r w:rsidR="00033C52" w:rsidRPr="0098020D">
        <w:rPr>
          <w:rFonts w:ascii="GHEA Grapalat" w:eastAsia="GHEA Grapalat" w:hAnsi="GHEA Grapalat" w:cs="GHEA Grapalat"/>
          <w:sz w:val="24"/>
          <w:szCs w:val="24"/>
        </w:rPr>
        <w:t xml:space="preserve">և ուսումնառությունն </w:t>
      </w:r>
      <w:r w:rsidR="0008538F" w:rsidRPr="0098020D">
        <w:rPr>
          <w:rFonts w:ascii="GHEA Grapalat" w:eastAsia="GHEA Grapalat" w:hAnsi="GHEA Grapalat" w:cs="GHEA Grapalat"/>
          <w:sz w:val="24"/>
          <w:szCs w:val="24"/>
        </w:rPr>
        <w:t>ամփոփվում</w:t>
      </w:r>
      <w:r w:rsidR="00033C52" w:rsidRPr="0098020D">
        <w:rPr>
          <w:rFonts w:ascii="GHEA Grapalat" w:eastAsia="GHEA Grapalat" w:hAnsi="GHEA Grapalat" w:cs="GHEA Grapalat"/>
          <w:sz w:val="24"/>
          <w:szCs w:val="24"/>
        </w:rPr>
        <w:t xml:space="preserve"> է ամփոփիչ ատեստավորմամբ</w:t>
      </w:r>
      <w:r w:rsidRPr="0098020D">
        <w:rPr>
          <w:rFonts w:ascii="GHEA Grapalat" w:eastAsia="GHEA Grapalat" w:hAnsi="GHEA Grapalat" w:cs="GHEA Grapalat"/>
          <w:sz w:val="24"/>
          <w:szCs w:val="24"/>
        </w:rPr>
        <w:t>:</w:t>
      </w:r>
    </w:p>
    <w:p w:rsidR="008A579E" w:rsidRPr="0098020D" w:rsidRDefault="008A579E" w:rsidP="008A579E">
      <w:pPr>
        <w:pStyle w:val="1"/>
        <w:pBdr>
          <w:top w:val="nil"/>
          <w:left w:val="nil"/>
          <w:bottom w:val="nil"/>
          <w:right w:val="nil"/>
          <w:between w:val="nil"/>
        </w:pBdr>
        <w:spacing w:after="0" w:line="240" w:lineRule="auto"/>
        <w:ind w:firstLine="567"/>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4. Բարձրագույն կրթության երրորդ մակարդակում ուսումնառությունը բուհն իրականացնում է ինքնուրույն կամ գիտական կազմակերպության հետ համատեղ:</w:t>
      </w:r>
    </w:p>
    <w:p w:rsidR="008A579E" w:rsidRPr="0098020D" w:rsidRDefault="008A579E" w:rsidP="008A579E">
      <w:pPr>
        <w:pStyle w:val="1"/>
        <w:pBdr>
          <w:top w:val="nil"/>
          <w:left w:val="nil"/>
          <w:bottom w:val="nil"/>
          <w:right w:val="nil"/>
          <w:between w:val="nil"/>
        </w:pBdr>
        <w:spacing w:after="0" w:line="240" w:lineRule="auto"/>
        <w:ind w:firstLine="567"/>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5. Բարձրագույն կրթության ինտեգրված ծրագրով ավարտած և ամփոփիչ ատեստավորումն անցած անձին շնորհվում է երկրորդ մակարդակի որակավորում՝ մագիստրոսի կամ դրան համարժեք որակավորման շնորհմամբ, իսկ ինտեգրված բժշկական ծրագրով ուսումնառած անձին՝ «բժիշկ» (ծրագրի բեռնվածությունը՝ 360 կրեդիտ) կամ «բժիշկ-ստոմատոլոգ» (ծրագրի բեռնվածությունը՝ 300 կրեդիտ) որակավորում:</w:t>
      </w:r>
    </w:p>
    <w:p w:rsidR="008A579E" w:rsidRPr="0098020D" w:rsidRDefault="008A579E" w:rsidP="008A579E">
      <w:pPr>
        <w:pStyle w:val="1"/>
        <w:pBdr>
          <w:top w:val="nil"/>
          <w:left w:val="nil"/>
          <w:bottom w:val="nil"/>
          <w:right w:val="nil"/>
          <w:between w:val="nil"/>
        </w:pBdr>
        <w:spacing w:after="0" w:line="240" w:lineRule="auto"/>
        <w:ind w:firstLine="567"/>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6. Ինստիտուցիոնալ հավատարմագրում ունեցող բուհում բարձրագույն կրթության հաջորդ կրթական մակարդակում սահմանված կարգով ուսումնառությունը շարունակելու իրավունք ունեն միայն այն անձինք, որոնք ստացել են բարձրագույն կրթության նախորդ մակարդակի որակավորում ինստիտուցիոնալ հավատարմագրում ունեցող բուհից:</w:t>
      </w:r>
    </w:p>
    <w:p w:rsidR="008A579E" w:rsidRPr="0098020D" w:rsidRDefault="008A579E" w:rsidP="008A579E">
      <w:pPr>
        <w:pStyle w:val="1"/>
        <w:pBdr>
          <w:top w:val="nil"/>
          <w:left w:val="nil"/>
          <w:bottom w:val="nil"/>
          <w:right w:val="nil"/>
          <w:between w:val="nil"/>
        </w:pBdr>
        <w:spacing w:after="0" w:line="240" w:lineRule="auto"/>
        <w:ind w:firstLine="567"/>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7. Կլինիկական ռեզիդենտուրան (կլինիկական օրդինատուրա) ինտեգրված կամ դրան համարժեք բարձրագույն բժշկական կրթության</w:t>
      </w:r>
      <w:r w:rsidR="0098055E" w:rsidRPr="0098055E">
        <w:rPr>
          <w:rFonts w:ascii="GHEA Grapalat" w:eastAsia="GHEA Grapalat" w:hAnsi="GHEA Grapalat" w:cs="GHEA Grapalat"/>
          <w:sz w:val="24"/>
          <w:szCs w:val="24"/>
        </w:rPr>
        <w:t>ը</w:t>
      </w:r>
      <w:r w:rsidRPr="0098020D">
        <w:rPr>
          <w:rFonts w:ascii="GHEA Grapalat" w:eastAsia="GHEA Grapalat" w:hAnsi="GHEA Grapalat" w:cs="GHEA Grapalat"/>
          <w:sz w:val="24"/>
          <w:szCs w:val="24"/>
        </w:rPr>
        <w:t xml:space="preserve"> </w:t>
      </w:r>
      <w:r w:rsidR="0098055E" w:rsidRPr="0098055E">
        <w:rPr>
          <w:rFonts w:ascii="GHEA Grapalat" w:eastAsia="GHEA Grapalat" w:hAnsi="GHEA Grapalat" w:cs="GHEA Grapalat"/>
          <w:sz w:val="24"/>
          <w:szCs w:val="24"/>
        </w:rPr>
        <w:t>հաջորդող</w:t>
      </w:r>
      <w:r w:rsidRPr="0098020D">
        <w:rPr>
          <w:rFonts w:ascii="GHEA Grapalat" w:eastAsia="GHEA Grapalat" w:hAnsi="GHEA Grapalat" w:cs="GHEA Grapalat"/>
          <w:sz w:val="24"/>
          <w:szCs w:val="24"/>
        </w:rPr>
        <w:t xml:space="preserve"> կրթության ծրագրային փուլ է, որի արդյունքում ուսումնառողը ձեռք է բերում տվյալ մասնագիտական </w:t>
      </w:r>
      <w:r w:rsidR="0098055E" w:rsidRPr="0098055E">
        <w:rPr>
          <w:rFonts w:ascii="GHEA Grapalat" w:eastAsia="GHEA Grapalat" w:hAnsi="GHEA Grapalat" w:cs="GHEA Grapalat"/>
          <w:sz w:val="24"/>
          <w:szCs w:val="24"/>
        </w:rPr>
        <w:t>ուղղության</w:t>
      </w:r>
      <w:r w:rsidR="0098055E" w:rsidRPr="0098020D">
        <w:rPr>
          <w:rFonts w:ascii="GHEA Grapalat" w:eastAsia="GHEA Grapalat" w:hAnsi="GHEA Grapalat" w:cs="GHEA Grapalat"/>
          <w:sz w:val="24"/>
          <w:szCs w:val="24"/>
        </w:rPr>
        <w:t xml:space="preserve"> </w:t>
      </w:r>
      <w:r w:rsidRPr="0098020D">
        <w:rPr>
          <w:rFonts w:ascii="GHEA Grapalat" w:eastAsia="GHEA Grapalat" w:hAnsi="GHEA Grapalat" w:cs="GHEA Grapalat"/>
          <w:sz w:val="24"/>
          <w:szCs w:val="24"/>
        </w:rPr>
        <w:t xml:space="preserve">համար անհրաժեշտ մասնագիտացված </w:t>
      </w:r>
      <w:r w:rsidR="0098055E" w:rsidRPr="0098055E">
        <w:rPr>
          <w:rFonts w:ascii="GHEA Grapalat" w:eastAsia="GHEA Grapalat" w:hAnsi="GHEA Grapalat" w:cs="GHEA Grapalat"/>
          <w:sz w:val="24"/>
          <w:szCs w:val="24"/>
        </w:rPr>
        <w:t xml:space="preserve">տեսական </w:t>
      </w:r>
      <w:r w:rsidRPr="0098020D">
        <w:rPr>
          <w:rFonts w:ascii="GHEA Grapalat" w:eastAsia="GHEA Grapalat" w:hAnsi="GHEA Grapalat" w:cs="GHEA Grapalat"/>
          <w:sz w:val="24"/>
          <w:szCs w:val="24"/>
        </w:rPr>
        <w:t>գիտելիքներ</w:t>
      </w:r>
      <w:r w:rsidR="0098055E" w:rsidRPr="0098055E">
        <w:rPr>
          <w:rFonts w:ascii="GHEA Grapalat" w:eastAsia="GHEA Grapalat" w:hAnsi="GHEA Grapalat" w:cs="GHEA Grapalat"/>
          <w:sz w:val="24"/>
          <w:szCs w:val="24"/>
        </w:rPr>
        <w:t xml:space="preserve"> </w:t>
      </w:r>
      <w:r w:rsidRPr="0098020D">
        <w:rPr>
          <w:rFonts w:ascii="GHEA Grapalat" w:eastAsia="GHEA Grapalat" w:hAnsi="GHEA Grapalat" w:cs="GHEA Grapalat"/>
          <w:sz w:val="24"/>
          <w:szCs w:val="24"/>
        </w:rPr>
        <w:t xml:space="preserve">և գործնական հմտություններ՝ տվյալ մասնագիտական </w:t>
      </w:r>
      <w:r w:rsidR="0098055E" w:rsidRPr="0098055E">
        <w:rPr>
          <w:rFonts w:ascii="GHEA Grapalat" w:eastAsia="GHEA Grapalat" w:hAnsi="GHEA Grapalat" w:cs="GHEA Grapalat"/>
          <w:sz w:val="24"/>
          <w:szCs w:val="24"/>
        </w:rPr>
        <w:t>ուղղությամբ</w:t>
      </w:r>
      <w:r w:rsidR="0098055E" w:rsidRPr="0098020D">
        <w:rPr>
          <w:rFonts w:ascii="GHEA Grapalat" w:eastAsia="GHEA Grapalat" w:hAnsi="GHEA Grapalat" w:cs="GHEA Grapalat"/>
          <w:sz w:val="24"/>
          <w:szCs w:val="24"/>
        </w:rPr>
        <w:t xml:space="preserve"> </w:t>
      </w:r>
      <w:r w:rsidRPr="0098020D">
        <w:rPr>
          <w:rFonts w:ascii="GHEA Grapalat" w:eastAsia="GHEA Grapalat" w:hAnsi="GHEA Grapalat" w:cs="GHEA Grapalat"/>
          <w:sz w:val="24"/>
          <w:szCs w:val="24"/>
        </w:rPr>
        <w:t>ինքնուրույն գործունեություն իրականացնելու համար:</w:t>
      </w:r>
    </w:p>
    <w:p w:rsidR="008A579E" w:rsidRPr="0098020D" w:rsidRDefault="008A579E" w:rsidP="008A579E">
      <w:pPr>
        <w:pStyle w:val="1"/>
        <w:pBdr>
          <w:top w:val="nil"/>
          <w:left w:val="nil"/>
          <w:bottom w:val="nil"/>
          <w:right w:val="nil"/>
          <w:between w:val="nil"/>
        </w:pBdr>
        <w:spacing w:after="0" w:line="240" w:lineRule="auto"/>
        <w:ind w:firstLine="567"/>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8. Կլինիկական ռեզիդենտուրայ</w:t>
      </w:r>
      <w:r w:rsidR="0098055E" w:rsidRPr="0098055E">
        <w:rPr>
          <w:rFonts w:ascii="GHEA Grapalat" w:eastAsia="GHEA Grapalat" w:hAnsi="GHEA Grapalat" w:cs="GHEA Grapalat"/>
          <w:sz w:val="24"/>
          <w:szCs w:val="24"/>
        </w:rPr>
        <w:t xml:space="preserve">ի </w:t>
      </w:r>
      <w:r w:rsidR="002E5983" w:rsidRPr="002E5983">
        <w:rPr>
          <w:rFonts w:ascii="GHEA Grapalat" w:eastAsia="GHEA Grapalat" w:hAnsi="GHEA Grapalat" w:cs="GHEA Grapalat"/>
          <w:sz w:val="24"/>
          <w:szCs w:val="24"/>
        </w:rPr>
        <w:t xml:space="preserve">ընդունելությանը և ամփոփիչ ատեստավորմանը ներկայացվող պահանջները, կազմակերպման չափանիշները և առանձնահատկությունները, ինչպես նաև </w:t>
      </w:r>
      <w:r w:rsidR="0098055E" w:rsidRPr="00BF773E">
        <w:rPr>
          <w:rFonts w:ascii="GHEA Grapalat" w:eastAsia="GHEA Grapalat" w:hAnsi="GHEA Grapalat" w:cs="GHEA Grapalat"/>
          <w:sz w:val="24"/>
          <w:szCs w:val="24"/>
        </w:rPr>
        <w:t xml:space="preserve">մասնագիտական ուղղություններին ներկայացվող </w:t>
      </w:r>
      <w:r w:rsidR="002E5983" w:rsidRPr="002E5983">
        <w:rPr>
          <w:rFonts w:ascii="GHEA Grapalat" w:eastAsia="GHEA Grapalat" w:hAnsi="GHEA Grapalat" w:cs="GHEA Grapalat"/>
          <w:sz w:val="24"/>
          <w:szCs w:val="24"/>
        </w:rPr>
        <w:t>ընդհանրական պահանջները՝</w:t>
      </w:r>
      <w:r w:rsidR="0098055E" w:rsidRPr="00BF773E">
        <w:rPr>
          <w:rFonts w:ascii="GHEA Grapalat" w:eastAsia="GHEA Grapalat" w:hAnsi="GHEA Grapalat" w:cs="GHEA Grapalat"/>
          <w:sz w:val="24"/>
          <w:szCs w:val="24"/>
        </w:rPr>
        <w:t xml:space="preserve"> վերջնարդյունքներ</w:t>
      </w:r>
      <w:r w:rsidR="002E5983" w:rsidRPr="002E5983">
        <w:rPr>
          <w:rFonts w:ascii="GHEA Grapalat" w:eastAsia="GHEA Grapalat" w:hAnsi="GHEA Grapalat" w:cs="GHEA Grapalat"/>
          <w:sz w:val="24"/>
          <w:szCs w:val="24"/>
        </w:rPr>
        <w:t>ը,</w:t>
      </w:r>
      <w:r w:rsidR="0098055E" w:rsidRPr="00BF773E">
        <w:rPr>
          <w:rFonts w:ascii="GHEA Grapalat" w:eastAsia="GHEA Grapalat" w:hAnsi="GHEA Grapalat" w:cs="GHEA Grapalat"/>
          <w:sz w:val="24"/>
          <w:szCs w:val="24"/>
        </w:rPr>
        <w:t xml:space="preserve"> </w:t>
      </w:r>
      <w:r w:rsidR="002E5983" w:rsidRPr="002E5983">
        <w:rPr>
          <w:rFonts w:ascii="GHEA Grapalat" w:eastAsia="GHEA Grapalat" w:hAnsi="GHEA Grapalat" w:cs="GHEA Grapalat"/>
          <w:sz w:val="24"/>
          <w:szCs w:val="24"/>
        </w:rPr>
        <w:t xml:space="preserve">սահմանում է Կառավարությունը՝ </w:t>
      </w:r>
      <w:r w:rsidR="0098055E" w:rsidRPr="0098020D">
        <w:rPr>
          <w:rFonts w:ascii="GHEA Grapalat" w:eastAsia="GHEA Grapalat" w:hAnsi="GHEA Grapalat" w:cs="GHEA Grapalat"/>
          <w:sz w:val="24"/>
          <w:szCs w:val="24"/>
        </w:rPr>
        <w:t>առողջապահության ոլորտի պետական լիազոր մարմ</w:t>
      </w:r>
      <w:r w:rsidR="002E5983" w:rsidRPr="002E5983">
        <w:rPr>
          <w:rFonts w:ascii="GHEA Grapalat" w:eastAsia="GHEA Grapalat" w:hAnsi="GHEA Grapalat" w:cs="GHEA Grapalat"/>
          <w:sz w:val="24"/>
          <w:szCs w:val="24"/>
        </w:rPr>
        <w:t>ն</w:t>
      </w:r>
      <w:r w:rsidR="0098055E" w:rsidRPr="00C52B06">
        <w:rPr>
          <w:rFonts w:ascii="GHEA Grapalat" w:eastAsia="GHEA Grapalat" w:hAnsi="GHEA Grapalat" w:cs="GHEA Grapalat"/>
          <w:sz w:val="24"/>
          <w:szCs w:val="24"/>
        </w:rPr>
        <w:t>ի</w:t>
      </w:r>
      <w:r w:rsidR="002E5983" w:rsidRPr="002E5983">
        <w:rPr>
          <w:rFonts w:ascii="GHEA Grapalat" w:eastAsia="GHEA Grapalat" w:hAnsi="GHEA Grapalat" w:cs="GHEA Grapalat"/>
          <w:sz w:val="24"/>
          <w:szCs w:val="24"/>
        </w:rPr>
        <w:t xml:space="preserve"> ներկայացմամբ՝ համաձայնեցված կրթության ոլորտի պետական լիազոր մարմնի հետ</w:t>
      </w:r>
      <w:r w:rsidRPr="0098020D">
        <w:rPr>
          <w:rFonts w:ascii="GHEA Grapalat" w:eastAsia="GHEA Grapalat" w:hAnsi="GHEA Grapalat" w:cs="GHEA Grapalat"/>
          <w:sz w:val="24"/>
          <w:szCs w:val="24"/>
        </w:rPr>
        <w:t>:</w:t>
      </w:r>
    </w:p>
    <w:p w:rsidR="008A579E" w:rsidRPr="0098020D" w:rsidRDefault="008A579E" w:rsidP="008A579E">
      <w:pPr>
        <w:pStyle w:val="1"/>
        <w:pBdr>
          <w:top w:val="nil"/>
          <w:left w:val="nil"/>
          <w:bottom w:val="nil"/>
          <w:right w:val="nil"/>
          <w:between w:val="nil"/>
        </w:pBdr>
        <w:spacing w:after="0" w:line="240" w:lineRule="auto"/>
        <w:ind w:firstLine="567"/>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lastRenderedPageBreak/>
        <w:t xml:space="preserve">9. Հայաստանի Հանրապետության կամ օտարերկրյա պետությունների ռազմաբժշկական բուհերում կամ </w:t>
      </w:r>
      <w:r w:rsidR="000E3C4E" w:rsidRPr="0098020D">
        <w:rPr>
          <w:rFonts w:ascii="GHEA Grapalat" w:eastAsia="GHEA Grapalat" w:hAnsi="GHEA Grapalat" w:cs="GHEA Grapalat"/>
          <w:sz w:val="24"/>
          <w:szCs w:val="24"/>
        </w:rPr>
        <w:t>դրանց</w:t>
      </w:r>
      <w:r w:rsidR="00A650C6" w:rsidRPr="0098020D">
        <w:rPr>
          <w:rFonts w:ascii="GHEA Grapalat" w:eastAsia="GHEA Grapalat" w:hAnsi="GHEA Grapalat" w:cs="GHEA Grapalat"/>
          <w:sz w:val="24"/>
          <w:szCs w:val="24"/>
        </w:rPr>
        <w:t xml:space="preserve"> </w:t>
      </w:r>
      <w:r w:rsidRPr="0098020D">
        <w:rPr>
          <w:rFonts w:ascii="GHEA Grapalat" w:eastAsia="GHEA Grapalat" w:hAnsi="GHEA Grapalat" w:cs="GHEA Grapalat"/>
          <w:sz w:val="24"/>
          <w:szCs w:val="24"/>
        </w:rPr>
        <w:t>ստորաբաժանումներում, ինչպես նաև պաշտպանության ոլորտի պետական լիազոր մարմնի պատվերով բարձրագույն բժշկական կրթության ինտեգրված կամ համարժեք ծրագրով ուսուցումն անցած շրջանավարտների համար սահմանվում է ռազմական բժշկական կրթության կլինիկական ռեզիդենտուրա</w:t>
      </w:r>
      <w:r w:rsidR="00A23EC6" w:rsidRPr="00A23EC6">
        <w:rPr>
          <w:rFonts w:ascii="GHEA Grapalat" w:eastAsia="GHEA Grapalat" w:hAnsi="GHEA Grapalat" w:cs="GHEA Grapalat"/>
          <w:sz w:val="24"/>
          <w:szCs w:val="24"/>
        </w:rPr>
        <w:t>՝</w:t>
      </w:r>
      <w:r w:rsidRPr="0098020D">
        <w:rPr>
          <w:rFonts w:ascii="GHEA Grapalat" w:eastAsia="GHEA Grapalat" w:hAnsi="GHEA Grapalat" w:cs="GHEA Grapalat"/>
          <w:sz w:val="24"/>
          <w:szCs w:val="24"/>
        </w:rPr>
        <w:t xml:space="preserve"> մեկ տարի տևողությամբ, որի ամփոփիչ ատեստավորումը հանձնելուց հետո անձին շնորհվում է «բժիշկ-մասնագետ» որակավորում՝ «ընդհանուր բժշկական գործունեություն զինված ուժերում» </w:t>
      </w:r>
      <w:r w:rsidR="0032739B" w:rsidRPr="0032739B">
        <w:rPr>
          <w:rFonts w:ascii="GHEA Grapalat" w:eastAsia="GHEA Grapalat" w:hAnsi="GHEA Grapalat" w:cs="GHEA Grapalat"/>
          <w:sz w:val="24"/>
          <w:szCs w:val="24"/>
        </w:rPr>
        <w:t>մասնագիտական ուղղությամբ</w:t>
      </w:r>
      <w:r w:rsidRPr="0098020D">
        <w:rPr>
          <w:rFonts w:ascii="GHEA Grapalat" w:eastAsia="GHEA Grapalat" w:hAnsi="GHEA Grapalat" w:cs="GHEA Grapalat"/>
          <w:sz w:val="24"/>
          <w:szCs w:val="24"/>
        </w:rPr>
        <w:t>:</w:t>
      </w:r>
    </w:p>
    <w:p w:rsidR="008A579E" w:rsidRPr="0098020D" w:rsidRDefault="008A579E" w:rsidP="008A579E">
      <w:pPr>
        <w:pStyle w:val="1"/>
        <w:pBdr>
          <w:top w:val="nil"/>
          <w:left w:val="nil"/>
          <w:bottom w:val="nil"/>
          <w:right w:val="nil"/>
          <w:between w:val="nil"/>
        </w:pBdr>
        <w:spacing w:after="0" w:line="240" w:lineRule="auto"/>
        <w:ind w:firstLine="567"/>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10. Ռազմական բժշկական կրթության կլինիկական ռեզիդենտուրա ավարտած զինծառայողը հետագայում այլ կրթական ծրագրով կլինիկական ռեզիդենտուրա կարող է անցնել պաշտպանության ոլորտի պետական լիազոր մարմնի</w:t>
      </w:r>
      <w:r w:rsidR="000E3C4E" w:rsidRPr="0098020D">
        <w:rPr>
          <w:rFonts w:ascii="GHEA Grapalat" w:eastAsia="GHEA Grapalat" w:hAnsi="GHEA Grapalat" w:cs="GHEA Grapalat"/>
          <w:sz w:val="24"/>
          <w:szCs w:val="24"/>
        </w:rPr>
        <w:t>, կրթության և առողջապահության ոլորտների</w:t>
      </w:r>
      <w:r w:rsidR="00A650C6" w:rsidRPr="0098020D">
        <w:rPr>
          <w:rFonts w:ascii="GHEA Grapalat" w:eastAsia="GHEA Grapalat" w:hAnsi="GHEA Grapalat" w:cs="GHEA Grapalat"/>
          <w:sz w:val="24"/>
          <w:szCs w:val="24"/>
        </w:rPr>
        <w:t xml:space="preserve"> </w:t>
      </w:r>
      <w:r w:rsidR="00255740" w:rsidRPr="0098020D">
        <w:rPr>
          <w:rFonts w:ascii="GHEA Grapalat" w:eastAsia="GHEA Grapalat" w:hAnsi="GHEA Grapalat" w:cs="GHEA Grapalat"/>
          <w:sz w:val="24"/>
          <w:szCs w:val="24"/>
        </w:rPr>
        <w:t xml:space="preserve">պետական </w:t>
      </w:r>
      <w:r w:rsidR="00765728" w:rsidRPr="0098020D">
        <w:rPr>
          <w:rFonts w:ascii="GHEA Grapalat" w:eastAsia="GHEA Grapalat" w:hAnsi="GHEA Grapalat" w:cs="GHEA Grapalat"/>
          <w:sz w:val="24"/>
          <w:szCs w:val="24"/>
        </w:rPr>
        <w:t xml:space="preserve">լիազոր մարմինների </w:t>
      </w:r>
      <w:r w:rsidR="00B61A3D" w:rsidRPr="0098020D">
        <w:rPr>
          <w:rFonts w:ascii="GHEA Grapalat" w:eastAsia="GHEA Grapalat" w:hAnsi="GHEA Grapalat" w:cs="GHEA Grapalat"/>
          <w:sz w:val="24"/>
          <w:szCs w:val="24"/>
        </w:rPr>
        <w:t>ղեկավար</w:t>
      </w:r>
      <w:r w:rsidR="000E3C4E" w:rsidRPr="0098020D">
        <w:rPr>
          <w:rFonts w:ascii="GHEA Grapalat" w:eastAsia="GHEA Grapalat" w:hAnsi="GHEA Grapalat" w:cs="GHEA Grapalat"/>
          <w:sz w:val="24"/>
          <w:szCs w:val="24"/>
        </w:rPr>
        <w:t>ներ</w:t>
      </w:r>
      <w:r w:rsidR="00B61A3D" w:rsidRPr="0098020D">
        <w:rPr>
          <w:rFonts w:ascii="GHEA Grapalat" w:eastAsia="GHEA Grapalat" w:hAnsi="GHEA Grapalat" w:cs="GHEA Grapalat"/>
          <w:sz w:val="24"/>
          <w:szCs w:val="24"/>
        </w:rPr>
        <w:t>ի</w:t>
      </w:r>
      <w:r w:rsidR="000E3C4E" w:rsidRPr="0098020D">
        <w:rPr>
          <w:rFonts w:ascii="GHEA Grapalat" w:eastAsia="GHEA Grapalat" w:hAnsi="GHEA Grapalat" w:cs="GHEA Grapalat"/>
          <w:sz w:val="24"/>
          <w:szCs w:val="24"/>
        </w:rPr>
        <w:t xml:space="preserve"> համատեղ </w:t>
      </w:r>
      <w:r w:rsidRPr="0098020D">
        <w:rPr>
          <w:rFonts w:ascii="GHEA Grapalat" w:eastAsia="GHEA Grapalat" w:hAnsi="GHEA Grapalat" w:cs="GHEA Grapalat"/>
          <w:sz w:val="24"/>
          <w:szCs w:val="24"/>
        </w:rPr>
        <w:t>սահմանած կարգով:</w:t>
      </w:r>
    </w:p>
    <w:p w:rsidR="008A579E" w:rsidRPr="0098020D" w:rsidRDefault="008A579E" w:rsidP="008A579E">
      <w:pPr>
        <w:pStyle w:val="1"/>
        <w:pBdr>
          <w:top w:val="nil"/>
          <w:left w:val="nil"/>
          <w:bottom w:val="nil"/>
          <w:right w:val="nil"/>
          <w:between w:val="nil"/>
        </w:pBdr>
        <w:spacing w:after="0" w:line="240" w:lineRule="auto"/>
        <w:ind w:firstLine="567"/>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 xml:space="preserve">11. </w:t>
      </w:r>
      <w:r w:rsidR="009316C7" w:rsidRPr="009316C7">
        <w:rPr>
          <w:rFonts w:ascii="GHEA Grapalat" w:eastAsia="GHEA Grapalat" w:hAnsi="GHEA Grapalat" w:cs="GHEA Grapalat"/>
          <w:sz w:val="24"/>
          <w:szCs w:val="24"/>
        </w:rPr>
        <w:t>Կ</w:t>
      </w:r>
      <w:r w:rsidRPr="0098020D">
        <w:rPr>
          <w:rFonts w:ascii="GHEA Grapalat" w:eastAsia="GHEA Grapalat" w:hAnsi="GHEA Grapalat" w:cs="GHEA Grapalat"/>
          <w:sz w:val="24"/>
          <w:szCs w:val="24"/>
        </w:rPr>
        <w:t xml:space="preserve">լինիկական ռեզիդենտուրայի ծրագիրն ամփոփվում է </w:t>
      </w:r>
      <w:r w:rsidR="008B3B1D" w:rsidRPr="008B3B1D">
        <w:rPr>
          <w:rFonts w:ascii="GHEA Grapalat" w:eastAsia="GHEA Grapalat" w:hAnsi="GHEA Grapalat" w:cs="GHEA Grapalat"/>
          <w:sz w:val="24"/>
          <w:szCs w:val="24"/>
        </w:rPr>
        <w:t>ամփոփիչ ատեստավորմամբ</w:t>
      </w:r>
      <w:r w:rsidRPr="0098020D">
        <w:rPr>
          <w:rFonts w:ascii="GHEA Grapalat" w:eastAsia="GHEA Grapalat" w:hAnsi="GHEA Grapalat" w:cs="GHEA Grapalat"/>
          <w:sz w:val="24"/>
          <w:szCs w:val="24"/>
        </w:rPr>
        <w:t xml:space="preserve">, որը </w:t>
      </w:r>
      <w:r w:rsidR="008B3B1D" w:rsidRPr="008B3B1D">
        <w:rPr>
          <w:rFonts w:ascii="GHEA Grapalat" w:eastAsia="GHEA Grapalat" w:hAnsi="GHEA Grapalat" w:cs="GHEA Grapalat"/>
          <w:sz w:val="24"/>
          <w:szCs w:val="24"/>
        </w:rPr>
        <w:t xml:space="preserve">հաջողությամբ </w:t>
      </w:r>
      <w:r w:rsidRPr="0098020D">
        <w:rPr>
          <w:rFonts w:ascii="GHEA Grapalat" w:eastAsia="GHEA Grapalat" w:hAnsi="GHEA Grapalat" w:cs="GHEA Grapalat"/>
          <w:sz w:val="24"/>
          <w:szCs w:val="24"/>
        </w:rPr>
        <w:t xml:space="preserve">հանձնելուց հետո անձին շնորհվում է տվյալ </w:t>
      </w:r>
      <w:r w:rsidR="009316C7" w:rsidRPr="009316C7">
        <w:rPr>
          <w:rFonts w:ascii="GHEA Grapalat" w:eastAsia="GHEA Grapalat" w:hAnsi="GHEA Grapalat" w:cs="GHEA Grapalat"/>
          <w:sz w:val="24"/>
          <w:szCs w:val="24"/>
        </w:rPr>
        <w:t>մասնագիտական ուղղությամբ</w:t>
      </w:r>
      <w:r w:rsidRPr="0098020D">
        <w:rPr>
          <w:rFonts w:ascii="GHEA Grapalat" w:eastAsia="GHEA Grapalat" w:hAnsi="GHEA Grapalat" w:cs="GHEA Grapalat"/>
          <w:sz w:val="24"/>
          <w:szCs w:val="24"/>
        </w:rPr>
        <w:t xml:space="preserve"> «բժիշկ-մասնագետ» որակավորում</w:t>
      </w:r>
      <w:r w:rsidR="008C43B4" w:rsidRPr="008C43B4">
        <w:rPr>
          <w:rFonts w:ascii="GHEA Grapalat" w:eastAsia="GHEA Grapalat" w:hAnsi="GHEA Grapalat" w:cs="GHEA Grapalat"/>
          <w:sz w:val="24"/>
          <w:szCs w:val="24"/>
        </w:rPr>
        <w:t xml:space="preserve"> և տրվում է շնորհված որակավորումը հավաստող դիպլոմ</w:t>
      </w:r>
      <w:r w:rsidRPr="0098020D">
        <w:rPr>
          <w:rFonts w:ascii="GHEA Grapalat" w:eastAsia="GHEA Grapalat" w:hAnsi="GHEA Grapalat" w:cs="GHEA Grapalat"/>
          <w:sz w:val="24"/>
          <w:szCs w:val="24"/>
        </w:rPr>
        <w:t>:</w:t>
      </w:r>
    </w:p>
    <w:p w:rsidR="008A579E" w:rsidRPr="0098020D" w:rsidRDefault="008A579E" w:rsidP="008A579E">
      <w:pPr>
        <w:pStyle w:val="1"/>
        <w:pBdr>
          <w:top w:val="nil"/>
          <w:left w:val="nil"/>
          <w:bottom w:val="nil"/>
          <w:right w:val="nil"/>
          <w:between w:val="nil"/>
        </w:pBdr>
        <w:spacing w:after="0" w:line="240" w:lineRule="auto"/>
        <w:ind w:firstLine="567"/>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12. Կլինիկական ռեզիդենտուրա</w:t>
      </w:r>
      <w:r w:rsidR="00501997" w:rsidRPr="00501997">
        <w:rPr>
          <w:rFonts w:ascii="GHEA Grapalat" w:eastAsia="GHEA Grapalat" w:hAnsi="GHEA Grapalat" w:cs="GHEA Grapalat"/>
          <w:sz w:val="24"/>
          <w:szCs w:val="24"/>
        </w:rPr>
        <w:t xml:space="preserve">ն </w:t>
      </w:r>
      <w:r w:rsidRPr="0098020D">
        <w:rPr>
          <w:rFonts w:ascii="GHEA Grapalat" w:eastAsia="GHEA Grapalat" w:hAnsi="GHEA Grapalat" w:cs="GHEA Grapalat"/>
          <w:sz w:val="24"/>
          <w:szCs w:val="24"/>
        </w:rPr>
        <w:t xml:space="preserve"> </w:t>
      </w:r>
      <w:r w:rsidR="00501997" w:rsidRPr="00501997">
        <w:rPr>
          <w:rFonts w:ascii="GHEA Grapalat" w:eastAsia="GHEA Grapalat" w:hAnsi="GHEA Grapalat" w:cs="GHEA Grapalat"/>
          <w:sz w:val="24"/>
          <w:szCs w:val="24"/>
        </w:rPr>
        <w:t xml:space="preserve">կազմակերպվում է բժշկական կրթական և գիտահետազոտական գործունեություն </w:t>
      </w:r>
      <w:r w:rsidRPr="0098020D">
        <w:rPr>
          <w:rFonts w:ascii="GHEA Grapalat" w:eastAsia="GHEA Grapalat" w:hAnsi="GHEA Grapalat" w:cs="GHEA Grapalat"/>
          <w:sz w:val="24"/>
          <w:szCs w:val="24"/>
        </w:rPr>
        <w:t xml:space="preserve">իրականացնող </w:t>
      </w:r>
      <w:r w:rsidR="00501997" w:rsidRPr="00501997">
        <w:rPr>
          <w:rFonts w:ascii="GHEA Grapalat" w:eastAsia="GHEA Grapalat" w:hAnsi="GHEA Grapalat" w:cs="GHEA Grapalat"/>
          <w:sz w:val="24"/>
          <w:szCs w:val="24"/>
        </w:rPr>
        <w:t xml:space="preserve">հանրային </w:t>
      </w:r>
      <w:r w:rsidRPr="0098020D">
        <w:rPr>
          <w:rFonts w:ascii="GHEA Grapalat" w:eastAsia="GHEA Grapalat" w:hAnsi="GHEA Grapalat" w:cs="GHEA Grapalat"/>
          <w:sz w:val="24"/>
          <w:szCs w:val="24"/>
        </w:rPr>
        <w:t>կազմակերպություններ</w:t>
      </w:r>
      <w:r w:rsidR="00501997" w:rsidRPr="00501997">
        <w:rPr>
          <w:rFonts w:ascii="GHEA Grapalat" w:eastAsia="GHEA Grapalat" w:hAnsi="GHEA Grapalat" w:cs="GHEA Grapalat"/>
          <w:sz w:val="24"/>
          <w:szCs w:val="24"/>
        </w:rPr>
        <w:t>ի կողմից</w:t>
      </w:r>
      <w:r w:rsidRPr="0098020D">
        <w:rPr>
          <w:rFonts w:ascii="GHEA Grapalat" w:eastAsia="GHEA Grapalat" w:hAnsi="GHEA Grapalat" w:cs="GHEA Grapalat"/>
          <w:sz w:val="24"/>
          <w:szCs w:val="24"/>
        </w:rPr>
        <w:t>:</w:t>
      </w:r>
    </w:p>
    <w:p w:rsidR="008A579E" w:rsidRPr="0098020D" w:rsidRDefault="008A579E" w:rsidP="008A579E">
      <w:pPr>
        <w:pStyle w:val="1"/>
        <w:pBdr>
          <w:top w:val="nil"/>
          <w:left w:val="nil"/>
          <w:bottom w:val="nil"/>
          <w:right w:val="nil"/>
          <w:between w:val="nil"/>
        </w:pBdr>
        <w:spacing w:after="0" w:line="240" w:lineRule="auto"/>
        <w:ind w:firstLine="567"/>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 xml:space="preserve">13. Կլինիկական ռեզիդենտուրայի </w:t>
      </w:r>
      <w:r w:rsidR="00F3695D" w:rsidRPr="00F3695D">
        <w:rPr>
          <w:rFonts w:ascii="GHEA Grapalat" w:eastAsia="GHEA Grapalat" w:hAnsi="GHEA Grapalat" w:cs="GHEA Grapalat"/>
          <w:sz w:val="24"/>
          <w:szCs w:val="24"/>
        </w:rPr>
        <w:t>մասնագիտական ուղղությունների (ըստ՝ մասնագիտությունների, նեղ մասնագիտությունների</w:t>
      </w:r>
      <w:r w:rsidR="00F3695D" w:rsidRPr="00F3695D">
        <w:rPr>
          <w:rFonts w:ascii="GHEA Grapalat" w:eastAsia="GHEA Grapalat" w:hAnsi="GHEA Grapalat" w:cs="Courier New"/>
          <w:sz w:val="24"/>
          <w:szCs w:val="24"/>
        </w:rPr>
        <w:t>)</w:t>
      </w:r>
      <w:r w:rsidRPr="0098020D">
        <w:rPr>
          <w:rFonts w:ascii="GHEA Grapalat" w:eastAsia="GHEA Grapalat" w:hAnsi="GHEA Grapalat" w:cs="GHEA Grapalat"/>
          <w:sz w:val="24"/>
          <w:szCs w:val="24"/>
        </w:rPr>
        <w:t xml:space="preserve"> ցանկը և դրանց տևողությունները </w:t>
      </w:r>
      <w:r w:rsidR="00F3695D" w:rsidRPr="00F3695D">
        <w:rPr>
          <w:rFonts w:ascii="GHEA Grapalat" w:eastAsia="GHEA Grapalat" w:hAnsi="GHEA Grapalat" w:cs="GHEA Grapalat"/>
          <w:sz w:val="24"/>
          <w:szCs w:val="24"/>
        </w:rPr>
        <w:t>հաստատում</w:t>
      </w:r>
      <w:r w:rsidR="00F3695D" w:rsidRPr="0098020D">
        <w:rPr>
          <w:rFonts w:ascii="GHEA Grapalat" w:eastAsia="GHEA Grapalat" w:hAnsi="GHEA Grapalat" w:cs="GHEA Grapalat"/>
          <w:sz w:val="24"/>
          <w:szCs w:val="24"/>
        </w:rPr>
        <w:t xml:space="preserve"> </w:t>
      </w:r>
      <w:r w:rsidRPr="0098020D">
        <w:rPr>
          <w:rFonts w:ascii="GHEA Grapalat" w:eastAsia="GHEA Grapalat" w:hAnsi="GHEA Grapalat" w:cs="GHEA Grapalat"/>
          <w:sz w:val="24"/>
          <w:szCs w:val="24"/>
        </w:rPr>
        <w:t>է Կառավարությունը՝ առողջապահության ոլորտի պետական լիազոր մարմնի ներկայացմամբ</w:t>
      </w:r>
      <w:r w:rsidR="00F32276" w:rsidRPr="0098020D">
        <w:rPr>
          <w:rFonts w:ascii="GHEA Grapalat" w:eastAsia="GHEA Grapalat" w:hAnsi="GHEA Grapalat" w:cs="GHEA Grapalat"/>
          <w:sz w:val="24"/>
          <w:szCs w:val="24"/>
        </w:rPr>
        <w:t>՝ համաձայնեցված կրթության ոլորտի պետական լիազոր մարմնի հետ</w:t>
      </w:r>
      <w:r w:rsidRPr="0098020D">
        <w:rPr>
          <w:rFonts w:ascii="GHEA Grapalat" w:eastAsia="GHEA Grapalat" w:hAnsi="GHEA Grapalat" w:cs="GHEA Grapalat"/>
          <w:sz w:val="24"/>
          <w:szCs w:val="24"/>
        </w:rPr>
        <w:t>:</w:t>
      </w:r>
    </w:p>
    <w:p w:rsidR="008A579E" w:rsidRPr="0098020D" w:rsidRDefault="008A579E" w:rsidP="008A579E">
      <w:pPr>
        <w:pStyle w:val="1"/>
        <w:pBdr>
          <w:top w:val="nil"/>
          <w:left w:val="nil"/>
          <w:bottom w:val="nil"/>
          <w:right w:val="nil"/>
          <w:between w:val="nil"/>
        </w:pBdr>
        <w:spacing w:after="0" w:line="240" w:lineRule="auto"/>
        <w:ind w:firstLine="567"/>
        <w:jc w:val="both"/>
        <w:rPr>
          <w:rFonts w:ascii="GHEA Grapalat" w:eastAsia="GHEA Grapalat" w:hAnsi="GHEA Grapalat" w:cs="GHEA Grapalat"/>
          <w:sz w:val="24"/>
          <w:szCs w:val="24"/>
        </w:rPr>
      </w:pPr>
    </w:p>
    <w:p w:rsidR="008A579E" w:rsidRPr="0098020D" w:rsidRDefault="008A579E" w:rsidP="008A579E">
      <w:pPr>
        <w:pStyle w:val="1"/>
        <w:pBdr>
          <w:top w:val="nil"/>
          <w:left w:val="nil"/>
          <w:bottom w:val="nil"/>
          <w:right w:val="nil"/>
          <w:between w:val="nil"/>
        </w:pBdr>
        <w:spacing w:after="0" w:line="240" w:lineRule="auto"/>
        <w:jc w:val="both"/>
        <w:rPr>
          <w:rFonts w:ascii="GHEA Grapalat" w:eastAsia="GHEA Grapalat" w:hAnsi="GHEA Grapalat" w:cs="GHEA Grapalat"/>
          <w:b/>
          <w:sz w:val="24"/>
          <w:szCs w:val="24"/>
        </w:rPr>
      </w:pPr>
      <w:r w:rsidRPr="0098020D">
        <w:rPr>
          <w:rFonts w:ascii="GHEA Grapalat" w:eastAsia="GHEA Grapalat" w:hAnsi="GHEA Grapalat" w:cs="GHEA Grapalat"/>
          <w:b/>
          <w:sz w:val="24"/>
          <w:szCs w:val="24"/>
        </w:rPr>
        <w:t xml:space="preserve">    Հոդված 11. Բարձրագույն կրթության համատեղ կրթական ծրագրերի իրականացումը</w:t>
      </w:r>
    </w:p>
    <w:p w:rsidR="008A579E" w:rsidRPr="0098020D" w:rsidRDefault="008A579E" w:rsidP="008A579E">
      <w:pPr>
        <w:pStyle w:val="1"/>
        <w:numPr>
          <w:ilvl w:val="0"/>
          <w:numId w:val="46"/>
        </w:numPr>
        <w:pBdr>
          <w:top w:val="nil"/>
          <w:left w:val="nil"/>
          <w:bottom w:val="nil"/>
          <w:right w:val="nil"/>
          <w:between w:val="nil"/>
        </w:pBdr>
        <w:tabs>
          <w:tab w:val="left" w:pos="993"/>
        </w:tabs>
        <w:spacing w:after="0" w:line="240" w:lineRule="auto"/>
        <w:ind w:left="0" w:firstLine="567"/>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Համատեղ կրթական ծրագրի արդյունքումշնորհված hամատեղ որակավորումը հավաստվում էմասնակից բուհերի կողմից շնորհված միասնական դիպլոմով կամ մասնակից բուհերից մեկի կամ մեկից ավելիի կողմից շնորհվող առանձին դիպլոմներով:</w:t>
      </w:r>
    </w:p>
    <w:p w:rsidR="008A579E" w:rsidRPr="0098020D" w:rsidRDefault="008A579E" w:rsidP="008A579E">
      <w:pPr>
        <w:pStyle w:val="1"/>
        <w:numPr>
          <w:ilvl w:val="0"/>
          <w:numId w:val="46"/>
        </w:numPr>
        <w:pBdr>
          <w:top w:val="nil"/>
          <w:left w:val="nil"/>
          <w:bottom w:val="nil"/>
          <w:right w:val="nil"/>
          <w:between w:val="nil"/>
        </w:pBdr>
        <w:tabs>
          <w:tab w:val="left" w:pos="993"/>
        </w:tabs>
        <w:spacing w:after="0" w:line="240" w:lineRule="auto"/>
        <w:ind w:left="0" w:firstLine="567"/>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Համատեղ կրթական ծրագիրը կարող է իրականացվել միայն բարձրագույն կրթության նույն մակարդակում։</w:t>
      </w:r>
    </w:p>
    <w:p w:rsidR="008A579E" w:rsidRPr="0098020D" w:rsidRDefault="008A579E" w:rsidP="008A579E">
      <w:pPr>
        <w:pStyle w:val="1"/>
        <w:numPr>
          <w:ilvl w:val="0"/>
          <w:numId w:val="46"/>
        </w:numPr>
        <w:pBdr>
          <w:top w:val="nil"/>
          <w:left w:val="nil"/>
          <w:bottom w:val="nil"/>
          <w:right w:val="nil"/>
          <w:between w:val="nil"/>
        </w:pBdr>
        <w:tabs>
          <w:tab w:val="left" w:pos="993"/>
        </w:tabs>
        <w:spacing w:after="0" w:line="240" w:lineRule="auto"/>
        <w:ind w:left="0" w:firstLine="567"/>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Համատեղ կրթական ծրագրին մասնակից յուրաքանչյուր բուհ պետք է ունենա տվյալ երկրի օրենսդրությամբ սահմանված կարգով համապատասխան կրթական ծրագրով կրթություն իրականացնելու և համապատասխան որակավորում շնորհելու իրավունք, ինչպես նաև ունենա ինստիտուցիոնալ կամ տվյալ կրթական ծրագրի համար ծրագրային հավատարմագրում:</w:t>
      </w:r>
    </w:p>
    <w:p w:rsidR="008A579E" w:rsidRPr="0098020D" w:rsidRDefault="008A579E" w:rsidP="008A579E">
      <w:pPr>
        <w:pStyle w:val="1"/>
        <w:numPr>
          <w:ilvl w:val="0"/>
          <w:numId w:val="46"/>
        </w:numPr>
        <w:pBdr>
          <w:top w:val="nil"/>
          <w:left w:val="nil"/>
          <w:bottom w:val="nil"/>
          <w:right w:val="nil"/>
          <w:between w:val="nil"/>
        </w:pBdr>
        <w:tabs>
          <w:tab w:val="left" w:pos="993"/>
        </w:tabs>
        <w:spacing w:after="0" w:line="240" w:lineRule="auto"/>
        <w:ind w:left="0" w:firstLine="567"/>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Համատեղ կրթական ծրագրի մասնակից բուհերը կամ գործընկեր կազմակերպությունները ձևավորում են կոնսորցիում և համագործակցության շրջանակներում կնքում համապատասխան պայմանագիր, որը սահմանում է յուրաքանչյուրի իրավունքներն ու պարտավորությունները և համատեղ կրթական ծրագիր իրականացնելու իրավական, ֆինանսական ու կազմակերպական հիմքերը։</w:t>
      </w:r>
    </w:p>
    <w:p w:rsidR="008A579E" w:rsidRPr="0098020D" w:rsidRDefault="008A579E" w:rsidP="008A579E">
      <w:pPr>
        <w:pStyle w:val="1"/>
        <w:numPr>
          <w:ilvl w:val="0"/>
          <w:numId w:val="46"/>
        </w:numPr>
        <w:pBdr>
          <w:top w:val="nil"/>
          <w:left w:val="nil"/>
          <w:bottom w:val="nil"/>
          <w:right w:val="nil"/>
          <w:between w:val="nil"/>
        </w:pBdr>
        <w:tabs>
          <w:tab w:val="left" w:pos="993"/>
        </w:tabs>
        <w:spacing w:after="0" w:line="240" w:lineRule="auto"/>
        <w:ind w:left="0" w:firstLine="567"/>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Կոնսորցիումի անդամ բուհը դիպլոմ է շնորհում, եթե իրականացնում է  համատեղ ծրագրի մասնագիտական դասընթացների առնվազն 25 տոկոսը։</w:t>
      </w:r>
    </w:p>
    <w:p w:rsidR="008A579E" w:rsidRPr="0098020D" w:rsidRDefault="008A579E" w:rsidP="008A579E">
      <w:pPr>
        <w:pStyle w:val="1"/>
        <w:numPr>
          <w:ilvl w:val="0"/>
          <w:numId w:val="46"/>
        </w:numPr>
        <w:pBdr>
          <w:top w:val="nil"/>
          <w:left w:val="nil"/>
          <w:bottom w:val="nil"/>
          <w:right w:val="nil"/>
          <w:between w:val="nil"/>
        </w:pBdr>
        <w:tabs>
          <w:tab w:val="left" w:pos="993"/>
        </w:tabs>
        <w:spacing w:after="0" w:line="240" w:lineRule="auto"/>
        <w:ind w:left="0" w:firstLine="567"/>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Համատեղ կրթական ծրագրերի իրականացման կարգը հաստատվում է բուհի ակադեմիական խորհրդի կողմից։</w:t>
      </w:r>
    </w:p>
    <w:p w:rsidR="008A579E" w:rsidRPr="0098020D" w:rsidRDefault="008A579E" w:rsidP="008A579E">
      <w:pPr>
        <w:pStyle w:val="1"/>
        <w:pBdr>
          <w:top w:val="nil"/>
          <w:left w:val="nil"/>
          <w:bottom w:val="nil"/>
          <w:right w:val="nil"/>
          <w:between w:val="nil"/>
        </w:pBdr>
        <w:tabs>
          <w:tab w:val="left" w:pos="993"/>
        </w:tabs>
        <w:spacing w:after="0" w:line="240" w:lineRule="auto"/>
        <w:ind w:firstLine="567"/>
        <w:jc w:val="both"/>
        <w:rPr>
          <w:rFonts w:ascii="GHEA Grapalat" w:eastAsia="GHEA Grapalat" w:hAnsi="GHEA Grapalat" w:cs="GHEA Grapalat"/>
          <w:sz w:val="24"/>
          <w:szCs w:val="24"/>
        </w:rPr>
      </w:pPr>
    </w:p>
    <w:p w:rsidR="008A579E" w:rsidRPr="0098020D" w:rsidRDefault="008A579E" w:rsidP="008A579E">
      <w:pPr>
        <w:pStyle w:val="1"/>
        <w:pBdr>
          <w:top w:val="nil"/>
          <w:left w:val="nil"/>
          <w:bottom w:val="nil"/>
          <w:right w:val="nil"/>
          <w:between w:val="nil"/>
        </w:pBdr>
        <w:spacing w:after="0" w:line="240" w:lineRule="auto"/>
        <w:jc w:val="both"/>
        <w:rPr>
          <w:rFonts w:ascii="GHEA Grapalat" w:eastAsia="GHEA Grapalat" w:hAnsi="GHEA Grapalat" w:cs="GHEA Grapalat"/>
          <w:b/>
          <w:sz w:val="24"/>
          <w:szCs w:val="24"/>
        </w:rPr>
      </w:pPr>
      <w:r w:rsidRPr="0098020D">
        <w:rPr>
          <w:rFonts w:ascii="GHEA Grapalat" w:eastAsia="GHEA Grapalat" w:hAnsi="GHEA Grapalat" w:cs="GHEA Grapalat"/>
          <w:b/>
          <w:sz w:val="24"/>
          <w:szCs w:val="24"/>
        </w:rPr>
        <w:tab/>
        <w:t>Հոդված 12. Բարձրագույն կրթության դիպլոմը և դրա հավելվածը</w:t>
      </w:r>
    </w:p>
    <w:p w:rsidR="008A579E" w:rsidRPr="0098020D" w:rsidRDefault="008A579E" w:rsidP="00ED1038">
      <w:pPr>
        <w:pStyle w:val="1"/>
        <w:numPr>
          <w:ilvl w:val="0"/>
          <w:numId w:val="47"/>
        </w:numPr>
        <w:pBdr>
          <w:top w:val="nil"/>
          <w:left w:val="nil"/>
          <w:bottom w:val="nil"/>
          <w:right w:val="nil"/>
          <w:between w:val="nil"/>
        </w:pBdr>
        <w:tabs>
          <w:tab w:val="left" w:pos="993"/>
        </w:tabs>
        <w:spacing w:after="0" w:line="240" w:lineRule="auto"/>
        <w:ind w:left="0" w:firstLine="567"/>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lastRenderedPageBreak/>
        <w:t>Բարձրագույն կրթության առաջին և երկրորդ մակարդակների կրթական ծրագրերով, ինչպես նաև ինտեգրված ծրագրով կրթական ծրագրի ավարտին և ամփոփիչ ատեստավորման դրական արդյունքի հիման վրա, անձին տրվում է շնորհված որակավորումը հավաստող դիպլոմ և հավելված (</w:t>
      </w:r>
      <w:r w:rsidRPr="0098020D">
        <w:rPr>
          <w:rFonts w:ascii="GHEA Grapalat" w:eastAsia="GHEA Grapalat" w:hAnsi="GHEA Grapalat" w:cs="GHEA Grapalat"/>
          <w:sz w:val="24"/>
          <w:szCs w:val="24"/>
          <w:highlight w:val="white"/>
        </w:rPr>
        <w:t>դիպլոմին կից տրվող համաեվրոպական ձևաչափի փաստաթուղթ)</w:t>
      </w:r>
      <w:r w:rsidRPr="0098020D">
        <w:rPr>
          <w:rFonts w:ascii="GHEA Grapalat" w:eastAsia="GHEA Grapalat" w:hAnsi="GHEA Grapalat" w:cs="GHEA Grapalat"/>
          <w:sz w:val="24"/>
          <w:szCs w:val="24"/>
        </w:rPr>
        <w:t>:</w:t>
      </w:r>
    </w:p>
    <w:p w:rsidR="008A579E" w:rsidRPr="0098020D" w:rsidRDefault="008A579E" w:rsidP="00ED1038">
      <w:pPr>
        <w:pStyle w:val="1"/>
        <w:numPr>
          <w:ilvl w:val="0"/>
          <w:numId w:val="47"/>
        </w:numPr>
        <w:pBdr>
          <w:top w:val="nil"/>
          <w:left w:val="nil"/>
          <w:bottom w:val="nil"/>
          <w:right w:val="nil"/>
          <w:between w:val="nil"/>
        </w:pBdr>
        <w:tabs>
          <w:tab w:val="left" w:pos="993"/>
        </w:tabs>
        <w:spacing w:after="0" w:line="240" w:lineRule="auto"/>
        <w:ind w:left="0" w:firstLine="567"/>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Բարձրագույն կրթության երրորդ մակարդակի ծրագրերով ուսումնառության ավարտին, ամփոփիչ ատեստավորման և ատենախոսության պաշտպանության արդյունքում անձին շնորհվում է գիտական աստիճանը հավաստող դիպլոմ:</w:t>
      </w:r>
    </w:p>
    <w:p w:rsidR="008A579E" w:rsidRPr="0098020D" w:rsidRDefault="008A579E" w:rsidP="00ED1038">
      <w:pPr>
        <w:pStyle w:val="1"/>
        <w:numPr>
          <w:ilvl w:val="0"/>
          <w:numId w:val="47"/>
        </w:numPr>
        <w:pBdr>
          <w:top w:val="nil"/>
          <w:left w:val="nil"/>
          <w:bottom w:val="nil"/>
          <w:right w:val="nil"/>
          <w:between w:val="nil"/>
        </w:pBdr>
        <w:tabs>
          <w:tab w:val="left" w:pos="993"/>
        </w:tabs>
        <w:spacing w:after="0" w:line="240" w:lineRule="auto"/>
        <w:ind w:left="0" w:firstLine="567"/>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Բարձրագույն կրթության որակավորման աստիճան չշնորհող կրթական ծրագրի ավարտին անձին տրվում է բուհի կողմից սահմանված ձևանմուշով ուսումնառությունը հավաստող վկայական կամ հավաստագիր:</w:t>
      </w:r>
    </w:p>
    <w:p w:rsidR="008A579E" w:rsidRPr="0098020D" w:rsidRDefault="008A579E" w:rsidP="00ED1038">
      <w:pPr>
        <w:pStyle w:val="1"/>
        <w:numPr>
          <w:ilvl w:val="0"/>
          <w:numId w:val="47"/>
        </w:numPr>
        <w:pBdr>
          <w:top w:val="nil"/>
          <w:left w:val="nil"/>
          <w:bottom w:val="nil"/>
          <w:right w:val="nil"/>
          <w:between w:val="nil"/>
        </w:pBdr>
        <w:tabs>
          <w:tab w:val="left" w:pos="993"/>
        </w:tabs>
        <w:spacing w:after="0" w:line="240" w:lineRule="auto"/>
        <w:ind w:left="0" w:firstLine="567"/>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Դիպլոմի՝ այդ թվում՝ համատեղ դիպլոմի, պատվիրման, բաշխման, լրացման, հաշվառման, գրանցման և պահպանման կարգը սահմանում է լիազոր մարմ</w:t>
      </w:r>
      <w:r w:rsidR="00B61A3D" w:rsidRPr="0098020D">
        <w:rPr>
          <w:rFonts w:ascii="GHEA Grapalat" w:eastAsia="GHEA Grapalat" w:hAnsi="GHEA Grapalat" w:cs="GHEA Grapalat"/>
          <w:sz w:val="24"/>
          <w:szCs w:val="24"/>
        </w:rPr>
        <w:t>նի ղեկավարը</w:t>
      </w:r>
      <w:r w:rsidRPr="0098020D">
        <w:rPr>
          <w:rFonts w:ascii="GHEA Grapalat" w:eastAsia="GHEA Grapalat" w:hAnsi="GHEA Grapalat" w:cs="GHEA Grapalat"/>
          <w:sz w:val="24"/>
          <w:szCs w:val="24"/>
        </w:rPr>
        <w:t xml:space="preserve">: </w:t>
      </w:r>
    </w:p>
    <w:p w:rsidR="008A579E" w:rsidRPr="0098020D" w:rsidRDefault="008A579E" w:rsidP="00ED1038">
      <w:pPr>
        <w:pStyle w:val="1"/>
        <w:numPr>
          <w:ilvl w:val="0"/>
          <w:numId w:val="47"/>
        </w:numPr>
        <w:pBdr>
          <w:top w:val="nil"/>
          <w:left w:val="nil"/>
          <w:bottom w:val="nil"/>
          <w:right w:val="nil"/>
          <w:between w:val="nil"/>
        </w:pBdr>
        <w:tabs>
          <w:tab w:val="left" w:pos="993"/>
        </w:tabs>
        <w:spacing w:after="0" w:line="240" w:lineRule="auto"/>
        <w:ind w:left="0" w:firstLine="567"/>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 xml:space="preserve">Դիպլոմները և դրանց հավելվածները բուհի կողմից տրամադրվում են անվճար: </w:t>
      </w:r>
    </w:p>
    <w:p w:rsidR="008A579E" w:rsidRPr="0098020D" w:rsidRDefault="008A579E" w:rsidP="00ED1038">
      <w:pPr>
        <w:pStyle w:val="1"/>
        <w:numPr>
          <w:ilvl w:val="0"/>
          <w:numId w:val="47"/>
        </w:numPr>
        <w:pBdr>
          <w:top w:val="nil"/>
          <w:left w:val="nil"/>
          <w:bottom w:val="nil"/>
          <w:right w:val="nil"/>
          <w:between w:val="nil"/>
        </w:pBdr>
        <w:tabs>
          <w:tab w:val="left" w:pos="993"/>
        </w:tabs>
        <w:spacing w:after="0" w:line="240" w:lineRule="auto"/>
        <w:ind w:left="0" w:firstLine="567"/>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Բարձրագույն կրթության առաջինից երրորդ մակարդակներով շնորհվող որակավորումները</w:t>
      </w:r>
      <w:r w:rsidR="004B2B63" w:rsidRPr="004B2B63">
        <w:rPr>
          <w:rFonts w:ascii="GHEA Grapalat" w:eastAsia="GHEA Grapalat" w:hAnsi="GHEA Grapalat" w:cs="GHEA Grapalat"/>
          <w:sz w:val="24"/>
          <w:szCs w:val="24"/>
        </w:rPr>
        <w:t>, ինչպես նաև կլինիկական ռեզիդենտի</w:t>
      </w:r>
      <w:r w:rsidRPr="0098020D">
        <w:rPr>
          <w:rFonts w:ascii="GHEA Grapalat" w:eastAsia="GHEA Grapalat" w:hAnsi="GHEA Grapalat" w:cs="GHEA Grapalat"/>
          <w:sz w:val="24"/>
          <w:szCs w:val="24"/>
        </w:rPr>
        <w:t xml:space="preserve"> </w:t>
      </w:r>
      <w:r w:rsidR="005F3453" w:rsidRPr="005F3453">
        <w:rPr>
          <w:rFonts w:ascii="GHEA Grapalat" w:eastAsia="GHEA Grapalat" w:hAnsi="GHEA Grapalat" w:cs="GHEA Grapalat"/>
          <w:sz w:val="24"/>
          <w:szCs w:val="24"/>
        </w:rPr>
        <w:t xml:space="preserve">որակավորումը </w:t>
      </w:r>
      <w:r w:rsidRPr="0098020D">
        <w:rPr>
          <w:rFonts w:ascii="GHEA Grapalat" w:eastAsia="GHEA Grapalat" w:hAnsi="GHEA Grapalat" w:cs="GHEA Grapalat"/>
          <w:sz w:val="24"/>
          <w:szCs w:val="24"/>
        </w:rPr>
        <w:t>հավաստող դիպլոմների (այդ թվում՝ համատեղ դիպլոմի) և հավելվածի ձևերը լիազոր մարմնի ներկայացմամբ հաստատում է Կառավարությունը:</w:t>
      </w:r>
    </w:p>
    <w:p w:rsidR="008A579E" w:rsidRPr="0098020D" w:rsidRDefault="008A579E" w:rsidP="008A579E">
      <w:pPr>
        <w:pStyle w:val="1"/>
        <w:pBdr>
          <w:top w:val="nil"/>
          <w:left w:val="nil"/>
          <w:bottom w:val="nil"/>
          <w:right w:val="nil"/>
          <w:between w:val="nil"/>
        </w:pBdr>
        <w:spacing w:after="0" w:line="240" w:lineRule="auto"/>
        <w:ind w:left="1843" w:hanging="1276"/>
        <w:jc w:val="both"/>
        <w:rPr>
          <w:rFonts w:ascii="GHEA Grapalat" w:eastAsia="GHEA Grapalat" w:hAnsi="GHEA Grapalat" w:cs="GHEA Grapalat"/>
          <w:b/>
          <w:sz w:val="24"/>
          <w:szCs w:val="24"/>
        </w:rPr>
      </w:pPr>
    </w:p>
    <w:p w:rsidR="008A579E" w:rsidRPr="0098020D" w:rsidRDefault="008A579E" w:rsidP="008A579E">
      <w:pPr>
        <w:pStyle w:val="1"/>
        <w:pBdr>
          <w:top w:val="nil"/>
          <w:left w:val="nil"/>
          <w:bottom w:val="nil"/>
          <w:right w:val="nil"/>
          <w:between w:val="nil"/>
        </w:pBdr>
        <w:spacing w:after="0" w:line="240" w:lineRule="auto"/>
        <w:ind w:left="2552" w:hanging="1985"/>
        <w:jc w:val="both"/>
        <w:rPr>
          <w:rFonts w:ascii="GHEA Grapalat" w:eastAsia="GHEA Grapalat" w:hAnsi="GHEA Grapalat" w:cs="GHEA Grapalat"/>
          <w:b/>
          <w:sz w:val="24"/>
          <w:szCs w:val="24"/>
        </w:rPr>
      </w:pPr>
      <w:r w:rsidRPr="0098020D">
        <w:rPr>
          <w:rFonts w:ascii="GHEA Grapalat" w:eastAsia="GHEA Grapalat" w:hAnsi="GHEA Grapalat" w:cs="GHEA Grapalat"/>
          <w:b/>
          <w:sz w:val="24"/>
          <w:szCs w:val="24"/>
        </w:rPr>
        <w:t>Հոդված 13. Օտարերկրյա որակավորումների ճանաչումը</w:t>
      </w:r>
    </w:p>
    <w:p w:rsidR="008A579E" w:rsidRPr="0098020D" w:rsidRDefault="008A579E" w:rsidP="008A579E">
      <w:pPr>
        <w:pStyle w:val="1"/>
        <w:pBdr>
          <w:top w:val="nil"/>
          <w:left w:val="nil"/>
          <w:bottom w:val="nil"/>
          <w:right w:val="nil"/>
          <w:between w:val="nil"/>
        </w:pBdr>
        <w:spacing w:after="0" w:line="240" w:lineRule="auto"/>
        <w:ind w:firstLine="567"/>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1.</w:t>
      </w:r>
      <w:r w:rsidR="007239E7" w:rsidRPr="007239E7">
        <w:rPr>
          <w:rFonts w:ascii="GHEA Grapalat" w:eastAsia="GHEA Grapalat" w:hAnsi="GHEA Grapalat" w:cs="GHEA Grapalat"/>
          <w:sz w:val="24"/>
          <w:szCs w:val="24"/>
        </w:rPr>
        <w:t xml:space="preserve"> </w:t>
      </w:r>
      <w:r w:rsidRPr="0098020D">
        <w:rPr>
          <w:rFonts w:ascii="GHEA Grapalat" w:eastAsia="GHEA Grapalat" w:hAnsi="GHEA Grapalat" w:cs="GHEA Grapalat"/>
          <w:sz w:val="24"/>
          <w:szCs w:val="24"/>
        </w:rPr>
        <w:t>Օտարերկրյա ուսումնական հաստատությունների կողմից շնորհված որակավորումներըճանաչվում և գնահատվում են Հայաստանի Հանրապետության օրենսդրության ու «Եվրոպական տարածաշրջանում բարձրագույն կրթությանը վերաբերող որակավորումներիճանաչման մասին» կոնվենցիայի (Լիսաբոնի ճանաչման կոնվենցիա), այդ բնագավառում Հայաստանի Հանրապետության և օտարերկրյա պետությունների միջև կնքված միջազգային  պայմանագրերի համաձայն՝ ճանաչման՝ իր գործառույթներում անկախ մասնագիտացված կառույցի միջոցով։</w:t>
      </w:r>
    </w:p>
    <w:p w:rsidR="008A579E" w:rsidRPr="0098020D" w:rsidRDefault="008A579E" w:rsidP="008A579E">
      <w:pPr>
        <w:pStyle w:val="1"/>
        <w:pBdr>
          <w:top w:val="nil"/>
          <w:left w:val="nil"/>
          <w:bottom w:val="nil"/>
          <w:right w:val="nil"/>
          <w:between w:val="nil"/>
        </w:pBdr>
        <w:tabs>
          <w:tab w:val="left" w:pos="426"/>
          <w:tab w:val="left" w:pos="851"/>
        </w:tabs>
        <w:spacing w:after="0" w:line="240" w:lineRule="auto"/>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ab/>
        <w:t>2.</w:t>
      </w:r>
      <w:r w:rsidR="007239E7" w:rsidRPr="007239E7">
        <w:rPr>
          <w:rFonts w:ascii="GHEA Grapalat" w:eastAsia="GHEA Grapalat" w:hAnsi="GHEA Grapalat" w:cs="GHEA Grapalat"/>
          <w:sz w:val="24"/>
          <w:szCs w:val="24"/>
        </w:rPr>
        <w:t xml:space="preserve"> </w:t>
      </w:r>
      <w:r w:rsidRPr="0098020D">
        <w:rPr>
          <w:rFonts w:ascii="GHEA Grapalat" w:eastAsia="GHEA Grapalat" w:hAnsi="GHEA Grapalat" w:cs="GHEA Grapalat"/>
          <w:sz w:val="24"/>
          <w:szCs w:val="24"/>
        </w:rPr>
        <w:t>Փախստականների, տեղահանված անձանց և փախստականի կարգավիճակ ունեցող</w:t>
      </w:r>
      <w:r w:rsidR="000371CE" w:rsidRPr="0098020D">
        <w:rPr>
          <w:rFonts w:ascii="GHEA Grapalat" w:eastAsia="GHEA Grapalat" w:hAnsi="GHEA Grapalat" w:cs="GHEA Grapalat"/>
          <w:sz w:val="24"/>
          <w:szCs w:val="24"/>
        </w:rPr>
        <w:t>, ինչպես նաև քաղաքացիություն չունեցող</w:t>
      </w:r>
      <w:r w:rsidRPr="0098020D">
        <w:rPr>
          <w:rFonts w:ascii="GHEA Grapalat" w:eastAsia="GHEA Grapalat" w:hAnsi="GHEA Grapalat" w:cs="GHEA Grapalat"/>
          <w:sz w:val="24"/>
          <w:szCs w:val="24"/>
        </w:rPr>
        <w:t xml:space="preserve"> անձանց  որակավորումները ճանաչվում են սույն հոդվածի 1-ին մասի համաձայն, իսկ այն դեպքերում, երբ անձի ձեռք բերված որակավորումը չի կարող ապացուցվել փաստաթղթի միջոցով, ապա որակավորման ճանաչման գործընթացն իրականացվում է լիազոր մարմնի </w:t>
      </w:r>
      <w:r w:rsidR="00B61A3D" w:rsidRPr="0098020D">
        <w:rPr>
          <w:rFonts w:ascii="GHEA Grapalat" w:eastAsia="GHEA Grapalat" w:hAnsi="GHEA Grapalat" w:cs="GHEA Grapalat"/>
          <w:sz w:val="24"/>
          <w:szCs w:val="24"/>
        </w:rPr>
        <w:t>ղեկավարի</w:t>
      </w:r>
      <w:r w:rsidRPr="0098020D">
        <w:rPr>
          <w:rFonts w:ascii="GHEA Grapalat" w:eastAsia="GHEA Grapalat" w:hAnsi="GHEA Grapalat" w:cs="GHEA Grapalat"/>
          <w:sz w:val="24"/>
          <w:szCs w:val="24"/>
        </w:rPr>
        <w:t>սահմանած կարգով:</w:t>
      </w:r>
    </w:p>
    <w:p w:rsidR="008A579E" w:rsidRPr="0098020D" w:rsidRDefault="008A579E" w:rsidP="008A579E">
      <w:pPr>
        <w:pStyle w:val="1"/>
        <w:pBdr>
          <w:top w:val="nil"/>
          <w:left w:val="nil"/>
          <w:bottom w:val="nil"/>
          <w:right w:val="nil"/>
          <w:between w:val="nil"/>
        </w:pBdr>
        <w:spacing w:after="0" w:line="240" w:lineRule="auto"/>
        <w:ind w:left="1080" w:hanging="720"/>
        <w:jc w:val="both"/>
        <w:rPr>
          <w:rFonts w:ascii="GHEA Grapalat" w:eastAsia="GHEA Grapalat" w:hAnsi="GHEA Grapalat" w:cs="GHEA Grapalat"/>
          <w:sz w:val="24"/>
          <w:szCs w:val="24"/>
        </w:rPr>
      </w:pPr>
    </w:p>
    <w:p w:rsidR="008A579E" w:rsidRPr="0098020D" w:rsidRDefault="008A579E" w:rsidP="008A579E">
      <w:pPr>
        <w:pStyle w:val="1"/>
        <w:pBdr>
          <w:top w:val="nil"/>
          <w:left w:val="nil"/>
          <w:bottom w:val="nil"/>
          <w:right w:val="nil"/>
          <w:between w:val="nil"/>
        </w:pBdr>
        <w:spacing w:after="0" w:line="240" w:lineRule="auto"/>
        <w:ind w:firstLine="567"/>
        <w:jc w:val="both"/>
        <w:rPr>
          <w:rFonts w:ascii="GHEA Grapalat" w:eastAsia="GHEA Grapalat" w:hAnsi="GHEA Grapalat" w:cs="GHEA Grapalat"/>
          <w:b/>
          <w:sz w:val="24"/>
          <w:szCs w:val="24"/>
        </w:rPr>
      </w:pPr>
      <w:r w:rsidRPr="0098020D">
        <w:rPr>
          <w:rFonts w:ascii="GHEA Grapalat" w:eastAsia="GHEA Grapalat" w:hAnsi="GHEA Grapalat" w:cs="GHEA Grapalat"/>
          <w:b/>
          <w:sz w:val="24"/>
          <w:szCs w:val="24"/>
        </w:rPr>
        <w:t>Հոդված 14. Բարձրագույն կրթության կրթական ծրագրերի լիցենզավորումը</w:t>
      </w:r>
    </w:p>
    <w:p w:rsidR="008A579E" w:rsidRPr="0098020D" w:rsidRDefault="008A579E" w:rsidP="008A579E">
      <w:pPr>
        <w:pStyle w:val="1"/>
        <w:numPr>
          <w:ilvl w:val="0"/>
          <w:numId w:val="17"/>
        </w:numPr>
        <w:pBdr>
          <w:top w:val="nil"/>
          <w:left w:val="nil"/>
          <w:bottom w:val="nil"/>
          <w:right w:val="nil"/>
          <w:between w:val="nil"/>
        </w:pBdr>
        <w:tabs>
          <w:tab w:val="left" w:pos="993"/>
          <w:tab w:val="left" w:pos="1701"/>
        </w:tabs>
        <w:spacing w:after="0" w:line="240" w:lineRule="auto"/>
        <w:ind w:left="0" w:firstLine="567"/>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Բարձրագույն կրթության բոլոր մակարդակների կրթական ծրագրերը ենթակա են պարտադիր լիցենզավորման:</w:t>
      </w:r>
    </w:p>
    <w:p w:rsidR="008A579E" w:rsidRPr="0098020D" w:rsidRDefault="008A579E" w:rsidP="008A579E">
      <w:pPr>
        <w:pStyle w:val="1"/>
        <w:numPr>
          <w:ilvl w:val="0"/>
          <w:numId w:val="17"/>
        </w:numPr>
        <w:pBdr>
          <w:top w:val="nil"/>
          <w:left w:val="nil"/>
          <w:bottom w:val="nil"/>
          <w:right w:val="nil"/>
          <w:between w:val="nil"/>
        </w:pBdr>
        <w:tabs>
          <w:tab w:val="left" w:pos="993"/>
          <w:tab w:val="left" w:pos="1701"/>
        </w:tabs>
        <w:spacing w:after="0" w:line="240" w:lineRule="auto"/>
        <w:ind w:left="0" w:firstLine="567"/>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Ինտեգրված ծրագրով ուսուցում իրականացնող բուհի կրթական ծրագրերը ենթակա են լիցենզավորման յուրաքանչյուր կրթական մակարդակի համար։</w:t>
      </w:r>
    </w:p>
    <w:p w:rsidR="008A579E" w:rsidRPr="0098020D" w:rsidRDefault="008A579E" w:rsidP="008A579E">
      <w:pPr>
        <w:pStyle w:val="1"/>
        <w:numPr>
          <w:ilvl w:val="0"/>
          <w:numId w:val="17"/>
        </w:numPr>
        <w:pBdr>
          <w:top w:val="nil"/>
          <w:left w:val="nil"/>
          <w:bottom w:val="nil"/>
          <w:right w:val="nil"/>
          <w:between w:val="nil"/>
        </w:pBdr>
        <w:spacing w:after="0" w:line="240" w:lineRule="auto"/>
        <w:ind w:left="0" w:firstLine="567"/>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Լիցենզիայի տրամադրման համար հիմք են՝</w:t>
      </w:r>
    </w:p>
    <w:p w:rsidR="008A579E" w:rsidRPr="0098020D" w:rsidRDefault="008A579E" w:rsidP="008A579E">
      <w:pPr>
        <w:pStyle w:val="1"/>
        <w:pBdr>
          <w:top w:val="nil"/>
          <w:left w:val="nil"/>
          <w:bottom w:val="nil"/>
          <w:right w:val="nil"/>
          <w:between w:val="nil"/>
        </w:pBdr>
        <w:spacing w:after="0" w:line="240" w:lineRule="auto"/>
        <w:ind w:firstLine="567"/>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1) կրթական գործունեություն իրականացնելու համար անհրաժեշտ ուսումնական տարածքի առկայությունը, որի նկատմամբ բուհն ունի Հայաստանի Հանրապետության օրենսդրությամբ նախատեսված համապատասխան իրավունքներ,</w:t>
      </w:r>
    </w:p>
    <w:p w:rsidR="008A579E" w:rsidRPr="0098020D" w:rsidRDefault="008A579E" w:rsidP="008A579E">
      <w:pPr>
        <w:pStyle w:val="1"/>
        <w:pBdr>
          <w:top w:val="nil"/>
          <w:left w:val="nil"/>
          <w:bottom w:val="nil"/>
          <w:right w:val="nil"/>
          <w:between w:val="nil"/>
        </w:pBdr>
        <w:spacing w:after="0" w:line="240" w:lineRule="auto"/>
        <w:ind w:firstLine="567"/>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2) ուսումնաարտադրական պրակտիկայի և լաբորատոր բազայի, անհրաժեշտ գույքի, համ</w:t>
      </w:r>
      <w:r w:rsidR="002D60B0" w:rsidRPr="0098020D">
        <w:rPr>
          <w:rFonts w:ascii="GHEA Grapalat" w:eastAsia="GHEA Grapalat" w:hAnsi="GHEA Grapalat" w:cs="GHEA Grapalat"/>
          <w:sz w:val="24"/>
          <w:szCs w:val="24"/>
        </w:rPr>
        <w:t>ա</w:t>
      </w:r>
      <w:r w:rsidRPr="0098020D">
        <w:rPr>
          <w:rFonts w:ascii="GHEA Grapalat" w:eastAsia="GHEA Grapalat" w:hAnsi="GHEA Grapalat" w:cs="GHEA Grapalat"/>
          <w:sz w:val="24"/>
          <w:szCs w:val="24"/>
        </w:rPr>
        <w:t>պատասխան սարքավորումների գրադարանային-տեղեկատվական համակարգի առկայությունը և ուսումնամեթոդական ապահովումը,</w:t>
      </w:r>
    </w:p>
    <w:p w:rsidR="008A579E" w:rsidRPr="0098020D" w:rsidRDefault="008A579E" w:rsidP="008A579E">
      <w:pPr>
        <w:pStyle w:val="1"/>
        <w:pBdr>
          <w:top w:val="nil"/>
          <w:left w:val="nil"/>
          <w:bottom w:val="nil"/>
          <w:right w:val="nil"/>
          <w:between w:val="nil"/>
        </w:pBdr>
        <w:spacing w:after="0" w:line="240" w:lineRule="auto"/>
        <w:ind w:firstLine="567"/>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lastRenderedPageBreak/>
        <w:t>3) համապատասխան կրթական մակարդակներով  ուսուցում ապահովելու համար ակադեմիական կազմի, գիտական աշխատողների և ուսումնաօժանդակ անձնակազմի ապահովումը,</w:t>
      </w:r>
    </w:p>
    <w:p w:rsidR="008A579E" w:rsidRPr="0098020D" w:rsidRDefault="008A579E" w:rsidP="008A579E">
      <w:pPr>
        <w:pStyle w:val="1"/>
        <w:pBdr>
          <w:top w:val="nil"/>
          <w:left w:val="nil"/>
          <w:bottom w:val="nil"/>
          <w:right w:val="nil"/>
          <w:between w:val="nil"/>
        </w:pBdr>
        <w:spacing w:after="0" w:line="240" w:lineRule="auto"/>
        <w:ind w:firstLine="567"/>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4) հինգ տարվա ռազմավարական ծրագրի առկայությունը:</w:t>
      </w:r>
    </w:p>
    <w:p w:rsidR="008A579E" w:rsidRPr="0098020D" w:rsidRDefault="008A579E" w:rsidP="008A579E">
      <w:pPr>
        <w:pStyle w:val="1"/>
        <w:numPr>
          <w:ilvl w:val="0"/>
          <w:numId w:val="17"/>
        </w:numPr>
        <w:pBdr>
          <w:top w:val="nil"/>
          <w:left w:val="nil"/>
          <w:bottom w:val="nil"/>
          <w:right w:val="nil"/>
          <w:between w:val="nil"/>
        </w:pBdr>
        <w:tabs>
          <w:tab w:val="left" w:pos="993"/>
          <w:tab w:val="left" w:pos="1701"/>
        </w:tabs>
        <w:spacing w:after="0" w:line="240" w:lineRule="auto"/>
        <w:ind w:left="0" w:firstLine="567"/>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 xml:space="preserve">Ըստ բարձրագույն կրթության մակարդակների կրթական ծրագրերի լիցենզավորումն իրականացնում է լիազոր մարմինը կրթական ծրագրերի լիցենզավորման հանձնաժողովի որոշման հիման վրա՝ «Լիցենզավորման մասին» օրենքի, սույն օրենքի, բարձրագույն կրթության կրթական ծրագրերի լիցենզավորման կարգերի և այլ իրավական ակտերի դրույթներին համապատասխան:  </w:t>
      </w:r>
    </w:p>
    <w:p w:rsidR="008A579E" w:rsidRPr="0098020D" w:rsidRDefault="008A579E" w:rsidP="008A579E">
      <w:pPr>
        <w:pStyle w:val="1"/>
        <w:numPr>
          <w:ilvl w:val="0"/>
          <w:numId w:val="17"/>
        </w:numPr>
        <w:pBdr>
          <w:top w:val="nil"/>
          <w:left w:val="nil"/>
          <w:bottom w:val="nil"/>
          <w:right w:val="nil"/>
          <w:between w:val="nil"/>
        </w:pBdr>
        <w:tabs>
          <w:tab w:val="left" w:pos="993"/>
          <w:tab w:val="left" w:pos="1701"/>
        </w:tabs>
        <w:spacing w:after="0" w:line="240" w:lineRule="auto"/>
        <w:ind w:left="0" w:firstLine="567"/>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Լիցենզավորման պարտադիր պայմաններն ու պահանջները սահմանվում են բարձրագույն կրթության կրթական ծրագրերի լիցենզավորման կարգերով, որոնք լիազոր մարմնի ներկայացմամբ հաստատում է Կառավարությունը։</w:t>
      </w:r>
    </w:p>
    <w:p w:rsidR="008A579E" w:rsidRPr="0098020D" w:rsidRDefault="008A579E" w:rsidP="008A579E">
      <w:pPr>
        <w:pStyle w:val="1"/>
        <w:numPr>
          <w:ilvl w:val="0"/>
          <w:numId w:val="17"/>
        </w:numPr>
        <w:pBdr>
          <w:top w:val="nil"/>
          <w:left w:val="nil"/>
          <w:bottom w:val="nil"/>
          <w:right w:val="nil"/>
          <w:between w:val="nil"/>
        </w:pBdr>
        <w:tabs>
          <w:tab w:val="left" w:pos="993"/>
          <w:tab w:val="left" w:pos="1701"/>
        </w:tabs>
        <w:spacing w:after="0" w:line="240" w:lineRule="auto"/>
        <w:ind w:left="0" w:firstLine="567"/>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Կրթական ծրագիրը գիտական կազմակերպության հետ համատեղ իրականացնելիս գիտական կազմակերպությունը տրամադրում է տեղեկություններ իր մարդկային և նյութական  (գիտահետազոտական, մասնագիտական, նյութատեխնիկական) ռեսուրսները բուհին, որոնք համալրում են լիցենզավորման պարտադիր պայմանների և պահանջների հիմքերը:</w:t>
      </w:r>
    </w:p>
    <w:p w:rsidR="008A579E" w:rsidRPr="0098020D" w:rsidRDefault="008A579E" w:rsidP="008A579E">
      <w:pPr>
        <w:pStyle w:val="1"/>
        <w:numPr>
          <w:ilvl w:val="0"/>
          <w:numId w:val="17"/>
        </w:numPr>
        <w:pBdr>
          <w:top w:val="nil"/>
          <w:left w:val="nil"/>
          <w:bottom w:val="nil"/>
          <w:right w:val="nil"/>
          <w:between w:val="nil"/>
        </w:pBdr>
        <w:tabs>
          <w:tab w:val="left" w:pos="993"/>
          <w:tab w:val="left" w:pos="1701"/>
        </w:tabs>
        <w:spacing w:after="0" w:line="240" w:lineRule="auto"/>
        <w:ind w:left="0" w:firstLine="567"/>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 xml:space="preserve">Լիազոր մարմինը դադարեցնում է բուհին տրված համապատասխան լիցենզիայի գործողությունը` </w:t>
      </w:r>
    </w:p>
    <w:p w:rsidR="008A579E" w:rsidRPr="0098020D" w:rsidRDefault="00D3117A" w:rsidP="008A579E">
      <w:pPr>
        <w:pStyle w:val="1"/>
        <w:pBdr>
          <w:top w:val="nil"/>
          <w:left w:val="nil"/>
          <w:bottom w:val="nil"/>
          <w:right w:val="nil"/>
          <w:between w:val="nil"/>
        </w:pBdr>
        <w:tabs>
          <w:tab w:val="left" w:pos="0"/>
        </w:tabs>
        <w:spacing w:after="0" w:line="240" w:lineRule="auto"/>
        <w:ind w:firstLine="567"/>
        <w:jc w:val="both"/>
        <w:rPr>
          <w:rFonts w:ascii="GHEA Grapalat" w:eastAsia="GHEA Grapalat" w:hAnsi="GHEA Grapalat" w:cs="GHEA Grapalat"/>
          <w:sz w:val="24"/>
          <w:szCs w:val="24"/>
        </w:rPr>
      </w:pPr>
      <w:r w:rsidRPr="00D3117A">
        <w:rPr>
          <w:rFonts w:ascii="GHEA Grapalat" w:eastAsia="GHEA Grapalat" w:hAnsi="GHEA Grapalat" w:cs="GHEA Grapalat"/>
          <w:sz w:val="24"/>
          <w:szCs w:val="24"/>
        </w:rPr>
        <w:t>1</w:t>
      </w:r>
      <w:r w:rsidR="008A579E" w:rsidRPr="0098020D">
        <w:rPr>
          <w:rFonts w:ascii="GHEA Grapalat" w:eastAsia="GHEA Grapalat" w:hAnsi="GHEA Grapalat" w:cs="GHEA Grapalat"/>
          <w:sz w:val="24"/>
          <w:szCs w:val="24"/>
        </w:rPr>
        <w:t>) լիցենզիան օրենքով չնախատեսված դեպքերում օգտագործման հանձնելու, գրավ դնելու կամ օտարելու դեպքում,</w:t>
      </w:r>
    </w:p>
    <w:p w:rsidR="008A579E" w:rsidRPr="0098020D" w:rsidRDefault="00D3117A" w:rsidP="008A579E">
      <w:pPr>
        <w:pStyle w:val="1"/>
        <w:pBdr>
          <w:top w:val="nil"/>
          <w:left w:val="nil"/>
          <w:bottom w:val="nil"/>
          <w:right w:val="nil"/>
          <w:between w:val="nil"/>
        </w:pBdr>
        <w:tabs>
          <w:tab w:val="left" w:pos="0"/>
        </w:tabs>
        <w:spacing w:after="0" w:line="240" w:lineRule="auto"/>
        <w:ind w:firstLine="567"/>
        <w:jc w:val="both"/>
        <w:rPr>
          <w:rFonts w:ascii="GHEA Grapalat" w:eastAsia="GHEA Grapalat" w:hAnsi="GHEA Grapalat" w:cs="GHEA Grapalat"/>
          <w:sz w:val="24"/>
          <w:szCs w:val="24"/>
        </w:rPr>
      </w:pPr>
      <w:r w:rsidRPr="00D3117A">
        <w:rPr>
          <w:rFonts w:ascii="GHEA Grapalat" w:eastAsia="GHEA Grapalat" w:hAnsi="GHEA Grapalat" w:cs="GHEA Grapalat"/>
          <w:sz w:val="24"/>
          <w:szCs w:val="24"/>
        </w:rPr>
        <w:t>2</w:t>
      </w:r>
      <w:r w:rsidR="008A579E" w:rsidRPr="0098020D">
        <w:rPr>
          <w:rFonts w:ascii="GHEA Grapalat" w:eastAsia="GHEA Grapalat" w:hAnsi="GHEA Grapalat" w:cs="GHEA Grapalat"/>
          <w:sz w:val="24"/>
          <w:szCs w:val="24"/>
        </w:rPr>
        <w:t>) բուհի դիմումի համաձայն,</w:t>
      </w:r>
    </w:p>
    <w:p w:rsidR="008A579E" w:rsidRPr="0098020D" w:rsidRDefault="00D3117A" w:rsidP="008A579E">
      <w:pPr>
        <w:pStyle w:val="1"/>
        <w:pBdr>
          <w:top w:val="nil"/>
          <w:left w:val="nil"/>
          <w:bottom w:val="nil"/>
          <w:right w:val="nil"/>
          <w:between w:val="nil"/>
        </w:pBdr>
        <w:tabs>
          <w:tab w:val="left" w:pos="0"/>
        </w:tabs>
        <w:spacing w:after="0" w:line="240" w:lineRule="auto"/>
        <w:ind w:firstLine="567"/>
        <w:jc w:val="both"/>
        <w:rPr>
          <w:rFonts w:ascii="GHEA Grapalat" w:eastAsia="GHEA Grapalat" w:hAnsi="GHEA Grapalat" w:cs="GHEA Grapalat"/>
          <w:sz w:val="24"/>
          <w:szCs w:val="24"/>
        </w:rPr>
      </w:pPr>
      <w:r w:rsidRPr="00D3117A">
        <w:rPr>
          <w:rFonts w:ascii="GHEA Grapalat" w:eastAsia="GHEA Grapalat" w:hAnsi="GHEA Grapalat" w:cs="GHEA Grapalat"/>
          <w:sz w:val="24"/>
          <w:szCs w:val="24"/>
        </w:rPr>
        <w:t>3</w:t>
      </w:r>
      <w:r w:rsidR="008A579E" w:rsidRPr="0098020D">
        <w:rPr>
          <w:rFonts w:ascii="GHEA Grapalat" w:eastAsia="GHEA Grapalat" w:hAnsi="GHEA Grapalat" w:cs="GHEA Grapalat"/>
          <w:sz w:val="24"/>
          <w:szCs w:val="24"/>
        </w:rPr>
        <w:t>) լիցենզիա ստանալու համար ներկայացված փաստաթղթերում լիցենզիան տալու համար էական նշանակություն ունեցող կեղծ կամ խեղաթյուրված տեղեկատվություն հայտնաբերելու դեպքում,</w:t>
      </w:r>
    </w:p>
    <w:p w:rsidR="008A579E" w:rsidRPr="0098020D" w:rsidRDefault="00D3117A" w:rsidP="008A579E">
      <w:pPr>
        <w:pStyle w:val="1"/>
        <w:pBdr>
          <w:top w:val="nil"/>
          <w:left w:val="nil"/>
          <w:bottom w:val="nil"/>
          <w:right w:val="nil"/>
          <w:between w:val="nil"/>
        </w:pBdr>
        <w:tabs>
          <w:tab w:val="left" w:pos="0"/>
        </w:tabs>
        <w:spacing w:after="0" w:line="240" w:lineRule="auto"/>
        <w:ind w:firstLine="567"/>
        <w:jc w:val="both"/>
        <w:rPr>
          <w:rFonts w:ascii="GHEA Grapalat" w:eastAsia="GHEA Grapalat" w:hAnsi="GHEA Grapalat" w:cs="GHEA Grapalat"/>
          <w:sz w:val="24"/>
          <w:szCs w:val="24"/>
        </w:rPr>
      </w:pPr>
      <w:r w:rsidRPr="00D3117A">
        <w:rPr>
          <w:rFonts w:ascii="GHEA Grapalat" w:eastAsia="GHEA Grapalat" w:hAnsi="GHEA Grapalat" w:cs="GHEA Grapalat"/>
          <w:sz w:val="24"/>
          <w:szCs w:val="24"/>
        </w:rPr>
        <w:t>4</w:t>
      </w:r>
      <w:r w:rsidR="008A579E" w:rsidRPr="0098020D">
        <w:rPr>
          <w:rFonts w:ascii="GHEA Grapalat" w:eastAsia="GHEA Grapalat" w:hAnsi="GHEA Grapalat" w:cs="GHEA Grapalat"/>
          <w:sz w:val="24"/>
          <w:szCs w:val="24"/>
        </w:rPr>
        <w:t>) լիցենզավորված գործունեություն իրականացնող իրավաբանական անձի լուծարման կամ գործունեության դադարեցվելու դեպքերում։</w:t>
      </w:r>
    </w:p>
    <w:p w:rsidR="008A579E" w:rsidRPr="0098020D" w:rsidRDefault="008A579E" w:rsidP="008A579E">
      <w:pPr>
        <w:pStyle w:val="1"/>
        <w:numPr>
          <w:ilvl w:val="0"/>
          <w:numId w:val="17"/>
        </w:numPr>
        <w:pBdr>
          <w:top w:val="nil"/>
          <w:left w:val="nil"/>
          <w:bottom w:val="nil"/>
          <w:right w:val="nil"/>
          <w:between w:val="nil"/>
        </w:pBdr>
        <w:tabs>
          <w:tab w:val="left" w:pos="993"/>
        </w:tabs>
        <w:spacing w:after="0" w:line="240" w:lineRule="auto"/>
        <w:ind w:left="0" w:firstLine="567"/>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Սահմանված ժամկետում ինստիտուցիոնալ հավատարմագրման չդիմելու կամ ինստիտուցիոնալ հավատարմագրումն երկու անգամ անընդմեջ մերժվելու դեպքում բուհի կրթական ծրագրերի իրականացման լիցենզիայի գործողությունը դադարեցվում է, իսկ լիցենզիան ճանաչվում է ուժը կորցրած:</w:t>
      </w:r>
    </w:p>
    <w:p w:rsidR="008A579E" w:rsidRPr="0098020D" w:rsidRDefault="008A579E" w:rsidP="008A579E">
      <w:pPr>
        <w:pStyle w:val="1"/>
        <w:numPr>
          <w:ilvl w:val="0"/>
          <w:numId w:val="17"/>
        </w:numPr>
        <w:pBdr>
          <w:top w:val="nil"/>
          <w:left w:val="nil"/>
          <w:bottom w:val="nil"/>
          <w:right w:val="nil"/>
          <w:between w:val="nil"/>
        </w:pBdr>
        <w:tabs>
          <w:tab w:val="left" w:pos="993"/>
        </w:tabs>
        <w:spacing w:after="0" w:line="240" w:lineRule="auto"/>
        <w:ind w:left="0" w:firstLine="567"/>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Սահմանված ժամկետում ծրագրային հավատարմագրման</w:t>
      </w:r>
      <w:r w:rsidR="00CE6EA6" w:rsidRPr="00CE6EA6">
        <w:rPr>
          <w:rFonts w:ascii="GHEA Grapalat" w:eastAsia="GHEA Grapalat" w:hAnsi="GHEA Grapalat" w:cs="GHEA Grapalat"/>
          <w:sz w:val="24"/>
          <w:szCs w:val="24"/>
        </w:rPr>
        <w:t xml:space="preserve"> </w:t>
      </w:r>
      <w:r w:rsidRPr="0098020D">
        <w:rPr>
          <w:rFonts w:ascii="GHEA Grapalat" w:eastAsia="GHEA Grapalat" w:hAnsi="GHEA Grapalat" w:cs="GHEA Grapalat"/>
          <w:sz w:val="24"/>
          <w:szCs w:val="24"/>
        </w:rPr>
        <w:t>չդիմելու կամ ծրագրային հավատարմագրումն</w:t>
      </w:r>
      <w:r w:rsidR="00CE6EA6" w:rsidRPr="00CE6EA6">
        <w:rPr>
          <w:rFonts w:ascii="GHEA Grapalat" w:eastAsia="GHEA Grapalat" w:hAnsi="GHEA Grapalat" w:cs="GHEA Grapalat"/>
          <w:sz w:val="24"/>
          <w:szCs w:val="24"/>
        </w:rPr>
        <w:t xml:space="preserve"> </w:t>
      </w:r>
      <w:r w:rsidRPr="0098020D">
        <w:rPr>
          <w:rFonts w:ascii="GHEA Grapalat" w:eastAsia="GHEA Grapalat" w:hAnsi="GHEA Grapalat" w:cs="GHEA Grapalat"/>
          <w:sz w:val="24"/>
          <w:szCs w:val="24"/>
        </w:rPr>
        <w:t>երկու անգամ անընդմեջ մերժվելու դեպքում բուհի կրթական ծրագրի իրականացման լիցենզիայի գործողությունը դադարեցվում է, իսկ տվյալ կրթական ծրագրի մասով լիցենզիան ճանաչվում է ուժը կորցրած:</w:t>
      </w:r>
    </w:p>
    <w:p w:rsidR="008A579E" w:rsidRPr="0098020D" w:rsidRDefault="008A579E" w:rsidP="008A579E">
      <w:pPr>
        <w:pStyle w:val="1"/>
        <w:numPr>
          <w:ilvl w:val="0"/>
          <w:numId w:val="17"/>
        </w:numPr>
        <w:pBdr>
          <w:top w:val="nil"/>
          <w:left w:val="nil"/>
          <w:bottom w:val="nil"/>
          <w:right w:val="nil"/>
          <w:between w:val="nil"/>
        </w:pBdr>
        <w:tabs>
          <w:tab w:val="left" w:pos="993"/>
        </w:tabs>
        <w:spacing w:after="0" w:line="240" w:lineRule="auto"/>
        <w:ind w:left="0" w:firstLine="567"/>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Համապատասխան լիցենզիայի գործողությունը դադարեցվում է լիցենզիան ուժը կորցրած ճանաչելու միջոցով` լիազոր մարմնի որոշմամբ:</w:t>
      </w:r>
    </w:p>
    <w:p w:rsidR="008A579E" w:rsidRPr="0098020D" w:rsidRDefault="008A579E" w:rsidP="008A579E">
      <w:pPr>
        <w:pStyle w:val="1"/>
        <w:numPr>
          <w:ilvl w:val="0"/>
          <w:numId w:val="17"/>
        </w:numPr>
        <w:pBdr>
          <w:top w:val="nil"/>
          <w:left w:val="nil"/>
          <w:bottom w:val="nil"/>
          <w:right w:val="nil"/>
          <w:between w:val="nil"/>
        </w:pBdr>
        <w:tabs>
          <w:tab w:val="left" w:pos="993"/>
        </w:tabs>
        <w:spacing w:after="0" w:line="240" w:lineRule="auto"/>
        <w:ind w:left="0" w:firstLine="567"/>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 xml:space="preserve">Օրենսդրության պահանջների խախտման պատճառով լիցենզիայի գործողության դադարեցման մասին որոշումը կայացվում է խախտումը կատարվելու օրվանից ոչ ուշ, քան մեկ տարվա ընթացքում, շարունակվող և տևող խախտման դեպքում` այն բացահայտվելու օրվանից մեկ տարվա ընթացքում, իսկ սույն հոդվածի </w:t>
      </w:r>
      <w:r w:rsidR="00FF4E02" w:rsidRPr="0098020D">
        <w:rPr>
          <w:rFonts w:ascii="GHEA Grapalat" w:eastAsia="GHEA Grapalat" w:hAnsi="GHEA Grapalat" w:cs="GHEA Grapalat"/>
          <w:sz w:val="24"/>
          <w:szCs w:val="24"/>
        </w:rPr>
        <w:t>7-րդ</w:t>
      </w:r>
      <w:r w:rsidR="0001383F" w:rsidRPr="0001383F">
        <w:rPr>
          <w:rFonts w:ascii="GHEA Grapalat" w:eastAsia="GHEA Grapalat" w:hAnsi="GHEA Grapalat" w:cs="GHEA Grapalat"/>
          <w:sz w:val="24"/>
          <w:szCs w:val="24"/>
        </w:rPr>
        <w:t xml:space="preserve"> </w:t>
      </w:r>
      <w:r w:rsidRPr="0098020D">
        <w:rPr>
          <w:rFonts w:ascii="GHEA Grapalat" w:eastAsia="GHEA Grapalat" w:hAnsi="GHEA Grapalat" w:cs="GHEA Grapalat"/>
          <w:sz w:val="24"/>
          <w:szCs w:val="24"/>
        </w:rPr>
        <w:t xml:space="preserve">մասի </w:t>
      </w:r>
      <w:r w:rsidR="00D3117A" w:rsidRPr="00D3117A">
        <w:rPr>
          <w:rFonts w:ascii="GHEA Grapalat" w:eastAsia="GHEA Grapalat" w:hAnsi="GHEA Grapalat" w:cs="GHEA Grapalat"/>
          <w:sz w:val="24"/>
          <w:szCs w:val="24"/>
        </w:rPr>
        <w:t>3-րդ</w:t>
      </w:r>
      <w:r w:rsidRPr="0098020D">
        <w:rPr>
          <w:rFonts w:ascii="GHEA Grapalat" w:eastAsia="GHEA Grapalat" w:hAnsi="GHEA Grapalat" w:cs="GHEA Grapalat"/>
          <w:sz w:val="24"/>
          <w:szCs w:val="24"/>
        </w:rPr>
        <w:t xml:space="preserve"> կետով նախատեսված դեպքերում` կեղծ կամ </w:t>
      </w:r>
      <w:r w:rsidR="009E19B4" w:rsidRPr="009E19B4">
        <w:rPr>
          <w:rFonts w:ascii="GHEA Grapalat" w:eastAsia="GHEA Grapalat" w:hAnsi="GHEA Grapalat" w:cs="GHEA Grapalat"/>
          <w:sz w:val="24"/>
          <w:szCs w:val="24"/>
        </w:rPr>
        <w:t>ոչ հավաստի</w:t>
      </w:r>
      <w:r w:rsidR="009E19B4" w:rsidRPr="0098020D">
        <w:rPr>
          <w:rFonts w:ascii="GHEA Grapalat" w:eastAsia="GHEA Grapalat" w:hAnsi="GHEA Grapalat" w:cs="GHEA Grapalat"/>
          <w:sz w:val="24"/>
          <w:szCs w:val="24"/>
        </w:rPr>
        <w:t xml:space="preserve"> </w:t>
      </w:r>
      <w:r w:rsidRPr="0098020D">
        <w:rPr>
          <w:rFonts w:ascii="GHEA Grapalat" w:eastAsia="GHEA Grapalat" w:hAnsi="GHEA Grapalat" w:cs="GHEA Grapalat"/>
          <w:sz w:val="24"/>
          <w:szCs w:val="24"/>
        </w:rPr>
        <w:t>տեղեկատվությունը հայտնաբերելու օրվանից 15 օրվա ընթացքում:</w:t>
      </w:r>
    </w:p>
    <w:p w:rsidR="008A579E" w:rsidRPr="0098020D" w:rsidRDefault="008A579E" w:rsidP="008A579E">
      <w:pPr>
        <w:pStyle w:val="1"/>
        <w:numPr>
          <w:ilvl w:val="0"/>
          <w:numId w:val="17"/>
        </w:numPr>
        <w:pBdr>
          <w:top w:val="nil"/>
          <w:left w:val="nil"/>
          <w:bottom w:val="nil"/>
          <w:right w:val="nil"/>
          <w:between w:val="nil"/>
        </w:pBdr>
        <w:tabs>
          <w:tab w:val="left" w:pos="993"/>
        </w:tabs>
        <w:spacing w:after="0" w:line="240" w:lineRule="auto"/>
        <w:ind w:left="0" w:firstLine="567"/>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 xml:space="preserve">Սույն հոդվածի </w:t>
      </w:r>
      <w:r w:rsidR="009F2D7D" w:rsidRPr="0098020D">
        <w:rPr>
          <w:rFonts w:ascii="GHEA Grapalat" w:eastAsia="GHEA Grapalat" w:hAnsi="GHEA Grapalat" w:cs="GHEA Grapalat"/>
          <w:sz w:val="24"/>
          <w:szCs w:val="24"/>
        </w:rPr>
        <w:t>7</w:t>
      </w:r>
      <w:r w:rsidR="002D60B0" w:rsidRPr="0098020D">
        <w:rPr>
          <w:rFonts w:ascii="GHEA Grapalat" w:eastAsia="GHEA Grapalat" w:hAnsi="GHEA Grapalat" w:cs="GHEA Grapalat"/>
          <w:sz w:val="24"/>
          <w:szCs w:val="24"/>
        </w:rPr>
        <w:t>-րդ</w:t>
      </w:r>
      <w:r w:rsidR="00D14771" w:rsidRPr="00D14771">
        <w:rPr>
          <w:rFonts w:ascii="GHEA Grapalat" w:eastAsia="GHEA Grapalat" w:hAnsi="GHEA Grapalat" w:cs="GHEA Grapalat"/>
          <w:sz w:val="24"/>
          <w:szCs w:val="24"/>
        </w:rPr>
        <w:t xml:space="preserve"> </w:t>
      </w:r>
      <w:r w:rsidRPr="0098020D">
        <w:rPr>
          <w:rFonts w:ascii="GHEA Grapalat" w:eastAsia="GHEA Grapalat" w:hAnsi="GHEA Grapalat" w:cs="GHEA Grapalat"/>
          <w:sz w:val="24"/>
          <w:szCs w:val="24"/>
        </w:rPr>
        <w:t xml:space="preserve">մասի </w:t>
      </w:r>
      <w:r w:rsidR="00D3117A" w:rsidRPr="00D3117A">
        <w:rPr>
          <w:rFonts w:ascii="GHEA Grapalat" w:eastAsia="GHEA Grapalat" w:hAnsi="GHEA Grapalat" w:cs="GHEA Grapalat"/>
          <w:sz w:val="24"/>
          <w:szCs w:val="24"/>
        </w:rPr>
        <w:t>3-րդ</w:t>
      </w:r>
      <w:r w:rsidRPr="0098020D">
        <w:rPr>
          <w:rFonts w:ascii="GHEA Grapalat" w:eastAsia="GHEA Grapalat" w:hAnsi="GHEA Grapalat" w:cs="GHEA Grapalat"/>
          <w:sz w:val="24"/>
          <w:szCs w:val="24"/>
        </w:rPr>
        <w:t xml:space="preserve"> կետով նախատեսված հիմքով լիցենզիայի գործողության դադարեցման դեպքում նոր լիցենզիա ստանալու համար դիմումը ներկայացվում է լիցենզիայի գործողությունը դադարեցվելուց մեկ տարի հետո:</w:t>
      </w:r>
    </w:p>
    <w:p w:rsidR="008A579E" w:rsidRPr="0098020D" w:rsidRDefault="008A579E" w:rsidP="008A579E">
      <w:pPr>
        <w:pStyle w:val="1"/>
        <w:numPr>
          <w:ilvl w:val="0"/>
          <w:numId w:val="17"/>
        </w:numPr>
        <w:pBdr>
          <w:top w:val="nil"/>
          <w:left w:val="nil"/>
          <w:bottom w:val="nil"/>
          <w:right w:val="nil"/>
          <w:between w:val="nil"/>
        </w:pBdr>
        <w:tabs>
          <w:tab w:val="left" w:pos="993"/>
        </w:tabs>
        <w:spacing w:after="0" w:line="240" w:lineRule="auto"/>
        <w:ind w:left="0" w:firstLine="567"/>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lastRenderedPageBreak/>
        <w:t xml:space="preserve">Սույն հոդվածի </w:t>
      </w:r>
      <w:r w:rsidR="009F2D7D" w:rsidRPr="0098020D">
        <w:rPr>
          <w:rFonts w:ascii="GHEA Grapalat" w:eastAsia="GHEA Grapalat" w:hAnsi="GHEA Grapalat" w:cs="GHEA Grapalat"/>
          <w:sz w:val="24"/>
          <w:szCs w:val="24"/>
        </w:rPr>
        <w:t>7</w:t>
      </w:r>
      <w:r w:rsidR="002D60B0" w:rsidRPr="0098020D">
        <w:rPr>
          <w:rFonts w:ascii="GHEA Grapalat" w:eastAsia="GHEA Grapalat" w:hAnsi="GHEA Grapalat" w:cs="GHEA Grapalat"/>
          <w:sz w:val="24"/>
          <w:szCs w:val="24"/>
        </w:rPr>
        <w:t>-րդ</w:t>
      </w:r>
      <w:r w:rsidR="00D14771" w:rsidRPr="00D14771">
        <w:rPr>
          <w:rFonts w:ascii="GHEA Grapalat" w:eastAsia="GHEA Grapalat" w:hAnsi="GHEA Grapalat" w:cs="GHEA Grapalat"/>
          <w:sz w:val="24"/>
          <w:szCs w:val="24"/>
        </w:rPr>
        <w:t xml:space="preserve"> </w:t>
      </w:r>
      <w:r w:rsidRPr="0098020D">
        <w:rPr>
          <w:rFonts w:ascii="GHEA Grapalat" w:eastAsia="GHEA Grapalat" w:hAnsi="GHEA Grapalat" w:cs="GHEA Grapalat"/>
          <w:sz w:val="24"/>
          <w:szCs w:val="24"/>
        </w:rPr>
        <w:t xml:space="preserve">մասի </w:t>
      </w:r>
      <w:r w:rsidR="00D3117A" w:rsidRPr="00D3117A">
        <w:rPr>
          <w:rFonts w:ascii="GHEA Grapalat" w:eastAsia="GHEA Grapalat" w:hAnsi="GHEA Grapalat" w:cs="GHEA Grapalat"/>
          <w:sz w:val="24"/>
          <w:szCs w:val="24"/>
        </w:rPr>
        <w:t>2-րդ և 4-րդ</w:t>
      </w:r>
      <w:r w:rsidRPr="0098020D">
        <w:rPr>
          <w:rFonts w:ascii="GHEA Grapalat" w:eastAsia="GHEA Grapalat" w:hAnsi="GHEA Grapalat" w:cs="GHEA Grapalat"/>
          <w:sz w:val="24"/>
          <w:szCs w:val="24"/>
        </w:rPr>
        <w:t xml:space="preserve"> կետերով նախատեսված հիմքերով լիցենզիայի գործողությունը համարվում է դադարեցված լիազոր մարմնի համապատասխան որոշումն ուժի մեջ մտնելու օրվան հաջորդող օրվանից, եթե այդ որոշմամբ ավելի ուշ ժամկետ նախատեսված չէ: Լիազոր մարմինը լիցենզիայի գործողության դադարեցման մասին պատշաճ ձևով տեղեկացնում է բուհին` ուղարկելով նաև լիցենզիայի գործողության դադարեցման մասին որոշման բնօրինակը:</w:t>
      </w:r>
    </w:p>
    <w:p w:rsidR="008A579E" w:rsidRPr="0098020D" w:rsidRDefault="008A579E" w:rsidP="008A579E">
      <w:pPr>
        <w:pStyle w:val="1"/>
        <w:numPr>
          <w:ilvl w:val="0"/>
          <w:numId w:val="17"/>
        </w:numPr>
        <w:pBdr>
          <w:top w:val="nil"/>
          <w:left w:val="nil"/>
          <w:bottom w:val="nil"/>
          <w:right w:val="nil"/>
          <w:between w:val="nil"/>
        </w:pBdr>
        <w:tabs>
          <w:tab w:val="left" w:pos="993"/>
        </w:tabs>
        <w:spacing w:after="0" w:line="240" w:lineRule="auto"/>
        <w:ind w:left="0" w:firstLine="567"/>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Լիցենզիայի գործողության դադարեցման մասին լիազոր մարմնի որոշումը կարող է բողոքարկվել դատական կարգով:</w:t>
      </w:r>
    </w:p>
    <w:p w:rsidR="008A579E" w:rsidRPr="0098020D" w:rsidRDefault="008A579E" w:rsidP="008A579E">
      <w:pPr>
        <w:pStyle w:val="1"/>
        <w:numPr>
          <w:ilvl w:val="0"/>
          <w:numId w:val="17"/>
        </w:numPr>
        <w:pBdr>
          <w:top w:val="nil"/>
          <w:left w:val="nil"/>
          <w:bottom w:val="nil"/>
          <w:right w:val="nil"/>
          <w:between w:val="nil"/>
        </w:pBdr>
        <w:tabs>
          <w:tab w:val="left" w:pos="993"/>
        </w:tabs>
        <w:spacing w:after="0" w:line="240" w:lineRule="auto"/>
        <w:ind w:left="0" w:firstLine="567"/>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 xml:space="preserve">Կրթական ծրագրի իրականացման լիցենզիայի գործողությունը դադարեցնելու դեպքում կրթական ծրագրում ընդգրկված ուսանողներն իրավունք ունեն շարունակելու ուսումնառությունը համապատասխան կրթական ոլորտում՝ ընդգրկվելով տվյալ կամ մեկ այլ ինստիտուցիոնալ հավատարմագրում ունեցող բուհի կրթական ծրագրերում կամ մասնակցելու այդ բուհի կրթական ծրագրերով ամփոփիչ ատեստավորմանը՝ լիազոր մարմնի </w:t>
      </w:r>
      <w:r w:rsidR="00B61A3D" w:rsidRPr="0098020D">
        <w:rPr>
          <w:rFonts w:ascii="GHEA Grapalat" w:eastAsia="GHEA Grapalat" w:hAnsi="GHEA Grapalat" w:cs="GHEA Grapalat"/>
          <w:sz w:val="24"/>
          <w:szCs w:val="24"/>
        </w:rPr>
        <w:t>ղեկավարի</w:t>
      </w:r>
      <w:r w:rsidR="009E19B4" w:rsidRPr="009E19B4">
        <w:rPr>
          <w:rFonts w:ascii="GHEA Grapalat" w:eastAsia="GHEA Grapalat" w:hAnsi="GHEA Grapalat" w:cs="GHEA Grapalat"/>
          <w:sz w:val="24"/>
          <w:szCs w:val="24"/>
        </w:rPr>
        <w:t xml:space="preserve"> </w:t>
      </w:r>
      <w:r w:rsidRPr="0098020D">
        <w:rPr>
          <w:rFonts w:ascii="GHEA Grapalat" w:eastAsia="GHEA Grapalat" w:hAnsi="GHEA Grapalat" w:cs="GHEA Grapalat"/>
          <w:sz w:val="24"/>
          <w:szCs w:val="24"/>
        </w:rPr>
        <w:t>սահմանած կարգով:</w:t>
      </w:r>
    </w:p>
    <w:p w:rsidR="008A579E" w:rsidRPr="0098020D" w:rsidRDefault="008A579E" w:rsidP="008A579E">
      <w:pPr>
        <w:pStyle w:val="1"/>
        <w:pBdr>
          <w:top w:val="nil"/>
          <w:left w:val="nil"/>
          <w:bottom w:val="nil"/>
          <w:right w:val="nil"/>
          <w:between w:val="nil"/>
        </w:pBdr>
        <w:spacing w:after="0" w:line="240" w:lineRule="auto"/>
        <w:ind w:left="567"/>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1</w:t>
      </w:r>
      <w:r w:rsidR="00426644" w:rsidRPr="0098020D">
        <w:rPr>
          <w:rFonts w:ascii="GHEA Grapalat" w:eastAsia="GHEA Grapalat" w:hAnsi="GHEA Grapalat" w:cs="GHEA Grapalat"/>
          <w:sz w:val="24"/>
          <w:szCs w:val="24"/>
        </w:rPr>
        <w:t>6</w:t>
      </w:r>
      <w:r w:rsidRPr="0098020D">
        <w:rPr>
          <w:rFonts w:ascii="GHEA Grapalat" w:eastAsia="GHEA Grapalat" w:hAnsi="GHEA Grapalat" w:cs="GHEA Grapalat"/>
          <w:sz w:val="24"/>
          <w:szCs w:val="24"/>
        </w:rPr>
        <w:t>. Մասնավոր բուհերի լիցենզավորման հիմքերն են նաև՝</w:t>
      </w:r>
    </w:p>
    <w:p w:rsidR="008A579E" w:rsidRPr="0098020D" w:rsidRDefault="008A579E" w:rsidP="008A579E">
      <w:pPr>
        <w:pStyle w:val="1"/>
        <w:pBdr>
          <w:top w:val="nil"/>
          <w:left w:val="nil"/>
          <w:bottom w:val="nil"/>
          <w:right w:val="nil"/>
          <w:between w:val="nil"/>
        </w:pBdr>
        <w:spacing w:after="0" w:line="240" w:lineRule="auto"/>
        <w:ind w:firstLine="567"/>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1) 4 տարվա բիզնես պլանի և դրա իրականացմանն ուղղված անհրաժեշտ ֆինանսավորման աղբյուրների առկայությունը,</w:t>
      </w:r>
    </w:p>
    <w:p w:rsidR="008A579E" w:rsidRPr="0098020D" w:rsidRDefault="008A579E" w:rsidP="008A579E">
      <w:pPr>
        <w:pStyle w:val="1"/>
        <w:pBdr>
          <w:top w:val="nil"/>
          <w:left w:val="nil"/>
          <w:bottom w:val="nil"/>
          <w:right w:val="nil"/>
          <w:between w:val="nil"/>
        </w:pBdr>
        <w:spacing w:after="0" w:line="240" w:lineRule="auto"/>
        <w:ind w:firstLine="567"/>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 xml:space="preserve">2) ուսանողներին ֆինանսական աջակցություն տրամադրելու պարտավորությունը: </w:t>
      </w:r>
    </w:p>
    <w:p w:rsidR="008A579E" w:rsidRPr="0098020D" w:rsidRDefault="008A579E" w:rsidP="008A579E">
      <w:pPr>
        <w:pStyle w:val="1"/>
        <w:pBdr>
          <w:top w:val="nil"/>
          <w:left w:val="nil"/>
          <w:bottom w:val="nil"/>
          <w:right w:val="nil"/>
          <w:between w:val="nil"/>
        </w:pBdr>
        <w:spacing w:after="0" w:line="240" w:lineRule="auto"/>
        <w:ind w:firstLine="567"/>
        <w:jc w:val="both"/>
        <w:rPr>
          <w:rFonts w:ascii="GHEA Grapalat" w:eastAsia="GHEA Grapalat" w:hAnsi="GHEA Grapalat" w:cs="GHEA Grapalat"/>
          <w:sz w:val="24"/>
          <w:szCs w:val="24"/>
        </w:rPr>
      </w:pPr>
    </w:p>
    <w:p w:rsidR="008A579E" w:rsidRPr="0098020D" w:rsidRDefault="008A579E" w:rsidP="008A579E">
      <w:pPr>
        <w:pStyle w:val="1"/>
        <w:pBdr>
          <w:top w:val="nil"/>
          <w:left w:val="nil"/>
          <w:bottom w:val="nil"/>
          <w:right w:val="nil"/>
          <w:between w:val="nil"/>
        </w:pBdr>
        <w:spacing w:after="0" w:line="240" w:lineRule="auto"/>
        <w:ind w:left="1985" w:hanging="1418"/>
        <w:jc w:val="both"/>
        <w:rPr>
          <w:rFonts w:ascii="GHEA Grapalat" w:eastAsia="GHEA Grapalat" w:hAnsi="GHEA Grapalat" w:cs="GHEA Grapalat"/>
          <w:b/>
          <w:sz w:val="24"/>
          <w:szCs w:val="24"/>
        </w:rPr>
      </w:pPr>
      <w:r w:rsidRPr="0098020D">
        <w:rPr>
          <w:rFonts w:ascii="GHEA Grapalat" w:eastAsia="GHEA Grapalat" w:hAnsi="GHEA Grapalat" w:cs="GHEA Grapalat"/>
          <w:b/>
          <w:sz w:val="24"/>
          <w:szCs w:val="24"/>
        </w:rPr>
        <w:t>Հոդված 15.</w:t>
      </w:r>
      <w:r w:rsidRPr="0098020D">
        <w:rPr>
          <w:rFonts w:ascii="GHEA Grapalat" w:eastAsia="GHEA Grapalat" w:hAnsi="GHEA Grapalat" w:cs="GHEA Grapalat"/>
          <w:sz w:val="24"/>
          <w:szCs w:val="24"/>
        </w:rPr>
        <w:tab/>
      </w:r>
      <w:r w:rsidRPr="0098020D">
        <w:rPr>
          <w:rFonts w:ascii="GHEA Grapalat" w:eastAsia="GHEA Grapalat" w:hAnsi="GHEA Grapalat" w:cs="GHEA Grapalat"/>
          <w:b/>
          <w:sz w:val="24"/>
          <w:szCs w:val="24"/>
        </w:rPr>
        <w:t xml:space="preserve">Բարձրագույն կրթության որակի ապահովումը </w:t>
      </w:r>
    </w:p>
    <w:p w:rsidR="008A579E" w:rsidRPr="0098020D" w:rsidRDefault="008A579E" w:rsidP="008A579E">
      <w:pPr>
        <w:pStyle w:val="1"/>
        <w:numPr>
          <w:ilvl w:val="0"/>
          <w:numId w:val="36"/>
        </w:numPr>
        <w:pBdr>
          <w:top w:val="nil"/>
          <w:left w:val="nil"/>
          <w:bottom w:val="nil"/>
          <w:right w:val="nil"/>
          <w:between w:val="nil"/>
        </w:pBdr>
        <w:tabs>
          <w:tab w:val="left" w:pos="851"/>
        </w:tabs>
        <w:spacing w:after="0" w:line="240" w:lineRule="auto"/>
        <w:ind w:left="0" w:firstLine="567"/>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Բարձրագույն կրթության որակի ապահովման սկզբունքներն են՝ թափանցիկությունը, հաշվետվողականությունը, պարբերականությունը, հուսալիությունը և օբյեկտիվությունը:</w:t>
      </w:r>
    </w:p>
    <w:p w:rsidR="008A579E" w:rsidRPr="0098020D" w:rsidRDefault="008A579E" w:rsidP="008A579E">
      <w:pPr>
        <w:pStyle w:val="1"/>
        <w:numPr>
          <w:ilvl w:val="0"/>
          <w:numId w:val="36"/>
        </w:numPr>
        <w:pBdr>
          <w:top w:val="nil"/>
          <w:left w:val="nil"/>
          <w:bottom w:val="nil"/>
          <w:right w:val="nil"/>
          <w:between w:val="nil"/>
        </w:pBdr>
        <w:tabs>
          <w:tab w:val="left" w:pos="851"/>
        </w:tabs>
        <w:spacing w:after="0" w:line="240" w:lineRule="auto"/>
        <w:ind w:left="0" w:firstLine="567"/>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Բարձրագույն կրթության որակի ապահովման համակարգը ներառում է՝</w:t>
      </w:r>
    </w:p>
    <w:p w:rsidR="008A579E" w:rsidRPr="0098020D" w:rsidRDefault="008A579E" w:rsidP="008A579E">
      <w:pPr>
        <w:pStyle w:val="1"/>
        <w:numPr>
          <w:ilvl w:val="0"/>
          <w:numId w:val="8"/>
        </w:numPr>
        <w:pBdr>
          <w:top w:val="nil"/>
          <w:left w:val="nil"/>
          <w:bottom w:val="nil"/>
          <w:right w:val="nil"/>
          <w:between w:val="nil"/>
        </w:pBdr>
        <w:tabs>
          <w:tab w:val="left" w:pos="851"/>
        </w:tabs>
        <w:spacing w:after="0" w:line="240" w:lineRule="auto"/>
        <w:ind w:left="0" w:firstLine="567"/>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բուհերի որակի ապահովման ներքին համակարգը,</w:t>
      </w:r>
    </w:p>
    <w:p w:rsidR="008A579E" w:rsidRPr="0098020D" w:rsidRDefault="008A579E" w:rsidP="008A579E">
      <w:pPr>
        <w:pStyle w:val="1"/>
        <w:numPr>
          <w:ilvl w:val="0"/>
          <w:numId w:val="8"/>
        </w:numPr>
        <w:pBdr>
          <w:top w:val="nil"/>
          <w:left w:val="nil"/>
          <w:bottom w:val="nil"/>
          <w:right w:val="nil"/>
          <w:between w:val="nil"/>
        </w:pBdr>
        <w:tabs>
          <w:tab w:val="left" w:pos="851"/>
        </w:tabs>
        <w:spacing w:after="0" w:line="240" w:lineRule="auto"/>
        <w:ind w:left="0" w:firstLine="567"/>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բուհերի որակի ապահովման արտաքին համակարգը,</w:t>
      </w:r>
    </w:p>
    <w:p w:rsidR="008A579E" w:rsidRPr="0098020D" w:rsidRDefault="008A579E" w:rsidP="008A579E">
      <w:pPr>
        <w:pStyle w:val="1"/>
        <w:numPr>
          <w:ilvl w:val="0"/>
          <w:numId w:val="8"/>
        </w:numPr>
        <w:pBdr>
          <w:top w:val="nil"/>
          <w:left w:val="nil"/>
          <w:bottom w:val="nil"/>
          <w:right w:val="nil"/>
          <w:between w:val="nil"/>
        </w:pBdr>
        <w:tabs>
          <w:tab w:val="left" w:pos="851"/>
        </w:tabs>
        <w:spacing w:after="0" w:line="240" w:lineRule="auto"/>
        <w:ind w:left="0" w:firstLine="567"/>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 xml:space="preserve">որակի արտաքին գնահատման կամ հավաստման կառույցները, ներառյալ՝  միջազգային: </w:t>
      </w:r>
    </w:p>
    <w:p w:rsidR="008A579E" w:rsidRPr="0098020D" w:rsidRDefault="008A579E" w:rsidP="008A579E">
      <w:pPr>
        <w:pStyle w:val="1"/>
        <w:pBdr>
          <w:top w:val="nil"/>
          <w:left w:val="nil"/>
          <w:bottom w:val="nil"/>
          <w:right w:val="nil"/>
          <w:between w:val="nil"/>
        </w:pBdr>
        <w:tabs>
          <w:tab w:val="left" w:pos="851"/>
        </w:tabs>
        <w:spacing w:after="0" w:line="240" w:lineRule="auto"/>
        <w:ind w:firstLine="567"/>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 xml:space="preserve">3. Որակի արտաքին գնահատման կամ հավաստման կառույցները </w:t>
      </w:r>
      <w:r w:rsidR="005C3879" w:rsidRPr="0098020D">
        <w:rPr>
          <w:rFonts w:ascii="GHEA Grapalat" w:eastAsia="GHEA Grapalat" w:hAnsi="GHEA Grapalat" w:cs="GHEA Grapalat"/>
          <w:sz w:val="24"/>
          <w:szCs w:val="24"/>
        </w:rPr>
        <w:t>Կառավարության</w:t>
      </w:r>
      <w:r w:rsidR="001151CB" w:rsidRPr="0098020D">
        <w:rPr>
          <w:rFonts w:ascii="GHEA Grapalat" w:eastAsia="GHEA Grapalat" w:hAnsi="GHEA Grapalat" w:cs="GHEA Grapalat"/>
          <w:sz w:val="24"/>
          <w:szCs w:val="24"/>
        </w:rPr>
        <w:t xml:space="preserve"> </w:t>
      </w:r>
      <w:r w:rsidRPr="0098020D">
        <w:rPr>
          <w:rFonts w:ascii="GHEA Grapalat" w:eastAsia="GHEA Grapalat" w:hAnsi="GHEA Grapalat" w:cs="GHEA Grapalat"/>
          <w:sz w:val="24"/>
          <w:szCs w:val="24"/>
        </w:rPr>
        <w:t xml:space="preserve">կողմից ստեղծված կամ </w:t>
      </w:r>
      <w:r w:rsidR="006075A9" w:rsidRPr="0098020D">
        <w:rPr>
          <w:rFonts w:ascii="GHEA Grapalat" w:eastAsia="GHEA Grapalat" w:hAnsi="GHEA Grapalat" w:cs="GHEA Grapalat"/>
          <w:sz w:val="24"/>
          <w:szCs w:val="24"/>
        </w:rPr>
        <w:t>Կառավարության</w:t>
      </w:r>
      <w:r w:rsidR="001151CB" w:rsidRPr="0098020D">
        <w:rPr>
          <w:rFonts w:ascii="GHEA Grapalat" w:eastAsia="GHEA Grapalat" w:hAnsi="GHEA Grapalat" w:cs="GHEA Grapalat"/>
          <w:sz w:val="24"/>
          <w:szCs w:val="24"/>
        </w:rPr>
        <w:t xml:space="preserve"> </w:t>
      </w:r>
      <w:r w:rsidRPr="0098020D">
        <w:rPr>
          <w:rFonts w:ascii="GHEA Grapalat" w:eastAsia="GHEA Grapalat" w:hAnsi="GHEA Grapalat" w:cs="GHEA Grapalat"/>
          <w:sz w:val="24"/>
          <w:szCs w:val="24"/>
        </w:rPr>
        <w:t xml:space="preserve">սահմանված կարգով ճանաչված, իրենց գործառույթներում անկախ մարմիններ են, որոնց հիմնական նպատակը բարձրագույն կրթության որակի արտաքին ապահովման գործընթացների իրականացումն է: </w:t>
      </w:r>
    </w:p>
    <w:p w:rsidR="008A579E" w:rsidRPr="0098020D" w:rsidRDefault="008A579E" w:rsidP="008A579E">
      <w:pPr>
        <w:pStyle w:val="1"/>
        <w:pBdr>
          <w:top w:val="nil"/>
          <w:left w:val="nil"/>
          <w:bottom w:val="nil"/>
          <w:right w:val="nil"/>
          <w:between w:val="nil"/>
        </w:pBdr>
        <w:spacing w:after="0" w:line="240" w:lineRule="auto"/>
        <w:ind w:firstLine="567"/>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4. Բարձրագույն կրթության որակի արտաքին գնահատման կամ հավաստման կառույցներին ներկայացվող պահանջներն են՝</w:t>
      </w:r>
    </w:p>
    <w:p w:rsidR="008A579E" w:rsidRPr="0098020D" w:rsidRDefault="008A579E" w:rsidP="008A579E">
      <w:pPr>
        <w:pStyle w:val="1"/>
        <w:numPr>
          <w:ilvl w:val="0"/>
          <w:numId w:val="11"/>
        </w:numPr>
        <w:pBdr>
          <w:top w:val="nil"/>
          <w:left w:val="nil"/>
          <w:bottom w:val="nil"/>
          <w:right w:val="nil"/>
          <w:between w:val="nil"/>
        </w:pBdr>
        <w:tabs>
          <w:tab w:val="left" w:pos="851"/>
        </w:tabs>
        <w:spacing w:after="0" w:line="240" w:lineRule="auto"/>
        <w:ind w:left="0" w:firstLine="567"/>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իրենց գործունեության իրականացումն ապահովող հրապարակված քաղաքականության և ընթացակարգերի առկայությունը,</w:t>
      </w:r>
    </w:p>
    <w:p w:rsidR="008A579E" w:rsidRPr="0098020D" w:rsidRDefault="008A579E" w:rsidP="008A579E">
      <w:pPr>
        <w:pStyle w:val="1"/>
        <w:numPr>
          <w:ilvl w:val="0"/>
          <w:numId w:val="11"/>
        </w:numPr>
        <w:pBdr>
          <w:top w:val="nil"/>
          <w:left w:val="nil"/>
          <w:bottom w:val="nil"/>
          <w:right w:val="nil"/>
          <w:between w:val="nil"/>
        </w:pBdr>
        <w:tabs>
          <w:tab w:val="left" w:pos="851"/>
        </w:tabs>
        <w:spacing w:after="0" w:line="240" w:lineRule="auto"/>
        <w:ind w:left="0" w:firstLine="567"/>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անկախ և ինքնավար գործելու երաշխիքները,</w:t>
      </w:r>
    </w:p>
    <w:p w:rsidR="008A579E" w:rsidRPr="0098020D" w:rsidRDefault="008A579E" w:rsidP="008A579E">
      <w:pPr>
        <w:pStyle w:val="1"/>
        <w:numPr>
          <w:ilvl w:val="0"/>
          <w:numId w:val="11"/>
        </w:numPr>
        <w:pBdr>
          <w:top w:val="nil"/>
          <w:left w:val="nil"/>
          <w:bottom w:val="nil"/>
          <w:right w:val="nil"/>
          <w:between w:val="nil"/>
        </w:pBdr>
        <w:tabs>
          <w:tab w:val="left" w:pos="851"/>
        </w:tabs>
        <w:spacing w:after="0" w:line="240" w:lineRule="auto"/>
        <w:ind w:left="0" w:firstLine="567"/>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իրենց գործունեության պարբերական արտաքին գնահատում անցնելը,</w:t>
      </w:r>
    </w:p>
    <w:p w:rsidR="008A579E" w:rsidRPr="0098020D" w:rsidRDefault="008A579E" w:rsidP="008A579E">
      <w:pPr>
        <w:pStyle w:val="1"/>
        <w:numPr>
          <w:ilvl w:val="0"/>
          <w:numId w:val="11"/>
        </w:numPr>
        <w:pBdr>
          <w:top w:val="nil"/>
          <w:left w:val="nil"/>
          <w:bottom w:val="nil"/>
          <w:right w:val="nil"/>
          <w:between w:val="nil"/>
        </w:pBdr>
        <w:tabs>
          <w:tab w:val="left" w:pos="851"/>
        </w:tabs>
        <w:spacing w:after="0" w:line="240" w:lineRule="auto"/>
        <w:ind w:left="0" w:firstLine="567"/>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բուհերի և դրանց կրթական ծրագրերի որակի արտաքին գնահատման կամ հավաստման գործառույթների իրականացումը,</w:t>
      </w:r>
    </w:p>
    <w:p w:rsidR="008A579E" w:rsidRPr="0098020D" w:rsidRDefault="008A579E" w:rsidP="008A579E">
      <w:pPr>
        <w:pStyle w:val="1"/>
        <w:numPr>
          <w:ilvl w:val="0"/>
          <w:numId w:val="11"/>
        </w:numPr>
        <w:pBdr>
          <w:top w:val="nil"/>
          <w:left w:val="nil"/>
          <w:bottom w:val="nil"/>
          <w:right w:val="nil"/>
          <w:between w:val="nil"/>
        </w:pBdr>
        <w:tabs>
          <w:tab w:val="left" w:pos="851"/>
        </w:tabs>
        <w:spacing w:after="0" w:line="240" w:lineRule="auto"/>
        <w:ind w:left="0" w:firstLine="567"/>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կառույցների կառավարմանը, գործառույթներին և գործունեության ուղղություններին օրենսդրությամբ ներկայացվող այլ պահանջները:</w:t>
      </w:r>
    </w:p>
    <w:p w:rsidR="008A579E" w:rsidRPr="0098020D" w:rsidRDefault="008A579E" w:rsidP="008A579E">
      <w:pPr>
        <w:pStyle w:val="1"/>
        <w:pBdr>
          <w:top w:val="nil"/>
          <w:left w:val="nil"/>
          <w:bottom w:val="nil"/>
          <w:right w:val="nil"/>
          <w:between w:val="nil"/>
        </w:pBdr>
        <w:tabs>
          <w:tab w:val="left" w:pos="851"/>
        </w:tabs>
        <w:spacing w:after="0" w:line="240" w:lineRule="auto"/>
        <w:ind w:left="567"/>
        <w:jc w:val="both"/>
        <w:rPr>
          <w:rFonts w:ascii="GHEA Grapalat" w:eastAsia="GHEA Grapalat" w:hAnsi="GHEA Grapalat" w:cs="GHEA Grapalat"/>
          <w:sz w:val="24"/>
          <w:szCs w:val="24"/>
        </w:rPr>
      </w:pPr>
    </w:p>
    <w:p w:rsidR="008A579E" w:rsidRPr="0098020D" w:rsidRDefault="008A579E" w:rsidP="008A579E">
      <w:pPr>
        <w:pStyle w:val="1"/>
        <w:pBdr>
          <w:top w:val="nil"/>
          <w:left w:val="nil"/>
          <w:bottom w:val="nil"/>
          <w:right w:val="nil"/>
          <w:between w:val="nil"/>
        </w:pBdr>
        <w:spacing w:after="0" w:line="240" w:lineRule="auto"/>
        <w:ind w:left="1985" w:hanging="1418"/>
        <w:jc w:val="both"/>
        <w:rPr>
          <w:rFonts w:ascii="GHEA Grapalat" w:eastAsia="GHEA Grapalat" w:hAnsi="GHEA Grapalat" w:cs="GHEA Grapalat"/>
          <w:b/>
          <w:sz w:val="24"/>
          <w:szCs w:val="24"/>
        </w:rPr>
      </w:pPr>
      <w:r w:rsidRPr="0098020D">
        <w:rPr>
          <w:rFonts w:ascii="GHEA Grapalat" w:eastAsia="GHEA Grapalat" w:hAnsi="GHEA Grapalat" w:cs="GHEA Grapalat"/>
          <w:b/>
          <w:sz w:val="24"/>
          <w:szCs w:val="24"/>
        </w:rPr>
        <w:t>Հոդված 16. Բուհի հավատարմագրումը</w:t>
      </w:r>
    </w:p>
    <w:p w:rsidR="008A579E" w:rsidRPr="0098020D" w:rsidRDefault="008A579E" w:rsidP="008A579E">
      <w:pPr>
        <w:pStyle w:val="1"/>
        <w:numPr>
          <w:ilvl w:val="0"/>
          <w:numId w:val="13"/>
        </w:numPr>
        <w:pBdr>
          <w:top w:val="nil"/>
          <w:left w:val="nil"/>
          <w:bottom w:val="nil"/>
          <w:right w:val="nil"/>
          <w:between w:val="nil"/>
        </w:pBdr>
        <w:tabs>
          <w:tab w:val="left" w:pos="993"/>
        </w:tabs>
        <w:spacing w:after="0" w:line="240" w:lineRule="auto"/>
        <w:ind w:left="0" w:firstLine="567"/>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Բուհի ինստիտուցիոնալ և ծրագրային հավատարմագրումն իրականացվում է որակի գնահատման կամ հավաստման ազգային կամ միջազգային կառույցների կողմից` սույն օրենքի դրույթներին և Կառավարության սահմանած կարգին համապատասխան։</w:t>
      </w:r>
    </w:p>
    <w:p w:rsidR="008A579E" w:rsidRPr="0098020D" w:rsidRDefault="008A579E" w:rsidP="008A579E">
      <w:pPr>
        <w:pStyle w:val="1"/>
        <w:numPr>
          <w:ilvl w:val="0"/>
          <w:numId w:val="13"/>
        </w:numPr>
        <w:pBdr>
          <w:top w:val="nil"/>
          <w:left w:val="nil"/>
          <w:bottom w:val="nil"/>
          <w:right w:val="nil"/>
          <w:between w:val="nil"/>
        </w:pBdr>
        <w:tabs>
          <w:tab w:val="left" w:pos="993"/>
        </w:tabs>
        <w:spacing w:after="0" w:line="240" w:lineRule="auto"/>
        <w:ind w:left="0" w:firstLine="567"/>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lastRenderedPageBreak/>
        <w:t xml:space="preserve">Նոր հիմնադրված բուհը ինստիտուցիոնալ հավատարմագրում է անցնում հիմնադրումից հետո առավելագույնը չորս տարվա ընթացքում։ </w:t>
      </w:r>
    </w:p>
    <w:p w:rsidR="008A579E" w:rsidRPr="0098020D" w:rsidRDefault="008A579E" w:rsidP="008A579E">
      <w:pPr>
        <w:pStyle w:val="1"/>
        <w:numPr>
          <w:ilvl w:val="0"/>
          <w:numId w:val="13"/>
        </w:numPr>
        <w:pBdr>
          <w:top w:val="nil"/>
          <w:left w:val="nil"/>
          <w:bottom w:val="nil"/>
          <w:right w:val="nil"/>
          <w:between w:val="nil"/>
        </w:pBdr>
        <w:tabs>
          <w:tab w:val="left" w:pos="993"/>
        </w:tabs>
        <w:spacing w:after="0" w:line="240" w:lineRule="auto"/>
        <w:ind w:left="0" w:firstLine="567"/>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Սույն հոդվածի 2-րդ մասով սահմանված ժամկետում ինստիտուցիոնալ հավատարմագրում չանցնելու դեպքում բուհի գործունեությունը դադարեցվում է։</w:t>
      </w:r>
    </w:p>
    <w:p w:rsidR="008A579E" w:rsidRPr="0098020D" w:rsidRDefault="008A579E" w:rsidP="008A579E">
      <w:pPr>
        <w:pStyle w:val="1"/>
        <w:numPr>
          <w:ilvl w:val="0"/>
          <w:numId w:val="13"/>
        </w:numPr>
        <w:pBdr>
          <w:top w:val="nil"/>
          <w:left w:val="nil"/>
          <w:bottom w:val="nil"/>
          <w:right w:val="nil"/>
          <w:between w:val="nil"/>
        </w:pBdr>
        <w:tabs>
          <w:tab w:val="left" w:pos="993"/>
        </w:tabs>
        <w:spacing w:after="0" w:line="240" w:lineRule="auto"/>
        <w:ind w:left="0" w:firstLine="567"/>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 xml:space="preserve">Բարձրագույն կրթության առաջինից երրորդ մակարդակների (այդ թվում` ինտեգրված ծրագրի)աստիճանաշնորհող </w:t>
      </w:r>
      <w:r w:rsidR="0034546C" w:rsidRPr="0098020D">
        <w:rPr>
          <w:rFonts w:ascii="GHEA Grapalat" w:eastAsia="GHEA Grapalat" w:hAnsi="GHEA Grapalat" w:cs="GHEA Grapalat"/>
          <w:sz w:val="24"/>
          <w:szCs w:val="24"/>
        </w:rPr>
        <w:t>նոր</w:t>
      </w:r>
      <w:r w:rsidRPr="0098020D">
        <w:rPr>
          <w:rFonts w:ascii="GHEA Grapalat" w:eastAsia="GHEA Grapalat" w:hAnsi="GHEA Grapalat" w:cs="GHEA Grapalat"/>
          <w:sz w:val="24"/>
          <w:szCs w:val="24"/>
        </w:rPr>
        <w:t xml:space="preserve">կրթական ծրագրերն իրականացման առաջին շրջափուլի ավարտից հետո մեկ տարվա ընթացքում ենթակա են ծրագրային հավատարմագրման։ </w:t>
      </w:r>
    </w:p>
    <w:p w:rsidR="008A579E" w:rsidRPr="0098020D" w:rsidRDefault="008A579E" w:rsidP="008A579E">
      <w:pPr>
        <w:pStyle w:val="1"/>
        <w:numPr>
          <w:ilvl w:val="0"/>
          <w:numId w:val="13"/>
        </w:numPr>
        <w:pBdr>
          <w:top w:val="nil"/>
          <w:left w:val="nil"/>
          <w:bottom w:val="nil"/>
          <w:right w:val="nil"/>
          <w:between w:val="nil"/>
        </w:pBdr>
        <w:tabs>
          <w:tab w:val="left" w:pos="993"/>
        </w:tabs>
        <w:spacing w:after="0" w:line="240" w:lineRule="auto"/>
        <w:ind w:left="0" w:firstLine="567"/>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Սույն հոդվածի 4-րդ մասի պահանջները չպահպանելու դեպքում կրթական ծրագրի գործունեությունը դադարեցվում է։</w:t>
      </w:r>
    </w:p>
    <w:p w:rsidR="008A579E" w:rsidRPr="0098020D" w:rsidRDefault="008A579E" w:rsidP="008A579E">
      <w:pPr>
        <w:pStyle w:val="1"/>
        <w:numPr>
          <w:ilvl w:val="0"/>
          <w:numId w:val="13"/>
        </w:numPr>
        <w:pBdr>
          <w:top w:val="nil"/>
          <w:left w:val="nil"/>
          <w:bottom w:val="nil"/>
          <w:right w:val="nil"/>
          <w:between w:val="nil"/>
        </w:pBdr>
        <w:tabs>
          <w:tab w:val="left" w:pos="993"/>
        </w:tabs>
        <w:spacing w:after="0" w:line="240" w:lineRule="auto"/>
        <w:ind w:left="0" w:firstLine="567"/>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Ինստիտուցիոնալ և ծրագրային հավատարմագրումն իրականացվում է ըստ առանձին բուհերի և դրանց կրթական ծրագրերի կամ տվյալ կրթական ոլորտում ներառված կրթական ծրագրերի խմբերի։</w:t>
      </w:r>
    </w:p>
    <w:p w:rsidR="008A579E" w:rsidRPr="0098020D" w:rsidRDefault="008A579E" w:rsidP="008A579E">
      <w:pPr>
        <w:pStyle w:val="1"/>
        <w:numPr>
          <w:ilvl w:val="0"/>
          <w:numId w:val="13"/>
        </w:numPr>
        <w:pBdr>
          <w:top w:val="nil"/>
          <w:left w:val="nil"/>
          <w:bottom w:val="nil"/>
          <w:right w:val="nil"/>
          <w:between w:val="nil"/>
        </w:pBdr>
        <w:tabs>
          <w:tab w:val="left" w:pos="993"/>
        </w:tabs>
        <w:spacing w:after="0" w:line="240" w:lineRule="auto"/>
        <w:ind w:left="0" w:firstLine="567"/>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Բուհի մասնաճյուղը ինստիտուցիոնալ հավատարմագրում է անցնում ընդհանուր հիմունքներով՝ մասնաճյուղ ունեցող բուհի հայտի հիման վրա՝ մասնաճյուղն ստեղծած բուհի կազմում, և տրվում է առանձին հավատարմագիր մայր բուհին։</w:t>
      </w:r>
    </w:p>
    <w:p w:rsidR="008A579E" w:rsidRPr="0098020D" w:rsidRDefault="008A579E" w:rsidP="008A579E">
      <w:pPr>
        <w:pStyle w:val="1"/>
        <w:numPr>
          <w:ilvl w:val="0"/>
          <w:numId w:val="13"/>
        </w:numPr>
        <w:pBdr>
          <w:top w:val="nil"/>
          <w:left w:val="nil"/>
          <w:bottom w:val="nil"/>
          <w:right w:val="nil"/>
          <w:between w:val="nil"/>
        </w:pBdr>
        <w:tabs>
          <w:tab w:val="left" w:pos="993"/>
        </w:tabs>
        <w:spacing w:after="0" w:line="240" w:lineRule="auto"/>
        <w:ind w:left="0" w:firstLine="567"/>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 xml:space="preserve">Ծրագրային հավատարմագրման համար կարող է դիմել միայն ինստիտուցիոնալ հավատարմագրում ստացած բուհը կամ բուհի մասնաճյուղը։ </w:t>
      </w:r>
    </w:p>
    <w:p w:rsidR="008A579E" w:rsidRPr="0098020D" w:rsidRDefault="008A579E" w:rsidP="008A579E">
      <w:pPr>
        <w:pStyle w:val="1"/>
        <w:numPr>
          <w:ilvl w:val="0"/>
          <w:numId w:val="13"/>
        </w:numPr>
        <w:pBdr>
          <w:top w:val="nil"/>
          <w:left w:val="nil"/>
          <w:bottom w:val="nil"/>
          <w:right w:val="nil"/>
          <w:between w:val="nil"/>
        </w:pBdr>
        <w:tabs>
          <w:tab w:val="left" w:pos="993"/>
        </w:tabs>
        <w:spacing w:after="0" w:line="240" w:lineRule="auto"/>
        <w:ind w:left="0" w:firstLine="567"/>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Բուհի տրամադրած դիպլոմի հավելվածում պարտադիր նշվում է բուհի, դրա առանձին կրթական ծրագրի հավատարմագրված լինելու (առկայության դեպքում) հանգամանքը:</w:t>
      </w:r>
    </w:p>
    <w:p w:rsidR="008A579E" w:rsidRPr="0098020D" w:rsidRDefault="008A579E" w:rsidP="008A579E">
      <w:pPr>
        <w:pStyle w:val="1"/>
        <w:numPr>
          <w:ilvl w:val="0"/>
          <w:numId w:val="13"/>
        </w:numPr>
        <w:pBdr>
          <w:top w:val="nil"/>
          <w:left w:val="nil"/>
          <w:bottom w:val="nil"/>
          <w:right w:val="nil"/>
          <w:between w:val="nil"/>
        </w:pBdr>
        <w:tabs>
          <w:tab w:val="left" w:pos="993"/>
        </w:tabs>
        <w:spacing w:after="0" w:line="240" w:lineRule="auto"/>
        <w:ind w:left="0" w:firstLine="567"/>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Ինստիտուցիոնալ և ծրագրային հավատարմագրման կարգերը, պահանջները և չափանիշները, ինչպես նաև հավատարմագր</w:t>
      </w:r>
      <w:r w:rsidR="00486169" w:rsidRPr="0098020D">
        <w:rPr>
          <w:rFonts w:ascii="GHEA Grapalat" w:eastAsia="GHEA Grapalat" w:hAnsi="GHEA Grapalat" w:cs="GHEA Grapalat"/>
          <w:sz w:val="24"/>
          <w:szCs w:val="24"/>
        </w:rPr>
        <w:t>ի</w:t>
      </w:r>
      <w:r w:rsidR="00195E28" w:rsidRPr="0098020D">
        <w:rPr>
          <w:rFonts w:ascii="GHEA Grapalat" w:eastAsia="GHEA Grapalat" w:hAnsi="GHEA Grapalat" w:cs="GHEA Grapalat"/>
          <w:sz w:val="24"/>
          <w:szCs w:val="24"/>
        </w:rPr>
        <w:t xml:space="preserve"> </w:t>
      </w:r>
      <w:r w:rsidRPr="0098020D">
        <w:rPr>
          <w:rFonts w:ascii="GHEA Grapalat" w:eastAsia="GHEA Grapalat" w:hAnsi="GHEA Grapalat" w:cs="GHEA Grapalat"/>
          <w:sz w:val="24"/>
          <w:szCs w:val="24"/>
        </w:rPr>
        <w:t>գործողության ժամկետը լիազոր մարմնի ներկայացմամբ հաստատում է Կառավարությունը:</w:t>
      </w:r>
    </w:p>
    <w:p w:rsidR="008A579E" w:rsidRPr="0098020D" w:rsidRDefault="008A579E" w:rsidP="008A579E">
      <w:pPr>
        <w:pStyle w:val="1"/>
        <w:numPr>
          <w:ilvl w:val="0"/>
          <w:numId w:val="13"/>
        </w:numPr>
        <w:pBdr>
          <w:top w:val="nil"/>
          <w:left w:val="nil"/>
          <w:bottom w:val="nil"/>
          <w:right w:val="nil"/>
          <w:between w:val="nil"/>
        </w:pBdr>
        <w:tabs>
          <w:tab w:val="left" w:pos="993"/>
        </w:tabs>
        <w:spacing w:after="0" w:line="240" w:lineRule="auto"/>
        <w:ind w:left="0" w:firstLine="567"/>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 xml:space="preserve">Ինստիտուցիոնալ հավատարմագրում ստացած բուհերը և դրանց ծրագրային հավատարմագրում ունեցող կրթական ծրագրերը գրանցվում են պետության կողմից ճանաչված, հավատարմագրում իրականացնող կառույցների, հավատարմագրված բուհերի և կրթական ծրագրերի վերաբերյալ տեղեկատվություններ պարունակող hավատարմագրման պետական գրանցամատյանում, որը վարում է </w:t>
      </w:r>
      <w:r w:rsidR="005C3879" w:rsidRPr="0098020D">
        <w:rPr>
          <w:rFonts w:ascii="GHEA Grapalat" w:eastAsia="GHEA Grapalat" w:hAnsi="GHEA Grapalat" w:cs="GHEA Grapalat"/>
          <w:sz w:val="24"/>
          <w:szCs w:val="24"/>
        </w:rPr>
        <w:t>Կառավարության</w:t>
      </w:r>
      <w:r w:rsidR="0069300A" w:rsidRPr="0098020D">
        <w:rPr>
          <w:rFonts w:ascii="GHEA Grapalat" w:eastAsia="GHEA Grapalat" w:hAnsi="GHEA Grapalat" w:cs="GHEA Grapalat"/>
          <w:sz w:val="24"/>
          <w:szCs w:val="24"/>
        </w:rPr>
        <w:t xml:space="preserve"> </w:t>
      </w:r>
      <w:r w:rsidRPr="0098020D">
        <w:rPr>
          <w:rFonts w:ascii="GHEA Grapalat" w:eastAsia="GHEA Grapalat" w:hAnsi="GHEA Grapalat" w:cs="GHEA Grapalat"/>
          <w:sz w:val="24"/>
          <w:szCs w:val="24"/>
        </w:rPr>
        <w:t>կողմից ստեղծված հավատարմագրման կառույցը:</w:t>
      </w:r>
    </w:p>
    <w:p w:rsidR="008A579E" w:rsidRPr="0098020D" w:rsidRDefault="008A579E" w:rsidP="008A579E">
      <w:pPr>
        <w:pStyle w:val="1"/>
        <w:numPr>
          <w:ilvl w:val="0"/>
          <w:numId w:val="13"/>
        </w:numPr>
        <w:pBdr>
          <w:top w:val="nil"/>
          <w:left w:val="nil"/>
          <w:bottom w:val="nil"/>
          <w:right w:val="nil"/>
          <w:between w:val="nil"/>
        </w:pBdr>
        <w:tabs>
          <w:tab w:val="left" w:pos="993"/>
          <w:tab w:val="left" w:pos="1560"/>
        </w:tabs>
        <w:spacing w:after="0" w:line="240" w:lineRule="auto"/>
        <w:ind w:left="0" w:firstLine="567"/>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Հայաստանի Հանրապետությունում գործող օտարերկրյա պետությունների բուհերը կամ բուհերի մասնաճյուղերը, Հայաստանի Հանրապետության և օտարերկրյա այլ պետությունների, ինչպես նաև՝ բուհերի կամ կազմակերպությունների մասնակցությամբ ստեղծված բուհերը ենթակա են հավատարմագրման սույն օրենքի դրույթներին և Կառավարության սահմանած կարգին համապատասխան:</w:t>
      </w:r>
    </w:p>
    <w:p w:rsidR="008A579E" w:rsidRPr="0098020D" w:rsidRDefault="008A579E" w:rsidP="008A579E">
      <w:pPr>
        <w:pStyle w:val="1"/>
        <w:pBdr>
          <w:top w:val="nil"/>
          <w:left w:val="nil"/>
          <w:bottom w:val="nil"/>
          <w:right w:val="nil"/>
          <w:between w:val="nil"/>
        </w:pBdr>
        <w:tabs>
          <w:tab w:val="left" w:pos="993"/>
          <w:tab w:val="left" w:pos="1560"/>
        </w:tabs>
        <w:spacing w:after="0" w:line="240" w:lineRule="auto"/>
        <w:ind w:left="567"/>
        <w:jc w:val="both"/>
        <w:rPr>
          <w:rFonts w:ascii="GHEA Grapalat" w:eastAsia="GHEA Grapalat" w:hAnsi="GHEA Grapalat" w:cs="GHEA Grapalat"/>
          <w:sz w:val="24"/>
          <w:szCs w:val="24"/>
        </w:rPr>
      </w:pPr>
    </w:p>
    <w:p w:rsidR="008A579E" w:rsidRPr="0098020D" w:rsidRDefault="008A579E" w:rsidP="008A579E">
      <w:pPr>
        <w:pStyle w:val="1"/>
        <w:pBdr>
          <w:top w:val="nil"/>
          <w:left w:val="nil"/>
          <w:bottom w:val="nil"/>
          <w:right w:val="nil"/>
          <w:between w:val="nil"/>
        </w:pBdr>
        <w:spacing w:after="0" w:line="240" w:lineRule="auto"/>
        <w:ind w:left="2127" w:hanging="1560"/>
        <w:jc w:val="both"/>
        <w:rPr>
          <w:rFonts w:ascii="GHEA Grapalat" w:eastAsia="GHEA Grapalat" w:hAnsi="GHEA Grapalat" w:cs="GHEA Grapalat"/>
          <w:b/>
          <w:sz w:val="24"/>
          <w:szCs w:val="24"/>
        </w:rPr>
      </w:pPr>
      <w:r w:rsidRPr="0098020D">
        <w:rPr>
          <w:rFonts w:ascii="GHEA Grapalat" w:eastAsia="GHEA Grapalat" w:hAnsi="GHEA Grapalat" w:cs="GHEA Grapalat"/>
          <w:b/>
          <w:sz w:val="24"/>
          <w:szCs w:val="24"/>
        </w:rPr>
        <w:t xml:space="preserve">Հոդված 17. Բուհ ընդունելությունը </w:t>
      </w:r>
    </w:p>
    <w:p w:rsidR="008A579E" w:rsidRPr="0098020D" w:rsidRDefault="008A579E" w:rsidP="008A579E">
      <w:pPr>
        <w:pStyle w:val="1"/>
        <w:numPr>
          <w:ilvl w:val="0"/>
          <w:numId w:val="23"/>
        </w:numPr>
        <w:pBdr>
          <w:top w:val="nil"/>
          <w:left w:val="nil"/>
          <w:bottom w:val="nil"/>
          <w:right w:val="nil"/>
          <w:between w:val="nil"/>
        </w:pBdr>
        <w:tabs>
          <w:tab w:val="left" w:pos="851"/>
        </w:tabs>
        <w:spacing w:after="0" w:line="240" w:lineRule="auto"/>
        <w:ind w:left="0" w:firstLine="567"/>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Հայաստանի Հանրապետությունում գործող բուհեր ընդունելությունն իրականացվում է</w:t>
      </w:r>
      <w:r w:rsidR="006530BC" w:rsidRPr="006530BC">
        <w:rPr>
          <w:rFonts w:ascii="GHEA Grapalat" w:eastAsia="GHEA Grapalat" w:hAnsi="GHEA Grapalat" w:cs="GHEA Grapalat"/>
          <w:sz w:val="24"/>
          <w:szCs w:val="24"/>
        </w:rPr>
        <w:t xml:space="preserve"> </w:t>
      </w:r>
      <w:r w:rsidR="006530BC" w:rsidRPr="006530BC">
        <w:rPr>
          <w:rFonts w:ascii="GHEA Grapalat" w:hAnsi="GHEA Grapalat"/>
          <w:sz w:val="24"/>
          <w:szCs w:val="24"/>
          <w:shd w:val="clear" w:color="auto" w:fill="FFFFFF"/>
        </w:rPr>
        <w:t>հասանելիության</w:t>
      </w:r>
      <w:r w:rsidR="00C60D20" w:rsidRPr="0098020D">
        <w:rPr>
          <w:rFonts w:ascii="GHEA Grapalat" w:hAnsi="GHEA Grapalat"/>
          <w:sz w:val="24"/>
          <w:szCs w:val="24"/>
          <w:shd w:val="clear" w:color="auto" w:fill="FFFFFF"/>
        </w:rPr>
        <w:t>, հրապարակայնության, արդարության, վստահելիության, թափանցիկության, հավասարության սկզբունքների կիրառմամբ՝</w:t>
      </w:r>
      <w:r w:rsidR="00A10F19" w:rsidRPr="00A10F19">
        <w:rPr>
          <w:rFonts w:ascii="GHEA Grapalat" w:hAnsi="GHEA Grapalat"/>
          <w:sz w:val="24"/>
          <w:szCs w:val="24"/>
          <w:shd w:val="clear" w:color="auto" w:fill="FFFFFF"/>
        </w:rPr>
        <w:t xml:space="preserve"> </w:t>
      </w:r>
      <w:r w:rsidRPr="0098020D">
        <w:rPr>
          <w:rFonts w:ascii="GHEA Grapalat" w:eastAsia="GHEA Grapalat" w:hAnsi="GHEA Grapalat" w:cs="GHEA Grapalat"/>
          <w:sz w:val="24"/>
          <w:szCs w:val="24"/>
        </w:rPr>
        <w:t>մրցութային հիմունքներով՝ ըստ բարձրագույն կրթության մակարդակների</w:t>
      </w:r>
      <w:r w:rsidR="00236871" w:rsidRPr="00236871">
        <w:rPr>
          <w:rFonts w:ascii="GHEA Grapalat" w:eastAsia="GHEA Grapalat" w:hAnsi="GHEA Grapalat" w:cs="GHEA Grapalat"/>
          <w:sz w:val="24"/>
          <w:szCs w:val="24"/>
        </w:rPr>
        <w:t xml:space="preserve"> և դրանց կրթական ծրագրերի</w:t>
      </w:r>
      <w:r w:rsidRPr="0098020D">
        <w:rPr>
          <w:rFonts w:ascii="GHEA Grapalat" w:eastAsia="GHEA Grapalat" w:hAnsi="GHEA Grapalat" w:cs="GHEA Grapalat"/>
          <w:sz w:val="24"/>
          <w:szCs w:val="24"/>
        </w:rPr>
        <w:t xml:space="preserve">։ </w:t>
      </w:r>
    </w:p>
    <w:p w:rsidR="008A579E" w:rsidRPr="0098020D" w:rsidRDefault="008A579E" w:rsidP="008A579E">
      <w:pPr>
        <w:pStyle w:val="1"/>
        <w:numPr>
          <w:ilvl w:val="0"/>
          <w:numId w:val="23"/>
        </w:numPr>
        <w:pBdr>
          <w:top w:val="nil"/>
          <w:left w:val="nil"/>
          <w:bottom w:val="nil"/>
          <w:right w:val="nil"/>
          <w:between w:val="nil"/>
        </w:pBdr>
        <w:tabs>
          <w:tab w:val="left" w:pos="851"/>
          <w:tab w:val="left" w:pos="1701"/>
        </w:tabs>
        <w:spacing w:after="0" w:line="240" w:lineRule="auto"/>
        <w:ind w:left="0" w:firstLine="567"/>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 xml:space="preserve">Բարձրագույն կրթության տվյալ մակարդակի համար բուհն իրավունք ունի ընդունելություն հայտարարելու միայն համապատասխան </w:t>
      </w:r>
      <w:r w:rsidR="00A10F19" w:rsidRPr="00E55AFC">
        <w:rPr>
          <w:rFonts w:ascii="GHEA Grapalat" w:eastAsia="GHEA Grapalat" w:hAnsi="GHEA Grapalat" w:cs="GHEA Grapalat"/>
          <w:sz w:val="24"/>
          <w:szCs w:val="24"/>
        </w:rPr>
        <w:t>կրթական ծրագրի</w:t>
      </w:r>
      <w:r w:rsidR="00A10F19" w:rsidRPr="00D47FD9">
        <w:rPr>
          <w:rFonts w:ascii="GHEA Grapalat" w:eastAsia="GHEA Grapalat" w:hAnsi="GHEA Grapalat" w:cs="GHEA Grapalat"/>
          <w:color w:val="FF0000"/>
          <w:sz w:val="24"/>
          <w:szCs w:val="24"/>
        </w:rPr>
        <w:t xml:space="preserve"> </w:t>
      </w:r>
      <w:r w:rsidRPr="0098020D">
        <w:rPr>
          <w:rFonts w:ascii="GHEA Grapalat" w:eastAsia="GHEA Grapalat" w:hAnsi="GHEA Grapalat" w:cs="GHEA Grapalat"/>
          <w:sz w:val="24"/>
          <w:szCs w:val="24"/>
        </w:rPr>
        <w:t>լիցենզիայի</w:t>
      </w:r>
      <w:r w:rsidR="00236871" w:rsidRPr="00236871">
        <w:rPr>
          <w:rFonts w:ascii="GHEA Grapalat" w:eastAsia="GHEA Grapalat" w:hAnsi="GHEA Grapalat" w:cs="GHEA Grapalat"/>
          <w:sz w:val="24"/>
          <w:szCs w:val="24"/>
        </w:rPr>
        <w:t xml:space="preserve"> </w:t>
      </w:r>
      <w:r w:rsidRPr="0098020D">
        <w:rPr>
          <w:rFonts w:ascii="GHEA Grapalat" w:eastAsia="GHEA Grapalat" w:hAnsi="GHEA Grapalat" w:cs="GHEA Grapalat"/>
          <w:sz w:val="24"/>
          <w:szCs w:val="24"/>
        </w:rPr>
        <w:t xml:space="preserve">առկայության դեպքում: Բուհը պարտավոր է իր կայքում հրապարակել </w:t>
      </w:r>
      <w:r w:rsidR="00796E7E" w:rsidRPr="00796E7E">
        <w:rPr>
          <w:rFonts w:ascii="GHEA Grapalat" w:eastAsia="GHEA Grapalat" w:hAnsi="GHEA Grapalat" w:cs="GHEA Grapalat"/>
          <w:sz w:val="24"/>
          <w:szCs w:val="24"/>
        </w:rPr>
        <w:t>ընդունելությանն ու ուսումնառությանն առնչվող իր</w:t>
      </w:r>
      <w:r w:rsidRPr="0098020D">
        <w:rPr>
          <w:rFonts w:ascii="GHEA Grapalat" w:eastAsia="GHEA Grapalat" w:hAnsi="GHEA Grapalat" w:cs="GHEA Grapalat"/>
          <w:sz w:val="24"/>
          <w:szCs w:val="24"/>
        </w:rPr>
        <w:t xml:space="preserve"> ներքին կանոնակարգեր</w:t>
      </w:r>
      <w:r w:rsidR="00796E7E" w:rsidRPr="00796E7E">
        <w:rPr>
          <w:rFonts w:ascii="GHEA Grapalat" w:eastAsia="GHEA Grapalat" w:hAnsi="GHEA Grapalat" w:cs="GHEA Grapalat"/>
          <w:sz w:val="24"/>
          <w:szCs w:val="24"/>
        </w:rPr>
        <w:t>ը</w:t>
      </w:r>
      <w:r w:rsidRPr="0098020D">
        <w:rPr>
          <w:rFonts w:ascii="GHEA Grapalat" w:eastAsia="GHEA Grapalat" w:hAnsi="GHEA Grapalat" w:cs="GHEA Grapalat"/>
          <w:sz w:val="24"/>
          <w:szCs w:val="24"/>
        </w:rPr>
        <w:t>, ինչպես նաև</w:t>
      </w:r>
      <w:r w:rsidR="00796E7E" w:rsidRPr="00796E7E">
        <w:rPr>
          <w:rFonts w:ascii="GHEA Grapalat" w:eastAsia="GHEA Grapalat" w:hAnsi="GHEA Grapalat" w:cs="GHEA Grapalat"/>
          <w:sz w:val="24"/>
          <w:szCs w:val="24"/>
        </w:rPr>
        <w:t xml:space="preserve"> </w:t>
      </w:r>
      <w:r w:rsidR="00796E7E" w:rsidRPr="0098020D">
        <w:rPr>
          <w:rFonts w:ascii="GHEA Grapalat" w:eastAsia="GHEA Grapalat" w:hAnsi="GHEA Grapalat" w:cs="GHEA Grapalat"/>
          <w:sz w:val="24"/>
          <w:szCs w:val="24"/>
        </w:rPr>
        <w:t>լիցենզիայի</w:t>
      </w:r>
      <w:r w:rsidR="00796E7E" w:rsidRPr="00796E7E">
        <w:rPr>
          <w:rFonts w:ascii="GHEA Grapalat" w:eastAsia="GHEA Grapalat" w:hAnsi="GHEA Grapalat" w:cs="GHEA Grapalat"/>
          <w:sz w:val="24"/>
          <w:szCs w:val="24"/>
        </w:rPr>
        <w:t>,</w:t>
      </w:r>
      <w:r w:rsidRPr="0098020D">
        <w:rPr>
          <w:rFonts w:ascii="GHEA Grapalat" w:eastAsia="GHEA Grapalat" w:hAnsi="GHEA Grapalat" w:cs="GHEA Grapalat"/>
          <w:sz w:val="24"/>
          <w:szCs w:val="24"/>
        </w:rPr>
        <w:t xml:space="preserve"> ինստիտուցիոնալ և ծրագրային հավատարմագրման </w:t>
      </w:r>
      <w:r w:rsidR="00796E7E" w:rsidRPr="00796E7E">
        <w:rPr>
          <w:rFonts w:ascii="GHEA Grapalat" w:eastAsia="GHEA Grapalat" w:hAnsi="GHEA Grapalat" w:cs="GHEA Grapalat"/>
          <w:sz w:val="24"/>
          <w:szCs w:val="24"/>
        </w:rPr>
        <w:t>մասին</w:t>
      </w:r>
      <w:r w:rsidRPr="0098020D">
        <w:rPr>
          <w:rFonts w:ascii="GHEA Grapalat" w:eastAsia="GHEA Grapalat" w:hAnsi="GHEA Grapalat" w:cs="GHEA Grapalat"/>
          <w:sz w:val="24"/>
          <w:szCs w:val="24"/>
        </w:rPr>
        <w:t xml:space="preserve"> տեղեկությունները:</w:t>
      </w:r>
    </w:p>
    <w:p w:rsidR="008A579E" w:rsidRPr="0098020D" w:rsidRDefault="00ED6936" w:rsidP="008A579E">
      <w:pPr>
        <w:pStyle w:val="1"/>
        <w:numPr>
          <w:ilvl w:val="0"/>
          <w:numId w:val="23"/>
        </w:numPr>
        <w:pBdr>
          <w:top w:val="nil"/>
          <w:left w:val="nil"/>
          <w:bottom w:val="nil"/>
          <w:right w:val="nil"/>
          <w:between w:val="nil"/>
        </w:pBdr>
        <w:tabs>
          <w:tab w:val="left" w:pos="1134"/>
        </w:tabs>
        <w:spacing w:after="0" w:line="240" w:lineRule="auto"/>
        <w:ind w:left="0" w:firstLine="567"/>
        <w:jc w:val="both"/>
        <w:rPr>
          <w:rFonts w:ascii="GHEA Grapalat" w:eastAsia="GHEA Grapalat" w:hAnsi="GHEA Grapalat" w:cs="GHEA Grapalat"/>
          <w:sz w:val="24"/>
          <w:szCs w:val="24"/>
        </w:rPr>
      </w:pPr>
      <w:r w:rsidRPr="00374BC5">
        <w:rPr>
          <w:rFonts w:ascii="GHEA Grapalat" w:eastAsia="GHEA Grapalat" w:hAnsi="GHEA Grapalat" w:cs="GHEA Grapalat"/>
          <w:sz w:val="24"/>
          <w:szCs w:val="24"/>
        </w:rPr>
        <w:lastRenderedPageBreak/>
        <w:t xml:space="preserve">Ընդունելությունն առաջին մակարդակի և ինտեգրված </w:t>
      </w:r>
      <w:r w:rsidR="00F233D5" w:rsidRPr="00F233D5">
        <w:rPr>
          <w:rFonts w:ascii="GHEA Grapalat" w:eastAsia="GHEA Grapalat" w:hAnsi="GHEA Grapalat" w:cs="GHEA Grapalat"/>
          <w:sz w:val="24"/>
          <w:szCs w:val="24"/>
        </w:rPr>
        <w:t>ծրագր</w:t>
      </w:r>
      <w:r w:rsidR="000A15B0" w:rsidRPr="000A15B0">
        <w:rPr>
          <w:rFonts w:ascii="GHEA Grapalat" w:eastAsia="GHEA Grapalat" w:hAnsi="GHEA Grapalat" w:cs="GHEA Grapalat"/>
          <w:sz w:val="24"/>
          <w:szCs w:val="24"/>
        </w:rPr>
        <w:t>ի</w:t>
      </w:r>
      <w:r w:rsidR="00F233D5" w:rsidRPr="00F233D5">
        <w:rPr>
          <w:rFonts w:ascii="GHEA Grapalat" w:eastAsia="GHEA Grapalat" w:hAnsi="GHEA Grapalat" w:cs="GHEA Grapalat"/>
          <w:sz w:val="24"/>
          <w:szCs w:val="24"/>
        </w:rPr>
        <w:t xml:space="preserve"> </w:t>
      </w:r>
      <w:r w:rsidRPr="00374BC5">
        <w:rPr>
          <w:rFonts w:ascii="GHEA Grapalat" w:eastAsia="GHEA Grapalat" w:hAnsi="GHEA Grapalat" w:cs="GHEA Grapalat"/>
          <w:sz w:val="24"/>
          <w:szCs w:val="24"/>
        </w:rPr>
        <w:t>կրթական ծրագրերով կատարվում է միջնակարգ կամ դրան համարժեք կրթության հենքով</w:t>
      </w:r>
      <w:r w:rsidRPr="00186DE8">
        <w:rPr>
          <w:rFonts w:ascii="GHEA Grapalat" w:eastAsia="GHEA Grapalat" w:hAnsi="GHEA Grapalat" w:cs="GHEA Grapalat"/>
          <w:sz w:val="24"/>
          <w:szCs w:val="24"/>
        </w:rPr>
        <w:t xml:space="preserve"> </w:t>
      </w:r>
      <w:r w:rsidRPr="00374BC5">
        <w:rPr>
          <w:rFonts w:ascii="GHEA Grapalat" w:eastAsia="GHEA Grapalat" w:hAnsi="GHEA Grapalat" w:cs="GHEA Grapalat"/>
          <w:sz w:val="24"/>
          <w:szCs w:val="24"/>
        </w:rPr>
        <w:t xml:space="preserve">անձի գիտելիքների և կարողությունների, իսկ արվեստի և սպորտի ոլորտներում՝ նաև նրանց </w:t>
      </w:r>
      <w:r w:rsidR="00FC116F" w:rsidRPr="000A15B0">
        <w:rPr>
          <w:rFonts w:ascii="GHEA Grapalat" w:eastAsia="GHEA Grapalat" w:hAnsi="GHEA Grapalat" w:cs="GHEA Grapalat"/>
          <w:sz w:val="24"/>
          <w:szCs w:val="24"/>
        </w:rPr>
        <w:t>համապատասխանաբար</w:t>
      </w:r>
      <w:r w:rsidR="00FC116F" w:rsidRPr="00374BC5">
        <w:rPr>
          <w:rFonts w:ascii="GHEA Grapalat" w:eastAsia="GHEA Grapalat" w:hAnsi="GHEA Grapalat" w:cs="GHEA Grapalat"/>
          <w:sz w:val="24"/>
          <w:szCs w:val="24"/>
        </w:rPr>
        <w:t xml:space="preserve"> </w:t>
      </w:r>
      <w:r w:rsidRPr="00374BC5">
        <w:rPr>
          <w:rFonts w:ascii="GHEA Grapalat" w:eastAsia="GHEA Grapalat" w:hAnsi="GHEA Grapalat" w:cs="GHEA Grapalat"/>
          <w:sz w:val="24"/>
          <w:szCs w:val="24"/>
        </w:rPr>
        <w:t>ստեղծագործական կամ ֆիզիկական ընդունակությունների, ստուգման արդյունքների հիման վրա</w:t>
      </w:r>
      <w:r w:rsidR="008A579E" w:rsidRPr="0098020D">
        <w:rPr>
          <w:rFonts w:ascii="GHEA Grapalat" w:eastAsia="GHEA Grapalat" w:hAnsi="GHEA Grapalat" w:cs="GHEA Grapalat"/>
          <w:sz w:val="24"/>
          <w:szCs w:val="24"/>
        </w:rPr>
        <w:t>:</w:t>
      </w:r>
    </w:p>
    <w:p w:rsidR="008A579E" w:rsidRPr="0098020D" w:rsidRDefault="00564D1E" w:rsidP="008A579E">
      <w:pPr>
        <w:pStyle w:val="1"/>
        <w:numPr>
          <w:ilvl w:val="0"/>
          <w:numId w:val="23"/>
        </w:numPr>
        <w:pBdr>
          <w:top w:val="nil"/>
          <w:left w:val="nil"/>
          <w:bottom w:val="nil"/>
          <w:right w:val="nil"/>
          <w:between w:val="nil"/>
        </w:pBdr>
        <w:tabs>
          <w:tab w:val="left" w:pos="1134"/>
        </w:tabs>
        <w:spacing w:after="0" w:line="240" w:lineRule="auto"/>
        <w:ind w:left="0" w:firstLine="567"/>
        <w:jc w:val="both"/>
        <w:rPr>
          <w:rFonts w:ascii="GHEA Grapalat" w:eastAsia="GHEA Grapalat" w:hAnsi="GHEA Grapalat" w:cs="GHEA Grapalat"/>
          <w:sz w:val="24"/>
          <w:szCs w:val="24"/>
        </w:rPr>
      </w:pPr>
      <w:r w:rsidRPr="00374BC5">
        <w:rPr>
          <w:rFonts w:ascii="GHEA Grapalat" w:eastAsia="GHEA Grapalat" w:hAnsi="GHEA Grapalat" w:cs="GHEA Grapalat"/>
          <w:sz w:val="24"/>
          <w:szCs w:val="24"/>
        </w:rPr>
        <w:t>Ընդունելություն</w:t>
      </w:r>
      <w:r w:rsidRPr="0098020D">
        <w:rPr>
          <w:rFonts w:ascii="GHEA Grapalat" w:eastAsia="GHEA Grapalat" w:hAnsi="GHEA Grapalat" w:cs="GHEA Grapalat"/>
          <w:sz w:val="24"/>
          <w:szCs w:val="24"/>
        </w:rPr>
        <w:t xml:space="preserve"> իրականացնող </w:t>
      </w:r>
      <w:r w:rsidRPr="00972E4A">
        <w:rPr>
          <w:rFonts w:ascii="GHEA Grapalat" w:eastAsia="GHEA Grapalat" w:hAnsi="GHEA Grapalat" w:cs="GHEA Grapalat"/>
          <w:sz w:val="24"/>
          <w:szCs w:val="24"/>
        </w:rPr>
        <w:t xml:space="preserve">բուհերը համապատասխան ուսումնական տարվանից ոչ ուշ, քան </w:t>
      </w:r>
      <w:r w:rsidR="0003648A" w:rsidRPr="0003648A">
        <w:rPr>
          <w:rFonts w:ascii="GHEA Grapalat" w:eastAsia="GHEA Grapalat" w:hAnsi="GHEA Grapalat" w:cs="GHEA Grapalat"/>
          <w:sz w:val="24"/>
          <w:szCs w:val="24"/>
        </w:rPr>
        <w:t>երկու</w:t>
      </w:r>
      <w:r w:rsidR="0003648A" w:rsidRPr="00972E4A">
        <w:rPr>
          <w:rFonts w:ascii="GHEA Grapalat" w:eastAsia="GHEA Grapalat" w:hAnsi="GHEA Grapalat" w:cs="GHEA Grapalat"/>
          <w:sz w:val="24"/>
          <w:szCs w:val="24"/>
        </w:rPr>
        <w:t xml:space="preserve"> </w:t>
      </w:r>
      <w:r w:rsidRPr="00972E4A">
        <w:rPr>
          <w:rFonts w:ascii="GHEA Grapalat" w:eastAsia="GHEA Grapalat" w:hAnsi="GHEA Grapalat" w:cs="GHEA Grapalat"/>
          <w:sz w:val="24"/>
          <w:szCs w:val="24"/>
        </w:rPr>
        <w:t xml:space="preserve">տարի առաջ, հրապարակում են ըստ կրթական ծրագրերի և դրանց ընդունելության համար անհրաժեշտ մուտքային պահանջ հանդիսացող </w:t>
      </w:r>
      <w:r w:rsidR="0003648A" w:rsidRPr="0003648A">
        <w:rPr>
          <w:rFonts w:ascii="GHEA Grapalat" w:eastAsia="GHEA Grapalat" w:hAnsi="GHEA Grapalat" w:cs="GHEA Grapalat"/>
          <w:sz w:val="24"/>
          <w:szCs w:val="24"/>
        </w:rPr>
        <w:t xml:space="preserve">հանրակրթական համապատասխան առարկաների </w:t>
      </w:r>
      <w:r w:rsidRPr="00972E4A">
        <w:rPr>
          <w:rFonts w:ascii="GHEA Grapalat" w:eastAsia="GHEA Grapalat" w:hAnsi="GHEA Grapalat" w:cs="GHEA Grapalat"/>
          <w:sz w:val="24"/>
          <w:szCs w:val="24"/>
        </w:rPr>
        <w:t>արտաքին գնահատման վկայագրերի ցանկը։</w:t>
      </w:r>
      <w:r w:rsidR="00332BE8" w:rsidRPr="00332BE8">
        <w:rPr>
          <w:rFonts w:ascii="GHEA Grapalat" w:eastAsia="GHEA Grapalat" w:hAnsi="GHEA Grapalat" w:cs="GHEA Grapalat"/>
          <w:sz w:val="24"/>
          <w:szCs w:val="24"/>
        </w:rPr>
        <w:t xml:space="preserve"> </w:t>
      </w:r>
      <w:r w:rsidRPr="00564D1E">
        <w:rPr>
          <w:rFonts w:ascii="GHEA Grapalat" w:hAnsi="GHEA Grapalat"/>
          <w:sz w:val="24"/>
          <w:szCs w:val="24"/>
          <w:shd w:val="clear" w:color="auto" w:fill="FFFFFF"/>
        </w:rPr>
        <w:t>Հրապարակված</w:t>
      </w:r>
      <w:r w:rsidRPr="0098020D">
        <w:rPr>
          <w:rFonts w:ascii="GHEA Grapalat" w:hAnsi="GHEA Grapalat"/>
          <w:sz w:val="24"/>
          <w:szCs w:val="24"/>
          <w:shd w:val="clear" w:color="auto" w:fill="FFFFFF"/>
        </w:rPr>
        <w:t xml:space="preserve"> </w:t>
      </w:r>
      <w:r w:rsidR="00BB50F1" w:rsidRPr="0098020D">
        <w:rPr>
          <w:rFonts w:ascii="GHEA Grapalat" w:hAnsi="GHEA Grapalat"/>
          <w:sz w:val="24"/>
          <w:szCs w:val="24"/>
          <w:shd w:val="clear" w:color="auto" w:fill="FFFFFF"/>
        </w:rPr>
        <w:t>ցանկում փոփոխություններ և լրացումներ կատարելն արգելվում է, բացառությամբ այն դեպքերի, երբ փոփոխությունների և լրացումների կատարման, ինչպես նաև նոր ցանկի հաստատման անհրաժեշտությունը պայմանավորված է հայտարարված արտակարգ կամ ռազմական դրությամբ:</w:t>
      </w:r>
    </w:p>
    <w:p w:rsidR="008A579E" w:rsidRPr="0098020D" w:rsidRDefault="008A579E" w:rsidP="008A579E">
      <w:pPr>
        <w:pStyle w:val="1"/>
        <w:numPr>
          <w:ilvl w:val="0"/>
          <w:numId w:val="23"/>
        </w:numPr>
        <w:pBdr>
          <w:top w:val="nil"/>
          <w:left w:val="nil"/>
          <w:bottom w:val="nil"/>
          <w:right w:val="nil"/>
          <w:between w:val="nil"/>
        </w:pBdr>
        <w:tabs>
          <w:tab w:val="left" w:pos="993"/>
        </w:tabs>
        <w:spacing w:after="0" w:line="240" w:lineRule="auto"/>
        <w:ind w:left="0" w:firstLine="567"/>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Հայաստանի Հանրապետությունում գործող ցանկացած բուհ</w:t>
      </w:r>
      <w:r w:rsidR="008608F8" w:rsidRPr="008608F8">
        <w:rPr>
          <w:rFonts w:ascii="GHEA Grapalat" w:eastAsia="GHEA Grapalat" w:hAnsi="GHEA Grapalat" w:cs="GHEA Grapalat"/>
          <w:sz w:val="24"/>
          <w:szCs w:val="24"/>
        </w:rPr>
        <w:t xml:space="preserve"> կամ բուհի մասնաճյուղ </w:t>
      </w:r>
      <w:r w:rsidRPr="0098020D">
        <w:rPr>
          <w:rFonts w:ascii="GHEA Grapalat" w:eastAsia="GHEA Grapalat" w:hAnsi="GHEA Grapalat" w:cs="GHEA Grapalat"/>
          <w:sz w:val="24"/>
          <w:szCs w:val="24"/>
        </w:rPr>
        <w:t>բարձրագույն կրթության առաջին մակարդակի</w:t>
      </w:r>
      <w:r w:rsidR="00E9310D" w:rsidRPr="00E9310D">
        <w:rPr>
          <w:rFonts w:ascii="GHEA Grapalat" w:eastAsia="GHEA Grapalat" w:hAnsi="GHEA Grapalat" w:cs="GHEA Grapalat"/>
          <w:sz w:val="24"/>
          <w:szCs w:val="24"/>
        </w:rPr>
        <w:t xml:space="preserve"> և</w:t>
      </w:r>
      <w:r w:rsidRPr="0098020D">
        <w:rPr>
          <w:rFonts w:ascii="GHEA Grapalat" w:eastAsia="GHEA Grapalat" w:hAnsi="GHEA Grapalat" w:cs="GHEA Grapalat"/>
          <w:sz w:val="24"/>
          <w:szCs w:val="24"/>
        </w:rPr>
        <w:t xml:space="preserve"> ինտեգրված ծրագրի կրթական ծրագրերով </w:t>
      </w:r>
      <w:r w:rsidR="008608F8" w:rsidRPr="0098020D">
        <w:rPr>
          <w:rFonts w:ascii="GHEA Grapalat" w:eastAsia="GHEA Grapalat" w:hAnsi="GHEA Grapalat" w:cs="GHEA Grapalat"/>
          <w:sz w:val="24"/>
          <w:szCs w:val="24"/>
        </w:rPr>
        <w:t xml:space="preserve">ընդունելության </w:t>
      </w:r>
      <w:r w:rsidR="008608F8" w:rsidRPr="008608F8">
        <w:rPr>
          <w:rFonts w:ascii="GHEA Grapalat" w:eastAsia="GHEA Grapalat" w:hAnsi="GHEA Grapalat" w:cs="GHEA Grapalat"/>
          <w:sz w:val="24"/>
          <w:szCs w:val="24"/>
        </w:rPr>
        <w:t>դեպքում</w:t>
      </w:r>
      <w:r w:rsidR="008608F8" w:rsidRPr="0098020D" w:rsidDel="008608F8">
        <w:rPr>
          <w:rFonts w:ascii="GHEA Grapalat" w:eastAsia="GHEA Grapalat" w:hAnsi="GHEA Grapalat" w:cs="GHEA Grapalat"/>
          <w:sz w:val="24"/>
          <w:szCs w:val="24"/>
        </w:rPr>
        <w:t xml:space="preserve"> </w:t>
      </w:r>
      <w:r w:rsidRPr="0098020D">
        <w:rPr>
          <w:rFonts w:ascii="GHEA Grapalat" w:eastAsia="GHEA Grapalat" w:hAnsi="GHEA Grapalat" w:cs="GHEA Grapalat"/>
          <w:sz w:val="24"/>
          <w:szCs w:val="24"/>
        </w:rPr>
        <w:t xml:space="preserve">Հայաստանի Հանրապետության </w:t>
      </w:r>
      <w:r w:rsidR="000A15B0" w:rsidRPr="000A15B0">
        <w:rPr>
          <w:rFonts w:ascii="GHEA Grapalat" w:eastAsia="GHEA Grapalat" w:hAnsi="GHEA Grapalat" w:cs="GHEA Grapalat"/>
          <w:sz w:val="24"/>
          <w:szCs w:val="24"/>
        </w:rPr>
        <w:t xml:space="preserve">քաղաքացիություն ունեցող անձանց </w:t>
      </w:r>
      <w:r w:rsidR="008608F8" w:rsidRPr="008608F8">
        <w:rPr>
          <w:rFonts w:ascii="GHEA Grapalat" w:eastAsia="GHEA Grapalat" w:hAnsi="GHEA Grapalat" w:cs="GHEA Grapalat"/>
          <w:sz w:val="24"/>
          <w:szCs w:val="24"/>
        </w:rPr>
        <w:t xml:space="preserve">համար </w:t>
      </w:r>
      <w:r w:rsidRPr="0098020D">
        <w:rPr>
          <w:rFonts w:ascii="GHEA Grapalat" w:eastAsia="GHEA Grapalat" w:hAnsi="GHEA Grapalat" w:cs="GHEA Grapalat"/>
          <w:sz w:val="24"/>
          <w:szCs w:val="24"/>
        </w:rPr>
        <w:t>«Հայոց լեզու» առարկայի</w:t>
      </w:r>
      <w:r w:rsidR="00D3117A" w:rsidRPr="00D3117A">
        <w:rPr>
          <w:rFonts w:ascii="GHEA Grapalat" w:eastAsia="GHEA Grapalat" w:hAnsi="GHEA Grapalat" w:cs="GHEA Grapalat"/>
          <w:sz w:val="24"/>
          <w:szCs w:val="24"/>
        </w:rPr>
        <w:t>ց</w:t>
      </w:r>
      <w:r w:rsidRPr="0098020D">
        <w:rPr>
          <w:rFonts w:ascii="GHEA Grapalat" w:eastAsia="GHEA Grapalat" w:hAnsi="GHEA Grapalat" w:cs="GHEA Grapalat"/>
          <w:sz w:val="24"/>
          <w:szCs w:val="24"/>
        </w:rPr>
        <w:t xml:space="preserve"> </w:t>
      </w:r>
      <w:r w:rsidR="00E9310D" w:rsidRPr="00E9310D">
        <w:rPr>
          <w:rFonts w:ascii="GHEA Grapalat" w:eastAsia="GHEA Grapalat" w:hAnsi="GHEA Grapalat" w:cs="GHEA Grapalat"/>
          <w:sz w:val="24"/>
          <w:szCs w:val="24"/>
        </w:rPr>
        <w:t xml:space="preserve">արտաքին գնահատման </w:t>
      </w:r>
      <w:r w:rsidRPr="0098020D">
        <w:rPr>
          <w:rFonts w:ascii="GHEA Grapalat" w:eastAsia="GHEA Grapalat" w:hAnsi="GHEA Grapalat" w:cs="GHEA Grapalat"/>
          <w:sz w:val="24"/>
          <w:szCs w:val="24"/>
        </w:rPr>
        <w:t>վկայագիրը պարտադիր է:</w:t>
      </w:r>
    </w:p>
    <w:p w:rsidR="0071671F" w:rsidRPr="0071671F" w:rsidRDefault="00332BE8" w:rsidP="008A579E">
      <w:pPr>
        <w:pStyle w:val="1"/>
        <w:numPr>
          <w:ilvl w:val="0"/>
          <w:numId w:val="23"/>
        </w:numPr>
        <w:pBdr>
          <w:top w:val="nil"/>
          <w:left w:val="nil"/>
          <w:bottom w:val="nil"/>
          <w:right w:val="nil"/>
          <w:between w:val="nil"/>
        </w:pBdr>
        <w:tabs>
          <w:tab w:val="left" w:pos="993"/>
        </w:tabs>
        <w:spacing w:after="0" w:line="240" w:lineRule="auto"/>
        <w:ind w:left="0" w:firstLine="567"/>
        <w:jc w:val="both"/>
        <w:rPr>
          <w:rFonts w:ascii="GHEA Grapalat" w:eastAsia="GHEA Grapalat" w:hAnsi="GHEA Grapalat" w:cs="GHEA Grapalat"/>
          <w:sz w:val="24"/>
          <w:szCs w:val="24"/>
        </w:rPr>
      </w:pPr>
      <w:r w:rsidRPr="000F130C">
        <w:rPr>
          <w:rFonts w:ascii="GHEA Grapalat" w:eastAsia="GHEA Grapalat" w:hAnsi="GHEA Grapalat" w:cs="GHEA Grapalat"/>
          <w:sz w:val="24"/>
          <w:szCs w:val="24"/>
        </w:rPr>
        <w:t xml:space="preserve">Բուհի կողմից կազմակերպվող ընդունելության մրցույթին կարող են մասնակցել </w:t>
      </w:r>
      <w:r w:rsidRPr="000F130C">
        <w:rPr>
          <w:rFonts w:ascii="GHEA Grapalat" w:eastAsia="MS Gothic" w:hAnsi="GHEA Grapalat" w:cs="Courier New"/>
          <w:sz w:val="24"/>
          <w:szCs w:val="24"/>
        </w:rPr>
        <w:t xml:space="preserve">այն անձինք, որոնք </w:t>
      </w:r>
      <w:r w:rsidR="00E56254" w:rsidRPr="00E56254">
        <w:rPr>
          <w:rFonts w:ascii="GHEA Grapalat" w:eastAsia="MS Gothic" w:hAnsi="GHEA Grapalat" w:cs="Courier New"/>
          <w:sz w:val="24"/>
          <w:szCs w:val="24"/>
        </w:rPr>
        <w:t xml:space="preserve">Հայաստանի Հանրապետության օրենսդրությամբ սահմանված կարգի համաձայն </w:t>
      </w:r>
      <w:r w:rsidRPr="000F130C">
        <w:rPr>
          <w:rFonts w:ascii="GHEA Grapalat" w:eastAsia="MS Gothic" w:hAnsi="GHEA Grapalat" w:cs="Courier New"/>
          <w:sz w:val="24"/>
          <w:szCs w:val="24"/>
        </w:rPr>
        <w:t xml:space="preserve">հաջողությամբ անցել են պետության լիազորած մասնագիտացված կազմակերպության կողմից </w:t>
      </w:r>
      <w:r w:rsidRPr="000F130C">
        <w:rPr>
          <w:rFonts w:ascii="GHEA Grapalat" w:eastAsia="MS Gothic" w:hAnsi="GHEA Grapalat" w:cs="MS Gothic"/>
          <w:sz w:val="24"/>
          <w:szCs w:val="24"/>
        </w:rPr>
        <w:t xml:space="preserve">համապատասխան </w:t>
      </w:r>
      <w:r w:rsidRPr="000F130C">
        <w:rPr>
          <w:rFonts w:ascii="GHEA Grapalat" w:eastAsia="MS Gothic" w:hAnsi="GHEA Grapalat" w:cs="Courier New"/>
          <w:sz w:val="24"/>
          <w:szCs w:val="24"/>
        </w:rPr>
        <w:t>հանրակրթական ծրագրերի հենքի վրա կազմակերպած գիտելիքների ստուգումը</w:t>
      </w:r>
      <w:r w:rsidRPr="00186DE8">
        <w:rPr>
          <w:rFonts w:ascii="GHEA Grapalat" w:eastAsia="MS Gothic" w:hAnsi="GHEA Grapalat" w:cs="Courier New"/>
          <w:sz w:val="24"/>
          <w:szCs w:val="24"/>
        </w:rPr>
        <w:t xml:space="preserve">, իսկ </w:t>
      </w:r>
      <w:r w:rsidRPr="000F130C">
        <w:rPr>
          <w:rFonts w:ascii="GHEA Grapalat" w:eastAsia="GHEA Grapalat" w:hAnsi="GHEA Grapalat" w:cs="GHEA Grapalat"/>
          <w:sz w:val="24"/>
          <w:szCs w:val="24"/>
        </w:rPr>
        <w:t xml:space="preserve">արվեստի և սպորտի ոլորտների կրթական ծրագրերի դեպքում՝ հաջողությամբ անցել են բուհի կողմից նրանց </w:t>
      </w:r>
      <w:r w:rsidR="00FC116F" w:rsidRPr="00D40CDC">
        <w:rPr>
          <w:rFonts w:ascii="GHEA Grapalat" w:eastAsia="GHEA Grapalat" w:hAnsi="GHEA Grapalat" w:cs="GHEA Grapalat"/>
          <w:sz w:val="24"/>
          <w:szCs w:val="24"/>
        </w:rPr>
        <w:t>համապատասխանաբար</w:t>
      </w:r>
      <w:r w:rsidR="00FC116F" w:rsidRPr="000F130C">
        <w:rPr>
          <w:rFonts w:ascii="GHEA Grapalat" w:eastAsia="GHEA Grapalat" w:hAnsi="GHEA Grapalat" w:cs="GHEA Grapalat"/>
          <w:sz w:val="24"/>
          <w:szCs w:val="24"/>
        </w:rPr>
        <w:t xml:space="preserve"> </w:t>
      </w:r>
      <w:r w:rsidRPr="000F130C">
        <w:rPr>
          <w:rFonts w:ascii="GHEA Grapalat" w:eastAsia="GHEA Grapalat" w:hAnsi="GHEA Grapalat" w:cs="GHEA Grapalat"/>
          <w:sz w:val="24"/>
          <w:szCs w:val="24"/>
        </w:rPr>
        <w:t>ստեղծագործական կամ ֆիզիկական ընդունակությունների</w:t>
      </w:r>
      <w:r w:rsidRPr="000F130C">
        <w:rPr>
          <w:rFonts w:ascii="GHEA Grapalat" w:eastAsia="MS Gothic" w:hAnsi="GHEA Grapalat" w:cs="Courier New"/>
          <w:sz w:val="24"/>
          <w:szCs w:val="24"/>
        </w:rPr>
        <w:t xml:space="preserve"> ստուգումը</w:t>
      </w:r>
      <w:r w:rsidRPr="00332BE8">
        <w:rPr>
          <w:rFonts w:ascii="GHEA Grapalat" w:eastAsia="MS Gothic" w:hAnsi="GHEA Grapalat" w:cs="Courier New"/>
          <w:sz w:val="24"/>
          <w:szCs w:val="24"/>
        </w:rPr>
        <w:t>:</w:t>
      </w:r>
    </w:p>
    <w:p w:rsidR="008A579E" w:rsidRPr="0098020D" w:rsidRDefault="008A579E" w:rsidP="008A579E">
      <w:pPr>
        <w:pStyle w:val="1"/>
        <w:numPr>
          <w:ilvl w:val="0"/>
          <w:numId w:val="23"/>
        </w:numPr>
        <w:pBdr>
          <w:top w:val="nil"/>
          <w:left w:val="nil"/>
          <w:bottom w:val="nil"/>
          <w:right w:val="nil"/>
          <w:between w:val="nil"/>
        </w:pBdr>
        <w:tabs>
          <w:tab w:val="left" w:pos="993"/>
        </w:tabs>
        <w:spacing w:after="0" w:line="240" w:lineRule="auto"/>
        <w:ind w:left="0" w:firstLine="567"/>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Հայաստանի Հանրապետության այն քաղաքացիները, որոնք առնվազն վերջին 3 տարին սովորել և ավարտել են օտարերկրյա պետությունների հանրակրթական, նախնական մասնագիտական (արհեստագործական</w:t>
      </w:r>
      <w:r w:rsidRPr="0098020D">
        <w:rPr>
          <w:rFonts w:ascii="GHEA Grapalat" w:eastAsia="GHEA Grapalat" w:hAnsi="GHEA Grapalat" w:cs="Courier New"/>
          <w:sz w:val="24"/>
          <w:szCs w:val="24"/>
        </w:rPr>
        <w:t>)</w:t>
      </w:r>
      <w:r w:rsidR="00D3117A" w:rsidRPr="00D3117A">
        <w:rPr>
          <w:rFonts w:ascii="GHEA Grapalat" w:eastAsia="GHEA Grapalat" w:hAnsi="GHEA Grapalat" w:cs="Courier New"/>
          <w:sz w:val="24"/>
          <w:szCs w:val="24"/>
        </w:rPr>
        <w:t xml:space="preserve"> </w:t>
      </w:r>
      <w:r w:rsidRPr="0098020D">
        <w:rPr>
          <w:rFonts w:ascii="GHEA Grapalat" w:eastAsia="GHEA Grapalat" w:hAnsi="GHEA Grapalat" w:cs="Courier New"/>
          <w:sz w:val="24"/>
          <w:szCs w:val="24"/>
        </w:rPr>
        <w:t>և միջին մասնագիտական</w:t>
      </w:r>
      <w:r w:rsidR="00D3117A" w:rsidRPr="00D3117A">
        <w:rPr>
          <w:rFonts w:ascii="GHEA Grapalat" w:eastAsia="GHEA Grapalat" w:hAnsi="GHEA Grapalat" w:cs="Courier New"/>
          <w:sz w:val="24"/>
          <w:szCs w:val="24"/>
        </w:rPr>
        <w:t xml:space="preserve"> </w:t>
      </w:r>
      <w:r w:rsidRPr="0098020D">
        <w:rPr>
          <w:rFonts w:ascii="GHEA Grapalat" w:eastAsia="GHEA Grapalat" w:hAnsi="GHEA Grapalat" w:cs="GHEA Grapalat"/>
          <w:sz w:val="24"/>
          <w:szCs w:val="24"/>
        </w:rPr>
        <w:t>ուսումնական հաստատությունները, կարող են բուհ ընդունվել Հայաստանի Հանրապետության քաղաքացիների կամ օտարերկրյա քաղաքացիների համար Կառավարության սահմանած կարգով՝ իրենց ընտրությամբ:</w:t>
      </w:r>
    </w:p>
    <w:p w:rsidR="008A579E" w:rsidRPr="0071671F" w:rsidRDefault="008A579E" w:rsidP="008A579E">
      <w:pPr>
        <w:pStyle w:val="1"/>
        <w:numPr>
          <w:ilvl w:val="0"/>
          <w:numId w:val="23"/>
        </w:numPr>
        <w:pBdr>
          <w:top w:val="nil"/>
          <w:left w:val="nil"/>
          <w:bottom w:val="nil"/>
          <w:right w:val="nil"/>
          <w:between w:val="nil"/>
        </w:pBdr>
        <w:tabs>
          <w:tab w:val="left" w:pos="993"/>
        </w:tabs>
        <w:spacing w:after="0" w:line="240" w:lineRule="auto"/>
        <w:ind w:left="0" w:firstLine="567"/>
        <w:jc w:val="both"/>
        <w:rPr>
          <w:rFonts w:ascii="GHEA Grapalat" w:eastAsia="GHEA Grapalat" w:hAnsi="GHEA Grapalat" w:cs="GHEA Grapalat"/>
          <w:sz w:val="24"/>
          <w:szCs w:val="24"/>
        </w:rPr>
      </w:pPr>
      <w:r w:rsidRPr="0071671F">
        <w:rPr>
          <w:rFonts w:ascii="GHEA Grapalat" w:eastAsia="GHEA Grapalat" w:hAnsi="GHEA Grapalat" w:cs="GHEA Grapalat"/>
          <w:sz w:val="24"/>
          <w:szCs w:val="24"/>
        </w:rPr>
        <w:t xml:space="preserve">Բարձրագույն կրթության առաջին մակարդակի </w:t>
      </w:r>
      <w:r w:rsidR="00B33496" w:rsidRPr="0071671F">
        <w:rPr>
          <w:rFonts w:ascii="GHEA Grapalat" w:eastAsia="GHEA Grapalat" w:hAnsi="GHEA Grapalat" w:cs="GHEA Grapalat"/>
          <w:sz w:val="24"/>
          <w:szCs w:val="24"/>
        </w:rPr>
        <w:t>և</w:t>
      </w:r>
      <w:r w:rsidR="00394E0D" w:rsidRPr="0071671F">
        <w:rPr>
          <w:rFonts w:ascii="GHEA Grapalat" w:eastAsia="GHEA Grapalat" w:hAnsi="GHEA Grapalat" w:cs="GHEA Grapalat"/>
          <w:sz w:val="24"/>
          <w:szCs w:val="24"/>
        </w:rPr>
        <w:t xml:space="preserve"> ինտեգրված ծրագրի</w:t>
      </w:r>
      <w:r w:rsidR="00D3117A" w:rsidRPr="0071671F">
        <w:rPr>
          <w:rFonts w:ascii="GHEA Grapalat" w:eastAsia="GHEA Grapalat" w:hAnsi="GHEA Grapalat" w:cs="GHEA Grapalat"/>
          <w:sz w:val="24"/>
          <w:szCs w:val="24"/>
        </w:rPr>
        <w:t xml:space="preserve"> </w:t>
      </w:r>
      <w:r w:rsidR="00B33496" w:rsidRPr="0071671F">
        <w:rPr>
          <w:rFonts w:ascii="GHEA Grapalat" w:eastAsia="GHEA Grapalat" w:hAnsi="GHEA Grapalat" w:cs="GHEA Grapalat"/>
          <w:sz w:val="24"/>
          <w:szCs w:val="24"/>
        </w:rPr>
        <w:t xml:space="preserve">կրթական ծրագրերով </w:t>
      </w:r>
      <w:r w:rsidRPr="0071671F">
        <w:rPr>
          <w:rFonts w:ascii="GHEA Grapalat" w:eastAsia="GHEA Grapalat" w:hAnsi="GHEA Grapalat" w:cs="GHEA Grapalat"/>
          <w:sz w:val="24"/>
          <w:szCs w:val="24"/>
        </w:rPr>
        <w:t>ընդունելության կարգը, ներառյալ՝ ընդհանուր պահանջները</w:t>
      </w:r>
      <w:r w:rsidR="00E9310D" w:rsidRPr="0071671F">
        <w:rPr>
          <w:rFonts w:ascii="GHEA Grapalat" w:eastAsia="GHEA Grapalat" w:hAnsi="GHEA Grapalat" w:cs="GHEA Grapalat"/>
          <w:sz w:val="24"/>
          <w:szCs w:val="24"/>
        </w:rPr>
        <w:t>,</w:t>
      </w:r>
      <w:r w:rsidRPr="0071671F">
        <w:rPr>
          <w:rFonts w:ascii="GHEA Grapalat" w:eastAsia="GHEA Grapalat" w:hAnsi="GHEA Grapalat" w:cs="GHEA Grapalat"/>
          <w:sz w:val="24"/>
          <w:szCs w:val="24"/>
        </w:rPr>
        <w:t xml:space="preserve"> մրցույթի անցկացման ընդհանուր չափանիշները</w:t>
      </w:r>
      <w:r w:rsidR="00E9310D" w:rsidRPr="0071671F">
        <w:rPr>
          <w:rFonts w:ascii="GHEA Grapalat" w:eastAsia="GHEA Grapalat" w:hAnsi="GHEA Grapalat" w:cs="GHEA Grapalat"/>
          <w:sz w:val="24"/>
          <w:szCs w:val="24"/>
        </w:rPr>
        <w:t xml:space="preserve"> և մրցութային միավորի ձևավորման սկզբունքները</w:t>
      </w:r>
      <w:r w:rsidRPr="0071671F">
        <w:rPr>
          <w:rFonts w:ascii="GHEA Grapalat" w:eastAsia="GHEA Grapalat" w:hAnsi="GHEA Grapalat" w:cs="GHEA Grapalat"/>
          <w:sz w:val="24"/>
          <w:szCs w:val="24"/>
        </w:rPr>
        <w:t>,</w:t>
      </w:r>
      <w:r w:rsidR="00A14470" w:rsidRPr="0071671F">
        <w:rPr>
          <w:rFonts w:ascii="GHEA Grapalat" w:eastAsia="GHEA Grapalat" w:hAnsi="GHEA Grapalat" w:cs="GHEA Grapalat"/>
          <w:sz w:val="24"/>
          <w:szCs w:val="24"/>
        </w:rPr>
        <w:t xml:space="preserve"> </w:t>
      </w:r>
      <w:r w:rsidR="00D3117A" w:rsidRPr="0071671F">
        <w:rPr>
          <w:rFonts w:ascii="GHEA Grapalat" w:eastAsia="GHEA Grapalat" w:hAnsi="GHEA Grapalat" w:cs="GHEA Grapalat"/>
          <w:sz w:val="24"/>
          <w:szCs w:val="24"/>
        </w:rPr>
        <w:t xml:space="preserve">վկայագրի ձևը և դրա գործողության ժամկետը, </w:t>
      </w:r>
      <w:r w:rsidRPr="0071671F">
        <w:rPr>
          <w:rFonts w:ascii="GHEA Grapalat" w:eastAsia="GHEA Grapalat" w:hAnsi="GHEA Grapalat" w:cs="GHEA Grapalat"/>
          <w:sz w:val="24"/>
          <w:szCs w:val="24"/>
        </w:rPr>
        <w:t xml:space="preserve">ինչպես նաև բնակչության </w:t>
      </w:r>
      <w:r w:rsidR="00565D59" w:rsidRPr="0071671F">
        <w:rPr>
          <w:rFonts w:ascii="GHEA Grapalat" w:eastAsia="GHEA Grapalat" w:hAnsi="GHEA Grapalat" w:cs="GHEA Grapalat"/>
          <w:sz w:val="24"/>
          <w:szCs w:val="24"/>
        </w:rPr>
        <w:t xml:space="preserve">առանձին </w:t>
      </w:r>
      <w:r w:rsidRPr="0071671F">
        <w:rPr>
          <w:rFonts w:ascii="GHEA Grapalat" w:eastAsia="GHEA Grapalat" w:hAnsi="GHEA Grapalat" w:cs="GHEA Grapalat"/>
          <w:sz w:val="24"/>
          <w:szCs w:val="24"/>
        </w:rPr>
        <w:t>խմբերի (այդ թվում՝ ազգային փոքրամասնություններին պատկանող անձանց) ընդունելության առանձնահատկությունները սահմանում է Կառավարությունը: Դրանց հիման վրա բուհը հաստատում ու հրապարակում է մրցույթի կարգը և չափանիշները:</w:t>
      </w:r>
    </w:p>
    <w:p w:rsidR="008A579E" w:rsidRPr="0098020D" w:rsidRDefault="008A579E" w:rsidP="008A579E">
      <w:pPr>
        <w:pStyle w:val="1"/>
        <w:numPr>
          <w:ilvl w:val="0"/>
          <w:numId w:val="23"/>
        </w:numPr>
        <w:pBdr>
          <w:top w:val="nil"/>
          <w:left w:val="nil"/>
          <w:bottom w:val="nil"/>
          <w:right w:val="nil"/>
          <w:between w:val="nil"/>
        </w:pBdr>
        <w:tabs>
          <w:tab w:val="left" w:pos="993"/>
        </w:tabs>
        <w:spacing w:after="0" w:line="240" w:lineRule="auto"/>
        <w:ind w:left="0" w:firstLine="567"/>
        <w:jc w:val="both"/>
        <w:rPr>
          <w:rFonts w:ascii="GHEA Grapalat" w:eastAsia="GHEA Grapalat" w:hAnsi="GHEA Grapalat" w:cs="GHEA Grapalat"/>
          <w:sz w:val="24"/>
          <w:szCs w:val="24"/>
        </w:rPr>
      </w:pPr>
      <w:r w:rsidRPr="0071671F">
        <w:rPr>
          <w:rFonts w:ascii="GHEA Grapalat" w:eastAsia="GHEA Grapalat" w:hAnsi="GHEA Grapalat" w:cs="GHEA Grapalat"/>
          <w:sz w:val="24"/>
          <w:szCs w:val="24"/>
        </w:rPr>
        <w:t>Այն անձինք, որոնք ունեն առնվազն առաջին մակարդակին համարժեք  կրթություն, իրավունք ունեն մրցութային հիմունքներով` նախորդ ուսումնառության միջին որակական գնահատականների հաշվառմամբ և բուհի կողմից սահմանված ընդունելության մուտքային պահանջները բավարարելու դեպքում, ընդունվելու և ուսումնառելու տվյալ կամ մեկ այլ</w:t>
      </w:r>
      <w:r w:rsidRPr="0098020D">
        <w:rPr>
          <w:rFonts w:ascii="GHEA Grapalat" w:eastAsia="GHEA Grapalat" w:hAnsi="GHEA Grapalat" w:cs="GHEA Grapalat"/>
          <w:sz w:val="24"/>
          <w:szCs w:val="24"/>
        </w:rPr>
        <w:t xml:space="preserve"> բուհի երկրորդ մակարդակի կրթական ծրագրով:</w:t>
      </w:r>
    </w:p>
    <w:p w:rsidR="008A579E" w:rsidRPr="0098020D" w:rsidRDefault="008A579E" w:rsidP="008A579E">
      <w:pPr>
        <w:pStyle w:val="1"/>
        <w:numPr>
          <w:ilvl w:val="0"/>
          <w:numId w:val="23"/>
        </w:numPr>
        <w:pBdr>
          <w:top w:val="nil"/>
          <w:left w:val="nil"/>
          <w:bottom w:val="nil"/>
          <w:right w:val="nil"/>
          <w:between w:val="nil"/>
        </w:pBdr>
        <w:tabs>
          <w:tab w:val="left" w:pos="993"/>
        </w:tabs>
        <w:spacing w:after="0" w:line="240" w:lineRule="auto"/>
        <w:ind w:left="0" w:firstLine="567"/>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Բարձրագույն կրթության երկրորդ և երրորդ մակարդակների ընդունելության կարգերը հաստատում է բուհի ակադեմիական խորհուրդը:</w:t>
      </w:r>
    </w:p>
    <w:p w:rsidR="008A579E" w:rsidRPr="0098020D" w:rsidRDefault="008A579E" w:rsidP="008A579E">
      <w:pPr>
        <w:pStyle w:val="1"/>
        <w:numPr>
          <w:ilvl w:val="0"/>
          <w:numId w:val="23"/>
        </w:numPr>
        <w:pBdr>
          <w:top w:val="nil"/>
          <w:left w:val="nil"/>
          <w:bottom w:val="nil"/>
          <w:right w:val="nil"/>
          <w:between w:val="nil"/>
        </w:pBdr>
        <w:tabs>
          <w:tab w:val="left" w:pos="993"/>
        </w:tabs>
        <w:spacing w:after="0" w:line="240" w:lineRule="auto"/>
        <w:ind w:left="0" w:firstLine="567"/>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lastRenderedPageBreak/>
        <w:t xml:space="preserve">Այն անձինք, որոնք ունեն առնվազն երկրորդ մակարդակին համարժեք կրթություն, իսկ բժշկական ուղղվածությամբ կրթական ծրագրերի դեպքում` բժշկի, կլինիկական ուղղվածությամբ բժշկական կրթական ծրագրերի դեպքում` բժիշկ-մասնագետի որակավորում, իրավունք ունեն մրցութային հիմունքներով` նախորդ ուսումնառության միջին որակական գնահատականների հաշվառմամբ և ընդունելության լրացուցիչ պայմաններին բավարարելու դեպքում, ընդունվելու և ուսումնառելու բարձրագույն կրթության երրորդ մակարդակում: </w:t>
      </w:r>
    </w:p>
    <w:p w:rsidR="008A579E" w:rsidRPr="0098020D" w:rsidRDefault="008A579E" w:rsidP="008A579E">
      <w:pPr>
        <w:pStyle w:val="1"/>
        <w:numPr>
          <w:ilvl w:val="0"/>
          <w:numId w:val="23"/>
        </w:numPr>
        <w:pBdr>
          <w:top w:val="nil"/>
          <w:left w:val="nil"/>
          <w:bottom w:val="nil"/>
          <w:right w:val="nil"/>
          <w:between w:val="nil"/>
        </w:pBdr>
        <w:tabs>
          <w:tab w:val="left" w:pos="993"/>
        </w:tabs>
        <w:spacing w:after="0" w:line="240" w:lineRule="auto"/>
        <w:ind w:left="0" w:firstLine="567"/>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 xml:space="preserve">Այն դիմորդները, որոնք ընդունելության մրցույթի արդյունքներով սահմանված կարգին համապատասխան հավակնում են պետական​​ </w:t>
      </w:r>
      <w:r w:rsidR="00AC04CC" w:rsidRPr="00D3117A">
        <w:rPr>
          <w:rFonts w:ascii="GHEA Grapalat" w:eastAsia="GHEA Grapalat" w:hAnsi="GHEA Grapalat" w:cs="GHEA Grapalat"/>
          <w:sz w:val="24"/>
          <w:szCs w:val="24"/>
        </w:rPr>
        <w:t>ուսումնառության</w:t>
      </w:r>
      <w:r w:rsidRPr="0098020D">
        <w:rPr>
          <w:rFonts w:ascii="GHEA Grapalat" w:eastAsia="GHEA Grapalat" w:hAnsi="GHEA Grapalat" w:cs="GHEA Grapalat"/>
          <w:sz w:val="24"/>
          <w:szCs w:val="24"/>
        </w:rPr>
        <w:t xml:space="preserve"> կրթաթոշակով սովորելու մեկ կամ մի քանի կրթական ծրագրերով կամ տարբեր բուհերի նույն ոլորտի կրթական ծրագրով, մինչև համապատասխան կրթական մակարդակի ընդունելության համար սահմանված վերջնաժամկետը պետք է ընտրեն մեկ բուհ (կրթական ծրագիր), որում ցանկանում են ստանալ բարձրագույն կրթություն:</w:t>
      </w:r>
    </w:p>
    <w:p w:rsidR="008A579E" w:rsidRPr="0098020D" w:rsidRDefault="008A579E" w:rsidP="008A579E">
      <w:pPr>
        <w:pStyle w:val="1"/>
        <w:numPr>
          <w:ilvl w:val="0"/>
          <w:numId w:val="23"/>
        </w:numPr>
        <w:pBdr>
          <w:top w:val="nil"/>
          <w:left w:val="nil"/>
          <w:bottom w:val="nil"/>
          <w:right w:val="nil"/>
          <w:between w:val="nil"/>
        </w:pBdr>
        <w:tabs>
          <w:tab w:val="left" w:pos="993"/>
        </w:tabs>
        <w:spacing w:after="0" w:line="240" w:lineRule="auto"/>
        <w:ind w:left="0" w:firstLine="567"/>
        <w:jc w:val="both"/>
        <w:rPr>
          <w:rFonts w:ascii="GHEA Grapalat" w:eastAsia="GHEA Grapalat" w:hAnsi="GHEA Grapalat" w:cs="GHEA Grapalat"/>
          <w:sz w:val="24"/>
          <w:szCs w:val="24"/>
        </w:rPr>
      </w:pPr>
      <w:r w:rsidRPr="0098020D">
        <w:rPr>
          <w:sz w:val="24"/>
          <w:szCs w:val="24"/>
        </w:rPr>
        <w:t> </w:t>
      </w:r>
      <w:r w:rsidRPr="0098020D">
        <w:rPr>
          <w:rFonts w:ascii="GHEA Grapalat" w:eastAsia="GHEA Grapalat" w:hAnsi="GHEA Grapalat" w:cs="GHEA Grapalat"/>
          <w:sz w:val="24"/>
          <w:szCs w:val="24"/>
        </w:rPr>
        <w:t>Բուհն ուսանողի հետ կնքում է պայմանագիր, որի տեքստը նախօրոք հրապարակվում է բուհի ընդունելության հայտարարության հետ միաժամանակ:</w:t>
      </w:r>
    </w:p>
    <w:p w:rsidR="008A579E" w:rsidRPr="0098020D" w:rsidRDefault="008A579E" w:rsidP="008A579E">
      <w:pPr>
        <w:pStyle w:val="1"/>
        <w:numPr>
          <w:ilvl w:val="0"/>
          <w:numId w:val="23"/>
        </w:numPr>
        <w:pBdr>
          <w:top w:val="nil"/>
          <w:left w:val="nil"/>
          <w:bottom w:val="nil"/>
          <w:right w:val="nil"/>
          <w:between w:val="nil"/>
        </w:pBdr>
        <w:tabs>
          <w:tab w:val="left" w:pos="993"/>
        </w:tabs>
        <w:spacing w:after="0" w:line="240" w:lineRule="auto"/>
        <w:ind w:left="0" w:firstLine="567"/>
        <w:jc w:val="both"/>
        <w:rPr>
          <w:rFonts w:ascii="GHEA Grapalat" w:eastAsia="GHEA Grapalat" w:hAnsi="GHEA Grapalat" w:cs="GHEA Grapalat"/>
          <w:sz w:val="24"/>
          <w:szCs w:val="24"/>
        </w:rPr>
      </w:pPr>
      <w:bookmarkStart w:id="1" w:name="_30j0zll" w:colFirst="0" w:colLast="0"/>
      <w:bookmarkEnd w:id="1"/>
      <w:r w:rsidRPr="0098020D">
        <w:rPr>
          <w:rFonts w:ascii="GHEA Grapalat" w:eastAsia="GHEA Grapalat" w:hAnsi="GHEA Grapalat" w:cs="GHEA Grapalat"/>
          <w:sz w:val="24"/>
          <w:szCs w:val="24"/>
        </w:rPr>
        <w:t xml:space="preserve">Բուհի և ուսանողի միջև կնքված պայմանագրում պարտադիր ամրագրվում են ուսումնառության առավելագույն տևողությունը և բարձրագույն կրթության տվյալ կրթական ծրագրի համար նախատեսված </w:t>
      </w:r>
      <w:r w:rsidR="00D93A58" w:rsidRPr="00D93A58">
        <w:rPr>
          <w:rFonts w:ascii="GHEA Grapalat" w:eastAsia="GHEA Grapalat" w:hAnsi="GHEA Grapalat" w:cs="GHEA Grapalat"/>
          <w:sz w:val="24"/>
          <w:szCs w:val="24"/>
        </w:rPr>
        <w:t>ուսումնառության</w:t>
      </w:r>
      <w:r w:rsidR="00D93A58" w:rsidRPr="0098020D">
        <w:rPr>
          <w:rFonts w:ascii="GHEA Grapalat" w:eastAsia="GHEA Grapalat" w:hAnsi="GHEA Grapalat" w:cs="GHEA Grapalat"/>
          <w:sz w:val="24"/>
          <w:szCs w:val="24"/>
        </w:rPr>
        <w:t xml:space="preserve"> </w:t>
      </w:r>
      <w:r w:rsidRPr="0098020D">
        <w:rPr>
          <w:rFonts w:ascii="GHEA Grapalat" w:eastAsia="GHEA Grapalat" w:hAnsi="GHEA Grapalat" w:cs="GHEA Grapalat"/>
          <w:sz w:val="24"/>
          <w:szCs w:val="24"/>
        </w:rPr>
        <w:t>վարձի տարեկան չափը և կրեդիտների ընդհանուր քանակը, ինչպես նաև սույն օրենքով և այլ օրենքներով ու բուհի կանոնադրությամբ սահմանված այլ պայմաններ:</w:t>
      </w:r>
    </w:p>
    <w:p w:rsidR="008A579E" w:rsidRPr="0098020D" w:rsidRDefault="008A579E" w:rsidP="008A579E">
      <w:pPr>
        <w:pStyle w:val="1"/>
        <w:numPr>
          <w:ilvl w:val="0"/>
          <w:numId w:val="23"/>
        </w:numPr>
        <w:pBdr>
          <w:top w:val="nil"/>
          <w:left w:val="nil"/>
          <w:bottom w:val="nil"/>
          <w:right w:val="nil"/>
          <w:between w:val="nil"/>
        </w:pBdr>
        <w:tabs>
          <w:tab w:val="left" w:pos="993"/>
        </w:tabs>
        <w:spacing w:after="0" w:line="240" w:lineRule="auto"/>
        <w:ind w:left="0" w:firstLine="567"/>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 xml:space="preserve">Ուսանողի հետ կնքված պայմանագրի պայմանները, ներառյալ՝ այդ պայմանագրով նախատեսված </w:t>
      </w:r>
      <w:r w:rsidR="00D93A58" w:rsidRPr="00D93A58">
        <w:rPr>
          <w:rFonts w:ascii="GHEA Grapalat" w:eastAsia="GHEA Grapalat" w:hAnsi="GHEA Grapalat" w:cs="GHEA Grapalat"/>
          <w:sz w:val="24"/>
          <w:szCs w:val="24"/>
        </w:rPr>
        <w:t>ուսումնառության</w:t>
      </w:r>
      <w:r w:rsidRPr="0098020D">
        <w:rPr>
          <w:rFonts w:ascii="GHEA Grapalat" w:eastAsia="GHEA Grapalat" w:hAnsi="GHEA Grapalat" w:cs="GHEA Grapalat"/>
          <w:sz w:val="24"/>
          <w:szCs w:val="24"/>
        </w:rPr>
        <w:t xml:space="preserve"> վարձի չափը, ուսումնառության ամբողջ ընթացքում փոփոխման ենթակա չէ:  Վերականգնված ուսանողի </w:t>
      </w:r>
      <w:r w:rsidR="00D93A58" w:rsidRPr="00D93A58">
        <w:rPr>
          <w:rFonts w:ascii="GHEA Grapalat" w:eastAsia="GHEA Grapalat" w:hAnsi="GHEA Grapalat" w:cs="GHEA Grapalat"/>
          <w:sz w:val="24"/>
          <w:szCs w:val="24"/>
        </w:rPr>
        <w:t>ուսումնառության</w:t>
      </w:r>
      <w:r w:rsidRPr="0098020D">
        <w:rPr>
          <w:rFonts w:ascii="GHEA Grapalat" w:eastAsia="GHEA Grapalat" w:hAnsi="GHEA Grapalat" w:cs="GHEA Grapalat"/>
          <w:sz w:val="24"/>
          <w:szCs w:val="24"/>
        </w:rPr>
        <w:t xml:space="preserve"> վարձի չափը սահմանվում է տվյալ ուսումնական տարվա համար սահմանված վարձի չափով և նրա հետ կնքվում է նոր պայմանագիր:</w:t>
      </w:r>
    </w:p>
    <w:p w:rsidR="008A579E" w:rsidRPr="0098020D" w:rsidRDefault="008A579E" w:rsidP="008A579E">
      <w:pPr>
        <w:pStyle w:val="1"/>
        <w:numPr>
          <w:ilvl w:val="0"/>
          <w:numId w:val="23"/>
        </w:numPr>
        <w:pBdr>
          <w:top w:val="nil"/>
          <w:left w:val="nil"/>
          <w:bottom w:val="nil"/>
          <w:right w:val="nil"/>
          <w:between w:val="nil"/>
        </w:pBdr>
        <w:spacing w:after="0" w:line="240" w:lineRule="auto"/>
        <w:ind w:left="0" w:firstLine="567"/>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 xml:space="preserve">Պարտադիր ժամկետային զինվորական ծառայության զորակոչվելու, առողջական վիճակի պատճառով, ինչպես նաև՝ մինչև երեք տարեկան երեխայի խնամքի նպատակով արձակուրդից վերադարձած ուսանողի կարգավիճակը վերականգնելիս պահպանվում է բուհ ընդունվելու պահին սահմանված </w:t>
      </w:r>
      <w:r w:rsidR="00D93A58" w:rsidRPr="00D93A58">
        <w:rPr>
          <w:rFonts w:ascii="GHEA Grapalat" w:eastAsia="GHEA Grapalat" w:hAnsi="GHEA Grapalat" w:cs="GHEA Grapalat"/>
          <w:sz w:val="24"/>
          <w:szCs w:val="24"/>
        </w:rPr>
        <w:t>ուսումնառության</w:t>
      </w:r>
      <w:r w:rsidRPr="0098020D">
        <w:rPr>
          <w:rFonts w:ascii="GHEA Grapalat" w:eastAsia="GHEA Grapalat" w:hAnsi="GHEA Grapalat" w:cs="GHEA Grapalat"/>
          <w:sz w:val="24"/>
          <w:szCs w:val="24"/>
        </w:rPr>
        <w:t xml:space="preserve"> </w:t>
      </w:r>
      <w:r w:rsidR="004159E7" w:rsidRPr="004159E7">
        <w:rPr>
          <w:rFonts w:ascii="GHEA Grapalat" w:eastAsia="GHEA Grapalat" w:hAnsi="GHEA Grapalat" w:cs="GHEA Grapalat"/>
          <w:sz w:val="24"/>
          <w:szCs w:val="24"/>
        </w:rPr>
        <w:t>վարձի</w:t>
      </w:r>
      <w:r w:rsidR="004159E7" w:rsidRPr="0098020D">
        <w:rPr>
          <w:rFonts w:ascii="GHEA Grapalat" w:eastAsia="GHEA Grapalat" w:hAnsi="GHEA Grapalat" w:cs="GHEA Grapalat"/>
          <w:sz w:val="24"/>
          <w:szCs w:val="24"/>
        </w:rPr>
        <w:t xml:space="preserve"> </w:t>
      </w:r>
      <w:r w:rsidRPr="0098020D">
        <w:rPr>
          <w:rFonts w:ascii="GHEA Grapalat" w:eastAsia="GHEA Grapalat" w:hAnsi="GHEA Grapalat" w:cs="GHEA Grapalat"/>
          <w:sz w:val="24"/>
          <w:szCs w:val="24"/>
        </w:rPr>
        <w:t xml:space="preserve">չափը (բացառությամբ, տվյալ ուսումնական տարում </w:t>
      </w:r>
      <w:r w:rsidR="00897E68" w:rsidRPr="00D93A58">
        <w:rPr>
          <w:rFonts w:ascii="GHEA Grapalat" w:eastAsia="GHEA Grapalat" w:hAnsi="GHEA Grapalat" w:cs="GHEA Grapalat"/>
          <w:sz w:val="24"/>
          <w:szCs w:val="24"/>
        </w:rPr>
        <w:t>ուսումնառության</w:t>
      </w:r>
      <w:r w:rsidRPr="0098020D">
        <w:rPr>
          <w:rFonts w:ascii="GHEA Grapalat" w:eastAsia="GHEA Grapalat" w:hAnsi="GHEA Grapalat" w:cs="GHEA Grapalat"/>
          <w:sz w:val="24"/>
          <w:szCs w:val="24"/>
        </w:rPr>
        <w:t xml:space="preserve"> </w:t>
      </w:r>
      <w:r w:rsidR="00B85441" w:rsidRPr="00B85441">
        <w:rPr>
          <w:rFonts w:ascii="GHEA Grapalat" w:eastAsia="GHEA Grapalat" w:hAnsi="GHEA Grapalat" w:cs="GHEA Grapalat"/>
          <w:sz w:val="24"/>
          <w:szCs w:val="24"/>
        </w:rPr>
        <w:t>վարձի</w:t>
      </w:r>
      <w:r w:rsidR="00B85441" w:rsidRPr="0098020D">
        <w:rPr>
          <w:rFonts w:ascii="GHEA Grapalat" w:eastAsia="GHEA Grapalat" w:hAnsi="GHEA Grapalat" w:cs="GHEA Grapalat"/>
          <w:sz w:val="24"/>
          <w:szCs w:val="24"/>
        </w:rPr>
        <w:t xml:space="preserve"> </w:t>
      </w:r>
      <w:r w:rsidRPr="0098020D">
        <w:rPr>
          <w:rFonts w:ascii="GHEA Grapalat" w:eastAsia="GHEA Grapalat" w:hAnsi="GHEA Grapalat" w:cs="GHEA Grapalat"/>
          <w:sz w:val="24"/>
          <w:szCs w:val="24"/>
        </w:rPr>
        <w:t>նվազման դեպքի), որը ենթակա չէ փոփոխման ամբողջ ուսումնառության ընթացքում, եթե ուսանողն իր կարգավիճակը վերականգնելու վերաբերյալ դիմումը ներկայացրել է ուսումնառության ընդհատման պատճառը վերանալու օրվանից հետո ոչ ուշ, քան երկու ամսվա ընթացքում:</w:t>
      </w:r>
    </w:p>
    <w:p w:rsidR="008A579E" w:rsidRPr="0098020D" w:rsidRDefault="008A579E" w:rsidP="008A579E">
      <w:pPr>
        <w:pStyle w:val="1"/>
        <w:numPr>
          <w:ilvl w:val="0"/>
          <w:numId w:val="23"/>
        </w:numPr>
        <w:pBdr>
          <w:top w:val="nil"/>
          <w:left w:val="nil"/>
          <w:bottom w:val="nil"/>
          <w:right w:val="nil"/>
          <w:between w:val="nil"/>
        </w:pBdr>
        <w:spacing w:after="0" w:line="240" w:lineRule="auto"/>
        <w:ind w:left="0" w:firstLine="567"/>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Կառավարությունն եռամյա ժամանակահատվածի համար հաստատում է ըստ ակադեմիական բնագավառների և կրթական ոլորտների (ներառյալ կլինիկական ռեզիդենտուրայի)</w:t>
      </w:r>
      <w:r w:rsidR="00E9459E" w:rsidRPr="00E9459E">
        <w:rPr>
          <w:rFonts w:ascii="GHEA Grapalat" w:eastAsia="GHEA Grapalat" w:hAnsi="GHEA Grapalat" w:cs="GHEA Grapalat"/>
          <w:sz w:val="24"/>
          <w:szCs w:val="24"/>
        </w:rPr>
        <w:t xml:space="preserve"> </w:t>
      </w:r>
      <w:r w:rsidRPr="0098020D">
        <w:rPr>
          <w:rFonts w:ascii="GHEA Grapalat" w:eastAsia="GHEA Grapalat" w:hAnsi="GHEA Grapalat" w:cs="GHEA Grapalat"/>
          <w:sz w:val="24"/>
          <w:szCs w:val="24"/>
        </w:rPr>
        <w:t xml:space="preserve">նախատեսվող պետական </w:t>
      </w:r>
      <w:r w:rsidR="00AC04CC" w:rsidRPr="00D3117A">
        <w:rPr>
          <w:rFonts w:ascii="GHEA Grapalat" w:eastAsia="GHEA Grapalat" w:hAnsi="GHEA Grapalat" w:cs="GHEA Grapalat"/>
          <w:sz w:val="24"/>
          <w:szCs w:val="24"/>
        </w:rPr>
        <w:t>ուսումնառության</w:t>
      </w:r>
      <w:r w:rsidRPr="0098020D">
        <w:rPr>
          <w:rFonts w:ascii="GHEA Grapalat" w:eastAsia="GHEA Grapalat" w:hAnsi="GHEA Grapalat" w:cs="GHEA Grapalat"/>
          <w:sz w:val="24"/>
          <w:szCs w:val="24"/>
        </w:rPr>
        <w:t xml:space="preserve"> կրթաթոշակների տոկոսային համամասնությունը՝ հաջորդ երեք ուսումնական տարիների</w:t>
      </w:r>
      <w:r w:rsidR="00446CC5" w:rsidRPr="00446CC5">
        <w:rPr>
          <w:rFonts w:ascii="GHEA Grapalat" w:eastAsia="GHEA Grapalat" w:hAnsi="GHEA Grapalat" w:cs="GHEA Grapalat"/>
          <w:sz w:val="24"/>
          <w:szCs w:val="24"/>
        </w:rPr>
        <w:t xml:space="preserve"> </w:t>
      </w:r>
      <w:r w:rsidRPr="0098020D">
        <w:rPr>
          <w:rFonts w:ascii="GHEA Grapalat" w:eastAsia="GHEA Grapalat" w:hAnsi="GHEA Grapalat" w:cs="GHEA Grapalat"/>
          <w:sz w:val="24"/>
          <w:szCs w:val="24"/>
        </w:rPr>
        <w:t xml:space="preserve">կտրվածքով, ելնելով երկրի տնտեսական, սոցիալական, առողջապահական, մշակութային զարգացման կարիքներից և համապատասխան ուղղվածությամբ մասնագետների պատրաստման անհրաժեշտությունից ու պետության ֆինանսական հնարավորություններից։ </w:t>
      </w:r>
    </w:p>
    <w:p w:rsidR="008A579E" w:rsidRPr="0098020D" w:rsidRDefault="008A579E" w:rsidP="008A579E">
      <w:pPr>
        <w:pStyle w:val="1"/>
        <w:numPr>
          <w:ilvl w:val="0"/>
          <w:numId w:val="23"/>
        </w:numPr>
        <w:pBdr>
          <w:top w:val="nil"/>
          <w:left w:val="nil"/>
          <w:bottom w:val="nil"/>
          <w:right w:val="nil"/>
          <w:between w:val="nil"/>
        </w:pBdr>
        <w:spacing w:after="0" w:line="240" w:lineRule="auto"/>
        <w:ind w:left="0" w:firstLine="567"/>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Կառավարության կողմից տվյալ տարվա համար ըստ ակադեմիական բնագավառների և կրթական ոլորտների համապատասխան համամասնությամբ հաստատված բյուջետային հատկացումների շրջանակներում՝ կրթության և գիտության ոլորտի լիազոր մարմնի ղեկավարը մինչև տվյալ տարվա մարտի 1-ը՝</w:t>
      </w:r>
      <w:r w:rsidR="00A14470" w:rsidRPr="00A14470">
        <w:rPr>
          <w:rFonts w:ascii="GHEA Grapalat" w:eastAsia="GHEA Grapalat" w:hAnsi="GHEA Grapalat" w:cs="GHEA Grapalat"/>
          <w:sz w:val="24"/>
          <w:szCs w:val="24"/>
        </w:rPr>
        <w:t xml:space="preserve"> </w:t>
      </w:r>
      <w:r w:rsidRPr="0098020D">
        <w:rPr>
          <w:rFonts w:ascii="GHEA Grapalat" w:eastAsia="GHEA Grapalat" w:hAnsi="GHEA Grapalat" w:cs="GHEA Grapalat"/>
          <w:sz w:val="24"/>
          <w:szCs w:val="24"/>
        </w:rPr>
        <w:t xml:space="preserve">լիազոր մարմնի կողմից </w:t>
      </w:r>
      <w:r w:rsidR="00F233D5" w:rsidRPr="009C6948">
        <w:rPr>
          <w:rFonts w:ascii="GHEA Grapalat" w:eastAsia="GHEA Grapalat" w:hAnsi="GHEA Grapalat" w:cs="GHEA Grapalat"/>
          <w:sz w:val="24"/>
          <w:szCs w:val="24"/>
        </w:rPr>
        <w:t>սահմանված կարգի համաձայն</w:t>
      </w:r>
      <w:r w:rsidR="00A14470" w:rsidRPr="00A14470">
        <w:rPr>
          <w:rFonts w:ascii="GHEA Grapalat" w:eastAsia="GHEA Grapalat" w:hAnsi="GHEA Grapalat" w:cs="GHEA Grapalat"/>
          <w:sz w:val="24"/>
          <w:szCs w:val="24"/>
        </w:rPr>
        <w:t xml:space="preserve"> </w:t>
      </w:r>
      <w:r w:rsidRPr="0098020D">
        <w:rPr>
          <w:rFonts w:ascii="GHEA Grapalat" w:eastAsia="GHEA Grapalat" w:hAnsi="GHEA Grapalat" w:cs="GHEA Grapalat"/>
          <w:sz w:val="24"/>
          <w:szCs w:val="24"/>
        </w:rPr>
        <w:t xml:space="preserve">հաստատում է </w:t>
      </w:r>
      <w:r w:rsidR="00AB3676" w:rsidRPr="0098020D">
        <w:rPr>
          <w:rFonts w:ascii="GHEA Grapalat" w:eastAsia="GHEA Grapalat" w:hAnsi="GHEA Grapalat" w:cs="GHEA Grapalat"/>
          <w:sz w:val="24"/>
          <w:szCs w:val="24"/>
        </w:rPr>
        <w:t xml:space="preserve">բարձրագույն կրթության առաջին մակարդակում՝ ըստ կրթական ծրագրերի, իսկ երկրորդ և երրորդ մակարդակներում՝ ըստ </w:t>
      </w:r>
      <w:r w:rsidR="00AB3676" w:rsidRPr="0098020D">
        <w:rPr>
          <w:rFonts w:ascii="GHEA Grapalat" w:eastAsia="GHEA Grapalat" w:hAnsi="GHEA Grapalat" w:cs="GHEA Grapalat"/>
          <w:sz w:val="24"/>
          <w:szCs w:val="24"/>
        </w:rPr>
        <w:lastRenderedPageBreak/>
        <w:t>բուհերի</w:t>
      </w:r>
      <w:r w:rsidR="00AB3676" w:rsidRPr="00D6267D">
        <w:rPr>
          <w:rFonts w:ascii="GHEA Grapalat" w:eastAsia="GHEA Grapalat" w:hAnsi="GHEA Grapalat" w:cs="GHEA Grapalat"/>
          <w:sz w:val="24"/>
          <w:szCs w:val="24"/>
        </w:rPr>
        <w:t xml:space="preserve"> և կրթական ոլորտների (ենթաոլորտների)</w:t>
      </w:r>
      <w:r w:rsidR="00AB3676" w:rsidRPr="00AB3676">
        <w:rPr>
          <w:rFonts w:ascii="GHEA Grapalat" w:eastAsia="GHEA Grapalat" w:hAnsi="GHEA Grapalat" w:cs="GHEA Grapalat"/>
          <w:sz w:val="24"/>
          <w:szCs w:val="24"/>
        </w:rPr>
        <w:t xml:space="preserve"> </w:t>
      </w:r>
      <w:r w:rsidRPr="0098020D">
        <w:rPr>
          <w:rFonts w:ascii="GHEA Grapalat" w:eastAsia="GHEA Grapalat" w:hAnsi="GHEA Grapalat" w:cs="GHEA Grapalat"/>
          <w:sz w:val="24"/>
          <w:szCs w:val="24"/>
        </w:rPr>
        <w:t xml:space="preserve">պետության կողմից տրամադրվող </w:t>
      </w:r>
      <w:r w:rsidR="00AC04CC" w:rsidRPr="00D3117A">
        <w:rPr>
          <w:rFonts w:ascii="GHEA Grapalat" w:eastAsia="GHEA Grapalat" w:hAnsi="GHEA Grapalat" w:cs="GHEA Grapalat"/>
          <w:sz w:val="24"/>
          <w:szCs w:val="24"/>
        </w:rPr>
        <w:t>ուսումնառության</w:t>
      </w:r>
      <w:r w:rsidRPr="0098020D">
        <w:rPr>
          <w:rFonts w:ascii="GHEA Grapalat" w:eastAsia="GHEA Grapalat" w:hAnsi="GHEA Grapalat" w:cs="GHEA Grapalat"/>
          <w:sz w:val="24"/>
          <w:szCs w:val="24"/>
        </w:rPr>
        <w:t xml:space="preserve"> կրթաթոշակների </w:t>
      </w:r>
      <w:r w:rsidR="00AB3676" w:rsidRPr="00AB3676">
        <w:rPr>
          <w:rFonts w:ascii="GHEA Grapalat" w:eastAsia="GHEA Grapalat" w:hAnsi="GHEA Grapalat" w:cs="GHEA Grapalat"/>
          <w:sz w:val="24"/>
          <w:szCs w:val="24"/>
        </w:rPr>
        <w:t xml:space="preserve">նախնական </w:t>
      </w:r>
      <w:r w:rsidRPr="0098020D">
        <w:rPr>
          <w:rFonts w:ascii="GHEA Grapalat" w:eastAsia="GHEA Grapalat" w:hAnsi="GHEA Grapalat" w:cs="GHEA Grapalat"/>
          <w:sz w:val="24"/>
          <w:szCs w:val="24"/>
        </w:rPr>
        <w:t xml:space="preserve">քանակը, </w:t>
      </w:r>
      <w:r w:rsidR="00AB3676" w:rsidRPr="00AB3676">
        <w:rPr>
          <w:rFonts w:ascii="GHEA Grapalat" w:eastAsia="GHEA Grapalat" w:hAnsi="GHEA Grapalat" w:cs="GHEA Grapalat"/>
          <w:sz w:val="24"/>
          <w:szCs w:val="24"/>
        </w:rPr>
        <w:t>իսկ վերջնականը՝ մրցույթի արդյունքների հիման վրա</w:t>
      </w:r>
      <w:r w:rsidRPr="0098020D">
        <w:rPr>
          <w:rFonts w:ascii="GHEA Grapalat" w:eastAsia="GHEA Grapalat" w:hAnsi="GHEA Grapalat" w:cs="GHEA Grapalat"/>
          <w:sz w:val="24"/>
          <w:szCs w:val="24"/>
        </w:rPr>
        <w:t>։</w:t>
      </w:r>
    </w:p>
    <w:p w:rsidR="008A579E" w:rsidRPr="0098020D" w:rsidRDefault="008A579E" w:rsidP="008A579E">
      <w:pPr>
        <w:pStyle w:val="1"/>
        <w:numPr>
          <w:ilvl w:val="0"/>
          <w:numId w:val="23"/>
        </w:numPr>
        <w:pBdr>
          <w:top w:val="nil"/>
          <w:left w:val="nil"/>
          <w:bottom w:val="nil"/>
          <w:right w:val="nil"/>
          <w:between w:val="nil"/>
        </w:pBdr>
        <w:spacing w:after="0" w:line="240" w:lineRule="auto"/>
        <w:ind w:left="0" w:firstLine="567"/>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Կառավարության կողմից տվյալ տարվա համար ըստ կլինիկական ռեզիտենտուրայի համապատասխան համամասնությա</w:t>
      </w:r>
      <w:r w:rsidR="003E0741" w:rsidRPr="003E0741">
        <w:rPr>
          <w:rFonts w:ascii="GHEA Grapalat" w:eastAsia="GHEA Grapalat" w:hAnsi="GHEA Grapalat" w:cs="GHEA Grapalat"/>
          <w:sz w:val="24"/>
          <w:szCs w:val="24"/>
        </w:rPr>
        <w:t>ն</w:t>
      </w:r>
      <w:r w:rsidRPr="0098020D">
        <w:rPr>
          <w:rFonts w:ascii="GHEA Grapalat" w:eastAsia="GHEA Grapalat" w:hAnsi="GHEA Grapalat" w:cs="GHEA Grapalat"/>
          <w:sz w:val="24"/>
          <w:szCs w:val="24"/>
        </w:rPr>
        <w:t xml:space="preserve"> հաստատված բյուջետային հատկացումների շրջանակներում՝ </w:t>
      </w:r>
      <w:r w:rsidRPr="003E0741">
        <w:rPr>
          <w:rFonts w:ascii="GHEA Grapalat" w:eastAsia="GHEA Grapalat" w:hAnsi="GHEA Grapalat" w:cs="GHEA Grapalat"/>
          <w:sz w:val="24"/>
          <w:szCs w:val="24"/>
        </w:rPr>
        <w:t>առողջապահության ոլորտի լիազոր մարմնի ղեկավարը</w:t>
      </w:r>
      <w:r w:rsidRPr="0098020D">
        <w:rPr>
          <w:rFonts w:ascii="GHEA Grapalat" w:eastAsia="GHEA Grapalat" w:hAnsi="GHEA Grapalat" w:cs="GHEA Grapalat"/>
          <w:sz w:val="24"/>
          <w:szCs w:val="24"/>
        </w:rPr>
        <w:t xml:space="preserve"> մինչև տվյալ տարվա մարտի 1-ը՝ </w:t>
      </w:r>
      <w:r w:rsidR="003E0741" w:rsidRPr="003E0741">
        <w:rPr>
          <w:rFonts w:ascii="GHEA Grapalat" w:eastAsia="GHEA Grapalat" w:hAnsi="GHEA Grapalat" w:cs="GHEA Grapalat"/>
          <w:sz w:val="24"/>
          <w:szCs w:val="24"/>
        </w:rPr>
        <w:t>առողջապահության ոլորտի</w:t>
      </w:r>
      <w:r w:rsidR="003E0741" w:rsidRPr="0098020D">
        <w:rPr>
          <w:rFonts w:ascii="GHEA Grapalat" w:eastAsia="GHEA Grapalat" w:hAnsi="GHEA Grapalat" w:cs="GHEA Grapalat"/>
          <w:sz w:val="24"/>
          <w:szCs w:val="24"/>
        </w:rPr>
        <w:t xml:space="preserve"> </w:t>
      </w:r>
      <w:r w:rsidRPr="0098020D">
        <w:rPr>
          <w:rFonts w:ascii="GHEA Grapalat" w:eastAsia="GHEA Grapalat" w:hAnsi="GHEA Grapalat" w:cs="GHEA Grapalat"/>
          <w:sz w:val="24"/>
          <w:szCs w:val="24"/>
        </w:rPr>
        <w:t xml:space="preserve">լիազոր մարմնի կողմից </w:t>
      </w:r>
      <w:r w:rsidR="00F233D5" w:rsidRPr="009C6948">
        <w:rPr>
          <w:rFonts w:ascii="GHEA Grapalat" w:eastAsia="GHEA Grapalat" w:hAnsi="GHEA Grapalat" w:cs="GHEA Grapalat"/>
          <w:sz w:val="24"/>
          <w:szCs w:val="24"/>
        </w:rPr>
        <w:t>սահմանված կարգի համաձայն</w:t>
      </w:r>
      <w:r w:rsidRPr="0098020D">
        <w:rPr>
          <w:rFonts w:ascii="GHEA Grapalat" w:eastAsia="GHEA Grapalat" w:hAnsi="GHEA Grapalat" w:cs="GHEA Grapalat"/>
          <w:sz w:val="24"/>
          <w:szCs w:val="24"/>
        </w:rPr>
        <w:t>՝ հաստատում է</w:t>
      </w:r>
      <w:r w:rsidR="009C6948" w:rsidRPr="009C6948">
        <w:rPr>
          <w:rFonts w:ascii="GHEA Grapalat" w:eastAsia="GHEA Grapalat" w:hAnsi="GHEA Grapalat" w:cs="GHEA Grapalat"/>
          <w:sz w:val="24"/>
          <w:szCs w:val="24"/>
        </w:rPr>
        <w:t xml:space="preserve"> </w:t>
      </w:r>
      <w:r w:rsidRPr="0098020D">
        <w:rPr>
          <w:rFonts w:ascii="GHEA Grapalat" w:eastAsia="GHEA Grapalat" w:hAnsi="GHEA Grapalat" w:cs="GHEA Grapalat"/>
          <w:sz w:val="24"/>
          <w:szCs w:val="24"/>
        </w:rPr>
        <w:t xml:space="preserve">պետության կողմից տրամադրվող </w:t>
      </w:r>
      <w:r w:rsidR="00897E68" w:rsidRPr="00D93A58">
        <w:rPr>
          <w:rFonts w:ascii="GHEA Grapalat" w:eastAsia="GHEA Grapalat" w:hAnsi="GHEA Grapalat" w:cs="GHEA Grapalat"/>
          <w:sz w:val="24"/>
          <w:szCs w:val="24"/>
        </w:rPr>
        <w:t>ուսումնառության</w:t>
      </w:r>
      <w:r w:rsidRPr="0098020D">
        <w:rPr>
          <w:rFonts w:ascii="GHEA Grapalat" w:eastAsia="GHEA Grapalat" w:hAnsi="GHEA Grapalat" w:cs="GHEA Grapalat"/>
          <w:sz w:val="24"/>
          <w:szCs w:val="24"/>
        </w:rPr>
        <w:t xml:space="preserve"> </w:t>
      </w:r>
      <w:r w:rsidR="004159E7" w:rsidRPr="004159E7">
        <w:rPr>
          <w:rFonts w:ascii="GHEA Grapalat" w:eastAsia="GHEA Grapalat" w:hAnsi="GHEA Grapalat" w:cs="GHEA Grapalat"/>
          <w:sz w:val="24"/>
          <w:szCs w:val="24"/>
        </w:rPr>
        <w:t xml:space="preserve">վարձի </w:t>
      </w:r>
      <w:r w:rsidRPr="0098020D">
        <w:rPr>
          <w:rFonts w:ascii="GHEA Grapalat" w:eastAsia="GHEA Grapalat" w:hAnsi="GHEA Grapalat" w:cs="GHEA Grapalat"/>
          <w:sz w:val="24"/>
          <w:szCs w:val="24"/>
        </w:rPr>
        <w:t>լրիվ փոխհատուցմամբ տեղերի թիվը՝</w:t>
      </w:r>
      <w:r w:rsidR="001A6D1B" w:rsidRPr="001A6D1B">
        <w:rPr>
          <w:rFonts w:ascii="GHEA Grapalat" w:eastAsia="GHEA Grapalat" w:hAnsi="GHEA Grapalat" w:cs="GHEA Grapalat"/>
          <w:sz w:val="24"/>
          <w:szCs w:val="24"/>
        </w:rPr>
        <w:t xml:space="preserve"> </w:t>
      </w:r>
      <w:r w:rsidRPr="0098020D">
        <w:rPr>
          <w:rFonts w:ascii="GHEA Grapalat" w:eastAsia="GHEA Grapalat" w:hAnsi="GHEA Grapalat" w:cs="GHEA Grapalat"/>
          <w:sz w:val="24"/>
          <w:szCs w:val="24"/>
        </w:rPr>
        <w:t xml:space="preserve">ըստ կլինիկական ռեզիդենտուրայի </w:t>
      </w:r>
      <w:r w:rsidR="0035654E" w:rsidRPr="0035654E">
        <w:rPr>
          <w:rFonts w:ascii="GHEA Grapalat" w:eastAsia="GHEA Grapalat" w:hAnsi="GHEA Grapalat" w:cs="GHEA Grapalat"/>
          <w:sz w:val="24"/>
          <w:szCs w:val="24"/>
        </w:rPr>
        <w:t>մասնագիտական ուղղությունների</w:t>
      </w:r>
      <w:r w:rsidR="0035654E">
        <w:rPr>
          <w:rFonts w:ascii="GHEA Grapalat" w:eastAsia="GHEA Grapalat" w:hAnsi="GHEA Grapalat" w:cs="GHEA Grapalat"/>
          <w:sz w:val="24"/>
          <w:szCs w:val="24"/>
        </w:rPr>
        <w:t xml:space="preserve"> </w:t>
      </w:r>
      <w:r w:rsidR="0035654E" w:rsidRPr="00F3695D">
        <w:rPr>
          <w:rFonts w:ascii="GHEA Grapalat" w:eastAsia="GHEA Grapalat" w:hAnsi="GHEA Grapalat" w:cs="GHEA Grapalat"/>
          <w:sz w:val="24"/>
          <w:szCs w:val="24"/>
        </w:rPr>
        <w:t>(ըստ՝ մասնագիտությունների, նեղ մասնագիտությունների</w:t>
      </w:r>
      <w:r w:rsidR="0035654E" w:rsidRPr="00F3695D">
        <w:rPr>
          <w:rFonts w:ascii="GHEA Grapalat" w:eastAsia="GHEA Grapalat" w:hAnsi="GHEA Grapalat" w:cs="Courier New"/>
          <w:sz w:val="24"/>
          <w:szCs w:val="24"/>
        </w:rPr>
        <w:t>)</w:t>
      </w:r>
      <w:r w:rsidRPr="0098020D">
        <w:rPr>
          <w:rFonts w:ascii="GHEA Grapalat" w:eastAsia="GHEA Grapalat" w:hAnsi="GHEA Grapalat" w:cs="GHEA Grapalat"/>
          <w:sz w:val="24"/>
          <w:szCs w:val="24"/>
        </w:rPr>
        <w:t>։</w:t>
      </w:r>
    </w:p>
    <w:p w:rsidR="008A579E" w:rsidRPr="0098020D" w:rsidRDefault="008A579E" w:rsidP="008A579E">
      <w:pPr>
        <w:pStyle w:val="1"/>
        <w:numPr>
          <w:ilvl w:val="0"/>
          <w:numId w:val="23"/>
        </w:numPr>
        <w:pBdr>
          <w:top w:val="nil"/>
          <w:left w:val="nil"/>
          <w:bottom w:val="nil"/>
          <w:right w:val="nil"/>
          <w:between w:val="nil"/>
        </w:pBdr>
        <w:spacing w:after="0" w:line="240" w:lineRule="auto"/>
        <w:ind w:left="0" w:firstLine="567"/>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Բուհը մինչև տվյալ տարվա մարտի 10-ը՝ իր պաշտոնական կայքում հրապարակում է տվյալ ուսումնական տարվա ըստ կրթական մակարդակների և կրթական ծրագրերի լիցենզիայով նախատեսված ընդունելության տեղերի առավելագույն թիվը:</w:t>
      </w:r>
    </w:p>
    <w:p w:rsidR="008A579E" w:rsidRPr="0098020D" w:rsidRDefault="008A579E" w:rsidP="008A579E">
      <w:pPr>
        <w:pStyle w:val="1"/>
        <w:pBdr>
          <w:top w:val="nil"/>
          <w:left w:val="nil"/>
          <w:bottom w:val="nil"/>
          <w:right w:val="nil"/>
          <w:between w:val="nil"/>
        </w:pBdr>
        <w:spacing w:after="0" w:line="240" w:lineRule="auto"/>
        <w:ind w:firstLine="426"/>
        <w:jc w:val="both"/>
        <w:rPr>
          <w:rFonts w:ascii="GHEA Grapalat" w:eastAsia="GHEA Grapalat" w:hAnsi="GHEA Grapalat" w:cs="GHEA Grapalat"/>
          <w:sz w:val="24"/>
          <w:szCs w:val="24"/>
        </w:rPr>
      </w:pPr>
    </w:p>
    <w:p w:rsidR="008A579E" w:rsidRPr="0098020D" w:rsidRDefault="008A579E" w:rsidP="008A579E">
      <w:pPr>
        <w:pStyle w:val="1"/>
        <w:pBdr>
          <w:top w:val="nil"/>
          <w:left w:val="nil"/>
          <w:bottom w:val="nil"/>
          <w:right w:val="nil"/>
          <w:between w:val="nil"/>
        </w:pBdr>
        <w:spacing w:after="0" w:line="240" w:lineRule="auto"/>
        <w:ind w:left="2268" w:hanging="1701"/>
        <w:jc w:val="both"/>
        <w:rPr>
          <w:rFonts w:ascii="GHEA Grapalat" w:eastAsia="GHEA Grapalat" w:hAnsi="GHEA Grapalat" w:cs="GHEA Grapalat"/>
          <w:b/>
          <w:sz w:val="24"/>
          <w:szCs w:val="24"/>
        </w:rPr>
      </w:pPr>
      <w:r w:rsidRPr="0098020D">
        <w:rPr>
          <w:rFonts w:ascii="GHEA Grapalat" w:eastAsia="GHEA Grapalat" w:hAnsi="GHEA Grapalat" w:cs="GHEA Grapalat"/>
          <w:b/>
          <w:sz w:val="24"/>
          <w:szCs w:val="24"/>
        </w:rPr>
        <w:t>Հոդված 18. Կազմակերպությունները և միավորումները բուհում ու գիտական կազմակերպությունում</w:t>
      </w:r>
    </w:p>
    <w:p w:rsidR="008A579E" w:rsidRPr="0098020D" w:rsidRDefault="008A579E" w:rsidP="008A579E">
      <w:pPr>
        <w:pStyle w:val="1"/>
        <w:numPr>
          <w:ilvl w:val="0"/>
          <w:numId w:val="22"/>
        </w:numPr>
        <w:pBdr>
          <w:top w:val="nil"/>
          <w:left w:val="nil"/>
          <w:bottom w:val="nil"/>
          <w:right w:val="nil"/>
          <w:between w:val="nil"/>
        </w:pBdr>
        <w:tabs>
          <w:tab w:val="left" w:pos="993"/>
        </w:tabs>
        <w:spacing w:after="0" w:line="240" w:lineRule="auto"/>
        <w:ind w:left="0" w:firstLine="567"/>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Բուհերում և գիտական կազմակերպություններում արգելվում է քաղաքական, կուսակցական, հասարակական, կրոնական կազմակերպությունների և միավորումների գործունեությունը, բացառությամբ արհեստակցական, մասնագիտական, մշակութային, մարզական, ուսանողական և շրջանավարտների կազմակերպությունների ու միությունների:</w:t>
      </w:r>
    </w:p>
    <w:p w:rsidR="00BA68E8" w:rsidRPr="00F542BA" w:rsidRDefault="00BA68E8" w:rsidP="008A579E">
      <w:pPr>
        <w:pStyle w:val="1"/>
        <w:pBdr>
          <w:top w:val="nil"/>
          <w:left w:val="nil"/>
          <w:bottom w:val="nil"/>
          <w:right w:val="nil"/>
          <w:between w:val="nil"/>
        </w:pBdr>
        <w:tabs>
          <w:tab w:val="left" w:pos="993"/>
        </w:tabs>
        <w:spacing w:after="0" w:line="240" w:lineRule="auto"/>
        <w:jc w:val="center"/>
        <w:rPr>
          <w:rFonts w:ascii="GHEA Grapalat" w:eastAsia="GHEA Grapalat" w:hAnsi="GHEA Grapalat" w:cs="GHEA Grapalat"/>
          <w:b/>
          <w:sz w:val="24"/>
          <w:szCs w:val="24"/>
        </w:rPr>
      </w:pPr>
    </w:p>
    <w:p w:rsidR="008A579E" w:rsidRPr="0098020D" w:rsidRDefault="008A579E" w:rsidP="008A579E">
      <w:pPr>
        <w:pStyle w:val="1"/>
        <w:pBdr>
          <w:top w:val="nil"/>
          <w:left w:val="nil"/>
          <w:bottom w:val="nil"/>
          <w:right w:val="nil"/>
          <w:between w:val="nil"/>
        </w:pBdr>
        <w:tabs>
          <w:tab w:val="left" w:pos="993"/>
        </w:tabs>
        <w:spacing w:after="0" w:line="240" w:lineRule="auto"/>
        <w:jc w:val="center"/>
        <w:rPr>
          <w:rFonts w:ascii="GHEA Grapalat" w:eastAsia="GHEA Grapalat" w:hAnsi="GHEA Grapalat" w:cs="GHEA Grapalat"/>
          <w:b/>
          <w:sz w:val="24"/>
          <w:szCs w:val="24"/>
        </w:rPr>
      </w:pPr>
      <w:r w:rsidRPr="0098020D">
        <w:rPr>
          <w:rFonts w:ascii="GHEA Grapalat" w:eastAsia="GHEA Grapalat" w:hAnsi="GHEA Grapalat" w:cs="GHEA Grapalat"/>
          <w:b/>
          <w:sz w:val="24"/>
          <w:szCs w:val="24"/>
        </w:rPr>
        <w:t>ԳԼՈՒԽ 3</w:t>
      </w:r>
    </w:p>
    <w:p w:rsidR="008A579E" w:rsidRPr="0098020D" w:rsidRDefault="008A579E" w:rsidP="008A579E">
      <w:pPr>
        <w:pStyle w:val="1"/>
        <w:pBdr>
          <w:top w:val="nil"/>
          <w:left w:val="nil"/>
          <w:bottom w:val="nil"/>
          <w:right w:val="nil"/>
          <w:between w:val="nil"/>
        </w:pBdr>
        <w:tabs>
          <w:tab w:val="left" w:pos="993"/>
        </w:tabs>
        <w:spacing w:after="0" w:line="240" w:lineRule="auto"/>
        <w:ind w:firstLine="567"/>
        <w:jc w:val="center"/>
        <w:rPr>
          <w:rFonts w:ascii="GHEA Grapalat" w:eastAsia="GHEA Grapalat" w:hAnsi="GHEA Grapalat" w:cs="GHEA Grapalat"/>
          <w:b/>
          <w:sz w:val="24"/>
          <w:szCs w:val="24"/>
        </w:rPr>
      </w:pPr>
      <w:r w:rsidRPr="0098020D">
        <w:rPr>
          <w:rFonts w:ascii="GHEA Grapalat" w:eastAsia="GHEA Grapalat" w:hAnsi="GHEA Grapalat" w:cs="GHEA Grapalat"/>
          <w:b/>
          <w:sz w:val="24"/>
          <w:szCs w:val="24"/>
        </w:rPr>
        <w:t>ԲԱՐՁՐԱԳՈՒՅՆ ԿՐԹՈՒԹՅԱՆ ԵՎ ԳԻՏՈՒԹՅԱՆ ՀԱՄԱԿԱՐԳՈՒՄ ՊԵՏԱԿԱՆ ՄԱՐՄԻՆՆԵՐԻ ԼԻԱԶՈՐՈՒԹՅՈՒՆՆԵՐԸ</w:t>
      </w:r>
    </w:p>
    <w:p w:rsidR="008A579E" w:rsidRPr="0098020D" w:rsidRDefault="008A579E" w:rsidP="008A579E">
      <w:pPr>
        <w:pStyle w:val="1"/>
        <w:pBdr>
          <w:top w:val="nil"/>
          <w:left w:val="nil"/>
          <w:bottom w:val="nil"/>
          <w:right w:val="nil"/>
          <w:between w:val="nil"/>
        </w:pBdr>
        <w:tabs>
          <w:tab w:val="left" w:pos="993"/>
        </w:tabs>
        <w:spacing w:after="0" w:line="240" w:lineRule="auto"/>
        <w:ind w:firstLine="567"/>
        <w:jc w:val="center"/>
        <w:rPr>
          <w:rFonts w:ascii="GHEA Grapalat" w:eastAsia="GHEA Grapalat" w:hAnsi="GHEA Grapalat" w:cs="GHEA Grapalat"/>
          <w:sz w:val="24"/>
          <w:szCs w:val="24"/>
        </w:rPr>
      </w:pPr>
    </w:p>
    <w:p w:rsidR="008A579E" w:rsidRPr="0098020D" w:rsidRDefault="008A579E" w:rsidP="008A579E">
      <w:pPr>
        <w:pStyle w:val="1"/>
        <w:pBdr>
          <w:top w:val="nil"/>
          <w:left w:val="nil"/>
          <w:bottom w:val="nil"/>
          <w:right w:val="nil"/>
          <w:between w:val="nil"/>
        </w:pBdr>
        <w:spacing w:after="0" w:line="240" w:lineRule="auto"/>
        <w:ind w:left="2694" w:hanging="2127"/>
        <w:jc w:val="both"/>
        <w:rPr>
          <w:rFonts w:ascii="GHEA Grapalat" w:eastAsia="GHEA Grapalat" w:hAnsi="GHEA Grapalat" w:cs="GHEA Grapalat"/>
          <w:b/>
          <w:sz w:val="24"/>
          <w:szCs w:val="24"/>
        </w:rPr>
      </w:pPr>
      <w:r w:rsidRPr="0098020D">
        <w:rPr>
          <w:rFonts w:ascii="GHEA Grapalat" w:eastAsia="GHEA Grapalat" w:hAnsi="GHEA Grapalat" w:cs="GHEA Grapalat"/>
          <w:b/>
          <w:sz w:val="24"/>
          <w:szCs w:val="24"/>
        </w:rPr>
        <w:t>Հոդված 19. Բարձրագույն կրթության և գիտության համակարգում Կառավարության լիազորությունները</w:t>
      </w:r>
    </w:p>
    <w:p w:rsidR="008A579E" w:rsidRPr="0098020D" w:rsidRDefault="008A579E" w:rsidP="008A579E">
      <w:pPr>
        <w:pStyle w:val="1"/>
        <w:pBdr>
          <w:top w:val="nil"/>
          <w:left w:val="nil"/>
          <w:bottom w:val="nil"/>
          <w:right w:val="nil"/>
          <w:between w:val="nil"/>
        </w:pBdr>
        <w:shd w:val="clear" w:color="auto" w:fill="FFFFFF"/>
        <w:tabs>
          <w:tab w:val="left" w:pos="993"/>
        </w:tabs>
        <w:spacing w:after="0" w:line="240" w:lineRule="auto"/>
        <w:ind w:firstLine="375"/>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1.</w:t>
      </w:r>
      <w:r w:rsidRPr="0098020D">
        <w:rPr>
          <w:sz w:val="24"/>
          <w:szCs w:val="24"/>
        </w:rPr>
        <w:t> </w:t>
      </w:r>
      <w:r w:rsidRPr="0098020D">
        <w:rPr>
          <w:rFonts w:ascii="GHEA Grapalat" w:eastAsia="GHEA Grapalat" w:hAnsi="GHEA Grapalat" w:cs="GHEA Grapalat"/>
          <w:sz w:val="24"/>
          <w:szCs w:val="24"/>
        </w:rPr>
        <w:t xml:space="preserve">Բարձրագույն կրթության և գիտության համակարգում Կառավարությունը՝ </w:t>
      </w:r>
    </w:p>
    <w:p w:rsidR="008A579E" w:rsidRPr="0098020D" w:rsidRDefault="008A579E" w:rsidP="008A579E">
      <w:pPr>
        <w:pStyle w:val="1"/>
        <w:numPr>
          <w:ilvl w:val="0"/>
          <w:numId w:val="3"/>
        </w:numPr>
        <w:pBdr>
          <w:top w:val="nil"/>
          <w:left w:val="nil"/>
          <w:bottom w:val="nil"/>
          <w:right w:val="nil"/>
          <w:between w:val="nil"/>
        </w:pBdr>
        <w:shd w:val="clear" w:color="auto" w:fill="FFFFFF"/>
        <w:tabs>
          <w:tab w:val="left" w:pos="993"/>
        </w:tabs>
        <w:spacing w:after="0" w:line="240" w:lineRule="auto"/>
        <w:ind w:left="0" w:firstLine="567"/>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ստեղծում, վերակազմակերպում ու լուծարում է հանրային բուհը և հանրային գիտական կազմակերպությունը,</w:t>
      </w:r>
    </w:p>
    <w:p w:rsidR="008A579E" w:rsidRPr="0098020D" w:rsidRDefault="008A579E" w:rsidP="008A579E">
      <w:pPr>
        <w:pStyle w:val="1"/>
        <w:numPr>
          <w:ilvl w:val="0"/>
          <w:numId w:val="3"/>
        </w:numPr>
        <w:pBdr>
          <w:top w:val="nil"/>
          <w:left w:val="nil"/>
          <w:bottom w:val="nil"/>
          <w:right w:val="nil"/>
          <w:between w:val="nil"/>
        </w:pBdr>
        <w:shd w:val="clear" w:color="auto" w:fill="FFFFFF"/>
        <w:tabs>
          <w:tab w:val="left" w:pos="993"/>
        </w:tabs>
        <w:spacing w:after="0" w:line="240" w:lineRule="auto"/>
        <w:ind w:left="0" w:firstLine="567"/>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հաստատում է ըստ բարձրագույն կրթության ակադեմիական բնագավառների՝ կրթական ոլորտները և որակավորման դասիչները,</w:t>
      </w:r>
    </w:p>
    <w:p w:rsidR="008A579E" w:rsidRPr="0098020D" w:rsidRDefault="008A579E" w:rsidP="008A579E">
      <w:pPr>
        <w:pStyle w:val="1"/>
        <w:numPr>
          <w:ilvl w:val="0"/>
          <w:numId w:val="3"/>
        </w:numPr>
        <w:pBdr>
          <w:top w:val="nil"/>
          <w:left w:val="nil"/>
          <w:bottom w:val="nil"/>
          <w:right w:val="nil"/>
          <w:between w:val="nil"/>
        </w:pBdr>
        <w:shd w:val="clear" w:color="auto" w:fill="FFFFFF"/>
        <w:tabs>
          <w:tab w:val="left" w:pos="993"/>
        </w:tabs>
        <w:spacing w:after="0" w:line="240" w:lineRule="auto"/>
        <w:ind w:left="0" w:firstLine="567"/>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հաստատում է ինստիտուցիոնալ և ծրագրային հավատարմագրման կարգն ու չափանիշները, ինչպես նաև պետության կողմից ճանաչված որակի արտաքին գնահատման կամ հավաստման կառույցներին ներկայացվող պահանջները և չափանիշները,</w:t>
      </w:r>
    </w:p>
    <w:p w:rsidR="008A579E" w:rsidRPr="0098020D" w:rsidRDefault="008A579E" w:rsidP="008A579E">
      <w:pPr>
        <w:pStyle w:val="1"/>
        <w:numPr>
          <w:ilvl w:val="0"/>
          <w:numId w:val="3"/>
        </w:numPr>
        <w:pBdr>
          <w:top w:val="nil"/>
          <w:left w:val="nil"/>
          <w:bottom w:val="nil"/>
          <w:right w:val="nil"/>
          <w:between w:val="nil"/>
        </w:pBdr>
        <w:shd w:val="clear" w:color="auto" w:fill="FFFFFF"/>
        <w:tabs>
          <w:tab w:val="left" w:pos="993"/>
        </w:tabs>
        <w:spacing w:after="0" w:line="240" w:lineRule="auto"/>
        <w:ind w:left="0" w:firstLine="567"/>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հաստատում է կրթական ծրագրերի լիցենզավորման կարգերը՝ ըստ բարձրագույն կրթության  մակարդակների,</w:t>
      </w:r>
    </w:p>
    <w:p w:rsidR="008A579E" w:rsidRPr="0098020D" w:rsidRDefault="008A579E" w:rsidP="008A579E">
      <w:pPr>
        <w:pStyle w:val="1"/>
        <w:numPr>
          <w:ilvl w:val="0"/>
          <w:numId w:val="3"/>
        </w:numPr>
        <w:pBdr>
          <w:top w:val="nil"/>
          <w:left w:val="nil"/>
          <w:bottom w:val="nil"/>
          <w:right w:val="nil"/>
          <w:between w:val="nil"/>
        </w:pBdr>
        <w:shd w:val="clear" w:color="auto" w:fill="FFFFFF"/>
        <w:tabs>
          <w:tab w:val="left" w:pos="993"/>
        </w:tabs>
        <w:spacing w:after="0" w:line="240" w:lineRule="auto"/>
        <w:ind w:left="0" w:firstLine="567"/>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հաստատում է բուհ ընդունելության (բարձրագույն կրթության առաջին մակարդակի և ինտեգրված ծրագրի) կարգը,</w:t>
      </w:r>
    </w:p>
    <w:p w:rsidR="008A579E" w:rsidRPr="0098020D" w:rsidRDefault="008A579E" w:rsidP="008A579E">
      <w:pPr>
        <w:pStyle w:val="1"/>
        <w:numPr>
          <w:ilvl w:val="0"/>
          <w:numId w:val="3"/>
        </w:numPr>
        <w:pBdr>
          <w:top w:val="nil"/>
          <w:left w:val="nil"/>
          <w:bottom w:val="nil"/>
          <w:right w:val="nil"/>
          <w:between w:val="nil"/>
        </w:pBdr>
        <w:shd w:val="clear" w:color="auto" w:fill="FFFFFF"/>
        <w:tabs>
          <w:tab w:val="left" w:pos="993"/>
        </w:tabs>
        <w:spacing w:after="0" w:line="240" w:lineRule="auto"/>
        <w:ind w:left="0" w:firstLine="567"/>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հաստատում է որակավորումների ազգային շրջանակի և դրա մակարդակների (որակավորումների)   ընդհանրական նկարագրիչները,</w:t>
      </w:r>
    </w:p>
    <w:p w:rsidR="008A579E" w:rsidRPr="0098020D" w:rsidRDefault="008A579E" w:rsidP="008A579E">
      <w:pPr>
        <w:pStyle w:val="1"/>
        <w:numPr>
          <w:ilvl w:val="0"/>
          <w:numId w:val="3"/>
        </w:numPr>
        <w:pBdr>
          <w:top w:val="nil"/>
          <w:left w:val="nil"/>
          <w:bottom w:val="nil"/>
          <w:right w:val="nil"/>
          <w:between w:val="nil"/>
        </w:pBdr>
        <w:shd w:val="clear" w:color="auto" w:fill="FFFFFF"/>
        <w:tabs>
          <w:tab w:val="left" w:pos="993"/>
        </w:tabs>
        <w:spacing w:after="0" w:line="240" w:lineRule="auto"/>
        <w:ind w:left="0" w:firstLine="567"/>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 xml:space="preserve"> սահմանում է Հայաստանի Հանրապետության պետական բյուջեով նախատեսված ծրագրերի ֆինանսավորման սկզբունքները և մեթոդաբանությունը,</w:t>
      </w:r>
    </w:p>
    <w:p w:rsidR="009D4178" w:rsidRPr="007A7079" w:rsidRDefault="009D4178" w:rsidP="008A579E">
      <w:pPr>
        <w:pStyle w:val="1"/>
        <w:numPr>
          <w:ilvl w:val="0"/>
          <w:numId w:val="3"/>
        </w:numPr>
        <w:pBdr>
          <w:top w:val="nil"/>
          <w:left w:val="nil"/>
          <w:bottom w:val="nil"/>
          <w:right w:val="nil"/>
          <w:between w:val="nil"/>
        </w:pBdr>
        <w:shd w:val="clear" w:color="auto" w:fill="FFFFFF"/>
        <w:tabs>
          <w:tab w:val="left" w:pos="993"/>
        </w:tabs>
        <w:spacing w:after="0" w:line="240" w:lineRule="auto"/>
        <w:ind w:left="0" w:firstLine="567"/>
        <w:jc w:val="both"/>
        <w:rPr>
          <w:rFonts w:ascii="GHEA Grapalat" w:eastAsia="GHEA Grapalat" w:hAnsi="GHEA Grapalat" w:cs="GHEA Grapalat"/>
          <w:sz w:val="24"/>
          <w:szCs w:val="24"/>
        </w:rPr>
      </w:pPr>
      <w:r w:rsidRPr="000D4A19">
        <w:rPr>
          <w:rFonts w:ascii="GHEA Grapalat" w:eastAsia="GHEA Grapalat" w:hAnsi="GHEA Grapalat" w:cs="GHEA Grapalat"/>
          <w:sz w:val="24"/>
          <w:szCs w:val="24"/>
        </w:rPr>
        <w:t xml:space="preserve">հաստատում է </w:t>
      </w:r>
      <w:r w:rsidR="00195E28" w:rsidRPr="000D4A19">
        <w:rPr>
          <w:rFonts w:ascii="GHEA Grapalat" w:eastAsia="GHEA Grapalat" w:hAnsi="GHEA Grapalat" w:cs="GHEA Grapalat"/>
          <w:sz w:val="24"/>
          <w:szCs w:val="24"/>
        </w:rPr>
        <w:t xml:space="preserve">պետության կողմից </w:t>
      </w:r>
      <w:r w:rsidR="00E73CB4" w:rsidRPr="00E73CB4">
        <w:rPr>
          <w:rFonts w:ascii="GHEA Grapalat" w:eastAsia="GHEA Grapalat" w:hAnsi="GHEA Grapalat" w:cs="GHEA Grapalat"/>
          <w:sz w:val="24"/>
          <w:szCs w:val="24"/>
        </w:rPr>
        <w:t xml:space="preserve">ուսանողներին </w:t>
      </w:r>
      <w:r w:rsidR="00195E28" w:rsidRPr="000D4A19">
        <w:rPr>
          <w:rFonts w:ascii="GHEA Grapalat" w:eastAsia="GHEA Grapalat" w:hAnsi="GHEA Grapalat" w:cs="GHEA Grapalat"/>
          <w:sz w:val="24"/>
          <w:szCs w:val="24"/>
        </w:rPr>
        <w:t xml:space="preserve">տրամադրվող </w:t>
      </w:r>
      <w:r w:rsidR="00AC04CC" w:rsidRPr="00D3117A">
        <w:rPr>
          <w:rFonts w:ascii="GHEA Grapalat" w:eastAsia="GHEA Grapalat" w:hAnsi="GHEA Grapalat" w:cs="GHEA Grapalat"/>
          <w:sz w:val="24"/>
          <w:szCs w:val="24"/>
        </w:rPr>
        <w:t>ուսումնառության</w:t>
      </w:r>
      <w:r w:rsidR="00195E28" w:rsidRPr="000D4A19">
        <w:rPr>
          <w:rFonts w:ascii="GHEA Grapalat" w:eastAsia="GHEA Grapalat" w:hAnsi="GHEA Grapalat" w:cs="GHEA Grapalat"/>
          <w:sz w:val="24"/>
          <w:szCs w:val="24"/>
        </w:rPr>
        <w:t xml:space="preserve"> կրթաթոշակների (այդ թվում՝ միջպետական պայմանագրերով օտարերկրյա քաղաքացիների</w:t>
      </w:r>
      <w:r w:rsidR="001841E4" w:rsidRPr="001841E4">
        <w:rPr>
          <w:rFonts w:ascii="GHEA Grapalat" w:eastAsia="GHEA Grapalat" w:hAnsi="GHEA Grapalat" w:cs="GHEA Grapalat"/>
          <w:sz w:val="24"/>
          <w:szCs w:val="24"/>
        </w:rPr>
        <w:t>ն</w:t>
      </w:r>
      <w:r w:rsidR="00195E28" w:rsidRPr="000D4A19">
        <w:rPr>
          <w:rFonts w:ascii="GHEA Grapalat" w:eastAsia="GHEA Grapalat" w:hAnsi="GHEA Grapalat" w:cs="GHEA Grapalat"/>
          <w:sz w:val="24"/>
          <w:szCs w:val="24"/>
        </w:rPr>
        <w:t xml:space="preserve">) </w:t>
      </w:r>
      <w:r w:rsidR="00545086" w:rsidRPr="00545086">
        <w:rPr>
          <w:rFonts w:ascii="GHEA Grapalat" w:eastAsia="GHEA Grapalat" w:hAnsi="GHEA Grapalat" w:cs="GHEA Grapalat"/>
          <w:sz w:val="24"/>
          <w:szCs w:val="24"/>
        </w:rPr>
        <w:t>և</w:t>
      </w:r>
      <w:r w:rsidR="00195E28" w:rsidRPr="000D4A19">
        <w:rPr>
          <w:rFonts w:ascii="GHEA Grapalat" w:eastAsia="GHEA Grapalat" w:hAnsi="GHEA Grapalat" w:cs="GHEA Grapalat"/>
          <w:sz w:val="24"/>
          <w:szCs w:val="24"/>
        </w:rPr>
        <w:t xml:space="preserve"> </w:t>
      </w:r>
      <w:r w:rsidR="00AC04CC" w:rsidRPr="00D3117A">
        <w:rPr>
          <w:rFonts w:ascii="GHEA Grapalat" w:eastAsia="GHEA Grapalat" w:hAnsi="GHEA Grapalat" w:cs="GHEA Grapalat"/>
          <w:sz w:val="24"/>
          <w:szCs w:val="24"/>
        </w:rPr>
        <w:t>ուսումնառության</w:t>
      </w:r>
      <w:r w:rsidR="00195E28" w:rsidRPr="000D4A19">
        <w:rPr>
          <w:rFonts w:ascii="GHEA Grapalat" w:eastAsia="GHEA Grapalat" w:hAnsi="GHEA Grapalat" w:cs="GHEA Grapalat"/>
          <w:sz w:val="24"/>
          <w:szCs w:val="24"/>
        </w:rPr>
        <w:t xml:space="preserve"> նպաստների</w:t>
      </w:r>
      <w:r w:rsidR="007928AE" w:rsidRPr="007928AE">
        <w:rPr>
          <w:rFonts w:ascii="GHEA Grapalat" w:eastAsia="GHEA Grapalat" w:hAnsi="GHEA Grapalat" w:cs="GHEA Grapalat"/>
          <w:sz w:val="24"/>
          <w:szCs w:val="24"/>
        </w:rPr>
        <w:t xml:space="preserve">, ինչպես նաև </w:t>
      </w:r>
      <w:r w:rsidR="00AC04CC" w:rsidRPr="00D3117A">
        <w:rPr>
          <w:rFonts w:ascii="GHEA Grapalat" w:eastAsia="GHEA Grapalat" w:hAnsi="GHEA Grapalat" w:cs="GHEA Grapalat"/>
          <w:sz w:val="24"/>
          <w:szCs w:val="24"/>
        </w:rPr>
        <w:t>ուս</w:t>
      </w:r>
      <w:r w:rsidR="00D43D59" w:rsidRPr="00D43D59">
        <w:rPr>
          <w:rFonts w:ascii="GHEA Grapalat" w:eastAsia="GHEA Grapalat" w:hAnsi="GHEA Grapalat" w:cs="GHEA Grapalat"/>
          <w:sz w:val="24"/>
          <w:szCs w:val="24"/>
        </w:rPr>
        <w:t>անողակ</w:t>
      </w:r>
      <w:r w:rsidR="00AC04CC" w:rsidRPr="00D3117A">
        <w:rPr>
          <w:rFonts w:ascii="GHEA Grapalat" w:eastAsia="GHEA Grapalat" w:hAnsi="GHEA Grapalat" w:cs="GHEA Grapalat"/>
          <w:sz w:val="24"/>
          <w:szCs w:val="24"/>
        </w:rPr>
        <w:t>ան</w:t>
      </w:r>
      <w:r w:rsidR="007928AE" w:rsidRPr="007928AE">
        <w:rPr>
          <w:rFonts w:ascii="GHEA Grapalat" w:eastAsia="GHEA Grapalat" w:hAnsi="GHEA Grapalat" w:cs="GHEA Grapalat"/>
          <w:sz w:val="24"/>
          <w:szCs w:val="24"/>
        </w:rPr>
        <w:t xml:space="preserve"> </w:t>
      </w:r>
      <w:r w:rsidR="00CF204F" w:rsidRPr="00CF204F">
        <w:rPr>
          <w:rFonts w:ascii="GHEA Grapalat" w:eastAsia="GHEA Grapalat" w:hAnsi="GHEA Grapalat" w:cs="GHEA Grapalat"/>
          <w:sz w:val="24"/>
          <w:szCs w:val="24"/>
        </w:rPr>
        <w:lastRenderedPageBreak/>
        <w:t xml:space="preserve">ֆինանսական </w:t>
      </w:r>
      <w:r w:rsidR="007928AE" w:rsidRPr="007928AE">
        <w:rPr>
          <w:rFonts w:ascii="GHEA Grapalat" w:eastAsia="GHEA Grapalat" w:hAnsi="GHEA Grapalat" w:cs="GHEA Grapalat"/>
          <w:sz w:val="24"/>
          <w:szCs w:val="24"/>
        </w:rPr>
        <w:t>խրախուսման</w:t>
      </w:r>
      <w:r w:rsidR="00195E28" w:rsidRPr="000D4A19">
        <w:rPr>
          <w:rFonts w:ascii="GHEA Grapalat" w:eastAsia="GHEA Grapalat" w:hAnsi="GHEA Grapalat" w:cs="GHEA Grapalat"/>
          <w:sz w:val="24"/>
          <w:szCs w:val="24"/>
        </w:rPr>
        <w:t xml:space="preserve"> տրամադրման </w:t>
      </w:r>
      <w:r w:rsidR="00730F62" w:rsidRPr="000D4A19">
        <w:rPr>
          <w:rFonts w:ascii="GHEA Grapalat" w:eastAsia="GHEA Grapalat" w:hAnsi="GHEA Grapalat" w:cs="GHEA Grapalat"/>
          <w:sz w:val="24"/>
          <w:szCs w:val="24"/>
        </w:rPr>
        <w:t>կարգը</w:t>
      </w:r>
      <w:r w:rsidR="000D4A19" w:rsidRPr="000D4A19">
        <w:rPr>
          <w:rFonts w:ascii="GHEA Grapalat" w:eastAsia="GHEA Grapalat" w:hAnsi="GHEA Grapalat" w:cs="GHEA Grapalat"/>
          <w:sz w:val="24"/>
          <w:szCs w:val="24"/>
        </w:rPr>
        <w:t>, պահանջները</w:t>
      </w:r>
      <w:r w:rsidR="00EB5C19" w:rsidRPr="00EB5C19">
        <w:rPr>
          <w:rFonts w:ascii="GHEA Grapalat" w:eastAsia="GHEA Grapalat" w:hAnsi="GHEA Grapalat" w:cs="GHEA Grapalat"/>
          <w:sz w:val="24"/>
          <w:szCs w:val="24"/>
        </w:rPr>
        <w:t xml:space="preserve">, </w:t>
      </w:r>
      <w:r w:rsidR="00195E28" w:rsidRPr="000D4A19">
        <w:rPr>
          <w:rFonts w:ascii="GHEA Grapalat" w:eastAsia="GHEA Grapalat" w:hAnsi="GHEA Grapalat" w:cs="GHEA Grapalat"/>
          <w:sz w:val="24"/>
          <w:szCs w:val="24"/>
        </w:rPr>
        <w:t>չափանիշները</w:t>
      </w:r>
      <w:r w:rsidR="00EB5C19" w:rsidRPr="00EB5C19">
        <w:rPr>
          <w:rFonts w:ascii="GHEA Grapalat" w:eastAsia="GHEA Grapalat" w:hAnsi="GHEA Grapalat" w:cs="GHEA Grapalat"/>
          <w:sz w:val="24"/>
          <w:szCs w:val="24"/>
        </w:rPr>
        <w:t xml:space="preserve"> և սոցիալական խմբերը</w:t>
      </w:r>
      <w:r w:rsidR="00195E28" w:rsidRPr="000D4A19">
        <w:rPr>
          <w:rFonts w:ascii="GHEA Grapalat" w:eastAsia="GHEA Grapalat" w:hAnsi="GHEA Grapalat" w:cs="GHEA Grapalat"/>
          <w:sz w:val="24"/>
          <w:szCs w:val="24"/>
        </w:rPr>
        <w:t>,</w:t>
      </w:r>
      <w:r w:rsidR="00EB5C19" w:rsidRPr="00EB5C19">
        <w:rPr>
          <w:rFonts w:ascii="GHEA Grapalat" w:eastAsia="GHEA Grapalat" w:hAnsi="GHEA Grapalat" w:cs="GHEA Grapalat"/>
          <w:sz w:val="24"/>
          <w:szCs w:val="24"/>
        </w:rPr>
        <w:t xml:space="preserve"> </w:t>
      </w:r>
    </w:p>
    <w:p w:rsidR="007A7079" w:rsidRPr="000D4A19" w:rsidRDefault="007A7079" w:rsidP="008A579E">
      <w:pPr>
        <w:pStyle w:val="1"/>
        <w:numPr>
          <w:ilvl w:val="0"/>
          <w:numId w:val="3"/>
        </w:numPr>
        <w:pBdr>
          <w:top w:val="nil"/>
          <w:left w:val="nil"/>
          <w:bottom w:val="nil"/>
          <w:right w:val="nil"/>
          <w:between w:val="nil"/>
        </w:pBdr>
        <w:shd w:val="clear" w:color="auto" w:fill="FFFFFF"/>
        <w:tabs>
          <w:tab w:val="left" w:pos="993"/>
        </w:tabs>
        <w:spacing w:after="0" w:line="240" w:lineRule="auto"/>
        <w:ind w:left="0" w:firstLine="567"/>
        <w:jc w:val="both"/>
        <w:rPr>
          <w:rFonts w:ascii="GHEA Grapalat" w:eastAsia="GHEA Grapalat" w:hAnsi="GHEA Grapalat" w:cs="GHEA Grapalat"/>
          <w:sz w:val="24"/>
          <w:szCs w:val="24"/>
        </w:rPr>
      </w:pPr>
      <w:r w:rsidRPr="007A7079">
        <w:rPr>
          <w:rFonts w:ascii="GHEA Grapalat" w:hAnsi="GHEA Grapalat"/>
          <w:sz w:val="24"/>
          <w:szCs w:val="24"/>
        </w:rPr>
        <w:t xml:space="preserve">հաստատում է </w:t>
      </w:r>
      <w:r>
        <w:rPr>
          <w:rFonts w:ascii="GHEA Grapalat" w:hAnsi="GHEA Grapalat"/>
          <w:sz w:val="24"/>
          <w:szCs w:val="24"/>
        </w:rPr>
        <w:t>Հայաստանի Հանրապետության գիտությունների ազգային ակադեմիայի կանոնադրությունը և ակադեմիկոսների ու թղթակից անդամների ընտրության չափանիշները</w:t>
      </w:r>
      <w:r w:rsidRPr="007A7079">
        <w:rPr>
          <w:rFonts w:ascii="GHEA Grapalat" w:hAnsi="GHEA Grapalat"/>
          <w:sz w:val="24"/>
          <w:szCs w:val="24"/>
        </w:rPr>
        <w:t>,</w:t>
      </w:r>
    </w:p>
    <w:p w:rsidR="0026146E" w:rsidRPr="0098020D" w:rsidRDefault="0026146E" w:rsidP="008A579E">
      <w:pPr>
        <w:pStyle w:val="1"/>
        <w:numPr>
          <w:ilvl w:val="0"/>
          <w:numId w:val="3"/>
        </w:numPr>
        <w:pBdr>
          <w:top w:val="nil"/>
          <w:left w:val="nil"/>
          <w:bottom w:val="nil"/>
          <w:right w:val="nil"/>
          <w:between w:val="nil"/>
        </w:pBdr>
        <w:shd w:val="clear" w:color="auto" w:fill="FFFFFF"/>
        <w:tabs>
          <w:tab w:val="left" w:pos="993"/>
        </w:tabs>
        <w:spacing w:after="0" w:line="240" w:lineRule="auto"/>
        <w:ind w:left="0" w:firstLine="567"/>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հաստատում է բարձրագույն կրթության համակարգի պետական քաղաքականությունը և համակարգի զարգացմանն ուղղված բարեփոխումների ծրագրերը,</w:t>
      </w:r>
    </w:p>
    <w:p w:rsidR="008A579E" w:rsidRPr="0098020D" w:rsidRDefault="008A579E" w:rsidP="008A579E">
      <w:pPr>
        <w:pStyle w:val="1"/>
        <w:numPr>
          <w:ilvl w:val="0"/>
          <w:numId w:val="3"/>
        </w:numPr>
        <w:pBdr>
          <w:top w:val="nil"/>
          <w:left w:val="nil"/>
          <w:bottom w:val="nil"/>
          <w:right w:val="nil"/>
          <w:between w:val="nil"/>
        </w:pBdr>
        <w:shd w:val="clear" w:color="auto" w:fill="FFFFFF"/>
        <w:tabs>
          <w:tab w:val="left" w:pos="993"/>
        </w:tabs>
        <w:spacing w:after="0" w:line="240" w:lineRule="auto"/>
        <w:ind w:left="0" w:firstLine="567"/>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հաստատում է Հայաստանի Հանրապետությունում գիտության ոլորտի զարգացման գերակա ուղղությունները և ռազմավարական ծրագրերը</w:t>
      </w:r>
      <w:r w:rsidR="0026146E" w:rsidRPr="0098020D">
        <w:rPr>
          <w:rFonts w:ascii="GHEA Grapalat" w:eastAsia="GHEA Grapalat" w:hAnsi="GHEA Grapalat" w:cs="GHEA Grapalat"/>
          <w:sz w:val="24"/>
          <w:szCs w:val="24"/>
        </w:rPr>
        <w:t>։</w:t>
      </w:r>
    </w:p>
    <w:p w:rsidR="008A579E" w:rsidRPr="0098020D" w:rsidRDefault="008A579E" w:rsidP="008A579E">
      <w:pPr>
        <w:pStyle w:val="1"/>
        <w:pBdr>
          <w:top w:val="nil"/>
          <w:left w:val="nil"/>
          <w:bottom w:val="nil"/>
          <w:right w:val="nil"/>
          <w:between w:val="nil"/>
        </w:pBdr>
        <w:shd w:val="clear" w:color="auto" w:fill="FFFFFF"/>
        <w:spacing w:after="0" w:line="240" w:lineRule="auto"/>
        <w:ind w:left="2127" w:hanging="1752"/>
        <w:jc w:val="both"/>
        <w:rPr>
          <w:rFonts w:ascii="GHEA Grapalat" w:eastAsia="GHEA Grapalat" w:hAnsi="GHEA Grapalat" w:cs="GHEA Grapalat"/>
          <w:b/>
          <w:sz w:val="24"/>
          <w:szCs w:val="24"/>
        </w:rPr>
      </w:pPr>
    </w:p>
    <w:p w:rsidR="008A579E" w:rsidRPr="0098020D" w:rsidRDefault="008A579E" w:rsidP="008A579E">
      <w:pPr>
        <w:pStyle w:val="1"/>
        <w:pBdr>
          <w:top w:val="nil"/>
          <w:left w:val="nil"/>
          <w:bottom w:val="nil"/>
          <w:right w:val="nil"/>
          <w:between w:val="nil"/>
        </w:pBdr>
        <w:shd w:val="clear" w:color="auto" w:fill="FFFFFF"/>
        <w:spacing w:after="0" w:line="240" w:lineRule="auto"/>
        <w:ind w:left="1985" w:hanging="1610"/>
        <w:jc w:val="both"/>
        <w:rPr>
          <w:rFonts w:ascii="GHEA Grapalat" w:eastAsia="GHEA Grapalat" w:hAnsi="GHEA Grapalat" w:cs="GHEA Grapalat"/>
          <w:b/>
          <w:sz w:val="24"/>
          <w:szCs w:val="24"/>
        </w:rPr>
      </w:pPr>
      <w:r w:rsidRPr="0098020D">
        <w:rPr>
          <w:rFonts w:ascii="GHEA Grapalat" w:eastAsia="GHEA Grapalat" w:hAnsi="GHEA Grapalat" w:cs="GHEA Grapalat"/>
          <w:b/>
          <w:sz w:val="24"/>
          <w:szCs w:val="24"/>
        </w:rPr>
        <w:t>Հոդված 20. Բարձրագույն կրթության և գիտության համակարգում լիազոր մարմնի լիազորությունները</w:t>
      </w:r>
    </w:p>
    <w:p w:rsidR="008A579E" w:rsidRPr="0098020D" w:rsidRDefault="008A579E" w:rsidP="008A579E">
      <w:pPr>
        <w:pStyle w:val="1"/>
        <w:numPr>
          <w:ilvl w:val="0"/>
          <w:numId w:val="10"/>
        </w:numPr>
        <w:pBdr>
          <w:top w:val="nil"/>
          <w:left w:val="nil"/>
          <w:bottom w:val="nil"/>
          <w:right w:val="nil"/>
          <w:between w:val="nil"/>
        </w:pBdr>
        <w:shd w:val="clear" w:color="auto" w:fill="FFFFFF"/>
        <w:spacing w:after="0" w:line="240" w:lineRule="auto"/>
        <w:ind w:left="0" w:firstLine="426"/>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 xml:space="preserve">Բարձրագույն կրթության և գիտության համակարգում լիազոր մարմինը՝ </w:t>
      </w:r>
    </w:p>
    <w:p w:rsidR="008A579E" w:rsidRPr="0098020D" w:rsidRDefault="008A579E" w:rsidP="008A579E">
      <w:pPr>
        <w:pStyle w:val="1"/>
        <w:numPr>
          <w:ilvl w:val="1"/>
          <w:numId w:val="10"/>
        </w:numPr>
        <w:pBdr>
          <w:top w:val="nil"/>
          <w:left w:val="nil"/>
          <w:bottom w:val="nil"/>
          <w:right w:val="nil"/>
          <w:between w:val="nil"/>
        </w:pBdr>
        <w:shd w:val="clear" w:color="auto" w:fill="FFFFFF"/>
        <w:tabs>
          <w:tab w:val="left" w:pos="993"/>
        </w:tabs>
        <w:spacing w:after="0" w:line="240" w:lineRule="auto"/>
        <w:ind w:left="0" w:firstLine="567"/>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մշակում է բարձրագույն կրթության և գիտության համակարգի պետական քաղաքականությունը և համակարգի զարգացմանն ուղղված բարեփոխումների ծրագրերը, վերահսկում դրանց իրականացումը,</w:t>
      </w:r>
    </w:p>
    <w:p w:rsidR="008A579E" w:rsidRPr="0098020D" w:rsidRDefault="008A579E" w:rsidP="008A579E">
      <w:pPr>
        <w:pStyle w:val="1"/>
        <w:numPr>
          <w:ilvl w:val="1"/>
          <w:numId w:val="10"/>
        </w:numPr>
        <w:pBdr>
          <w:top w:val="nil"/>
          <w:left w:val="nil"/>
          <w:bottom w:val="nil"/>
          <w:right w:val="nil"/>
          <w:between w:val="nil"/>
        </w:pBdr>
        <w:shd w:val="clear" w:color="auto" w:fill="FFFFFF"/>
        <w:tabs>
          <w:tab w:val="left" w:pos="993"/>
        </w:tabs>
        <w:spacing w:after="0" w:line="240" w:lineRule="auto"/>
        <w:ind w:left="0" w:firstLine="567"/>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իրականացնում է բարձրագույն</w:t>
      </w:r>
      <w:r w:rsidRPr="0098020D">
        <w:rPr>
          <w:sz w:val="24"/>
          <w:szCs w:val="24"/>
        </w:rPr>
        <w:t> </w:t>
      </w:r>
      <w:r w:rsidRPr="0098020D">
        <w:rPr>
          <w:rFonts w:ascii="GHEA Grapalat" w:eastAsia="GHEA Grapalat" w:hAnsi="GHEA Grapalat" w:cs="GHEA Grapalat"/>
          <w:sz w:val="24"/>
          <w:szCs w:val="24"/>
        </w:rPr>
        <w:t xml:space="preserve"> կրթության </w:t>
      </w:r>
      <w:r w:rsidR="00A73CFB" w:rsidRPr="00A73CFB">
        <w:rPr>
          <w:rFonts w:ascii="GHEA Grapalat" w:eastAsia="GHEA Grapalat" w:hAnsi="GHEA Grapalat" w:cs="GHEA Grapalat"/>
          <w:sz w:val="24"/>
          <w:szCs w:val="24"/>
        </w:rPr>
        <w:t>համակարգի</w:t>
      </w:r>
      <w:r w:rsidR="00A73CFB" w:rsidRPr="0098020D">
        <w:rPr>
          <w:rFonts w:ascii="GHEA Grapalat" w:eastAsia="GHEA Grapalat" w:hAnsi="GHEA Grapalat" w:cs="GHEA Grapalat"/>
          <w:sz w:val="24"/>
          <w:szCs w:val="24"/>
        </w:rPr>
        <w:t xml:space="preserve"> </w:t>
      </w:r>
      <w:r w:rsidR="008F233B" w:rsidRPr="008F233B">
        <w:rPr>
          <w:rFonts w:ascii="GHEA Grapalat" w:eastAsia="GHEA Grapalat" w:hAnsi="GHEA Grapalat" w:cs="GHEA Grapalat"/>
          <w:sz w:val="24"/>
          <w:szCs w:val="24"/>
        </w:rPr>
        <w:t>մշտադիտարկում</w:t>
      </w:r>
      <w:r w:rsidR="008F233B" w:rsidRPr="00A73CFB">
        <w:rPr>
          <w:rFonts w:ascii="GHEA Grapalat" w:eastAsia="GHEA Grapalat" w:hAnsi="GHEA Grapalat" w:cs="GHEA Grapalat"/>
          <w:sz w:val="24"/>
          <w:szCs w:val="24"/>
        </w:rPr>
        <w:t xml:space="preserve"> </w:t>
      </w:r>
      <w:r w:rsidR="00A73CFB" w:rsidRPr="00A73CFB">
        <w:rPr>
          <w:rFonts w:ascii="GHEA Grapalat" w:eastAsia="GHEA Grapalat" w:hAnsi="GHEA Grapalat" w:cs="GHEA Grapalat"/>
          <w:sz w:val="24"/>
          <w:szCs w:val="24"/>
        </w:rPr>
        <w:t>և գնահատում</w:t>
      </w:r>
      <w:r w:rsidRPr="0098020D">
        <w:rPr>
          <w:rFonts w:ascii="GHEA Grapalat" w:eastAsia="GHEA Grapalat" w:hAnsi="GHEA Grapalat" w:cs="GHEA Grapalat"/>
          <w:sz w:val="24"/>
          <w:szCs w:val="24"/>
        </w:rPr>
        <w:t>,</w:t>
      </w:r>
    </w:p>
    <w:p w:rsidR="008A579E" w:rsidRPr="0098020D" w:rsidRDefault="008A579E" w:rsidP="008A579E">
      <w:pPr>
        <w:pStyle w:val="1"/>
        <w:numPr>
          <w:ilvl w:val="1"/>
          <w:numId w:val="10"/>
        </w:numPr>
        <w:pBdr>
          <w:top w:val="nil"/>
          <w:left w:val="nil"/>
          <w:bottom w:val="nil"/>
          <w:right w:val="nil"/>
          <w:between w:val="nil"/>
        </w:pBdr>
        <w:shd w:val="clear" w:color="auto" w:fill="FFFFFF"/>
        <w:tabs>
          <w:tab w:val="left" w:pos="993"/>
        </w:tabs>
        <w:spacing w:after="0" w:line="240" w:lineRule="auto"/>
        <w:ind w:left="0" w:firstLine="567"/>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իրականացնում է լիցենզավորված կրթական ծրագրերի մշտադիտարկում՝ սահմանված չափանիշներին համապատասխան,</w:t>
      </w:r>
    </w:p>
    <w:p w:rsidR="00EB1075" w:rsidRPr="00A12048" w:rsidRDefault="008A579E" w:rsidP="00A12048">
      <w:pPr>
        <w:pStyle w:val="1"/>
        <w:numPr>
          <w:ilvl w:val="1"/>
          <w:numId w:val="10"/>
        </w:numPr>
        <w:pBdr>
          <w:top w:val="nil"/>
          <w:left w:val="nil"/>
          <w:bottom w:val="nil"/>
          <w:right w:val="nil"/>
          <w:between w:val="nil"/>
        </w:pBdr>
        <w:shd w:val="clear" w:color="auto" w:fill="FFFFFF"/>
        <w:tabs>
          <w:tab w:val="left" w:pos="993"/>
        </w:tabs>
        <w:spacing w:after="0" w:line="240" w:lineRule="auto"/>
        <w:ind w:left="0" w:firstLine="567"/>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սահմանում է բարձրագույն կրթության կազմակերպման հենքային պահանջները,</w:t>
      </w:r>
    </w:p>
    <w:p w:rsidR="008A579E" w:rsidRPr="0098020D" w:rsidRDefault="008A579E" w:rsidP="008A579E">
      <w:pPr>
        <w:pStyle w:val="1"/>
        <w:numPr>
          <w:ilvl w:val="1"/>
          <w:numId w:val="10"/>
        </w:numPr>
        <w:pBdr>
          <w:top w:val="nil"/>
          <w:left w:val="nil"/>
          <w:bottom w:val="nil"/>
          <w:right w:val="nil"/>
          <w:between w:val="nil"/>
        </w:pBdr>
        <w:shd w:val="clear" w:color="auto" w:fill="FFFFFF"/>
        <w:tabs>
          <w:tab w:val="left" w:pos="993"/>
        </w:tabs>
        <w:spacing w:after="0" w:line="240" w:lineRule="auto"/>
        <w:ind w:left="0" w:firstLine="567"/>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հաստատում է ըստ բարձրագույն կրթության կրթական ոլորտների՝ կրթական ծրագրերի (այդ թվում՝ ինտեգրված ծրագրով) ցանկը,</w:t>
      </w:r>
    </w:p>
    <w:p w:rsidR="008A579E" w:rsidRPr="0098020D" w:rsidRDefault="008A579E" w:rsidP="008A579E">
      <w:pPr>
        <w:pStyle w:val="1"/>
        <w:numPr>
          <w:ilvl w:val="1"/>
          <w:numId w:val="10"/>
        </w:numPr>
        <w:pBdr>
          <w:top w:val="nil"/>
          <w:left w:val="nil"/>
          <w:bottom w:val="nil"/>
          <w:right w:val="nil"/>
          <w:between w:val="nil"/>
        </w:pBdr>
        <w:shd w:val="clear" w:color="auto" w:fill="FFFFFF"/>
        <w:tabs>
          <w:tab w:val="left" w:pos="993"/>
        </w:tabs>
        <w:spacing w:after="0" w:line="240" w:lineRule="auto"/>
        <w:ind w:left="0" w:firstLine="567"/>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հաստատում է բարձրագույն կրթության որակավորումների ոլորտային շրջանակները,</w:t>
      </w:r>
    </w:p>
    <w:p w:rsidR="008A579E" w:rsidRPr="0098020D" w:rsidRDefault="008A579E" w:rsidP="008A579E">
      <w:pPr>
        <w:pStyle w:val="1"/>
        <w:numPr>
          <w:ilvl w:val="1"/>
          <w:numId w:val="10"/>
        </w:numPr>
        <w:pBdr>
          <w:top w:val="nil"/>
          <w:left w:val="nil"/>
          <w:bottom w:val="nil"/>
          <w:right w:val="nil"/>
          <w:between w:val="nil"/>
        </w:pBdr>
        <w:shd w:val="clear" w:color="auto" w:fill="FFFFFF"/>
        <w:tabs>
          <w:tab w:val="left" w:pos="993"/>
        </w:tabs>
        <w:spacing w:after="0" w:line="240" w:lineRule="auto"/>
        <w:ind w:left="0" w:firstLine="567"/>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հաստատում է բուհերում ուսանողների տեղափոխության կարգը,</w:t>
      </w:r>
    </w:p>
    <w:p w:rsidR="008A579E" w:rsidRPr="0098020D" w:rsidRDefault="008A579E" w:rsidP="008A579E">
      <w:pPr>
        <w:pStyle w:val="1"/>
        <w:numPr>
          <w:ilvl w:val="1"/>
          <w:numId w:val="10"/>
        </w:numPr>
        <w:pBdr>
          <w:top w:val="nil"/>
          <w:left w:val="nil"/>
          <w:bottom w:val="nil"/>
          <w:right w:val="nil"/>
          <w:between w:val="nil"/>
        </w:pBdr>
        <w:shd w:val="clear" w:color="auto" w:fill="FFFFFF"/>
        <w:tabs>
          <w:tab w:val="left" w:pos="993"/>
        </w:tabs>
        <w:spacing w:after="0" w:line="240" w:lineRule="auto"/>
        <w:ind w:left="0" w:firstLine="567"/>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հաստատում է գիտական աստիճանի շնորհման</w:t>
      </w:r>
      <w:r w:rsidR="005C0326" w:rsidRPr="005C0326">
        <w:rPr>
          <w:rFonts w:ascii="GHEA Grapalat" w:eastAsia="GHEA Grapalat" w:hAnsi="GHEA Grapalat" w:cs="GHEA Grapalat"/>
          <w:sz w:val="24"/>
          <w:szCs w:val="24"/>
        </w:rPr>
        <w:t xml:space="preserve"> և զրկման, ինչպես նաև</w:t>
      </w:r>
      <w:r w:rsidRPr="0098020D">
        <w:rPr>
          <w:rFonts w:ascii="GHEA Grapalat" w:eastAsia="GHEA Grapalat" w:hAnsi="GHEA Grapalat" w:cs="GHEA Grapalat"/>
          <w:sz w:val="24"/>
          <w:szCs w:val="24"/>
        </w:rPr>
        <w:t xml:space="preserve"> դիպլոմի տրամադրման կարգը, պահանջներն  ու չափանիշները,</w:t>
      </w:r>
    </w:p>
    <w:p w:rsidR="008A579E" w:rsidRPr="0098020D" w:rsidRDefault="008A579E" w:rsidP="008A579E">
      <w:pPr>
        <w:pStyle w:val="1"/>
        <w:numPr>
          <w:ilvl w:val="1"/>
          <w:numId w:val="10"/>
        </w:numPr>
        <w:pBdr>
          <w:top w:val="nil"/>
          <w:left w:val="nil"/>
          <w:bottom w:val="nil"/>
          <w:right w:val="nil"/>
          <w:between w:val="nil"/>
        </w:pBdr>
        <w:shd w:val="clear" w:color="auto" w:fill="FFFFFF"/>
        <w:tabs>
          <w:tab w:val="left" w:pos="993"/>
        </w:tabs>
        <w:spacing w:after="0" w:line="240" w:lineRule="auto"/>
        <w:ind w:left="0" w:firstLine="567"/>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բուհերի ուսումնական գործընթացի կազմակերպմանն աջակցելու նպատակով մշակում և հաստատում է խորհրդատվական բնույթի մեթոդաբանություններ, ուղեցույցներ, օրինակելի կարգեր, այդ թվում` ակադեմիական բարեվարքության օրինակելի կանոնակարգը,</w:t>
      </w:r>
    </w:p>
    <w:p w:rsidR="008A579E" w:rsidRPr="0098020D" w:rsidRDefault="008A579E" w:rsidP="008A579E">
      <w:pPr>
        <w:pStyle w:val="1"/>
        <w:numPr>
          <w:ilvl w:val="1"/>
          <w:numId w:val="10"/>
        </w:numPr>
        <w:pBdr>
          <w:top w:val="nil"/>
          <w:left w:val="nil"/>
          <w:bottom w:val="nil"/>
          <w:right w:val="nil"/>
          <w:between w:val="nil"/>
        </w:pBdr>
        <w:shd w:val="clear" w:color="auto" w:fill="FFFFFF"/>
        <w:tabs>
          <w:tab w:val="left" w:pos="993"/>
        </w:tabs>
        <w:spacing w:after="0" w:line="240" w:lineRule="auto"/>
        <w:ind w:left="0" w:firstLine="567"/>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հաստատում է բուհի գործունեության կատարողականի արդյունքային ցուցանիշները,</w:t>
      </w:r>
    </w:p>
    <w:p w:rsidR="008A579E" w:rsidRPr="0098020D" w:rsidRDefault="008A579E" w:rsidP="008A579E">
      <w:pPr>
        <w:pStyle w:val="1"/>
        <w:numPr>
          <w:ilvl w:val="1"/>
          <w:numId w:val="10"/>
        </w:numPr>
        <w:pBdr>
          <w:top w:val="nil"/>
          <w:left w:val="nil"/>
          <w:bottom w:val="nil"/>
          <w:right w:val="nil"/>
          <w:between w:val="nil"/>
        </w:pBdr>
        <w:shd w:val="clear" w:color="auto" w:fill="FFFFFF"/>
        <w:tabs>
          <w:tab w:val="left" w:pos="993"/>
        </w:tabs>
        <w:spacing w:after="0" w:line="240" w:lineRule="auto"/>
        <w:ind w:left="0" w:firstLine="567"/>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հաստատում է Հայաստանի Հանրապետության պետական բյուջեով նախատեսված ծրագրերի և միջոցառումների իրականացման և ֆինանսավորման կարգերը, ֆինանսավորման գործակիցները, չափանիշները և նորմատիվները,</w:t>
      </w:r>
    </w:p>
    <w:p w:rsidR="008A579E" w:rsidRPr="0098020D" w:rsidRDefault="008A579E" w:rsidP="008A579E">
      <w:pPr>
        <w:pStyle w:val="1"/>
        <w:numPr>
          <w:ilvl w:val="1"/>
          <w:numId w:val="10"/>
        </w:numPr>
        <w:pBdr>
          <w:top w:val="nil"/>
          <w:left w:val="nil"/>
          <w:bottom w:val="nil"/>
          <w:right w:val="nil"/>
          <w:between w:val="nil"/>
        </w:pBdr>
        <w:shd w:val="clear" w:color="auto" w:fill="FFFFFF"/>
        <w:tabs>
          <w:tab w:val="left" w:pos="993"/>
        </w:tabs>
        <w:spacing w:after="0" w:line="240" w:lineRule="auto"/>
        <w:ind w:left="0" w:firstLine="567"/>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հաստատում է բարձրագույն կրթության և գիտության կառավարման տեղեկատվական ընդհանուր համակարգի վարման կարգը,</w:t>
      </w:r>
    </w:p>
    <w:p w:rsidR="008A579E" w:rsidRPr="0098020D" w:rsidRDefault="008A579E" w:rsidP="008A579E">
      <w:pPr>
        <w:pStyle w:val="1"/>
        <w:numPr>
          <w:ilvl w:val="1"/>
          <w:numId w:val="10"/>
        </w:numPr>
        <w:pBdr>
          <w:top w:val="nil"/>
          <w:left w:val="nil"/>
          <w:bottom w:val="nil"/>
          <w:right w:val="nil"/>
          <w:between w:val="nil"/>
        </w:pBdr>
        <w:shd w:val="clear" w:color="auto" w:fill="FFFFFF"/>
        <w:tabs>
          <w:tab w:val="left" w:pos="993"/>
        </w:tabs>
        <w:spacing w:after="0" w:line="240" w:lineRule="auto"/>
        <w:ind w:left="0" w:firstLine="567"/>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հաստատում է բարձրագույն կրթության որակավորումների ազգային շրջանակում ներառված որակավորումների պետական գրանցամատյանի վարման կարգը,</w:t>
      </w:r>
    </w:p>
    <w:p w:rsidR="008A579E" w:rsidRPr="0098020D" w:rsidRDefault="008A579E" w:rsidP="008A579E">
      <w:pPr>
        <w:pStyle w:val="1"/>
        <w:numPr>
          <w:ilvl w:val="1"/>
          <w:numId w:val="10"/>
        </w:numPr>
        <w:pBdr>
          <w:top w:val="nil"/>
          <w:left w:val="nil"/>
          <w:bottom w:val="nil"/>
          <w:right w:val="nil"/>
          <w:between w:val="nil"/>
        </w:pBdr>
        <w:shd w:val="clear" w:color="auto" w:fill="FFFFFF"/>
        <w:tabs>
          <w:tab w:val="left" w:pos="993"/>
        </w:tabs>
        <w:spacing w:after="0" w:line="240" w:lineRule="auto"/>
        <w:ind w:left="0" w:firstLine="567"/>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 xml:space="preserve">հաստատում է բուհի և գիտական կազմակերպության կառավարման խորհրդի ձևավորման կարգը և ժամկետները, կառավարման խորհրդում լիազոր մարմնի </w:t>
      </w:r>
      <w:r w:rsidR="00B61A3D" w:rsidRPr="0098020D">
        <w:rPr>
          <w:rFonts w:ascii="GHEA Grapalat" w:eastAsia="GHEA Grapalat" w:hAnsi="GHEA Grapalat" w:cs="GHEA Grapalat"/>
          <w:sz w:val="24"/>
          <w:szCs w:val="24"/>
        </w:rPr>
        <w:t>ղեկավարի</w:t>
      </w:r>
      <w:r w:rsidR="00E459C7" w:rsidRPr="00E459C7">
        <w:rPr>
          <w:rFonts w:ascii="GHEA Grapalat" w:eastAsia="GHEA Grapalat" w:hAnsi="GHEA Grapalat" w:cs="GHEA Grapalat"/>
          <w:sz w:val="24"/>
          <w:szCs w:val="24"/>
        </w:rPr>
        <w:t xml:space="preserve"> </w:t>
      </w:r>
      <w:r w:rsidRPr="0098020D">
        <w:rPr>
          <w:rFonts w:ascii="GHEA Grapalat" w:eastAsia="GHEA Grapalat" w:hAnsi="GHEA Grapalat" w:cs="GHEA Grapalat"/>
          <w:sz w:val="24"/>
          <w:szCs w:val="24"/>
        </w:rPr>
        <w:t>կողմից առաջադրվող անդամության թեկնածուներին ներկայացվող ընդհանուր պահանջները,</w:t>
      </w:r>
    </w:p>
    <w:p w:rsidR="00E54221" w:rsidRPr="0098020D" w:rsidRDefault="00E54221" w:rsidP="008A579E">
      <w:pPr>
        <w:pStyle w:val="1"/>
        <w:numPr>
          <w:ilvl w:val="1"/>
          <w:numId w:val="10"/>
        </w:numPr>
        <w:pBdr>
          <w:top w:val="nil"/>
          <w:left w:val="nil"/>
          <w:bottom w:val="nil"/>
          <w:right w:val="nil"/>
          <w:between w:val="nil"/>
        </w:pBdr>
        <w:shd w:val="clear" w:color="auto" w:fill="FFFFFF"/>
        <w:tabs>
          <w:tab w:val="left" w:pos="993"/>
        </w:tabs>
        <w:spacing w:after="0" w:line="240" w:lineRule="auto"/>
        <w:ind w:left="0" w:firstLine="567"/>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հաստատում է հավատարմագրման վկայականի ձևը,</w:t>
      </w:r>
    </w:p>
    <w:p w:rsidR="008A579E" w:rsidRPr="0098020D" w:rsidRDefault="008A579E" w:rsidP="008A579E">
      <w:pPr>
        <w:pStyle w:val="1"/>
        <w:numPr>
          <w:ilvl w:val="1"/>
          <w:numId w:val="10"/>
        </w:numPr>
        <w:pBdr>
          <w:top w:val="nil"/>
          <w:left w:val="nil"/>
          <w:bottom w:val="nil"/>
          <w:right w:val="nil"/>
          <w:between w:val="nil"/>
        </w:pBdr>
        <w:tabs>
          <w:tab w:val="left" w:pos="1134"/>
        </w:tabs>
        <w:spacing w:after="0" w:line="240" w:lineRule="auto"/>
        <w:ind w:left="0" w:right="-2" w:firstLine="567"/>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lastRenderedPageBreak/>
        <w:t>հաստատում է գիտական կազմակերպություններում գիտական կադրերի որակավորման կարգը և չափանիշները,</w:t>
      </w:r>
    </w:p>
    <w:p w:rsidR="008A579E" w:rsidRPr="0098020D" w:rsidRDefault="008A579E" w:rsidP="008A579E">
      <w:pPr>
        <w:pStyle w:val="1"/>
        <w:numPr>
          <w:ilvl w:val="1"/>
          <w:numId w:val="10"/>
        </w:numPr>
        <w:pBdr>
          <w:top w:val="nil"/>
          <w:left w:val="nil"/>
          <w:bottom w:val="nil"/>
          <w:right w:val="nil"/>
          <w:between w:val="nil"/>
        </w:pBdr>
        <w:tabs>
          <w:tab w:val="left" w:pos="1134"/>
        </w:tabs>
        <w:spacing w:after="0" w:line="240" w:lineRule="auto"/>
        <w:ind w:left="0" w:right="-2" w:firstLine="567"/>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կազմակերպում է պետական բյուջետային ֆինանսավորման գործընթացը,</w:t>
      </w:r>
    </w:p>
    <w:p w:rsidR="008A579E" w:rsidRPr="0098020D" w:rsidRDefault="008A579E" w:rsidP="008A579E">
      <w:pPr>
        <w:pStyle w:val="1"/>
        <w:numPr>
          <w:ilvl w:val="1"/>
          <w:numId w:val="10"/>
        </w:numPr>
        <w:pBdr>
          <w:top w:val="nil"/>
          <w:left w:val="nil"/>
          <w:bottom w:val="nil"/>
          <w:right w:val="nil"/>
          <w:between w:val="nil"/>
        </w:pBdr>
        <w:tabs>
          <w:tab w:val="left" w:pos="1134"/>
        </w:tabs>
        <w:spacing w:after="0" w:line="240" w:lineRule="auto"/>
        <w:ind w:left="0" w:right="-2" w:firstLine="567"/>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աջակցում է գիտական արդյունքի առևտրայնացմանը և գործնական կիրառություններին, նորարարական գործունեության իրականացմանը,</w:t>
      </w:r>
    </w:p>
    <w:p w:rsidR="008A579E" w:rsidRPr="0098020D" w:rsidRDefault="00A31081" w:rsidP="008A579E">
      <w:pPr>
        <w:pStyle w:val="1"/>
        <w:numPr>
          <w:ilvl w:val="1"/>
          <w:numId w:val="10"/>
        </w:numPr>
        <w:pBdr>
          <w:top w:val="nil"/>
          <w:left w:val="nil"/>
          <w:bottom w:val="nil"/>
          <w:right w:val="nil"/>
          <w:between w:val="nil"/>
        </w:pBdr>
        <w:shd w:val="clear" w:color="auto" w:fill="FFFFFF"/>
        <w:tabs>
          <w:tab w:val="left" w:pos="993"/>
        </w:tabs>
        <w:spacing w:after="0" w:line="240" w:lineRule="auto"/>
        <w:ind w:left="0" w:firstLine="567"/>
        <w:jc w:val="both"/>
        <w:rPr>
          <w:rFonts w:ascii="GHEA Grapalat" w:eastAsia="GHEA Grapalat" w:hAnsi="GHEA Grapalat" w:cs="GHEA Grapalat"/>
          <w:sz w:val="24"/>
          <w:szCs w:val="24"/>
        </w:rPr>
      </w:pPr>
      <w:r w:rsidRPr="00A31081">
        <w:rPr>
          <w:rFonts w:ascii="GHEA Grapalat" w:eastAsia="GHEA Grapalat" w:hAnsi="GHEA Grapalat" w:cs="GHEA Grapalat"/>
          <w:sz w:val="24"/>
          <w:szCs w:val="24"/>
        </w:rPr>
        <w:t xml:space="preserve">  </w:t>
      </w:r>
      <w:r w:rsidR="008A579E" w:rsidRPr="0098020D">
        <w:rPr>
          <w:rFonts w:ascii="GHEA Grapalat" w:eastAsia="GHEA Grapalat" w:hAnsi="GHEA Grapalat" w:cs="GHEA Grapalat"/>
          <w:sz w:val="24"/>
          <w:szCs w:val="24"/>
        </w:rPr>
        <w:t>իրականացնում է օրենքով սահմանված այլ լիազորություններ:</w:t>
      </w:r>
    </w:p>
    <w:p w:rsidR="008A579E" w:rsidRPr="0098020D" w:rsidRDefault="008A579E" w:rsidP="008A579E">
      <w:pPr>
        <w:pStyle w:val="1"/>
        <w:pBdr>
          <w:top w:val="nil"/>
          <w:left w:val="nil"/>
          <w:bottom w:val="nil"/>
          <w:right w:val="nil"/>
          <w:between w:val="nil"/>
        </w:pBdr>
        <w:shd w:val="clear" w:color="auto" w:fill="FFFFFF"/>
        <w:spacing w:after="0" w:line="240" w:lineRule="auto"/>
        <w:jc w:val="both"/>
        <w:rPr>
          <w:rFonts w:ascii="GHEA Grapalat" w:eastAsia="GHEA Grapalat" w:hAnsi="GHEA Grapalat" w:cs="GHEA Grapalat"/>
          <w:sz w:val="24"/>
          <w:szCs w:val="24"/>
        </w:rPr>
      </w:pPr>
    </w:p>
    <w:p w:rsidR="008A579E" w:rsidRPr="0098020D" w:rsidRDefault="008A579E" w:rsidP="008A579E">
      <w:pPr>
        <w:pStyle w:val="1"/>
        <w:pBdr>
          <w:top w:val="nil"/>
          <w:left w:val="nil"/>
          <w:bottom w:val="nil"/>
          <w:right w:val="nil"/>
          <w:between w:val="nil"/>
        </w:pBdr>
        <w:shd w:val="clear" w:color="auto" w:fill="FFFFFF"/>
        <w:spacing w:after="0" w:line="240" w:lineRule="auto"/>
        <w:ind w:left="2127" w:hanging="1560"/>
        <w:jc w:val="both"/>
        <w:rPr>
          <w:rFonts w:ascii="GHEA Grapalat" w:eastAsia="GHEA Grapalat" w:hAnsi="GHEA Grapalat" w:cs="GHEA Grapalat"/>
          <w:b/>
          <w:sz w:val="24"/>
          <w:szCs w:val="24"/>
        </w:rPr>
      </w:pPr>
      <w:r w:rsidRPr="0098020D">
        <w:rPr>
          <w:rFonts w:ascii="GHEA Grapalat" w:eastAsia="GHEA Grapalat" w:hAnsi="GHEA Grapalat" w:cs="GHEA Grapalat"/>
          <w:b/>
          <w:sz w:val="24"/>
          <w:szCs w:val="24"/>
        </w:rPr>
        <w:t>Հոդված 21. Բարձրագույն կրթության և գիտության համակարգում գիտության կոմիտեի լիազորությունները</w:t>
      </w:r>
    </w:p>
    <w:p w:rsidR="008A579E" w:rsidRPr="0098020D" w:rsidRDefault="008A579E" w:rsidP="008A579E">
      <w:pPr>
        <w:pStyle w:val="1"/>
        <w:pBdr>
          <w:top w:val="nil"/>
          <w:left w:val="nil"/>
          <w:bottom w:val="nil"/>
          <w:right w:val="nil"/>
          <w:between w:val="nil"/>
        </w:pBdr>
        <w:shd w:val="clear" w:color="auto" w:fill="FFFFFF"/>
        <w:spacing w:after="0" w:line="240" w:lineRule="auto"/>
        <w:ind w:left="2127" w:hanging="1752"/>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1. Բարձրագույն կրթության և գիտության համակարգում գիտության կոմիտեն՝</w:t>
      </w:r>
    </w:p>
    <w:p w:rsidR="008A579E" w:rsidRPr="0098020D" w:rsidRDefault="008A579E" w:rsidP="008A579E">
      <w:pPr>
        <w:pStyle w:val="1"/>
        <w:shd w:val="clear" w:color="auto" w:fill="FFFFFF"/>
        <w:spacing w:after="0" w:line="240" w:lineRule="auto"/>
        <w:ind w:firstLine="375"/>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 xml:space="preserve">1) մասնակցում է գիտության բնագավառում Հայաստանի Հանրապետության պետական քաղաքականության մշակմանը, մշակում և համապատասխան </w:t>
      </w:r>
      <w:r w:rsidR="00110511" w:rsidRPr="0098020D">
        <w:rPr>
          <w:rFonts w:ascii="GHEA Grapalat" w:eastAsia="GHEA Grapalat" w:hAnsi="GHEA Grapalat" w:cs="GHEA Grapalat"/>
          <w:sz w:val="24"/>
          <w:szCs w:val="24"/>
        </w:rPr>
        <w:t xml:space="preserve">ոլորտի լիազոր մարմնին </w:t>
      </w:r>
      <w:r w:rsidRPr="0098020D">
        <w:rPr>
          <w:rFonts w:ascii="GHEA Grapalat" w:eastAsia="GHEA Grapalat" w:hAnsi="GHEA Grapalat" w:cs="GHEA Grapalat"/>
          <w:sz w:val="24"/>
          <w:szCs w:val="24"/>
        </w:rPr>
        <w:t>է ներկայացնում գիտության, այդ թվում՝ գիտական և գիտատեխնիկական փորձաքննության, բնագավառի վերաբերյալ Հայաստանի Հանրապետության իրավական ակտերի նախագծեր,</w:t>
      </w:r>
    </w:p>
    <w:p w:rsidR="008A579E" w:rsidRPr="0098020D" w:rsidRDefault="008A579E" w:rsidP="008A579E">
      <w:pPr>
        <w:pStyle w:val="1"/>
        <w:shd w:val="clear" w:color="auto" w:fill="FFFFFF"/>
        <w:spacing w:after="0" w:line="240" w:lineRule="auto"/>
        <w:ind w:firstLine="375"/>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2) մշակում է գիտության ոլորտի կառուցվածքային բարեփոխումների ծրագրեր և կազմակերպում դրանց իրականացումը,</w:t>
      </w:r>
    </w:p>
    <w:p w:rsidR="008A579E" w:rsidRPr="0098020D" w:rsidRDefault="008A579E" w:rsidP="008A579E">
      <w:pPr>
        <w:pStyle w:val="1"/>
        <w:shd w:val="clear" w:color="auto" w:fill="FFFFFF"/>
        <w:spacing w:after="0" w:line="240" w:lineRule="auto"/>
        <w:ind w:firstLine="375"/>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3) մշակում է գիտության զարգացման հեռանկարային ու նպատակային, ինչպես նաև միջպետական համագործակցության շրջանակներում գիտատեխնիկական ծրագրեր և կազմակերպում դրանց իրականացումը,</w:t>
      </w:r>
    </w:p>
    <w:p w:rsidR="008A579E" w:rsidRPr="0098020D" w:rsidRDefault="008A579E" w:rsidP="008A579E">
      <w:pPr>
        <w:pStyle w:val="1"/>
        <w:shd w:val="clear" w:color="auto" w:fill="FFFFFF"/>
        <w:spacing w:after="0" w:line="240" w:lineRule="auto"/>
        <w:ind w:firstLine="375"/>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4) մշակում և իրականացնում է գիտական և գիտատեխնիկական ներուժի զարգացման ապահովմանն ու օգտագործման արդյունավետության բարձրացմանն ուղղված ծրագրեր, գիտական կադրերի պատրաստման նպատակով իրականացնում է ուսումնասիրություններ և ներկայացնում առաջարկություններ,</w:t>
      </w:r>
    </w:p>
    <w:p w:rsidR="008A579E" w:rsidRPr="0098020D" w:rsidRDefault="008A579E" w:rsidP="008A579E">
      <w:pPr>
        <w:pStyle w:val="1"/>
        <w:shd w:val="clear" w:color="auto" w:fill="FFFFFF"/>
        <w:spacing w:after="0" w:line="240" w:lineRule="auto"/>
        <w:ind w:firstLine="375"/>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5) մշակում և իրականացնում է Հայաստանի Հանրապետության և օտարերկրյա պետությունների հայ գիտնականների ներուժի համախմբմանն ուղղված ծրագրեր,</w:t>
      </w:r>
    </w:p>
    <w:p w:rsidR="008A579E" w:rsidRPr="0098020D" w:rsidRDefault="008A579E" w:rsidP="008A579E">
      <w:pPr>
        <w:pStyle w:val="1"/>
        <w:shd w:val="clear" w:color="auto" w:fill="FFFFFF"/>
        <w:spacing w:after="0" w:line="240" w:lineRule="auto"/>
        <w:ind w:firstLine="375"/>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6)</w:t>
      </w:r>
      <w:r w:rsidR="00FF0688" w:rsidRPr="0098020D">
        <w:rPr>
          <w:rFonts w:ascii="GHEA Grapalat" w:eastAsia="GHEA Grapalat" w:hAnsi="GHEA Grapalat" w:cs="GHEA Grapalat"/>
          <w:sz w:val="24"/>
          <w:szCs w:val="24"/>
        </w:rPr>
        <w:t xml:space="preserve"> </w:t>
      </w:r>
      <w:r w:rsidRPr="0098020D">
        <w:rPr>
          <w:rFonts w:ascii="GHEA Grapalat" w:eastAsia="GHEA Grapalat" w:hAnsi="GHEA Grapalat" w:cs="GHEA Grapalat"/>
          <w:sz w:val="24"/>
          <w:szCs w:val="24"/>
        </w:rPr>
        <w:t xml:space="preserve">մշակում է </w:t>
      </w:r>
      <w:r w:rsidRPr="0098020D">
        <w:rPr>
          <w:rFonts w:ascii="GHEA Grapalat" w:hAnsi="GHEA Grapalat"/>
          <w:sz w:val="24"/>
          <w:szCs w:val="24"/>
        </w:rPr>
        <w:t>գիտության</w:t>
      </w:r>
      <w:r w:rsidR="00803938" w:rsidRPr="0098020D">
        <w:rPr>
          <w:rFonts w:ascii="GHEA Grapalat" w:hAnsi="GHEA Grapalat"/>
          <w:sz w:val="24"/>
          <w:szCs w:val="24"/>
        </w:rPr>
        <w:t xml:space="preserve"> </w:t>
      </w:r>
      <w:r w:rsidRPr="0098020D">
        <w:rPr>
          <w:rFonts w:ascii="GHEA Grapalat" w:hAnsi="GHEA Grapalat"/>
          <w:sz w:val="24"/>
          <w:szCs w:val="24"/>
        </w:rPr>
        <w:t>ոլորտի</w:t>
      </w:r>
      <w:r w:rsidR="00803938" w:rsidRPr="0098020D">
        <w:rPr>
          <w:rFonts w:ascii="GHEA Grapalat" w:hAnsi="GHEA Grapalat"/>
          <w:sz w:val="24"/>
          <w:szCs w:val="24"/>
        </w:rPr>
        <w:t xml:space="preserve"> </w:t>
      </w:r>
      <w:r w:rsidRPr="0098020D">
        <w:rPr>
          <w:rFonts w:ascii="GHEA Grapalat" w:hAnsi="GHEA Grapalat"/>
          <w:sz w:val="24"/>
          <w:szCs w:val="24"/>
        </w:rPr>
        <w:t>ենթակառուցվածքի</w:t>
      </w:r>
      <w:r w:rsidR="00803938" w:rsidRPr="0098020D">
        <w:rPr>
          <w:rFonts w:ascii="GHEA Grapalat" w:hAnsi="GHEA Grapalat"/>
          <w:sz w:val="24"/>
          <w:szCs w:val="24"/>
        </w:rPr>
        <w:t xml:space="preserve"> </w:t>
      </w:r>
      <w:r w:rsidRPr="0098020D">
        <w:rPr>
          <w:rFonts w:ascii="GHEA Grapalat" w:hAnsi="GHEA Grapalat"/>
          <w:sz w:val="24"/>
          <w:szCs w:val="24"/>
        </w:rPr>
        <w:t>և</w:t>
      </w:r>
      <w:r w:rsidR="00803938" w:rsidRPr="0098020D">
        <w:rPr>
          <w:rFonts w:ascii="GHEA Grapalat" w:hAnsi="GHEA Grapalat"/>
          <w:sz w:val="24"/>
          <w:szCs w:val="24"/>
        </w:rPr>
        <w:t xml:space="preserve"> </w:t>
      </w:r>
      <w:r w:rsidRPr="0098020D">
        <w:rPr>
          <w:rFonts w:ascii="GHEA Grapalat" w:hAnsi="GHEA Grapalat"/>
          <w:sz w:val="24"/>
          <w:szCs w:val="24"/>
        </w:rPr>
        <w:t>նյութատեխնիկական</w:t>
      </w:r>
      <w:r w:rsidR="00803938" w:rsidRPr="0098020D">
        <w:rPr>
          <w:rFonts w:ascii="GHEA Grapalat" w:hAnsi="GHEA Grapalat"/>
          <w:sz w:val="24"/>
          <w:szCs w:val="24"/>
        </w:rPr>
        <w:t xml:space="preserve"> </w:t>
      </w:r>
      <w:r w:rsidRPr="0098020D">
        <w:rPr>
          <w:rFonts w:ascii="GHEA Grapalat" w:hAnsi="GHEA Grapalat"/>
          <w:sz w:val="24"/>
          <w:szCs w:val="24"/>
        </w:rPr>
        <w:t>բազայի</w:t>
      </w:r>
      <w:r w:rsidR="00803938" w:rsidRPr="0098020D">
        <w:rPr>
          <w:rFonts w:ascii="GHEA Grapalat" w:hAnsi="GHEA Grapalat"/>
          <w:sz w:val="24"/>
          <w:szCs w:val="24"/>
        </w:rPr>
        <w:t xml:space="preserve"> </w:t>
      </w:r>
      <w:r w:rsidRPr="0098020D">
        <w:rPr>
          <w:rFonts w:ascii="GHEA Grapalat" w:hAnsi="GHEA Grapalat"/>
          <w:sz w:val="24"/>
          <w:szCs w:val="24"/>
        </w:rPr>
        <w:t>արդիակա</w:t>
      </w:r>
      <w:r w:rsidR="007E5B2F" w:rsidRPr="0098020D">
        <w:rPr>
          <w:rFonts w:ascii="GHEA Grapalat" w:hAnsi="GHEA Grapalat"/>
          <w:sz w:val="24"/>
          <w:szCs w:val="24"/>
        </w:rPr>
        <w:t>նա</w:t>
      </w:r>
      <w:r w:rsidRPr="0098020D">
        <w:rPr>
          <w:rFonts w:ascii="GHEA Grapalat" w:hAnsi="GHEA Grapalat"/>
          <w:sz w:val="24"/>
          <w:szCs w:val="24"/>
        </w:rPr>
        <w:t>ցմանը</w:t>
      </w:r>
      <w:r w:rsidR="00803938" w:rsidRPr="0098020D">
        <w:rPr>
          <w:rFonts w:ascii="GHEA Grapalat" w:hAnsi="GHEA Grapalat"/>
          <w:sz w:val="24"/>
          <w:szCs w:val="24"/>
        </w:rPr>
        <w:t xml:space="preserve"> </w:t>
      </w:r>
      <w:r w:rsidRPr="0098020D">
        <w:rPr>
          <w:rFonts w:ascii="GHEA Grapalat" w:hAnsi="GHEA Grapalat"/>
          <w:sz w:val="24"/>
          <w:szCs w:val="24"/>
        </w:rPr>
        <w:t xml:space="preserve">միտված, ինչպես նաև </w:t>
      </w:r>
      <w:r w:rsidRPr="0098020D">
        <w:rPr>
          <w:rFonts w:ascii="GHEA Grapalat" w:eastAsia="GHEA Grapalat" w:hAnsi="GHEA Grapalat" w:cs="GHEA Grapalat"/>
          <w:sz w:val="24"/>
          <w:szCs w:val="24"/>
        </w:rPr>
        <w:t>գիտական արդյունքի առևտրայնացման, տնտեսական շրջանառության մեջ ընդգրկմանու նորարարական գործունեության աջակցության ծրագրեր, հաստատում է ծրագրերի հրավերների փաթեթները,</w:t>
      </w:r>
    </w:p>
    <w:p w:rsidR="008A579E" w:rsidRPr="0098020D" w:rsidRDefault="008A579E" w:rsidP="008A579E">
      <w:pPr>
        <w:pStyle w:val="1"/>
        <w:shd w:val="clear" w:color="auto" w:fill="FFFFFF"/>
        <w:spacing w:after="0" w:line="240" w:lineRule="auto"/>
        <w:ind w:firstLine="375"/>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7)</w:t>
      </w:r>
      <w:r w:rsidR="00FF0688" w:rsidRPr="0098020D">
        <w:rPr>
          <w:rFonts w:ascii="GHEA Grapalat" w:eastAsia="GHEA Grapalat" w:hAnsi="GHEA Grapalat" w:cs="GHEA Grapalat"/>
          <w:sz w:val="24"/>
          <w:szCs w:val="24"/>
        </w:rPr>
        <w:t xml:space="preserve"> </w:t>
      </w:r>
      <w:r w:rsidRPr="0098020D">
        <w:rPr>
          <w:rFonts w:ascii="GHEA Grapalat" w:eastAsia="GHEA Grapalat" w:hAnsi="GHEA Grapalat" w:cs="GHEA Grapalat"/>
          <w:sz w:val="24"/>
          <w:szCs w:val="24"/>
        </w:rPr>
        <w:t xml:space="preserve">կազմակերպում է գիտական դրամաշնորհային մրցույթներ և սահմանված կարգով հաստատում </w:t>
      </w:r>
      <w:r w:rsidR="007E5B2F" w:rsidRPr="0098020D">
        <w:rPr>
          <w:rFonts w:ascii="GHEA Grapalat" w:eastAsia="GHEA Grapalat" w:hAnsi="GHEA Grapalat" w:cs="GHEA Grapalat"/>
          <w:sz w:val="24"/>
          <w:szCs w:val="24"/>
        </w:rPr>
        <w:t>դրանց</w:t>
      </w:r>
      <w:r w:rsidR="009914EF" w:rsidRPr="0098020D">
        <w:rPr>
          <w:rFonts w:ascii="GHEA Grapalat" w:eastAsia="GHEA Grapalat" w:hAnsi="GHEA Grapalat" w:cs="GHEA Grapalat"/>
          <w:sz w:val="24"/>
          <w:szCs w:val="24"/>
        </w:rPr>
        <w:t xml:space="preserve"> </w:t>
      </w:r>
      <w:r w:rsidRPr="0098020D">
        <w:rPr>
          <w:rFonts w:ascii="GHEA Grapalat" w:eastAsia="GHEA Grapalat" w:hAnsi="GHEA Grapalat" w:cs="GHEA Grapalat"/>
          <w:sz w:val="24"/>
          <w:szCs w:val="24"/>
        </w:rPr>
        <w:t>արդյունքները,</w:t>
      </w:r>
    </w:p>
    <w:p w:rsidR="008A579E" w:rsidRPr="0098020D" w:rsidRDefault="008A579E" w:rsidP="008A579E">
      <w:pPr>
        <w:pStyle w:val="1"/>
        <w:shd w:val="clear" w:color="auto" w:fill="FFFFFF"/>
        <w:spacing w:after="0" w:line="240" w:lineRule="auto"/>
        <w:ind w:firstLine="375"/>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8) սահմանում է փորձաքննության կազմակերպիչներին և փորձագետներին առաջադրվող պահանջները,</w:t>
      </w:r>
    </w:p>
    <w:p w:rsidR="008A579E" w:rsidRPr="0098020D" w:rsidRDefault="008A579E" w:rsidP="008A579E">
      <w:pPr>
        <w:pStyle w:val="1"/>
        <w:shd w:val="clear" w:color="auto" w:fill="FFFFFF"/>
        <w:spacing w:after="0" w:line="240" w:lineRule="auto"/>
        <w:ind w:firstLine="375"/>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9) մշակում և հաստատում է պետական փորձաքննության մեթոդական և կազմակերպատեխնիկական հիմքերը,</w:t>
      </w:r>
    </w:p>
    <w:p w:rsidR="008A579E" w:rsidRPr="0098020D" w:rsidRDefault="008A579E" w:rsidP="008A579E">
      <w:pPr>
        <w:pStyle w:val="1"/>
        <w:shd w:val="clear" w:color="auto" w:fill="FFFFFF"/>
        <w:spacing w:after="0" w:line="240" w:lineRule="auto"/>
        <w:ind w:firstLine="375"/>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10) կնքում է փորձաքննության բնագավառում միջազգային համագործակցության պայմանագրեր,</w:t>
      </w:r>
    </w:p>
    <w:p w:rsidR="008A579E" w:rsidRPr="0098020D" w:rsidRDefault="008A579E" w:rsidP="008A579E">
      <w:pPr>
        <w:pStyle w:val="1"/>
        <w:shd w:val="clear" w:color="auto" w:fill="FFFFFF"/>
        <w:spacing w:after="0" w:line="240" w:lineRule="auto"/>
        <w:ind w:firstLine="375"/>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11) մշակում և հաստատում է Հայաստանի Հանրապետության պետական բյուջեից ֆինանսավորվող և գիտության ոլորտումիրականացվող ծրագրերի մշտադիտարկման և արդյունավետության գնահատման մեթոդաբանությունը և կազմակերպում դրանց իրականացումը,</w:t>
      </w:r>
    </w:p>
    <w:p w:rsidR="008A579E" w:rsidRPr="0098020D" w:rsidRDefault="008A579E" w:rsidP="008A579E">
      <w:pPr>
        <w:pStyle w:val="1"/>
        <w:shd w:val="clear" w:color="auto" w:fill="FFFFFF"/>
        <w:spacing w:after="0" w:line="240" w:lineRule="auto"/>
        <w:ind w:firstLine="375"/>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12)</w:t>
      </w:r>
      <w:r w:rsidR="00894429" w:rsidRPr="0098020D">
        <w:rPr>
          <w:rFonts w:ascii="GHEA Grapalat" w:eastAsia="GHEA Grapalat" w:hAnsi="GHEA Grapalat" w:cs="GHEA Grapalat"/>
          <w:sz w:val="24"/>
          <w:szCs w:val="24"/>
        </w:rPr>
        <w:t xml:space="preserve"> </w:t>
      </w:r>
      <w:r w:rsidRPr="0098020D">
        <w:rPr>
          <w:rFonts w:ascii="GHEA Grapalat" w:eastAsia="GHEA Grapalat" w:hAnsi="GHEA Grapalat" w:cs="GHEA Grapalat"/>
          <w:sz w:val="24"/>
          <w:szCs w:val="24"/>
        </w:rPr>
        <w:t>մշակում և հաստատում է գիտության ոլորտի պետական բյուջետային ֆինանսավորման հայտերի, պայմանագրերի, համաձայնագրերի և հաշվետվությունների ձևերը,</w:t>
      </w:r>
    </w:p>
    <w:p w:rsidR="008A579E" w:rsidRPr="0098020D" w:rsidRDefault="008A579E" w:rsidP="008A579E">
      <w:pPr>
        <w:pStyle w:val="1"/>
        <w:shd w:val="clear" w:color="auto" w:fill="FFFFFF"/>
        <w:spacing w:after="0" w:line="240" w:lineRule="auto"/>
        <w:ind w:firstLine="375"/>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lastRenderedPageBreak/>
        <w:t>13)</w:t>
      </w:r>
      <w:r w:rsidR="00894429" w:rsidRPr="0098020D">
        <w:rPr>
          <w:rFonts w:ascii="GHEA Grapalat" w:eastAsia="GHEA Grapalat" w:hAnsi="GHEA Grapalat" w:cs="GHEA Grapalat"/>
          <w:sz w:val="24"/>
          <w:szCs w:val="24"/>
        </w:rPr>
        <w:t xml:space="preserve"> </w:t>
      </w:r>
      <w:r w:rsidRPr="0098020D">
        <w:rPr>
          <w:rFonts w:ascii="GHEA Grapalat" w:eastAsia="GHEA Grapalat" w:hAnsi="GHEA Grapalat" w:cs="GHEA Grapalat"/>
          <w:sz w:val="24"/>
          <w:szCs w:val="24"/>
        </w:rPr>
        <w:t>հաստատում է մրցանակների տրամադրման կարգը և տրամադրում է մրցանակներ գիտահետազոտական և գիտատեխնիկական գործունեություն իրականացնող սուբյեկտներին,</w:t>
      </w:r>
    </w:p>
    <w:p w:rsidR="008A579E" w:rsidRPr="0098020D" w:rsidRDefault="008A579E" w:rsidP="008A579E">
      <w:pPr>
        <w:pStyle w:val="1"/>
        <w:shd w:val="clear" w:color="auto" w:fill="FFFFFF"/>
        <w:spacing w:after="0" w:line="240" w:lineRule="auto"/>
        <w:ind w:firstLine="375"/>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14) օրենքով և այլ իրավական ակտերով սահմանված կարգով իրականացնում է համապատասխան վարչական, վիճակագրական հաշվետվությունների (հարցաթերթերի, տեղեկանքների և այլն) ներդրում և դրանց միջոցով հավաքված տվյալների ու տեղեկությունների հիման վրա` սահմանված կարգով վարչական վիճակագրական ռեգիստրների վարում,</w:t>
      </w:r>
    </w:p>
    <w:p w:rsidR="008A579E" w:rsidRPr="0098020D" w:rsidRDefault="008A579E" w:rsidP="008A579E">
      <w:pPr>
        <w:pStyle w:val="1"/>
        <w:shd w:val="clear" w:color="auto" w:fill="FFFFFF"/>
        <w:spacing w:after="0" w:line="240" w:lineRule="auto"/>
        <w:ind w:firstLine="375"/>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15) կազմակերպում է ռազմատեխնիկական ծրագրերի մշակումը և փորձաքննությունը, մասնակցում է դրանց իրականացման մոնիտորինգի (մշտադիտարկման) կազմակերպմանը` համապատասխան պետական կառավարման մարմինների հետ,</w:t>
      </w:r>
    </w:p>
    <w:p w:rsidR="008A579E" w:rsidRPr="0098020D" w:rsidRDefault="008A579E" w:rsidP="008A579E">
      <w:pPr>
        <w:pStyle w:val="1"/>
        <w:shd w:val="clear" w:color="auto" w:fill="FFFFFF"/>
        <w:spacing w:after="0" w:line="240" w:lineRule="auto"/>
        <w:ind w:firstLine="375"/>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16) իրականացնում է գիտահետազոտական կամ գիտատեխնիկական արդյունքների վերաբերյալ տվյալների հավաքում, գիտաչափական վերլուծություն, հաշվառման ամբողջական համակարգի ձևավորում և վարում,</w:t>
      </w:r>
    </w:p>
    <w:p w:rsidR="008A579E" w:rsidRPr="0098020D" w:rsidRDefault="008A579E" w:rsidP="008A579E">
      <w:pPr>
        <w:pStyle w:val="1"/>
        <w:pBdr>
          <w:top w:val="nil"/>
          <w:left w:val="nil"/>
          <w:bottom w:val="nil"/>
          <w:right w:val="nil"/>
          <w:between w:val="nil"/>
        </w:pBdr>
        <w:shd w:val="clear" w:color="auto" w:fill="FFFFFF"/>
        <w:spacing w:after="0" w:line="240" w:lineRule="auto"/>
        <w:ind w:firstLine="375"/>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17) իր իրավասության սահմաններում իրականացնում է գիտության ոլորտի պետական բյուջետային գործընթացը,</w:t>
      </w:r>
    </w:p>
    <w:p w:rsidR="008A579E" w:rsidRPr="0098020D" w:rsidRDefault="008A579E" w:rsidP="008A579E">
      <w:pPr>
        <w:pStyle w:val="1"/>
        <w:pBdr>
          <w:top w:val="nil"/>
          <w:left w:val="nil"/>
          <w:bottom w:val="nil"/>
          <w:right w:val="nil"/>
          <w:between w:val="nil"/>
        </w:pBdr>
        <w:shd w:val="clear" w:color="auto" w:fill="FFFFFF"/>
        <w:spacing w:after="0" w:line="240" w:lineRule="auto"/>
        <w:ind w:firstLine="375"/>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18) իրականացնում է գիտական միջոցառումների կազմակերպման համար ֆինանսական աջակցության ծրագրեր, հաստատում է հրավերների փաթեթները և ֆինանսավորման երաշխավորված միջոցառումների ցանկը,</w:t>
      </w:r>
    </w:p>
    <w:p w:rsidR="008A579E" w:rsidRPr="0098020D" w:rsidRDefault="008A579E" w:rsidP="008A579E">
      <w:pPr>
        <w:pStyle w:val="1"/>
        <w:pBdr>
          <w:top w:val="nil"/>
          <w:left w:val="nil"/>
          <w:bottom w:val="nil"/>
          <w:right w:val="nil"/>
          <w:between w:val="nil"/>
        </w:pBdr>
        <w:shd w:val="clear" w:color="auto" w:fill="FFFFFF"/>
        <w:spacing w:after="0" w:line="240" w:lineRule="auto"/>
        <w:ind w:firstLine="375"/>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19) ստեղծում է խորհրդակցական մարմիններ, մասնագիտական փորձագիտական խորհուրդներ, մրցութային հանձնաժողովներ կամ աշխատանքային խմբեր և հաստատում դրանց կազմը,</w:t>
      </w:r>
    </w:p>
    <w:p w:rsidR="008A579E" w:rsidRPr="0098020D" w:rsidRDefault="008A579E" w:rsidP="008A579E">
      <w:pPr>
        <w:pStyle w:val="1"/>
        <w:shd w:val="clear" w:color="auto" w:fill="FFFFFF"/>
        <w:spacing w:after="0" w:line="240" w:lineRule="auto"/>
        <w:ind w:firstLine="375"/>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20) ապահովում է գիտական աստիճան շնորհող մասնագիտական խորհուրդների ստեղծումը և դրանց աշխատանքների կազմակերպումը,</w:t>
      </w:r>
    </w:p>
    <w:p w:rsidR="008A579E" w:rsidRPr="0098020D" w:rsidRDefault="008A579E" w:rsidP="008A579E">
      <w:pPr>
        <w:pStyle w:val="1"/>
        <w:shd w:val="clear" w:color="auto" w:fill="FFFFFF"/>
        <w:spacing w:after="0" w:line="240" w:lineRule="auto"/>
        <w:ind w:firstLine="375"/>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21) ապահովում է գիտական աստիճանի շնորհման պահանջների և չափանիշների մշակումը,</w:t>
      </w:r>
    </w:p>
    <w:p w:rsidR="008A579E" w:rsidRPr="0098020D" w:rsidRDefault="008A579E" w:rsidP="008A579E">
      <w:pPr>
        <w:pStyle w:val="1"/>
        <w:shd w:val="clear" w:color="auto" w:fill="FFFFFF"/>
        <w:spacing w:after="0" w:line="240" w:lineRule="auto"/>
        <w:ind w:firstLine="375"/>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22) հաստատում է ատենախոսությունների հիմնական դրույթների հրատարակման համար ընդունելի գիտական պարբերականների ցանկը՝ սահմանելով այդ ցանկում ընդգրկվելու չափանիշները,</w:t>
      </w:r>
    </w:p>
    <w:p w:rsidR="008A579E" w:rsidRPr="0098020D" w:rsidRDefault="008A579E" w:rsidP="008A579E">
      <w:pPr>
        <w:pStyle w:val="1"/>
        <w:shd w:val="clear" w:color="auto" w:fill="FFFFFF"/>
        <w:spacing w:after="0" w:line="240" w:lineRule="auto"/>
        <w:ind w:firstLine="375"/>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23) հաստատում և համապատասխան փաստաթղթով ամրագրում է գիտական աստիճանը` հիմք ընդունելով մասնագիտական խորհուրդների որոշումները և որակավորման գործի ուսումնասիրությունը,</w:t>
      </w:r>
    </w:p>
    <w:p w:rsidR="008A579E" w:rsidRPr="0098020D" w:rsidRDefault="008A579E" w:rsidP="008A579E">
      <w:pPr>
        <w:pStyle w:val="1"/>
        <w:shd w:val="clear" w:color="auto" w:fill="FFFFFF"/>
        <w:spacing w:after="0" w:line="240" w:lineRule="auto"/>
        <w:ind w:firstLine="375"/>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24) սահմանում է գիտական աստիճանի հայցման համար ներկայացվող ատենախոսության պաշտպանությանն անհրաժեշտ տպագիր գիտական աշխատությունների վերաբերյալ նվազագույն պահանջները,,</w:t>
      </w:r>
    </w:p>
    <w:p w:rsidR="008A579E" w:rsidRPr="0098020D" w:rsidRDefault="008A579E" w:rsidP="008A579E">
      <w:pPr>
        <w:pStyle w:val="1"/>
        <w:shd w:val="clear" w:color="auto" w:fill="FFFFFF"/>
        <w:spacing w:after="0" w:line="240" w:lineRule="auto"/>
        <w:ind w:firstLine="375"/>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25) իրականացնում է գիտական աստիճանի հայցման համար ներկայացվող ատենախոսությունների և տպագիր աշխատանքների փորձաքննություն՝ այլ հեղինակներից և աղբյուրներից հնարավոր փոխառված դրույթների ու նյութերի առկայությունըկամ դրանց բացակայությունը պարզելու նպատակով,</w:t>
      </w:r>
    </w:p>
    <w:p w:rsidR="008A579E" w:rsidRPr="0098020D" w:rsidRDefault="008A579E" w:rsidP="008A579E">
      <w:pPr>
        <w:pStyle w:val="1"/>
        <w:shd w:val="clear" w:color="auto" w:fill="FFFFFF"/>
        <w:spacing w:after="0" w:line="240" w:lineRule="auto"/>
        <w:ind w:firstLine="375"/>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26) սահմանում է գիտական աստիճան շնորհող մասնագիտական խորհրդի անդամին ներկայացվող պահանջները,</w:t>
      </w:r>
    </w:p>
    <w:p w:rsidR="008A579E" w:rsidRPr="0098020D" w:rsidRDefault="008A579E" w:rsidP="008A579E">
      <w:pPr>
        <w:pStyle w:val="1"/>
        <w:shd w:val="clear" w:color="auto" w:fill="FFFFFF"/>
        <w:spacing w:after="0" w:line="240" w:lineRule="auto"/>
        <w:ind w:firstLine="375"/>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27) հաստատում է գիտական աստիճան շնորհող մասնագիտական խորհուրդներիանդամների բարեվարքության կանոնակարգը,</w:t>
      </w:r>
    </w:p>
    <w:p w:rsidR="008A579E" w:rsidRPr="0098020D" w:rsidRDefault="008A579E" w:rsidP="008A579E">
      <w:pPr>
        <w:pStyle w:val="1"/>
        <w:shd w:val="clear" w:color="auto" w:fill="FFFFFF"/>
        <w:spacing w:after="0" w:line="240" w:lineRule="auto"/>
        <w:ind w:firstLine="375"/>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 xml:space="preserve">28) համապատասխան ոլորտի լիազոր մարմնի ղեկավարին ներկայացնում է եզրակացություն օտարերկրյա պետություններում ստացված գիտական աստիճանը </w:t>
      </w:r>
      <w:r w:rsidRPr="0098020D">
        <w:rPr>
          <w:rFonts w:ascii="GHEA Grapalat" w:eastAsia="GHEA Grapalat" w:hAnsi="GHEA Grapalat" w:cs="GHEA Grapalat"/>
          <w:sz w:val="24"/>
          <w:szCs w:val="24"/>
        </w:rPr>
        <w:lastRenderedPageBreak/>
        <w:t>հավաստող փաստաթուղթը (դիպլոմ, վկայագիր) Հայաստանի Հանրապետության գիտական աստիճանի դիպլոմին համապատասխանեցնելու մասին,</w:t>
      </w:r>
    </w:p>
    <w:p w:rsidR="008A579E" w:rsidRPr="0098020D" w:rsidRDefault="008A579E" w:rsidP="008A579E">
      <w:pPr>
        <w:pStyle w:val="1"/>
        <w:shd w:val="clear" w:color="auto" w:fill="FFFFFF"/>
        <w:spacing w:after="0" w:line="240" w:lineRule="auto"/>
        <w:ind w:firstLine="375"/>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29)</w:t>
      </w:r>
      <w:r w:rsidR="00034328" w:rsidRPr="0098020D">
        <w:rPr>
          <w:rFonts w:ascii="GHEA Grapalat" w:eastAsia="GHEA Grapalat" w:hAnsi="GHEA Grapalat" w:cs="GHEA Grapalat"/>
          <w:sz w:val="24"/>
          <w:szCs w:val="24"/>
        </w:rPr>
        <w:t xml:space="preserve"> </w:t>
      </w:r>
      <w:r w:rsidRPr="0098020D">
        <w:rPr>
          <w:rFonts w:ascii="GHEA Grapalat" w:eastAsia="GHEA Grapalat" w:hAnsi="GHEA Grapalat" w:cs="GHEA Grapalat"/>
          <w:sz w:val="24"/>
          <w:szCs w:val="24"/>
        </w:rPr>
        <w:t>իր իրավասության սահմաններում համագործակցում է օտարերկրյա պետությունների համապատասխան մարմինների հետ,</w:t>
      </w:r>
    </w:p>
    <w:p w:rsidR="008A579E" w:rsidRPr="0098020D" w:rsidRDefault="008A579E" w:rsidP="008A579E">
      <w:pPr>
        <w:pStyle w:val="1"/>
        <w:shd w:val="clear" w:color="auto" w:fill="FFFFFF"/>
        <w:spacing w:after="0" w:line="240" w:lineRule="auto"/>
        <w:ind w:firstLine="375"/>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30) կազմակերպում է ատենախոսությունների և սեղմագրերի պահպանումը,</w:t>
      </w:r>
    </w:p>
    <w:p w:rsidR="008A579E" w:rsidRPr="0098020D" w:rsidRDefault="008A579E" w:rsidP="008A579E">
      <w:pPr>
        <w:pStyle w:val="1"/>
        <w:pBdr>
          <w:top w:val="nil"/>
          <w:left w:val="nil"/>
          <w:bottom w:val="nil"/>
          <w:right w:val="nil"/>
          <w:between w:val="nil"/>
        </w:pBdr>
        <w:shd w:val="clear" w:color="auto" w:fill="FFFFFF"/>
        <w:spacing w:after="0" w:line="240" w:lineRule="auto"/>
        <w:ind w:left="709" w:hanging="334"/>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31) կազմակերպում է տեղեկագրերի հրատարակումը,</w:t>
      </w:r>
    </w:p>
    <w:p w:rsidR="008A579E" w:rsidRPr="0098020D" w:rsidRDefault="008A579E" w:rsidP="008A579E">
      <w:pPr>
        <w:pStyle w:val="1"/>
        <w:pBdr>
          <w:top w:val="nil"/>
          <w:left w:val="nil"/>
          <w:bottom w:val="nil"/>
          <w:right w:val="nil"/>
          <w:between w:val="nil"/>
        </w:pBdr>
        <w:shd w:val="clear" w:color="auto" w:fill="FFFFFF"/>
        <w:spacing w:after="0" w:line="240" w:lineRule="auto"/>
        <w:ind w:left="709" w:hanging="334"/>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32) իրականացնում է օրենքով սահմանված այլ լիազորություններ։</w:t>
      </w:r>
    </w:p>
    <w:p w:rsidR="008A579E" w:rsidRPr="007842A2" w:rsidRDefault="008A579E" w:rsidP="00BA68E8">
      <w:pPr>
        <w:pStyle w:val="1"/>
        <w:pBdr>
          <w:top w:val="nil"/>
          <w:left w:val="nil"/>
          <w:bottom w:val="nil"/>
          <w:right w:val="nil"/>
          <w:between w:val="nil"/>
        </w:pBdr>
        <w:tabs>
          <w:tab w:val="left" w:pos="4725"/>
        </w:tabs>
        <w:spacing w:after="0" w:line="240" w:lineRule="auto"/>
        <w:ind w:firstLine="567"/>
        <w:jc w:val="center"/>
        <w:rPr>
          <w:rFonts w:ascii="GHEA Grapalat" w:eastAsia="GHEA Grapalat" w:hAnsi="GHEA Grapalat" w:cs="GHEA Grapalat"/>
          <w:sz w:val="24"/>
          <w:szCs w:val="24"/>
        </w:rPr>
      </w:pPr>
    </w:p>
    <w:p w:rsidR="00423AC8" w:rsidRPr="007842A2" w:rsidRDefault="00423AC8" w:rsidP="00BA68E8">
      <w:pPr>
        <w:pStyle w:val="1"/>
        <w:pBdr>
          <w:top w:val="nil"/>
          <w:left w:val="nil"/>
          <w:bottom w:val="nil"/>
          <w:right w:val="nil"/>
          <w:between w:val="nil"/>
        </w:pBdr>
        <w:tabs>
          <w:tab w:val="left" w:pos="4725"/>
        </w:tabs>
        <w:spacing w:after="0" w:line="240" w:lineRule="auto"/>
        <w:ind w:firstLine="567"/>
        <w:jc w:val="center"/>
        <w:rPr>
          <w:rFonts w:ascii="GHEA Grapalat" w:eastAsia="GHEA Grapalat" w:hAnsi="GHEA Grapalat" w:cs="GHEA Grapalat"/>
          <w:sz w:val="24"/>
          <w:szCs w:val="24"/>
        </w:rPr>
      </w:pPr>
    </w:p>
    <w:p w:rsidR="00423AC8" w:rsidRPr="007842A2" w:rsidRDefault="00423AC8" w:rsidP="008A579E">
      <w:pPr>
        <w:pStyle w:val="1"/>
        <w:pBdr>
          <w:top w:val="nil"/>
          <w:left w:val="nil"/>
          <w:bottom w:val="nil"/>
          <w:right w:val="nil"/>
          <w:between w:val="nil"/>
        </w:pBdr>
        <w:tabs>
          <w:tab w:val="left" w:pos="993"/>
        </w:tabs>
        <w:spacing w:after="0" w:line="240" w:lineRule="auto"/>
        <w:ind w:firstLine="567"/>
        <w:jc w:val="center"/>
        <w:rPr>
          <w:rFonts w:ascii="GHEA Grapalat" w:eastAsia="GHEA Grapalat" w:hAnsi="GHEA Grapalat" w:cs="GHEA Grapalat"/>
          <w:b/>
          <w:sz w:val="24"/>
          <w:szCs w:val="24"/>
        </w:rPr>
      </w:pPr>
    </w:p>
    <w:p w:rsidR="008A579E" w:rsidRPr="0098020D" w:rsidRDefault="008A579E" w:rsidP="008A579E">
      <w:pPr>
        <w:pStyle w:val="1"/>
        <w:pBdr>
          <w:top w:val="nil"/>
          <w:left w:val="nil"/>
          <w:bottom w:val="nil"/>
          <w:right w:val="nil"/>
          <w:between w:val="nil"/>
        </w:pBdr>
        <w:tabs>
          <w:tab w:val="left" w:pos="993"/>
        </w:tabs>
        <w:spacing w:after="0" w:line="240" w:lineRule="auto"/>
        <w:ind w:firstLine="567"/>
        <w:jc w:val="center"/>
        <w:rPr>
          <w:rFonts w:ascii="GHEA Grapalat" w:eastAsia="GHEA Grapalat" w:hAnsi="GHEA Grapalat" w:cs="GHEA Grapalat"/>
          <w:b/>
          <w:sz w:val="24"/>
          <w:szCs w:val="24"/>
        </w:rPr>
      </w:pPr>
      <w:r w:rsidRPr="0098020D">
        <w:rPr>
          <w:rFonts w:ascii="GHEA Grapalat" w:eastAsia="GHEA Grapalat" w:hAnsi="GHEA Grapalat" w:cs="GHEA Grapalat"/>
          <w:b/>
          <w:sz w:val="24"/>
          <w:szCs w:val="24"/>
        </w:rPr>
        <w:t>ԳԼՈՒԽ 4</w:t>
      </w:r>
    </w:p>
    <w:p w:rsidR="007D686F" w:rsidRPr="0098020D" w:rsidRDefault="007D686F" w:rsidP="008A579E">
      <w:pPr>
        <w:pStyle w:val="1"/>
        <w:pBdr>
          <w:top w:val="nil"/>
          <w:left w:val="nil"/>
          <w:bottom w:val="nil"/>
          <w:right w:val="nil"/>
          <w:between w:val="nil"/>
        </w:pBdr>
        <w:tabs>
          <w:tab w:val="left" w:pos="993"/>
        </w:tabs>
        <w:spacing w:after="0" w:line="240" w:lineRule="auto"/>
        <w:ind w:firstLine="567"/>
        <w:jc w:val="center"/>
        <w:rPr>
          <w:rFonts w:ascii="GHEA Grapalat" w:eastAsia="GHEA Grapalat" w:hAnsi="GHEA Grapalat" w:cs="GHEA Grapalat"/>
          <w:b/>
          <w:sz w:val="24"/>
          <w:szCs w:val="24"/>
        </w:rPr>
      </w:pPr>
    </w:p>
    <w:p w:rsidR="00EA2A57" w:rsidRPr="0098020D" w:rsidRDefault="00EA2A57" w:rsidP="007D686F">
      <w:pPr>
        <w:pStyle w:val="1"/>
        <w:pBdr>
          <w:top w:val="nil"/>
          <w:left w:val="nil"/>
          <w:bottom w:val="nil"/>
          <w:right w:val="nil"/>
          <w:between w:val="nil"/>
        </w:pBdr>
        <w:spacing w:after="0" w:line="240" w:lineRule="auto"/>
        <w:ind w:left="2127" w:hanging="1560"/>
        <w:jc w:val="center"/>
        <w:rPr>
          <w:rFonts w:ascii="GHEA Grapalat" w:eastAsia="GHEA Grapalat" w:hAnsi="GHEA Grapalat" w:cs="GHEA Grapalat"/>
          <w:b/>
          <w:sz w:val="24"/>
          <w:szCs w:val="24"/>
        </w:rPr>
      </w:pPr>
      <w:r w:rsidRPr="0098020D">
        <w:rPr>
          <w:rFonts w:ascii="GHEA Grapalat" w:eastAsia="GHEA Grapalat" w:hAnsi="GHEA Grapalat" w:cs="GHEA Grapalat"/>
          <w:b/>
          <w:sz w:val="24"/>
          <w:szCs w:val="24"/>
        </w:rPr>
        <w:t>ԲՈՒՀԻ ԵՎ ԳԻՏԱԿԱՆ ԿԱԶՄԱԿԵՐՊՈՒԹՅԱՆ ՀԻՄՆԱԴՐՈՒՄԸ,</w:t>
      </w:r>
    </w:p>
    <w:p w:rsidR="00EA2A57" w:rsidRPr="0098020D" w:rsidRDefault="00EA2A57" w:rsidP="007D686F">
      <w:pPr>
        <w:pStyle w:val="1"/>
        <w:pBdr>
          <w:top w:val="nil"/>
          <w:left w:val="nil"/>
          <w:bottom w:val="nil"/>
          <w:right w:val="nil"/>
          <w:between w:val="nil"/>
        </w:pBdr>
        <w:tabs>
          <w:tab w:val="left" w:pos="993"/>
        </w:tabs>
        <w:spacing w:after="0" w:line="240" w:lineRule="auto"/>
        <w:ind w:firstLine="567"/>
        <w:jc w:val="center"/>
        <w:rPr>
          <w:rFonts w:ascii="GHEA Grapalat" w:eastAsia="GHEA Grapalat" w:hAnsi="GHEA Grapalat" w:cs="GHEA Grapalat"/>
          <w:b/>
          <w:sz w:val="24"/>
          <w:szCs w:val="24"/>
        </w:rPr>
      </w:pPr>
      <w:r w:rsidRPr="0098020D">
        <w:rPr>
          <w:rFonts w:ascii="GHEA Grapalat" w:eastAsia="GHEA Grapalat" w:hAnsi="GHEA Grapalat" w:cs="GHEA Grapalat"/>
          <w:b/>
          <w:sz w:val="24"/>
          <w:szCs w:val="24"/>
        </w:rPr>
        <w:t>ՎԵՐԱԿԱԶՄԱԿԵՐՊՈՒՄԸ ԵՎ ԼՈՒԾԱՐՈՒՄԸ,</w:t>
      </w:r>
      <w:r w:rsidR="008F233B" w:rsidRPr="00A26610">
        <w:rPr>
          <w:rFonts w:ascii="GHEA Grapalat" w:eastAsia="GHEA Grapalat" w:hAnsi="GHEA Grapalat" w:cs="GHEA Grapalat"/>
          <w:b/>
          <w:sz w:val="24"/>
          <w:szCs w:val="24"/>
        </w:rPr>
        <w:t xml:space="preserve"> </w:t>
      </w:r>
      <w:r w:rsidR="008A579E" w:rsidRPr="0098020D">
        <w:rPr>
          <w:rFonts w:ascii="GHEA Grapalat" w:eastAsia="GHEA Grapalat" w:hAnsi="GHEA Grapalat" w:cs="GHEA Grapalat"/>
          <w:b/>
          <w:sz w:val="24"/>
          <w:szCs w:val="24"/>
        </w:rPr>
        <w:t>ԲԱՐՁՐԱԳՈՒՅՆ ԿՐԹՈՒԹՅԱՆ</w:t>
      </w:r>
    </w:p>
    <w:p w:rsidR="008A579E" w:rsidRPr="0098020D" w:rsidRDefault="008A579E" w:rsidP="007D686F">
      <w:pPr>
        <w:pStyle w:val="1"/>
        <w:pBdr>
          <w:top w:val="nil"/>
          <w:left w:val="nil"/>
          <w:bottom w:val="nil"/>
          <w:right w:val="nil"/>
          <w:between w:val="nil"/>
        </w:pBdr>
        <w:tabs>
          <w:tab w:val="left" w:pos="993"/>
        </w:tabs>
        <w:spacing w:after="0" w:line="240" w:lineRule="auto"/>
        <w:ind w:firstLine="567"/>
        <w:jc w:val="center"/>
        <w:rPr>
          <w:rFonts w:ascii="GHEA Grapalat" w:eastAsia="GHEA Grapalat" w:hAnsi="GHEA Grapalat" w:cs="GHEA Grapalat"/>
          <w:b/>
          <w:sz w:val="24"/>
          <w:szCs w:val="24"/>
        </w:rPr>
      </w:pPr>
      <w:r w:rsidRPr="0098020D">
        <w:rPr>
          <w:rFonts w:ascii="GHEA Grapalat" w:eastAsia="GHEA Grapalat" w:hAnsi="GHEA Grapalat" w:cs="GHEA Grapalat"/>
          <w:b/>
          <w:sz w:val="24"/>
          <w:szCs w:val="24"/>
        </w:rPr>
        <w:t>ԵՎ ԳԻՏՈՒԹՅԱՆ ՀԱՄԱԿԱՐԳԻ, ԲՈՒՀԻ ԵՎ ԳԻՏԱԿԱՆ ԿԱԶՄԱԿԵՐՊՈՒԹՅԱՆ ԿԱՌԱՎԱՐՈՒՄԸ</w:t>
      </w:r>
    </w:p>
    <w:p w:rsidR="008A579E" w:rsidRPr="0098020D" w:rsidRDefault="008A579E" w:rsidP="008A579E">
      <w:pPr>
        <w:pStyle w:val="1"/>
        <w:pBdr>
          <w:top w:val="nil"/>
          <w:left w:val="nil"/>
          <w:bottom w:val="nil"/>
          <w:right w:val="nil"/>
          <w:between w:val="nil"/>
        </w:pBdr>
        <w:tabs>
          <w:tab w:val="left" w:pos="993"/>
        </w:tabs>
        <w:spacing w:after="0" w:line="240" w:lineRule="auto"/>
        <w:ind w:firstLine="567"/>
        <w:jc w:val="both"/>
        <w:rPr>
          <w:rFonts w:ascii="GHEA Grapalat" w:eastAsia="GHEA Grapalat" w:hAnsi="GHEA Grapalat" w:cs="GHEA Grapalat"/>
          <w:b/>
          <w:sz w:val="24"/>
          <w:szCs w:val="24"/>
        </w:rPr>
      </w:pPr>
    </w:p>
    <w:p w:rsidR="008A579E" w:rsidRPr="0098020D" w:rsidRDefault="008A579E" w:rsidP="008A579E">
      <w:pPr>
        <w:pStyle w:val="1"/>
        <w:pBdr>
          <w:top w:val="nil"/>
          <w:left w:val="nil"/>
          <w:bottom w:val="nil"/>
          <w:right w:val="nil"/>
          <w:between w:val="nil"/>
        </w:pBdr>
        <w:spacing w:after="0" w:line="240" w:lineRule="auto"/>
        <w:ind w:left="2127" w:hanging="1560"/>
        <w:jc w:val="both"/>
        <w:rPr>
          <w:rFonts w:ascii="GHEA Grapalat" w:eastAsia="GHEA Grapalat" w:hAnsi="GHEA Grapalat" w:cs="GHEA Grapalat"/>
          <w:b/>
          <w:sz w:val="24"/>
          <w:szCs w:val="24"/>
        </w:rPr>
      </w:pPr>
      <w:r w:rsidRPr="0098020D">
        <w:rPr>
          <w:rFonts w:ascii="GHEA Grapalat" w:eastAsia="GHEA Grapalat" w:hAnsi="GHEA Grapalat" w:cs="GHEA Grapalat"/>
          <w:b/>
          <w:sz w:val="24"/>
          <w:szCs w:val="24"/>
        </w:rPr>
        <w:t>Հոդված 22. Բուհի և գիտական կազմակերպության հիմնադրումը (ստեղծումը),</w:t>
      </w:r>
    </w:p>
    <w:p w:rsidR="008A579E" w:rsidRPr="0098020D" w:rsidRDefault="008A579E" w:rsidP="008A579E">
      <w:pPr>
        <w:pStyle w:val="1"/>
        <w:pBdr>
          <w:top w:val="nil"/>
          <w:left w:val="nil"/>
          <w:bottom w:val="nil"/>
          <w:right w:val="nil"/>
          <w:between w:val="nil"/>
        </w:pBdr>
        <w:spacing w:after="0" w:line="240" w:lineRule="auto"/>
        <w:ind w:left="2127" w:hanging="147"/>
        <w:jc w:val="both"/>
        <w:rPr>
          <w:rFonts w:ascii="GHEA Grapalat" w:eastAsia="GHEA Grapalat" w:hAnsi="GHEA Grapalat" w:cs="GHEA Grapalat"/>
          <w:b/>
          <w:sz w:val="24"/>
          <w:szCs w:val="24"/>
        </w:rPr>
      </w:pPr>
      <w:r w:rsidRPr="0098020D">
        <w:rPr>
          <w:rFonts w:ascii="GHEA Grapalat" w:eastAsia="GHEA Grapalat" w:hAnsi="GHEA Grapalat" w:cs="GHEA Grapalat"/>
          <w:b/>
          <w:sz w:val="24"/>
          <w:szCs w:val="24"/>
        </w:rPr>
        <w:t>վերակազմակերպումը և լուծարումը</w:t>
      </w:r>
    </w:p>
    <w:p w:rsidR="008A579E" w:rsidRPr="0098020D" w:rsidRDefault="008A579E" w:rsidP="008A579E">
      <w:pPr>
        <w:pStyle w:val="1"/>
        <w:pBdr>
          <w:top w:val="nil"/>
          <w:left w:val="nil"/>
          <w:bottom w:val="nil"/>
          <w:right w:val="nil"/>
          <w:between w:val="nil"/>
        </w:pBdr>
        <w:tabs>
          <w:tab w:val="left" w:pos="993"/>
        </w:tabs>
        <w:spacing w:after="0" w:line="240" w:lineRule="auto"/>
        <w:ind w:firstLine="567"/>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1.</w:t>
      </w:r>
      <w:r w:rsidRPr="0098020D">
        <w:rPr>
          <w:rFonts w:ascii="GHEA Grapalat" w:eastAsia="GHEA Grapalat" w:hAnsi="GHEA Grapalat" w:cs="GHEA Grapalat"/>
          <w:sz w:val="24"/>
          <w:szCs w:val="24"/>
        </w:rPr>
        <w:tab/>
        <w:t>Բուհը և գիտական կազմակերպությունը ստեղծվում, վերակազմակերպվում և լուծարվում է Հայաստանի Հանրապետության օրենսդրությամբ սահմանված կարգով:</w:t>
      </w:r>
    </w:p>
    <w:p w:rsidR="008A579E" w:rsidRPr="0098020D" w:rsidRDefault="008A579E" w:rsidP="008A579E">
      <w:pPr>
        <w:pStyle w:val="1"/>
        <w:pBdr>
          <w:top w:val="nil"/>
          <w:left w:val="nil"/>
          <w:bottom w:val="nil"/>
          <w:right w:val="nil"/>
          <w:between w:val="nil"/>
        </w:pBdr>
        <w:tabs>
          <w:tab w:val="left" w:pos="993"/>
        </w:tabs>
        <w:spacing w:after="0" w:line="240" w:lineRule="auto"/>
        <w:ind w:firstLine="567"/>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2.</w:t>
      </w:r>
      <w:r w:rsidRPr="0098020D">
        <w:rPr>
          <w:rFonts w:ascii="GHEA Grapalat" w:eastAsia="GHEA Grapalat" w:hAnsi="GHEA Grapalat" w:cs="GHEA Grapalat"/>
          <w:sz w:val="24"/>
          <w:szCs w:val="24"/>
        </w:rPr>
        <w:tab/>
        <w:t>Բուհը և գիտական կազմակերպությունը ստեղծվում է հիմնադրի որոշմամբ:</w:t>
      </w:r>
    </w:p>
    <w:p w:rsidR="008A579E" w:rsidRPr="0098020D" w:rsidRDefault="008A579E" w:rsidP="008A579E">
      <w:pPr>
        <w:pStyle w:val="1"/>
        <w:pBdr>
          <w:top w:val="nil"/>
          <w:left w:val="nil"/>
          <w:bottom w:val="nil"/>
          <w:right w:val="nil"/>
          <w:between w:val="nil"/>
        </w:pBdr>
        <w:tabs>
          <w:tab w:val="left" w:pos="993"/>
        </w:tabs>
        <w:spacing w:after="0" w:line="240" w:lineRule="auto"/>
        <w:ind w:firstLine="567"/>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3.</w:t>
      </w:r>
      <w:r w:rsidRPr="0098020D">
        <w:rPr>
          <w:rFonts w:ascii="GHEA Grapalat" w:eastAsia="GHEA Grapalat" w:hAnsi="GHEA Grapalat" w:cs="GHEA Grapalat"/>
          <w:sz w:val="24"/>
          <w:szCs w:val="24"/>
        </w:rPr>
        <w:tab/>
        <w:t>Բուհը և գիտական կազմակերպությունը ստեղծված է համարվում օրենքով սահմանված կարգով պետական գրանցման պահից:</w:t>
      </w:r>
    </w:p>
    <w:p w:rsidR="008A579E" w:rsidRPr="0098020D" w:rsidRDefault="008A579E" w:rsidP="008A579E">
      <w:pPr>
        <w:pStyle w:val="1"/>
        <w:pBdr>
          <w:top w:val="nil"/>
          <w:left w:val="nil"/>
          <w:bottom w:val="nil"/>
          <w:right w:val="nil"/>
          <w:between w:val="nil"/>
        </w:pBdr>
        <w:tabs>
          <w:tab w:val="left" w:pos="993"/>
        </w:tabs>
        <w:spacing w:after="0" w:line="240" w:lineRule="auto"/>
        <w:ind w:firstLine="567"/>
        <w:jc w:val="both"/>
        <w:rPr>
          <w:rFonts w:ascii="GHEA Grapalat" w:eastAsia="GHEA Grapalat" w:hAnsi="GHEA Grapalat" w:cs="GHEA Grapalat"/>
          <w:sz w:val="24"/>
          <w:szCs w:val="24"/>
        </w:rPr>
      </w:pPr>
    </w:p>
    <w:p w:rsidR="008A579E" w:rsidRPr="0098020D" w:rsidRDefault="008A579E" w:rsidP="008A579E">
      <w:pPr>
        <w:pStyle w:val="1"/>
        <w:pBdr>
          <w:top w:val="nil"/>
          <w:left w:val="nil"/>
          <w:bottom w:val="nil"/>
          <w:right w:val="nil"/>
          <w:between w:val="nil"/>
        </w:pBdr>
        <w:tabs>
          <w:tab w:val="left" w:pos="993"/>
        </w:tabs>
        <w:spacing w:after="0" w:line="240" w:lineRule="auto"/>
        <w:ind w:firstLine="567"/>
        <w:jc w:val="both"/>
        <w:rPr>
          <w:rFonts w:ascii="GHEA Grapalat" w:eastAsia="GHEA Grapalat" w:hAnsi="GHEA Grapalat" w:cs="GHEA Grapalat"/>
          <w:b/>
          <w:sz w:val="24"/>
          <w:szCs w:val="24"/>
        </w:rPr>
      </w:pPr>
      <w:r w:rsidRPr="0098020D">
        <w:rPr>
          <w:rFonts w:ascii="GHEA Grapalat" w:eastAsia="GHEA Grapalat" w:hAnsi="GHEA Grapalat" w:cs="GHEA Grapalat"/>
          <w:b/>
          <w:sz w:val="24"/>
          <w:szCs w:val="24"/>
        </w:rPr>
        <w:t>Հոդված 23. Բուհի կառավարումը և կառավարման մարմինները</w:t>
      </w:r>
      <w:r w:rsidRPr="0098020D">
        <w:rPr>
          <w:rFonts w:ascii="GHEA Grapalat" w:eastAsia="GHEA Grapalat" w:hAnsi="GHEA Grapalat" w:cs="GHEA Grapalat"/>
          <w:b/>
          <w:sz w:val="24"/>
          <w:szCs w:val="24"/>
        </w:rPr>
        <w:tab/>
      </w:r>
    </w:p>
    <w:p w:rsidR="008A579E" w:rsidRPr="0098020D" w:rsidRDefault="008A579E" w:rsidP="008A579E">
      <w:pPr>
        <w:pStyle w:val="1"/>
        <w:pBdr>
          <w:top w:val="nil"/>
          <w:left w:val="nil"/>
          <w:bottom w:val="nil"/>
          <w:right w:val="nil"/>
          <w:between w:val="nil"/>
        </w:pBdr>
        <w:tabs>
          <w:tab w:val="left" w:pos="993"/>
        </w:tabs>
        <w:spacing w:after="0" w:line="240" w:lineRule="auto"/>
        <w:ind w:firstLine="567"/>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1.</w:t>
      </w:r>
      <w:r w:rsidRPr="0098020D">
        <w:rPr>
          <w:rFonts w:ascii="GHEA Grapalat" w:eastAsia="GHEA Grapalat" w:hAnsi="GHEA Grapalat" w:cs="GHEA Grapalat"/>
          <w:sz w:val="24"/>
          <w:szCs w:val="24"/>
        </w:rPr>
        <w:tab/>
        <w:t>Բուհի կառավարման մարմիններն են`</w:t>
      </w:r>
    </w:p>
    <w:p w:rsidR="008A579E" w:rsidRPr="0098020D" w:rsidRDefault="008A579E" w:rsidP="008A579E">
      <w:pPr>
        <w:pStyle w:val="1"/>
        <w:numPr>
          <w:ilvl w:val="1"/>
          <w:numId w:val="29"/>
        </w:numPr>
        <w:pBdr>
          <w:top w:val="nil"/>
          <w:left w:val="nil"/>
          <w:bottom w:val="nil"/>
          <w:right w:val="nil"/>
          <w:between w:val="nil"/>
        </w:pBdr>
        <w:shd w:val="clear" w:color="auto" w:fill="FFFFFF"/>
        <w:spacing w:after="0" w:line="240" w:lineRule="auto"/>
        <w:ind w:left="0" w:firstLine="709"/>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կառավարման խորհուրդը (հոգաբարձուների խորհուրդ),</w:t>
      </w:r>
    </w:p>
    <w:p w:rsidR="008A579E" w:rsidRPr="0098020D" w:rsidRDefault="008A579E" w:rsidP="008A579E">
      <w:pPr>
        <w:pStyle w:val="1"/>
        <w:numPr>
          <w:ilvl w:val="1"/>
          <w:numId w:val="29"/>
        </w:numPr>
        <w:pBdr>
          <w:top w:val="nil"/>
          <w:left w:val="nil"/>
          <w:bottom w:val="nil"/>
          <w:right w:val="nil"/>
          <w:between w:val="nil"/>
        </w:pBdr>
        <w:shd w:val="clear" w:color="auto" w:fill="FFFFFF"/>
        <w:spacing w:after="0" w:line="240" w:lineRule="auto"/>
        <w:ind w:left="0" w:firstLine="709"/>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ակադեմիական խորհուրդը (գիտական խորհուրդ),</w:t>
      </w:r>
    </w:p>
    <w:p w:rsidR="008A579E" w:rsidRPr="0098020D" w:rsidRDefault="008A579E" w:rsidP="008A579E">
      <w:pPr>
        <w:pStyle w:val="1"/>
        <w:numPr>
          <w:ilvl w:val="1"/>
          <w:numId w:val="29"/>
        </w:numPr>
        <w:pBdr>
          <w:top w:val="nil"/>
          <w:left w:val="nil"/>
          <w:bottom w:val="nil"/>
          <w:right w:val="nil"/>
          <w:between w:val="nil"/>
        </w:pBdr>
        <w:shd w:val="clear" w:color="auto" w:fill="FFFFFF"/>
        <w:spacing w:after="0" w:line="240" w:lineRule="auto"/>
        <w:ind w:left="0" w:firstLine="709"/>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կառավարման գործադիր մարմինը` ռեկտորը (տնօրեն,</w:t>
      </w:r>
      <w:r w:rsidR="00D2708E" w:rsidRPr="00D2708E">
        <w:rPr>
          <w:rFonts w:ascii="GHEA Grapalat" w:eastAsia="GHEA Grapalat" w:hAnsi="GHEA Grapalat" w:cs="GHEA Grapalat"/>
          <w:sz w:val="24"/>
          <w:szCs w:val="24"/>
        </w:rPr>
        <w:t xml:space="preserve"> </w:t>
      </w:r>
      <w:r w:rsidRPr="0098020D">
        <w:rPr>
          <w:rFonts w:ascii="GHEA Grapalat" w:eastAsia="GHEA Grapalat" w:hAnsi="GHEA Grapalat" w:cs="GHEA Grapalat"/>
          <w:sz w:val="24"/>
          <w:szCs w:val="24"/>
        </w:rPr>
        <w:t>պետ):</w:t>
      </w:r>
    </w:p>
    <w:p w:rsidR="008A579E" w:rsidRPr="0098020D" w:rsidRDefault="008A579E" w:rsidP="008A579E">
      <w:pPr>
        <w:pStyle w:val="1"/>
        <w:pBdr>
          <w:top w:val="nil"/>
          <w:left w:val="nil"/>
          <w:bottom w:val="nil"/>
          <w:right w:val="nil"/>
          <w:between w:val="nil"/>
        </w:pBdr>
        <w:tabs>
          <w:tab w:val="left" w:pos="993"/>
        </w:tabs>
        <w:spacing w:after="0" w:line="240" w:lineRule="auto"/>
        <w:ind w:firstLine="567"/>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2. Բուհի կառավարումն իրականացվում է սույն օրենքով, տվյալ կազմակերպական-իրավական ձևի իրավաբանական անձի գործունեությունը կարգավորող օրենքով, այլ օրենքներով և իրավական ակտերով և բուհի կանոնադրությամբ:</w:t>
      </w:r>
    </w:p>
    <w:p w:rsidR="008A579E" w:rsidRPr="0098020D" w:rsidRDefault="008A579E" w:rsidP="008A579E">
      <w:pPr>
        <w:pStyle w:val="1"/>
        <w:pBdr>
          <w:top w:val="nil"/>
          <w:left w:val="nil"/>
          <w:bottom w:val="nil"/>
          <w:right w:val="nil"/>
          <w:between w:val="nil"/>
        </w:pBdr>
        <w:tabs>
          <w:tab w:val="left" w:pos="993"/>
        </w:tabs>
        <w:spacing w:after="0" w:line="240" w:lineRule="auto"/>
        <w:ind w:firstLine="567"/>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3. Բուհի կանոնադրությունը պետք է պարունակի իր մասնաճյուղերի և կառուցվածքային միավորների կառավարման</w:t>
      </w:r>
      <w:r w:rsidR="00D3117A" w:rsidRPr="00D3117A">
        <w:rPr>
          <w:rFonts w:ascii="GHEA Grapalat" w:eastAsia="GHEA Grapalat" w:hAnsi="GHEA Grapalat" w:cs="GHEA Grapalat"/>
          <w:sz w:val="24"/>
          <w:szCs w:val="24"/>
        </w:rPr>
        <w:t xml:space="preserve"> </w:t>
      </w:r>
      <w:r w:rsidRPr="0098020D">
        <w:rPr>
          <w:rFonts w:ascii="GHEA Grapalat" w:eastAsia="GHEA Grapalat" w:hAnsi="GHEA Grapalat" w:cs="GHEA Grapalat"/>
          <w:sz w:val="24"/>
          <w:szCs w:val="24"/>
        </w:rPr>
        <w:t>ու ֆինանսական ինքնուրույնությունն ապահովող դրույթներ:</w:t>
      </w:r>
    </w:p>
    <w:p w:rsidR="008A579E" w:rsidRPr="0098020D" w:rsidRDefault="008A579E" w:rsidP="008A579E">
      <w:pPr>
        <w:pStyle w:val="1"/>
        <w:pBdr>
          <w:top w:val="nil"/>
          <w:left w:val="nil"/>
          <w:bottom w:val="nil"/>
          <w:right w:val="nil"/>
          <w:between w:val="nil"/>
        </w:pBdr>
        <w:tabs>
          <w:tab w:val="left" w:pos="993"/>
        </w:tabs>
        <w:spacing w:after="0" w:line="240" w:lineRule="auto"/>
        <w:ind w:firstLine="567"/>
        <w:jc w:val="both"/>
        <w:rPr>
          <w:rFonts w:ascii="GHEA Grapalat" w:eastAsia="GHEA Grapalat" w:hAnsi="GHEA Grapalat" w:cs="GHEA Grapalat"/>
          <w:sz w:val="24"/>
          <w:szCs w:val="24"/>
        </w:rPr>
      </w:pPr>
    </w:p>
    <w:p w:rsidR="008A579E" w:rsidRPr="0098020D" w:rsidRDefault="008A579E" w:rsidP="008A579E">
      <w:pPr>
        <w:pStyle w:val="1"/>
        <w:pBdr>
          <w:top w:val="nil"/>
          <w:left w:val="nil"/>
          <w:bottom w:val="nil"/>
          <w:right w:val="nil"/>
          <w:between w:val="nil"/>
        </w:pBdr>
        <w:spacing w:after="0" w:line="240" w:lineRule="auto"/>
        <w:ind w:left="2268" w:right="193" w:hanging="1701"/>
        <w:jc w:val="both"/>
        <w:rPr>
          <w:rFonts w:ascii="GHEA Grapalat" w:eastAsia="GHEA Grapalat" w:hAnsi="GHEA Grapalat" w:cs="GHEA Grapalat"/>
          <w:b/>
          <w:sz w:val="24"/>
          <w:szCs w:val="24"/>
        </w:rPr>
      </w:pPr>
      <w:r w:rsidRPr="0098020D">
        <w:rPr>
          <w:rFonts w:ascii="GHEA Grapalat" w:eastAsia="GHEA Grapalat" w:hAnsi="GHEA Grapalat" w:cs="GHEA Grapalat"/>
          <w:b/>
          <w:sz w:val="24"/>
          <w:szCs w:val="24"/>
        </w:rPr>
        <w:t>Հոդված 24. Գիտական կազմակերպության կառավարումը և կառավարման մարմինները</w:t>
      </w:r>
    </w:p>
    <w:p w:rsidR="008A579E" w:rsidRPr="0098020D" w:rsidRDefault="008A579E" w:rsidP="00ED1038">
      <w:pPr>
        <w:pStyle w:val="1"/>
        <w:numPr>
          <w:ilvl w:val="3"/>
          <w:numId w:val="51"/>
        </w:numPr>
        <w:pBdr>
          <w:top w:val="nil"/>
          <w:left w:val="nil"/>
          <w:bottom w:val="nil"/>
          <w:right w:val="nil"/>
          <w:between w:val="nil"/>
        </w:pBdr>
        <w:tabs>
          <w:tab w:val="left" w:pos="993"/>
        </w:tabs>
        <w:spacing w:after="0" w:line="240" w:lineRule="auto"/>
        <w:ind w:left="0" w:right="193" w:firstLine="567"/>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Գիտական կազմակերպության կառավարման մարմիններն են՝</w:t>
      </w:r>
    </w:p>
    <w:p w:rsidR="008A579E" w:rsidRPr="0098020D" w:rsidRDefault="008A579E" w:rsidP="008A579E">
      <w:pPr>
        <w:pStyle w:val="1"/>
        <w:pBdr>
          <w:top w:val="nil"/>
          <w:left w:val="nil"/>
          <w:bottom w:val="nil"/>
          <w:right w:val="nil"/>
          <w:between w:val="nil"/>
        </w:pBdr>
        <w:spacing w:after="0" w:line="240" w:lineRule="auto"/>
        <w:ind w:left="567" w:right="193"/>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ab/>
        <w:t>1) կառավարման խորհուրդը (հոգաբարձուների խորհուրդ),</w:t>
      </w:r>
    </w:p>
    <w:p w:rsidR="008A579E" w:rsidRPr="0098020D" w:rsidRDefault="008A579E" w:rsidP="008A579E">
      <w:pPr>
        <w:pStyle w:val="1"/>
        <w:pBdr>
          <w:top w:val="nil"/>
          <w:left w:val="nil"/>
          <w:bottom w:val="nil"/>
          <w:right w:val="nil"/>
          <w:between w:val="nil"/>
        </w:pBdr>
        <w:spacing w:after="0" w:line="240" w:lineRule="auto"/>
        <w:ind w:left="567" w:right="193"/>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ab/>
        <w:t>2) կառավարման գործադիր մարմինը` տնօրենը:</w:t>
      </w:r>
    </w:p>
    <w:p w:rsidR="008A579E" w:rsidRPr="0098020D" w:rsidRDefault="008A579E" w:rsidP="00ED1038">
      <w:pPr>
        <w:pStyle w:val="1"/>
        <w:numPr>
          <w:ilvl w:val="3"/>
          <w:numId w:val="51"/>
        </w:numPr>
        <w:pBdr>
          <w:top w:val="nil"/>
          <w:left w:val="nil"/>
          <w:bottom w:val="nil"/>
          <w:right w:val="nil"/>
          <w:between w:val="nil"/>
        </w:pBdr>
        <w:tabs>
          <w:tab w:val="left" w:pos="993"/>
        </w:tabs>
        <w:spacing w:after="0" w:line="240" w:lineRule="auto"/>
        <w:ind w:left="0" w:right="195" w:firstLine="567"/>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Գիտական կազմակերպության գիտահետազոտական և գիտատեխնիկական գործունեությունը համակարգում է գիտական խորհուրդը:</w:t>
      </w:r>
    </w:p>
    <w:p w:rsidR="008A579E" w:rsidRPr="0098020D" w:rsidRDefault="008A579E" w:rsidP="00ED1038">
      <w:pPr>
        <w:pStyle w:val="1"/>
        <w:numPr>
          <w:ilvl w:val="3"/>
          <w:numId w:val="51"/>
        </w:numPr>
        <w:pBdr>
          <w:top w:val="nil"/>
          <w:left w:val="nil"/>
          <w:bottom w:val="nil"/>
          <w:right w:val="nil"/>
          <w:between w:val="nil"/>
        </w:pBdr>
        <w:tabs>
          <w:tab w:val="left" w:pos="993"/>
        </w:tabs>
        <w:spacing w:after="0" w:line="240" w:lineRule="auto"/>
        <w:ind w:left="0" w:right="195" w:firstLine="567"/>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 xml:space="preserve">Գիտական կազմակերպության  կառավարման խորհուրդը գործում է 5 տարի ժամկետով, որի կազմը սահմանված կարգով և ժամկետներում հաստատում է </w:t>
      </w:r>
      <w:r w:rsidRPr="0098020D">
        <w:rPr>
          <w:rFonts w:ascii="GHEA Grapalat" w:eastAsia="GHEA Grapalat" w:hAnsi="GHEA Grapalat" w:cs="GHEA Grapalat"/>
          <w:sz w:val="24"/>
          <w:szCs w:val="24"/>
        </w:rPr>
        <w:lastRenderedPageBreak/>
        <w:t>համապատասխան լիազոր մարմինը` կառավարման խորհրդի ձևավորման պահանջների բավարարման դեպքում:</w:t>
      </w:r>
    </w:p>
    <w:p w:rsidR="008A579E" w:rsidRPr="0098020D" w:rsidRDefault="008A579E" w:rsidP="00ED1038">
      <w:pPr>
        <w:pStyle w:val="1"/>
        <w:numPr>
          <w:ilvl w:val="3"/>
          <w:numId w:val="51"/>
        </w:numPr>
        <w:pBdr>
          <w:top w:val="nil"/>
          <w:left w:val="nil"/>
          <w:bottom w:val="nil"/>
          <w:right w:val="nil"/>
          <w:between w:val="nil"/>
        </w:pBdr>
        <w:tabs>
          <w:tab w:val="left" w:pos="993"/>
        </w:tabs>
        <w:spacing w:after="0" w:line="240" w:lineRule="auto"/>
        <w:ind w:left="0" w:right="195" w:firstLine="567"/>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Գիտական կազմակերպության կառավարման խորհուրդը բաղկացած է 8 անդամից:</w:t>
      </w:r>
    </w:p>
    <w:p w:rsidR="008A579E" w:rsidRPr="0098020D" w:rsidRDefault="008A579E" w:rsidP="00ED1038">
      <w:pPr>
        <w:pStyle w:val="1"/>
        <w:numPr>
          <w:ilvl w:val="3"/>
          <w:numId w:val="51"/>
        </w:numPr>
        <w:pBdr>
          <w:top w:val="nil"/>
          <w:left w:val="nil"/>
          <w:bottom w:val="nil"/>
          <w:right w:val="nil"/>
          <w:between w:val="nil"/>
        </w:pBdr>
        <w:tabs>
          <w:tab w:val="left" w:pos="993"/>
        </w:tabs>
        <w:spacing w:after="0" w:line="240" w:lineRule="auto"/>
        <w:ind w:left="0" w:right="195" w:firstLine="567"/>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Գիտական կազմակերպության կառավարման խորհուրդը ձևավորվում է հետևյալ համամասնությամբ՝</w:t>
      </w:r>
    </w:p>
    <w:p w:rsidR="008A579E" w:rsidRPr="0098020D" w:rsidRDefault="008A579E" w:rsidP="008A579E">
      <w:pPr>
        <w:pStyle w:val="1"/>
        <w:pBdr>
          <w:top w:val="nil"/>
          <w:left w:val="nil"/>
          <w:bottom w:val="nil"/>
          <w:right w:val="nil"/>
          <w:between w:val="nil"/>
        </w:pBdr>
        <w:spacing w:after="0" w:line="240" w:lineRule="auto"/>
        <w:ind w:right="195" w:firstLine="567"/>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1)</w:t>
      </w:r>
      <w:r w:rsidR="00584611" w:rsidRPr="0098020D">
        <w:rPr>
          <w:rFonts w:ascii="GHEA Grapalat" w:eastAsia="GHEA Grapalat" w:hAnsi="GHEA Grapalat" w:cs="GHEA Grapalat"/>
          <w:sz w:val="24"/>
          <w:szCs w:val="24"/>
        </w:rPr>
        <w:t xml:space="preserve"> </w:t>
      </w:r>
      <w:r w:rsidRPr="0098020D">
        <w:rPr>
          <w:rFonts w:ascii="GHEA Grapalat" w:eastAsia="GHEA Grapalat" w:hAnsi="GHEA Grapalat" w:cs="GHEA Grapalat"/>
          <w:sz w:val="24"/>
          <w:szCs w:val="24"/>
        </w:rPr>
        <w:t>4-ին առաջադրում է կազմակերպության գիտական խորհուրդը՝ կազմակերպության ներկայացուցիչներից,</w:t>
      </w:r>
    </w:p>
    <w:p w:rsidR="008A579E" w:rsidRPr="0098020D" w:rsidRDefault="008A579E" w:rsidP="008A579E">
      <w:pPr>
        <w:pStyle w:val="1"/>
        <w:pBdr>
          <w:top w:val="nil"/>
          <w:left w:val="nil"/>
          <w:bottom w:val="nil"/>
          <w:right w:val="nil"/>
          <w:between w:val="nil"/>
        </w:pBdr>
        <w:spacing w:after="0" w:line="240" w:lineRule="auto"/>
        <w:ind w:right="195" w:firstLine="567"/>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2) 2-ին առաջադրում է համապատասխան ոլորտի լիազոր մարմնի ղեկավարը՝ կազմակերպության գիտական գործունեության ուղղության կամ հարակից ուղղության բուհի և մշակույթի, տնտեսության կամ այլ ոլորտների ներկայացուցիչներից,</w:t>
      </w:r>
    </w:p>
    <w:p w:rsidR="008A579E" w:rsidRPr="0098020D" w:rsidRDefault="008A579E" w:rsidP="008A579E">
      <w:pPr>
        <w:pStyle w:val="1"/>
        <w:pBdr>
          <w:top w:val="nil"/>
          <w:left w:val="nil"/>
          <w:bottom w:val="nil"/>
          <w:right w:val="nil"/>
          <w:between w:val="nil"/>
        </w:pBdr>
        <w:spacing w:after="0" w:line="240" w:lineRule="auto"/>
        <w:ind w:right="195" w:firstLine="567"/>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3) 1-ին առաջադրում է համապատասխան ոլորտի լիազոր մարմնի ղեկավարը՝ լիազոր մարմնի ներկայացուցիչներից,</w:t>
      </w:r>
    </w:p>
    <w:p w:rsidR="008A579E" w:rsidRPr="0098020D" w:rsidRDefault="008A579E" w:rsidP="008A579E">
      <w:pPr>
        <w:pStyle w:val="1"/>
        <w:pBdr>
          <w:top w:val="nil"/>
          <w:left w:val="nil"/>
          <w:bottom w:val="nil"/>
          <w:right w:val="nil"/>
          <w:between w:val="nil"/>
        </w:pBdr>
        <w:spacing w:after="0" w:line="240" w:lineRule="auto"/>
        <w:ind w:right="195" w:firstLine="567"/>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4) 1-ին առաջադրում է Հայաստանի Հանրապետության գիտությունների ազգային ակադեմիան՝ կազմակերպության գիտական գործունեության ուղղության կամ հարակից ուղղության ներկայացուցիչներից։</w:t>
      </w:r>
    </w:p>
    <w:p w:rsidR="008A579E" w:rsidRPr="0098020D" w:rsidRDefault="008A579E" w:rsidP="008A579E">
      <w:pPr>
        <w:pStyle w:val="1"/>
        <w:pBdr>
          <w:top w:val="nil"/>
          <w:left w:val="nil"/>
          <w:bottom w:val="nil"/>
          <w:right w:val="nil"/>
          <w:between w:val="nil"/>
        </w:pBdr>
        <w:tabs>
          <w:tab w:val="left" w:pos="993"/>
        </w:tabs>
        <w:spacing w:after="0" w:line="240" w:lineRule="auto"/>
        <w:ind w:firstLine="567"/>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6.  Կառավարման խորհրդի անդամ չի կարող լինել այն անձը, որը՝</w:t>
      </w:r>
    </w:p>
    <w:p w:rsidR="008A579E" w:rsidRPr="0098020D" w:rsidRDefault="008A579E" w:rsidP="008A579E">
      <w:pPr>
        <w:pStyle w:val="1"/>
        <w:numPr>
          <w:ilvl w:val="0"/>
          <w:numId w:val="30"/>
        </w:numPr>
        <w:pBdr>
          <w:top w:val="nil"/>
          <w:left w:val="nil"/>
          <w:bottom w:val="nil"/>
          <w:right w:val="nil"/>
          <w:between w:val="nil"/>
        </w:pBdr>
        <w:tabs>
          <w:tab w:val="left" w:pos="851"/>
          <w:tab w:val="left" w:pos="993"/>
        </w:tabs>
        <w:spacing w:after="0" w:line="240" w:lineRule="auto"/>
        <w:ind w:left="0" w:firstLine="567"/>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դատապարտվել է դատարանի` օրինական ուժի մեջ մտած դատավճռի հիման վրա, և դատվածությունը սահմանված կարգով հանված կամ մարված չէ,</w:t>
      </w:r>
    </w:p>
    <w:p w:rsidR="008A579E" w:rsidRPr="0098020D" w:rsidRDefault="008A579E" w:rsidP="008A579E">
      <w:pPr>
        <w:pStyle w:val="1"/>
        <w:numPr>
          <w:ilvl w:val="0"/>
          <w:numId w:val="30"/>
        </w:numPr>
        <w:pBdr>
          <w:top w:val="nil"/>
          <w:left w:val="nil"/>
          <w:bottom w:val="nil"/>
          <w:right w:val="nil"/>
          <w:between w:val="nil"/>
        </w:pBdr>
        <w:tabs>
          <w:tab w:val="left" w:pos="851"/>
          <w:tab w:val="left" w:pos="993"/>
        </w:tabs>
        <w:spacing w:after="0" w:line="240" w:lineRule="auto"/>
        <w:ind w:left="0" w:firstLine="567"/>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դատարանի՝ օրինական ուժի մեջ մտած վճռով ճանաչվել է անգործունակ կամ սահմանափակ գործունակ,</w:t>
      </w:r>
    </w:p>
    <w:p w:rsidR="008A579E" w:rsidRPr="0098020D" w:rsidRDefault="008A579E" w:rsidP="008A579E">
      <w:pPr>
        <w:pStyle w:val="1"/>
        <w:numPr>
          <w:ilvl w:val="0"/>
          <w:numId w:val="30"/>
        </w:numPr>
        <w:pBdr>
          <w:top w:val="nil"/>
          <w:left w:val="nil"/>
          <w:bottom w:val="nil"/>
          <w:right w:val="nil"/>
          <w:between w:val="nil"/>
        </w:pBdr>
        <w:tabs>
          <w:tab w:val="left" w:pos="851"/>
          <w:tab w:val="left" w:pos="993"/>
        </w:tabs>
        <w:spacing w:after="0" w:line="240" w:lineRule="auto"/>
        <w:ind w:left="0" w:firstLine="567"/>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որևէ կուսակցության ղեկավար մարմնի անդամ է,</w:t>
      </w:r>
    </w:p>
    <w:p w:rsidR="008A579E" w:rsidRPr="0098020D" w:rsidRDefault="008A579E" w:rsidP="008A579E">
      <w:pPr>
        <w:pStyle w:val="1"/>
        <w:numPr>
          <w:ilvl w:val="0"/>
          <w:numId w:val="30"/>
        </w:numPr>
        <w:pBdr>
          <w:top w:val="nil"/>
          <w:left w:val="nil"/>
          <w:bottom w:val="nil"/>
          <w:right w:val="nil"/>
          <w:between w:val="nil"/>
        </w:pBdr>
        <w:tabs>
          <w:tab w:val="left" w:pos="851"/>
          <w:tab w:val="left" w:pos="993"/>
        </w:tabs>
        <w:spacing w:after="0" w:line="240" w:lineRule="auto"/>
        <w:ind w:left="0" w:firstLine="567"/>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զբաղեցնում է քաղաքական պաշտոն,</w:t>
      </w:r>
    </w:p>
    <w:p w:rsidR="008A579E" w:rsidRPr="0098020D" w:rsidRDefault="008A579E" w:rsidP="008A579E">
      <w:pPr>
        <w:pStyle w:val="1"/>
        <w:numPr>
          <w:ilvl w:val="0"/>
          <w:numId w:val="30"/>
        </w:numPr>
        <w:pBdr>
          <w:top w:val="nil"/>
          <w:left w:val="nil"/>
          <w:bottom w:val="nil"/>
          <w:right w:val="nil"/>
          <w:between w:val="nil"/>
        </w:pBdr>
        <w:spacing w:after="0" w:line="240" w:lineRule="auto"/>
        <w:ind w:left="851" w:hanging="284"/>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տվյալ գիտական կազմակերպությունում զբաղեցնում է ղեկավար պաշտոն,</w:t>
      </w:r>
    </w:p>
    <w:p w:rsidR="008A579E" w:rsidRPr="0098020D" w:rsidRDefault="008A579E" w:rsidP="008A579E">
      <w:pPr>
        <w:pStyle w:val="1"/>
        <w:pBdr>
          <w:top w:val="nil"/>
          <w:left w:val="nil"/>
          <w:bottom w:val="nil"/>
          <w:right w:val="nil"/>
          <w:between w:val="nil"/>
        </w:pBdr>
        <w:spacing w:after="0" w:line="240" w:lineRule="auto"/>
        <w:ind w:right="195" w:firstLine="567"/>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6) տվյալ գիտական կազմակերպության գիտական խորհրդի անդամ է։</w:t>
      </w:r>
    </w:p>
    <w:p w:rsidR="008A579E" w:rsidRPr="0098020D" w:rsidRDefault="008A579E" w:rsidP="008A579E">
      <w:pPr>
        <w:pStyle w:val="1"/>
        <w:pBdr>
          <w:top w:val="nil"/>
          <w:left w:val="nil"/>
          <w:bottom w:val="nil"/>
          <w:right w:val="nil"/>
          <w:between w:val="nil"/>
        </w:pBdr>
        <w:tabs>
          <w:tab w:val="left" w:pos="993"/>
        </w:tabs>
        <w:spacing w:after="0" w:line="240" w:lineRule="auto"/>
        <w:ind w:firstLine="567"/>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7.</w:t>
      </w:r>
      <w:r w:rsidRPr="0098020D">
        <w:rPr>
          <w:rFonts w:ascii="GHEA Grapalat" w:eastAsia="GHEA Grapalat" w:hAnsi="GHEA Grapalat" w:cs="GHEA Grapalat"/>
          <w:sz w:val="24"/>
          <w:szCs w:val="24"/>
        </w:rPr>
        <w:tab/>
        <w:t>Կառավարման խորհրդի նախագահին իրենց կազմից ընտրում են Խորհրդի անդամները: Նույն անձը չի կարող երկու անգամ անընդմեջ ընտրվել տվյալ գիտական կազմակերպության կառավարման խորհրդի նախագահ։</w:t>
      </w:r>
    </w:p>
    <w:p w:rsidR="008A579E" w:rsidRPr="0098020D" w:rsidRDefault="008A579E" w:rsidP="008A579E">
      <w:pPr>
        <w:pStyle w:val="1"/>
        <w:pBdr>
          <w:top w:val="nil"/>
          <w:left w:val="nil"/>
          <w:bottom w:val="nil"/>
          <w:right w:val="nil"/>
          <w:between w:val="nil"/>
        </w:pBdr>
        <w:spacing w:after="0" w:line="240" w:lineRule="auto"/>
        <w:ind w:right="195" w:firstLine="567"/>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8.</w:t>
      </w:r>
      <w:r w:rsidR="00584611" w:rsidRPr="0098020D">
        <w:rPr>
          <w:rFonts w:ascii="GHEA Grapalat" w:eastAsia="GHEA Grapalat" w:hAnsi="GHEA Grapalat" w:cs="GHEA Grapalat"/>
          <w:sz w:val="24"/>
          <w:szCs w:val="24"/>
        </w:rPr>
        <w:t xml:space="preserve"> </w:t>
      </w:r>
      <w:r w:rsidRPr="0098020D">
        <w:rPr>
          <w:rFonts w:ascii="GHEA Grapalat" w:eastAsia="GHEA Grapalat" w:hAnsi="GHEA Grapalat" w:cs="GHEA Grapalat"/>
          <w:sz w:val="24"/>
          <w:szCs w:val="24"/>
        </w:rPr>
        <w:t>Գիտական կազմակերպության ընթացիկ գործունեության ղեկավարումն իրականացնում է կառավարման գործադիր մարմինը՝ տնօրենը:</w:t>
      </w:r>
    </w:p>
    <w:p w:rsidR="008A579E" w:rsidRPr="0098020D" w:rsidRDefault="008A579E" w:rsidP="008A579E">
      <w:pPr>
        <w:pStyle w:val="1"/>
        <w:pBdr>
          <w:top w:val="nil"/>
          <w:left w:val="nil"/>
          <w:bottom w:val="nil"/>
          <w:right w:val="nil"/>
          <w:between w:val="nil"/>
        </w:pBdr>
        <w:spacing w:after="0" w:line="240" w:lineRule="auto"/>
        <w:ind w:right="195" w:firstLine="567"/>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9.</w:t>
      </w:r>
      <w:r w:rsidR="00584611" w:rsidRPr="0098020D">
        <w:rPr>
          <w:rFonts w:ascii="GHEA Grapalat" w:eastAsia="GHEA Grapalat" w:hAnsi="GHEA Grapalat" w:cs="GHEA Grapalat"/>
          <w:sz w:val="24"/>
          <w:szCs w:val="24"/>
        </w:rPr>
        <w:t xml:space="preserve"> </w:t>
      </w:r>
      <w:r w:rsidRPr="0098020D">
        <w:rPr>
          <w:rFonts w:ascii="GHEA Grapalat" w:eastAsia="GHEA Grapalat" w:hAnsi="GHEA Grapalat" w:cs="GHEA Grapalat"/>
          <w:sz w:val="24"/>
          <w:szCs w:val="24"/>
        </w:rPr>
        <w:t>Գիտական կազմակերպության տնօրենի պաշտոնում կարող է ընտրվել Հայաստանի Հանրապետության այն քաղաքացին, որն ունի կազմակերպության գիտական գործունեության ուղղությամբ գիտական աստիճան և բարձրագույն կրթության կամ գիտության ոլորտի առնվազն 10 տարվա աշխատանքային, որից առնվազն 3 տարվա ղեկավար աշխատանքի փորձ:</w:t>
      </w:r>
    </w:p>
    <w:p w:rsidR="008A579E" w:rsidRPr="0098020D" w:rsidRDefault="008A579E" w:rsidP="008A579E">
      <w:pPr>
        <w:pStyle w:val="1"/>
        <w:pBdr>
          <w:top w:val="nil"/>
          <w:left w:val="nil"/>
          <w:bottom w:val="nil"/>
          <w:right w:val="nil"/>
          <w:between w:val="nil"/>
        </w:pBdr>
        <w:spacing w:after="0" w:line="240" w:lineRule="auto"/>
        <w:ind w:right="195" w:firstLine="567"/>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10.</w:t>
      </w:r>
      <w:r w:rsidR="00584611" w:rsidRPr="0098020D">
        <w:rPr>
          <w:rFonts w:ascii="GHEA Grapalat" w:eastAsia="GHEA Grapalat" w:hAnsi="GHEA Grapalat" w:cs="GHEA Grapalat"/>
          <w:sz w:val="24"/>
          <w:szCs w:val="24"/>
        </w:rPr>
        <w:t xml:space="preserve"> </w:t>
      </w:r>
      <w:r w:rsidRPr="0098020D">
        <w:rPr>
          <w:rFonts w:ascii="GHEA Grapalat" w:eastAsia="GHEA Grapalat" w:hAnsi="GHEA Grapalat" w:cs="GHEA Grapalat"/>
          <w:sz w:val="24"/>
          <w:szCs w:val="24"/>
        </w:rPr>
        <w:t>Գիտական կազմակերպության տնօրենի պաշտոնում ընտրված անձի լիազորությունները դադարեցվում են իրավասու մարմնի որոշմամբ, եթե լրացել է նրա 65 տարին:</w:t>
      </w:r>
    </w:p>
    <w:p w:rsidR="008A579E" w:rsidRPr="0098020D" w:rsidRDefault="008A579E" w:rsidP="008A579E">
      <w:pPr>
        <w:pStyle w:val="1"/>
        <w:pBdr>
          <w:top w:val="nil"/>
          <w:left w:val="nil"/>
          <w:bottom w:val="nil"/>
          <w:right w:val="nil"/>
          <w:between w:val="nil"/>
        </w:pBdr>
        <w:spacing w:after="0" w:line="240" w:lineRule="auto"/>
        <w:ind w:right="195" w:firstLine="567"/>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11.Գիտական կազմակերպության տնօրեն ընտրվում է սույն օրենքով և կազմակերպության կանոնադրությամբ սահմանված բաց մրցույթի կարգով՝ կազմակերպության կառավարման խորհրդում, գաղտնի քվեարկությամբ, 5 տարի ժամկետով: Նույն անձը չի կարող ավելի քան երկու անգամ անընդմեջ նույն կազմակերպությունում ընտրվել տնօրենի պաշտոնում:</w:t>
      </w:r>
    </w:p>
    <w:p w:rsidR="008A579E" w:rsidRPr="0098020D" w:rsidRDefault="008A579E" w:rsidP="008A579E">
      <w:pPr>
        <w:pStyle w:val="1"/>
        <w:pBdr>
          <w:top w:val="nil"/>
          <w:left w:val="nil"/>
          <w:bottom w:val="nil"/>
          <w:right w:val="nil"/>
          <w:between w:val="nil"/>
        </w:pBdr>
        <w:spacing w:after="0" w:line="240" w:lineRule="auto"/>
        <w:ind w:right="195" w:firstLine="567"/>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12. Կառավարման խորհրդի կողմից սույն օրենքով և գիտական կազմակերպության կանոնադրությամբ սահմանված կարգով երկու անգամ անընդմեջ տնօրեն չընտրելու դեպքում կառավարման խորհրդի գործունեությունը համարվում է դադարած:</w:t>
      </w:r>
    </w:p>
    <w:p w:rsidR="008A579E" w:rsidRPr="0098020D" w:rsidRDefault="008A579E" w:rsidP="008A579E">
      <w:pPr>
        <w:pStyle w:val="1"/>
        <w:pBdr>
          <w:top w:val="nil"/>
          <w:left w:val="nil"/>
          <w:bottom w:val="nil"/>
          <w:right w:val="nil"/>
          <w:between w:val="nil"/>
        </w:pBdr>
        <w:spacing w:after="0" w:line="240" w:lineRule="auto"/>
        <w:ind w:right="195" w:firstLine="567"/>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lastRenderedPageBreak/>
        <w:t>13.</w:t>
      </w:r>
      <w:r w:rsidR="004451AF" w:rsidRPr="004451AF">
        <w:rPr>
          <w:rFonts w:ascii="GHEA Grapalat" w:eastAsia="GHEA Grapalat" w:hAnsi="GHEA Grapalat" w:cs="GHEA Grapalat"/>
          <w:sz w:val="24"/>
          <w:szCs w:val="24"/>
        </w:rPr>
        <w:t xml:space="preserve"> </w:t>
      </w:r>
      <w:r w:rsidRPr="0098020D">
        <w:rPr>
          <w:rFonts w:ascii="GHEA Grapalat" w:eastAsia="GHEA Grapalat" w:hAnsi="GHEA Grapalat" w:cs="GHEA Grapalat"/>
          <w:sz w:val="24"/>
          <w:szCs w:val="24"/>
        </w:rPr>
        <w:t xml:space="preserve">Գիտական կազմակերպության կառավարման խորհրդի կողմից </w:t>
      </w:r>
      <w:r w:rsidR="009A7CE0" w:rsidRPr="0098020D">
        <w:rPr>
          <w:rFonts w:ascii="GHEA Grapalat" w:eastAsia="GHEA Grapalat" w:hAnsi="GHEA Grapalat" w:cs="GHEA Grapalat"/>
          <w:sz w:val="24"/>
          <w:szCs w:val="24"/>
        </w:rPr>
        <w:t>տնօրենի</w:t>
      </w:r>
      <w:r w:rsidRPr="0098020D">
        <w:rPr>
          <w:rFonts w:ascii="GHEA Grapalat" w:eastAsia="GHEA Grapalat" w:hAnsi="GHEA Grapalat" w:cs="GHEA Grapalat"/>
          <w:sz w:val="24"/>
          <w:szCs w:val="24"/>
        </w:rPr>
        <w:t xml:space="preserve"> ներկայաց</w:t>
      </w:r>
      <w:r w:rsidR="009A7CE0" w:rsidRPr="0098020D">
        <w:rPr>
          <w:rFonts w:ascii="GHEA Grapalat" w:eastAsia="GHEA Grapalat" w:hAnsi="GHEA Grapalat" w:cs="GHEA Grapalat"/>
          <w:sz w:val="24"/>
          <w:szCs w:val="24"/>
        </w:rPr>
        <w:t>վ</w:t>
      </w:r>
      <w:r w:rsidRPr="0098020D">
        <w:rPr>
          <w:rFonts w:ascii="GHEA Grapalat" w:eastAsia="GHEA Grapalat" w:hAnsi="GHEA Grapalat" w:cs="GHEA Grapalat"/>
          <w:sz w:val="24"/>
          <w:szCs w:val="24"/>
        </w:rPr>
        <w:t xml:space="preserve">ած բյուջեի նախագիծը կամ </w:t>
      </w:r>
      <w:r w:rsidR="009A7CE0" w:rsidRPr="0098020D">
        <w:rPr>
          <w:rFonts w:ascii="GHEA Grapalat" w:eastAsia="GHEA Grapalat" w:hAnsi="GHEA Grapalat" w:cs="GHEA Grapalat"/>
          <w:sz w:val="24"/>
          <w:szCs w:val="24"/>
        </w:rPr>
        <w:t xml:space="preserve">գիտական կազմակերպության գործունեության տարեկան </w:t>
      </w:r>
      <w:r w:rsidRPr="0098020D">
        <w:rPr>
          <w:rFonts w:ascii="GHEA Grapalat" w:eastAsia="GHEA Grapalat" w:hAnsi="GHEA Grapalat" w:cs="GHEA Grapalat"/>
          <w:sz w:val="24"/>
          <w:szCs w:val="24"/>
        </w:rPr>
        <w:t xml:space="preserve">հաշվետվությունն երկու անգամ անընդմեջ </w:t>
      </w:r>
      <w:r w:rsidR="009A7CE0" w:rsidRPr="0098020D">
        <w:rPr>
          <w:rFonts w:ascii="GHEA Grapalat" w:eastAsia="GHEA Grapalat" w:hAnsi="GHEA Grapalat" w:cs="GHEA Grapalat"/>
          <w:sz w:val="24"/>
          <w:szCs w:val="24"/>
        </w:rPr>
        <w:t>չընդունվելու</w:t>
      </w:r>
      <w:r w:rsidRPr="0098020D">
        <w:rPr>
          <w:rFonts w:ascii="GHEA Grapalat" w:eastAsia="GHEA Grapalat" w:hAnsi="GHEA Grapalat" w:cs="GHEA Grapalat"/>
          <w:sz w:val="24"/>
          <w:szCs w:val="24"/>
        </w:rPr>
        <w:t xml:space="preserve"> դեպքում </w:t>
      </w:r>
      <w:r w:rsidR="009A7CE0" w:rsidRPr="0098020D">
        <w:rPr>
          <w:rFonts w:ascii="GHEA Grapalat" w:eastAsia="GHEA Grapalat" w:hAnsi="GHEA Grapalat" w:cs="GHEA Grapalat"/>
          <w:sz w:val="24"/>
          <w:szCs w:val="24"/>
        </w:rPr>
        <w:t>տնօրենի հետ կնքված աշխատանքային պայմանագիրը լուծվում է:</w:t>
      </w:r>
    </w:p>
    <w:p w:rsidR="008A579E" w:rsidRPr="0098020D" w:rsidRDefault="008A579E" w:rsidP="008A579E">
      <w:pPr>
        <w:pStyle w:val="1"/>
        <w:pBdr>
          <w:top w:val="nil"/>
          <w:left w:val="nil"/>
          <w:bottom w:val="nil"/>
          <w:right w:val="nil"/>
          <w:between w:val="nil"/>
        </w:pBdr>
        <w:spacing w:after="0" w:line="240" w:lineRule="auto"/>
        <w:ind w:right="195" w:firstLine="567"/>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14.</w:t>
      </w:r>
      <w:r w:rsidR="004A10DF" w:rsidRPr="0098020D">
        <w:rPr>
          <w:rFonts w:ascii="GHEA Grapalat" w:eastAsia="GHEA Grapalat" w:hAnsi="GHEA Grapalat" w:cs="GHEA Grapalat"/>
          <w:sz w:val="24"/>
          <w:szCs w:val="24"/>
        </w:rPr>
        <w:t xml:space="preserve"> </w:t>
      </w:r>
      <w:r w:rsidRPr="0098020D">
        <w:rPr>
          <w:rFonts w:ascii="GHEA Grapalat" w:eastAsia="GHEA Grapalat" w:hAnsi="GHEA Grapalat" w:cs="GHEA Grapalat"/>
          <w:sz w:val="24"/>
          <w:szCs w:val="24"/>
        </w:rPr>
        <w:t>Գիտական կազմակերպության կառավարման կարգը, կառավարման խորհրդի աշխատակարգը, գիտական խորհրդի անդամների թվաքանակը, ձևավորման կարգը և աշխատակարգը սահմանվում է կազմակերպության կանոնադրությամբ։</w:t>
      </w:r>
    </w:p>
    <w:p w:rsidR="008A579E" w:rsidRPr="004451AF" w:rsidRDefault="008A579E" w:rsidP="008A579E">
      <w:pPr>
        <w:pStyle w:val="1"/>
        <w:pBdr>
          <w:top w:val="nil"/>
          <w:left w:val="nil"/>
          <w:bottom w:val="nil"/>
          <w:right w:val="nil"/>
          <w:between w:val="nil"/>
        </w:pBdr>
        <w:spacing w:after="0" w:line="240" w:lineRule="auto"/>
        <w:ind w:right="-2" w:firstLine="567"/>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15.</w:t>
      </w:r>
      <w:r w:rsidR="004A10DF" w:rsidRPr="0098020D">
        <w:rPr>
          <w:rFonts w:ascii="GHEA Grapalat" w:eastAsia="GHEA Grapalat" w:hAnsi="GHEA Grapalat" w:cs="GHEA Grapalat"/>
          <w:sz w:val="24"/>
          <w:szCs w:val="24"/>
        </w:rPr>
        <w:t xml:space="preserve"> </w:t>
      </w:r>
      <w:r w:rsidRPr="0098020D">
        <w:rPr>
          <w:rFonts w:ascii="GHEA Grapalat" w:eastAsia="GHEA Grapalat" w:hAnsi="GHEA Grapalat" w:cs="GHEA Grapalat"/>
          <w:sz w:val="24"/>
          <w:szCs w:val="24"/>
        </w:rPr>
        <w:t>Հանրային գիտական կազմակերպության կանոնադրությունը հաստատվում, դրանում փոփոխություններ և լրացումներ կատարվում են օրենսդրությամբ սահմանված կարգով:</w:t>
      </w:r>
    </w:p>
    <w:p w:rsidR="0027217C" w:rsidRPr="004451AF" w:rsidRDefault="0027217C" w:rsidP="008A579E">
      <w:pPr>
        <w:pStyle w:val="1"/>
        <w:pBdr>
          <w:top w:val="nil"/>
          <w:left w:val="nil"/>
          <w:bottom w:val="nil"/>
          <w:right w:val="nil"/>
          <w:between w:val="nil"/>
        </w:pBdr>
        <w:spacing w:after="0" w:line="240" w:lineRule="auto"/>
        <w:ind w:right="-2" w:firstLine="567"/>
        <w:jc w:val="both"/>
        <w:rPr>
          <w:rFonts w:ascii="GHEA Grapalat" w:eastAsia="GHEA Grapalat" w:hAnsi="GHEA Grapalat" w:cs="GHEA Grapalat"/>
          <w:sz w:val="24"/>
          <w:szCs w:val="24"/>
        </w:rPr>
      </w:pPr>
      <w:r w:rsidRPr="000D4A19">
        <w:rPr>
          <w:rFonts w:ascii="GHEA Grapalat" w:eastAsia="GHEA Grapalat" w:hAnsi="GHEA Grapalat" w:cs="GHEA Grapalat"/>
          <w:sz w:val="24"/>
          <w:szCs w:val="24"/>
        </w:rPr>
        <w:t xml:space="preserve">16. Նոր ստեղծվող կամ </w:t>
      </w:r>
      <w:r w:rsidRPr="000D4A19">
        <w:rPr>
          <w:rFonts w:ascii="GHEA Grapalat" w:hAnsi="GHEA Grapalat"/>
          <w:sz w:val="24"/>
          <w:szCs w:val="24"/>
        </w:rPr>
        <w:t xml:space="preserve">վերակազմավորման, բաժանման, միաձուլման ձևով </w:t>
      </w:r>
      <w:r w:rsidRPr="000D4A19">
        <w:rPr>
          <w:rFonts w:ascii="GHEA Grapalat" w:eastAsia="GHEA Grapalat" w:hAnsi="GHEA Grapalat" w:cs="GHEA Grapalat"/>
          <w:sz w:val="24"/>
          <w:szCs w:val="24"/>
        </w:rPr>
        <w:t>վերակազմակերպվող գիտական կազմակերպությունում մինչև կառավարման խորհրդի ձևավորումը</w:t>
      </w:r>
      <w:r w:rsidR="006F27BA" w:rsidRPr="000D4A19">
        <w:rPr>
          <w:rFonts w:ascii="GHEA Grapalat" w:eastAsia="GHEA Grapalat" w:hAnsi="GHEA Grapalat" w:cs="GHEA Grapalat"/>
          <w:sz w:val="24"/>
          <w:szCs w:val="24"/>
        </w:rPr>
        <w:t xml:space="preserve"> </w:t>
      </w:r>
      <w:r w:rsidR="00DA61B3" w:rsidRPr="000D4A19">
        <w:rPr>
          <w:rFonts w:ascii="GHEA Grapalat" w:hAnsi="GHEA Grapalat"/>
          <w:sz w:val="24"/>
          <w:szCs w:val="24"/>
        </w:rPr>
        <w:t>համապատասխան ոլորտի լիազոր մարմնի ղեկավարը</w:t>
      </w:r>
      <w:r w:rsidRPr="000D4A19">
        <w:rPr>
          <w:rFonts w:ascii="GHEA Grapalat" w:eastAsia="GHEA Grapalat" w:hAnsi="GHEA Grapalat" w:cs="GHEA Grapalat"/>
          <w:sz w:val="24"/>
          <w:szCs w:val="24"/>
        </w:rPr>
        <w:t xml:space="preserve"> նշանակում է տնօրենի պաշտոնակատար մեկ տարուց ոչ ավելի ժամկետով, բացառությամբ սույն օրենքի 39-րդ հոդվածի 13-րդ մասով նախատեսված դեպքերի:</w:t>
      </w:r>
    </w:p>
    <w:p w:rsidR="008A579E" w:rsidRPr="0098020D" w:rsidRDefault="008A579E" w:rsidP="008A579E">
      <w:pPr>
        <w:pStyle w:val="1"/>
        <w:pBdr>
          <w:top w:val="nil"/>
          <w:left w:val="nil"/>
          <w:bottom w:val="nil"/>
          <w:right w:val="nil"/>
          <w:between w:val="nil"/>
        </w:pBdr>
        <w:tabs>
          <w:tab w:val="left" w:pos="993"/>
        </w:tabs>
        <w:spacing w:after="0" w:line="240" w:lineRule="auto"/>
        <w:ind w:firstLine="567"/>
        <w:jc w:val="both"/>
        <w:rPr>
          <w:rFonts w:ascii="GHEA Grapalat" w:eastAsia="GHEA Grapalat" w:hAnsi="GHEA Grapalat" w:cs="GHEA Grapalat"/>
          <w:sz w:val="24"/>
          <w:szCs w:val="24"/>
        </w:rPr>
      </w:pPr>
    </w:p>
    <w:p w:rsidR="008A579E" w:rsidRPr="0098020D" w:rsidRDefault="00D3117A" w:rsidP="008A579E">
      <w:pPr>
        <w:pStyle w:val="1"/>
        <w:pBdr>
          <w:top w:val="nil"/>
          <w:left w:val="nil"/>
          <w:bottom w:val="nil"/>
          <w:right w:val="nil"/>
          <w:between w:val="nil"/>
        </w:pBdr>
        <w:shd w:val="clear" w:color="auto" w:fill="FFFFFF"/>
        <w:spacing w:after="0" w:line="240" w:lineRule="auto"/>
        <w:jc w:val="both"/>
        <w:rPr>
          <w:rFonts w:ascii="GHEA Grapalat" w:eastAsia="GHEA Grapalat" w:hAnsi="GHEA Grapalat" w:cs="GHEA Grapalat"/>
          <w:b/>
          <w:sz w:val="24"/>
          <w:szCs w:val="24"/>
        </w:rPr>
      </w:pPr>
      <w:r w:rsidRPr="00D3117A">
        <w:rPr>
          <w:rFonts w:ascii="GHEA Grapalat" w:eastAsia="GHEA Grapalat" w:hAnsi="GHEA Grapalat" w:cs="GHEA Grapalat"/>
          <w:b/>
          <w:sz w:val="24"/>
          <w:szCs w:val="24"/>
        </w:rPr>
        <w:t xml:space="preserve">     </w:t>
      </w:r>
      <w:r w:rsidR="008A579E" w:rsidRPr="0098020D">
        <w:rPr>
          <w:rFonts w:ascii="GHEA Grapalat" w:eastAsia="GHEA Grapalat" w:hAnsi="GHEA Grapalat" w:cs="GHEA Grapalat"/>
          <w:b/>
          <w:sz w:val="24"/>
          <w:szCs w:val="24"/>
        </w:rPr>
        <w:t xml:space="preserve">Հոդված 25. Հայաստանի Հանրապետության գիտությունների ազգային ակադեմիան </w:t>
      </w:r>
    </w:p>
    <w:p w:rsidR="008A579E" w:rsidRPr="00A46689" w:rsidRDefault="008A579E" w:rsidP="008A579E">
      <w:pPr>
        <w:pStyle w:val="1"/>
        <w:pBdr>
          <w:top w:val="nil"/>
          <w:left w:val="nil"/>
          <w:bottom w:val="nil"/>
          <w:right w:val="nil"/>
          <w:between w:val="nil"/>
        </w:pBdr>
        <w:tabs>
          <w:tab w:val="left" w:pos="993"/>
        </w:tabs>
        <w:spacing w:after="0" w:line="240" w:lineRule="auto"/>
        <w:ind w:firstLine="567"/>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1. Հայաստանի Հանրապետության գիտությունների ազգային ակադեմիան</w:t>
      </w:r>
      <w:r w:rsidR="0098020D" w:rsidRPr="0098020D">
        <w:rPr>
          <w:rFonts w:ascii="GHEA Grapalat" w:eastAsia="GHEA Grapalat" w:hAnsi="GHEA Grapalat" w:cs="GHEA Grapalat"/>
          <w:sz w:val="24"/>
          <w:szCs w:val="24"/>
        </w:rPr>
        <w:t xml:space="preserve"> </w:t>
      </w:r>
      <w:r w:rsidRPr="0098020D">
        <w:rPr>
          <w:rFonts w:ascii="GHEA Grapalat" w:eastAsia="GHEA Grapalat" w:hAnsi="GHEA Grapalat" w:cs="Courier New"/>
          <w:sz w:val="24"/>
          <w:szCs w:val="24"/>
        </w:rPr>
        <w:t>(այսուհետ՝ Ակադեմիա)</w:t>
      </w:r>
      <w:r w:rsidR="0098020D" w:rsidRPr="0098020D">
        <w:rPr>
          <w:rFonts w:ascii="GHEA Grapalat" w:eastAsia="GHEA Grapalat" w:hAnsi="GHEA Grapalat" w:cs="Courier New"/>
          <w:sz w:val="24"/>
          <w:szCs w:val="24"/>
        </w:rPr>
        <w:t xml:space="preserve"> </w:t>
      </w:r>
      <w:r w:rsidRPr="0098020D">
        <w:rPr>
          <w:rFonts w:ascii="GHEA Grapalat" w:eastAsia="GHEA Grapalat" w:hAnsi="GHEA Grapalat" w:cs="GHEA Grapalat"/>
          <w:bCs/>
          <w:sz w:val="24"/>
          <w:szCs w:val="24"/>
        </w:rPr>
        <w:t>Հայաստանի Հանրապետության հիմնադրած՝</w:t>
      </w:r>
      <w:r w:rsidRPr="0098020D">
        <w:rPr>
          <w:rFonts w:ascii="GHEA Grapalat" w:eastAsia="GHEA Grapalat" w:hAnsi="GHEA Grapalat" w:cs="GHEA Grapalat"/>
          <w:sz w:val="24"/>
          <w:szCs w:val="24"/>
        </w:rPr>
        <w:t xml:space="preserve"> ինքնակառավարվող ոչ առևտրային կազմակերպություն է, որը միավորում է </w:t>
      </w:r>
      <w:r w:rsidR="0059103B" w:rsidRPr="0098020D">
        <w:rPr>
          <w:rFonts w:ascii="GHEA Grapalat" w:hAnsi="GHEA Grapalat"/>
          <w:bCs/>
          <w:sz w:val="24"/>
          <w:szCs w:val="24"/>
        </w:rPr>
        <w:t>ակադեմիական գիտական տիտղոսներ</w:t>
      </w:r>
      <w:r w:rsidRPr="0098020D">
        <w:rPr>
          <w:rFonts w:ascii="GHEA Grapalat" w:eastAsia="GHEA Grapalat" w:hAnsi="GHEA Grapalat" w:cs="GHEA Grapalat"/>
          <w:sz w:val="24"/>
          <w:szCs w:val="24"/>
        </w:rPr>
        <w:t xml:space="preserve"> ունեցող և Հայաստանի կամ օտարերկրյա ճանաչված գիտնականներին:Ակադեմիայի հիմնական գործառույթը գիտության զարգացման և գիտահետազոտական գործունեության արդյունքների ներդրման, ինչպես նաև հանրապետության տնտեսական, սոցիալական և մշակութային զարգացման ուղղությամբ համապատասխան ոլորտի պետական քաղաքականություն մշակող և իրականացնող մարմիններին </w:t>
      </w:r>
      <w:r w:rsidR="00ED058C" w:rsidRPr="0098020D">
        <w:rPr>
          <w:rFonts w:ascii="GHEA Grapalat" w:eastAsia="GHEA Grapalat" w:hAnsi="GHEA Grapalat" w:cs="GHEA Grapalat"/>
          <w:sz w:val="24"/>
          <w:szCs w:val="24"/>
        </w:rPr>
        <w:t>Ակադեմիայի կանոնադրությամբ սահմանված կարգով</w:t>
      </w:r>
      <w:r w:rsidR="000A1E6C" w:rsidRPr="0098020D">
        <w:rPr>
          <w:rFonts w:ascii="GHEA Grapalat" w:eastAsia="GHEA Grapalat" w:hAnsi="GHEA Grapalat" w:cs="GHEA Grapalat"/>
          <w:sz w:val="24"/>
          <w:szCs w:val="24"/>
        </w:rPr>
        <w:t xml:space="preserve"> </w:t>
      </w:r>
      <w:r w:rsidRPr="0098020D">
        <w:rPr>
          <w:rFonts w:ascii="GHEA Grapalat" w:eastAsia="GHEA Grapalat" w:hAnsi="GHEA Grapalat" w:cs="GHEA Grapalat"/>
          <w:sz w:val="24"/>
          <w:szCs w:val="24"/>
        </w:rPr>
        <w:t>խորհրդատվության տրամադրումն է:</w:t>
      </w:r>
    </w:p>
    <w:p w:rsidR="007A7079" w:rsidRPr="00A46689" w:rsidRDefault="00D3117A" w:rsidP="008A579E">
      <w:pPr>
        <w:pStyle w:val="1"/>
        <w:pBdr>
          <w:top w:val="nil"/>
          <w:left w:val="nil"/>
          <w:bottom w:val="nil"/>
          <w:right w:val="nil"/>
          <w:between w:val="nil"/>
        </w:pBdr>
        <w:tabs>
          <w:tab w:val="left" w:pos="993"/>
        </w:tabs>
        <w:spacing w:after="0" w:line="240" w:lineRule="auto"/>
        <w:ind w:firstLine="567"/>
        <w:jc w:val="both"/>
        <w:rPr>
          <w:rFonts w:ascii="GHEA Grapalat" w:eastAsia="GHEA Grapalat" w:hAnsi="GHEA Grapalat" w:cs="GHEA Grapalat"/>
          <w:sz w:val="24"/>
          <w:szCs w:val="24"/>
        </w:rPr>
      </w:pPr>
      <w:r w:rsidRPr="00D3117A">
        <w:rPr>
          <w:rFonts w:ascii="GHEA Grapalat" w:eastAsia="GHEA Grapalat" w:hAnsi="GHEA Grapalat" w:cs="GHEA Grapalat"/>
          <w:sz w:val="24"/>
          <w:szCs w:val="24"/>
        </w:rPr>
        <w:t xml:space="preserve">2. </w:t>
      </w:r>
      <w:r w:rsidR="007A7079">
        <w:rPr>
          <w:rFonts w:ascii="GHEA Grapalat" w:hAnsi="GHEA Grapalat"/>
          <w:sz w:val="24"/>
          <w:szCs w:val="24"/>
        </w:rPr>
        <w:t>Ակադեմիան կարող է ստեղծել գիտական կազմակերպությունների համագործակցային ցանցեր` գիտատեխնիկական կամ նորարարական խնդիրների համատեղ լուծմանն աջակցելու նպատակով:</w:t>
      </w:r>
    </w:p>
    <w:p w:rsidR="008A579E" w:rsidRPr="0098020D" w:rsidRDefault="00D3117A" w:rsidP="008A579E">
      <w:pPr>
        <w:pStyle w:val="1"/>
        <w:pBdr>
          <w:top w:val="nil"/>
          <w:left w:val="nil"/>
          <w:bottom w:val="nil"/>
          <w:right w:val="nil"/>
          <w:between w:val="nil"/>
        </w:pBdr>
        <w:tabs>
          <w:tab w:val="left" w:pos="993"/>
        </w:tabs>
        <w:spacing w:after="0" w:line="240" w:lineRule="auto"/>
        <w:ind w:firstLine="567"/>
        <w:jc w:val="both"/>
        <w:rPr>
          <w:rFonts w:ascii="GHEA Grapalat" w:eastAsia="GHEA Grapalat" w:hAnsi="GHEA Grapalat" w:cs="GHEA Grapalat"/>
          <w:sz w:val="24"/>
          <w:szCs w:val="24"/>
        </w:rPr>
      </w:pPr>
      <w:r w:rsidRPr="00D3117A">
        <w:rPr>
          <w:rFonts w:ascii="GHEA Grapalat" w:eastAsia="GHEA Grapalat" w:hAnsi="GHEA Grapalat" w:cs="GHEA Grapalat"/>
          <w:sz w:val="24"/>
          <w:szCs w:val="24"/>
        </w:rPr>
        <w:t>3</w:t>
      </w:r>
      <w:r w:rsidR="008A579E" w:rsidRPr="0098020D">
        <w:rPr>
          <w:rFonts w:ascii="GHEA Grapalat" w:eastAsia="GHEA Grapalat" w:hAnsi="GHEA Grapalat" w:cs="GHEA Grapalat"/>
          <w:sz w:val="24"/>
          <w:szCs w:val="24"/>
        </w:rPr>
        <w:t>. Ակադեմիայի կազմակերպական-իրավական ձևի, կառավարման և գործունեության առանձնահատկությունները սահմանվում են</w:t>
      </w:r>
      <w:r w:rsidR="0098020D" w:rsidRPr="0098020D">
        <w:rPr>
          <w:rFonts w:ascii="GHEA Grapalat" w:eastAsia="GHEA Grapalat" w:hAnsi="GHEA Grapalat" w:cs="GHEA Grapalat"/>
          <w:sz w:val="24"/>
          <w:szCs w:val="24"/>
        </w:rPr>
        <w:t xml:space="preserve"> </w:t>
      </w:r>
      <w:r w:rsidR="008A579E" w:rsidRPr="0098020D">
        <w:rPr>
          <w:rFonts w:ascii="GHEA Grapalat" w:eastAsia="GHEA Grapalat" w:hAnsi="GHEA Grapalat" w:cs="GHEA Grapalat"/>
          <w:sz w:val="24"/>
          <w:szCs w:val="24"/>
        </w:rPr>
        <w:t>Ակադեմիայի կանոնադրությամբ, որը հաստատում է Կառավարությունը:</w:t>
      </w:r>
    </w:p>
    <w:p w:rsidR="008A579E" w:rsidRPr="0098020D" w:rsidRDefault="00332464" w:rsidP="008A579E">
      <w:pPr>
        <w:pStyle w:val="1"/>
        <w:pBdr>
          <w:top w:val="nil"/>
          <w:left w:val="nil"/>
          <w:bottom w:val="nil"/>
          <w:right w:val="nil"/>
          <w:between w:val="nil"/>
        </w:pBdr>
        <w:tabs>
          <w:tab w:val="left" w:pos="993"/>
        </w:tabs>
        <w:spacing w:after="0" w:line="240" w:lineRule="auto"/>
        <w:ind w:firstLine="567"/>
        <w:jc w:val="both"/>
        <w:rPr>
          <w:rFonts w:ascii="GHEA Grapalat" w:hAnsi="GHEA Grapalat"/>
          <w:bCs/>
          <w:sz w:val="24"/>
          <w:szCs w:val="24"/>
        </w:rPr>
      </w:pPr>
      <w:r w:rsidRPr="00332464">
        <w:rPr>
          <w:rFonts w:ascii="GHEA Grapalat" w:eastAsia="GHEA Grapalat" w:hAnsi="GHEA Grapalat" w:cs="GHEA Grapalat"/>
          <w:sz w:val="24"/>
          <w:szCs w:val="24"/>
        </w:rPr>
        <w:t>4</w:t>
      </w:r>
      <w:r w:rsidR="008A579E" w:rsidRPr="0098020D">
        <w:rPr>
          <w:rFonts w:ascii="GHEA Grapalat" w:eastAsia="GHEA Grapalat" w:hAnsi="GHEA Grapalat" w:cs="GHEA Grapalat"/>
          <w:sz w:val="24"/>
          <w:szCs w:val="24"/>
        </w:rPr>
        <w:t xml:space="preserve">. </w:t>
      </w:r>
      <w:r w:rsidR="008A579E" w:rsidRPr="0098020D">
        <w:rPr>
          <w:rFonts w:ascii="GHEA Grapalat" w:hAnsi="GHEA Grapalat"/>
          <w:bCs/>
          <w:sz w:val="24"/>
          <w:szCs w:val="24"/>
        </w:rPr>
        <w:t>Ակադեմիան շնորհում է ակադեմիական գիտական տիտղոսները` Ակադեմիայի ակադեմիկոս (Ակադեմիայի իսկական անդամ), Ակադեմիայի թղթակից անդամ, Ակադեմիայի պատվավոր անդամ, Ակադեմիայի արտասահմանյան անդամ, Ակադեմիայի պատվավոր դոկտորի աստիճան: Ակադեմիայի ակադեմիական գիտական տիտղոսները շնորհվում են ցմահ:</w:t>
      </w:r>
    </w:p>
    <w:p w:rsidR="008A579E" w:rsidRPr="0098020D" w:rsidRDefault="00332464" w:rsidP="008A579E">
      <w:pPr>
        <w:pStyle w:val="1"/>
        <w:pBdr>
          <w:top w:val="nil"/>
          <w:left w:val="nil"/>
          <w:bottom w:val="nil"/>
          <w:right w:val="nil"/>
          <w:between w:val="nil"/>
        </w:pBdr>
        <w:tabs>
          <w:tab w:val="left" w:pos="993"/>
        </w:tabs>
        <w:spacing w:after="0" w:line="240" w:lineRule="auto"/>
        <w:ind w:firstLine="567"/>
        <w:jc w:val="both"/>
        <w:rPr>
          <w:rFonts w:ascii="GHEA Grapalat" w:hAnsi="GHEA Grapalat"/>
          <w:bCs/>
          <w:sz w:val="24"/>
          <w:szCs w:val="24"/>
        </w:rPr>
      </w:pPr>
      <w:r w:rsidRPr="00332464">
        <w:rPr>
          <w:rFonts w:ascii="GHEA Grapalat" w:hAnsi="GHEA Grapalat"/>
          <w:bCs/>
          <w:sz w:val="24"/>
          <w:szCs w:val="24"/>
        </w:rPr>
        <w:t>5</w:t>
      </w:r>
      <w:r w:rsidR="008A579E" w:rsidRPr="0098020D">
        <w:rPr>
          <w:rFonts w:ascii="GHEA Grapalat" w:hAnsi="GHEA Grapalat"/>
          <w:bCs/>
          <w:sz w:val="24"/>
          <w:szCs w:val="24"/>
        </w:rPr>
        <w:t>. Ակադեմիայի գիտական տիտղոսները ամրագրվում են վկայականներով: Ակադեմիայի գիտական տիտղոսների շնորհումն իրականացվում է Ակադեմիայի կանոնադրության համաձայն անցկացվող ընտրությունների արդյունքներով: Ակադեմիայի ակադեմիկոսներին և թղթակից անդամներին տրամադրվում է ցմահ պատվովճար, որի չափը սահմանում է Կառավարությունը: Պատվովճարը տրամադրվում է Ակադեմիայի այն անդամներին, որոնք ապրում և աշխատում են Հայաստանի Հանրապետությունում կամ օտարերկրյա պետություն ծառայողական գործուղման են մեկնել մինչև երեք ամիս ժամկետով:</w:t>
      </w:r>
    </w:p>
    <w:p w:rsidR="008A579E" w:rsidRPr="0098020D" w:rsidRDefault="00332464" w:rsidP="008A579E">
      <w:pPr>
        <w:pStyle w:val="1"/>
        <w:pBdr>
          <w:top w:val="nil"/>
          <w:left w:val="nil"/>
          <w:bottom w:val="nil"/>
          <w:right w:val="nil"/>
          <w:between w:val="nil"/>
        </w:pBdr>
        <w:tabs>
          <w:tab w:val="left" w:pos="993"/>
        </w:tabs>
        <w:spacing w:after="0" w:line="240" w:lineRule="auto"/>
        <w:ind w:firstLine="567"/>
        <w:jc w:val="both"/>
        <w:rPr>
          <w:rFonts w:ascii="GHEA Grapalat" w:hAnsi="GHEA Grapalat"/>
          <w:bCs/>
          <w:sz w:val="24"/>
          <w:szCs w:val="24"/>
        </w:rPr>
      </w:pPr>
      <w:r w:rsidRPr="00332464">
        <w:rPr>
          <w:rFonts w:ascii="GHEA Grapalat" w:hAnsi="GHEA Grapalat"/>
          <w:bCs/>
          <w:sz w:val="24"/>
          <w:szCs w:val="24"/>
        </w:rPr>
        <w:lastRenderedPageBreak/>
        <w:t>6</w:t>
      </w:r>
      <w:r w:rsidR="008A579E" w:rsidRPr="0098020D">
        <w:rPr>
          <w:rFonts w:ascii="GHEA Grapalat" w:hAnsi="GHEA Grapalat"/>
          <w:bCs/>
          <w:sz w:val="24"/>
          <w:szCs w:val="24"/>
        </w:rPr>
        <w:t>. Ակադեմիայի ակադեմիկոսների, թղթակից անդամների, պատվավոր, օտարերկրյա անդամների և պատվավոր դոկտորների ընտրությունների կարգը, նրանց իրավունքներն ու պարտականությունները սահմանվում են Ակադեմիայի կանոնադրությամբ:</w:t>
      </w:r>
    </w:p>
    <w:p w:rsidR="008A579E" w:rsidRPr="0098020D" w:rsidRDefault="00D3117A" w:rsidP="008A579E">
      <w:pPr>
        <w:pStyle w:val="1"/>
        <w:pBdr>
          <w:top w:val="nil"/>
          <w:left w:val="nil"/>
          <w:bottom w:val="nil"/>
          <w:right w:val="nil"/>
          <w:between w:val="nil"/>
        </w:pBdr>
        <w:tabs>
          <w:tab w:val="left" w:pos="993"/>
        </w:tabs>
        <w:spacing w:after="0" w:line="240" w:lineRule="auto"/>
        <w:ind w:firstLine="567"/>
        <w:jc w:val="both"/>
        <w:rPr>
          <w:rFonts w:ascii="GHEA Grapalat" w:eastAsia="GHEA Grapalat" w:hAnsi="GHEA Grapalat" w:cs="GHEA Grapalat"/>
          <w:sz w:val="24"/>
          <w:szCs w:val="24"/>
        </w:rPr>
      </w:pPr>
      <w:r w:rsidRPr="00D3117A">
        <w:rPr>
          <w:rFonts w:ascii="GHEA Grapalat" w:hAnsi="GHEA Grapalat"/>
          <w:bCs/>
          <w:sz w:val="24"/>
          <w:szCs w:val="24"/>
        </w:rPr>
        <w:t>7</w:t>
      </w:r>
      <w:r w:rsidR="008A579E" w:rsidRPr="0098020D">
        <w:rPr>
          <w:rFonts w:ascii="GHEA Grapalat" w:hAnsi="GHEA Grapalat"/>
          <w:bCs/>
          <w:sz w:val="24"/>
          <w:szCs w:val="24"/>
        </w:rPr>
        <w:t>. Ակադեմիայի իսկական և թղթակից անդամների առավելագույն թիվը և մասնագիտությունները սահմանում է Կառավարությունը:</w:t>
      </w:r>
    </w:p>
    <w:p w:rsidR="001A5F5A" w:rsidRPr="004D678D" w:rsidRDefault="001A5F5A" w:rsidP="008A579E">
      <w:pPr>
        <w:pStyle w:val="1"/>
        <w:pBdr>
          <w:top w:val="nil"/>
          <w:left w:val="nil"/>
          <w:bottom w:val="nil"/>
          <w:right w:val="nil"/>
          <w:between w:val="nil"/>
        </w:pBdr>
        <w:tabs>
          <w:tab w:val="left" w:pos="993"/>
        </w:tabs>
        <w:spacing w:after="0" w:line="240" w:lineRule="auto"/>
        <w:ind w:firstLine="567"/>
        <w:jc w:val="both"/>
        <w:rPr>
          <w:rFonts w:ascii="GHEA Grapalat" w:eastAsia="GHEA Grapalat" w:hAnsi="GHEA Grapalat" w:cs="GHEA Grapalat"/>
          <w:b/>
          <w:sz w:val="24"/>
          <w:szCs w:val="24"/>
        </w:rPr>
      </w:pPr>
    </w:p>
    <w:p w:rsidR="008A579E" w:rsidRPr="0098020D" w:rsidRDefault="008A579E" w:rsidP="008A579E">
      <w:pPr>
        <w:pStyle w:val="1"/>
        <w:pBdr>
          <w:top w:val="nil"/>
          <w:left w:val="nil"/>
          <w:bottom w:val="nil"/>
          <w:right w:val="nil"/>
          <w:between w:val="nil"/>
        </w:pBdr>
        <w:tabs>
          <w:tab w:val="left" w:pos="993"/>
        </w:tabs>
        <w:spacing w:after="0" w:line="240" w:lineRule="auto"/>
        <w:ind w:firstLine="567"/>
        <w:jc w:val="both"/>
        <w:rPr>
          <w:rFonts w:ascii="GHEA Grapalat" w:eastAsia="GHEA Grapalat" w:hAnsi="GHEA Grapalat" w:cs="GHEA Grapalat"/>
          <w:b/>
          <w:sz w:val="24"/>
          <w:szCs w:val="24"/>
        </w:rPr>
      </w:pPr>
      <w:r w:rsidRPr="0098020D">
        <w:rPr>
          <w:rFonts w:ascii="GHEA Grapalat" w:eastAsia="GHEA Grapalat" w:hAnsi="GHEA Grapalat" w:cs="GHEA Grapalat"/>
          <w:b/>
          <w:sz w:val="24"/>
          <w:szCs w:val="24"/>
        </w:rPr>
        <w:t>Հոդված 26. Բուհի կառավարման խորհրդի ձևավորումը</w:t>
      </w:r>
    </w:p>
    <w:p w:rsidR="008A579E" w:rsidRPr="0098020D" w:rsidRDefault="008A579E" w:rsidP="008A579E">
      <w:pPr>
        <w:pStyle w:val="1"/>
        <w:pBdr>
          <w:top w:val="nil"/>
          <w:left w:val="nil"/>
          <w:bottom w:val="nil"/>
          <w:right w:val="nil"/>
          <w:between w:val="nil"/>
        </w:pBdr>
        <w:tabs>
          <w:tab w:val="left" w:pos="993"/>
        </w:tabs>
        <w:spacing w:after="0" w:line="240" w:lineRule="auto"/>
        <w:ind w:firstLine="567"/>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1.</w:t>
      </w:r>
      <w:r w:rsidRPr="0098020D">
        <w:rPr>
          <w:rFonts w:ascii="GHEA Grapalat" w:eastAsia="GHEA Grapalat" w:hAnsi="GHEA Grapalat" w:cs="GHEA Grapalat"/>
          <w:sz w:val="24"/>
          <w:szCs w:val="24"/>
        </w:rPr>
        <w:tab/>
        <w:t>Բուհի կառավարման խորհուրդը գործում է 5 տարի ժամկետով, որի կազմը սահմանված կարգով և ժամկետներում հաստատում է համապատասխան լիազոր մարմն</w:t>
      </w:r>
      <w:r w:rsidR="00EC4E3B" w:rsidRPr="0098020D">
        <w:rPr>
          <w:rFonts w:ascii="GHEA Grapalat" w:eastAsia="GHEA Grapalat" w:hAnsi="GHEA Grapalat" w:cs="GHEA Grapalat"/>
          <w:sz w:val="24"/>
          <w:szCs w:val="24"/>
        </w:rPr>
        <w:t>իղեկավարը</w:t>
      </w:r>
      <w:r w:rsidRPr="0098020D">
        <w:rPr>
          <w:rFonts w:ascii="GHEA Grapalat" w:eastAsia="GHEA Grapalat" w:hAnsi="GHEA Grapalat" w:cs="GHEA Grapalat"/>
          <w:sz w:val="24"/>
          <w:szCs w:val="24"/>
        </w:rPr>
        <w:t>՝ կառավարման խորհրդի ձևավորման պահանջների բավարարման դեպքում:</w:t>
      </w:r>
    </w:p>
    <w:p w:rsidR="008A579E" w:rsidRPr="0098020D" w:rsidRDefault="008A579E" w:rsidP="008A579E">
      <w:pPr>
        <w:pStyle w:val="1"/>
        <w:pBdr>
          <w:top w:val="nil"/>
          <w:left w:val="nil"/>
          <w:bottom w:val="nil"/>
          <w:right w:val="nil"/>
          <w:between w:val="nil"/>
        </w:pBdr>
        <w:tabs>
          <w:tab w:val="left" w:pos="993"/>
        </w:tabs>
        <w:spacing w:after="0" w:line="240" w:lineRule="auto"/>
        <w:ind w:firstLine="567"/>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2.</w:t>
      </w:r>
      <w:r w:rsidRPr="0098020D">
        <w:rPr>
          <w:rFonts w:ascii="GHEA Grapalat" w:eastAsia="GHEA Grapalat" w:hAnsi="GHEA Grapalat" w:cs="GHEA Grapalat"/>
          <w:sz w:val="24"/>
          <w:szCs w:val="24"/>
        </w:rPr>
        <w:tab/>
        <w:t>Կառավարման խորհուրդը բաղկացած է 12 անդամից:</w:t>
      </w:r>
    </w:p>
    <w:p w:rsidR="008A579E" w:rsidRPr="0098020D" w:rsidRDefault="008A579E" w:rsidP="008A579E">
      <w:pPr>
        <w:pStyle w:val="1"/>
        <w:pBdr>
          <w:top w:val="nil"/>
          <w:left w:val="nil"/>
          <w:bottom w:val="nil"/>
          <w:right w:val="nil"/>
          <w:between w:val="nil"/>
        </w:pBdr>
        <w:tabs>
          <w:tab w:val="left" w:pos="993"/>
        </w:tabs>
        <w:spacing w:after="0" w:line="240" w:lineRule="auto"/>
        <w:ind w:firstLine="567"/>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3.</w:t>
      </w:r>
      <w:r w:rsidRPr="0098020D">
        <w:rPr>
          <w:rFonts w:ascii="GHEA Grapalat" w:eastAsia="GHEA Grapalat" w:hAnsi="GHEA Grapalat" w:cs="GHEA Grapalat"/>
          <w:sz w:val="24"/>
          <w:szCs w:val="24"/>
        </w:rPr>
        <w:tab/>
        <w:t>Կառավարման խորհուրդը ձևավորվում է հետևյալ համամասնությամբ՝</w:t>
      </w:r>
    </w:p>
    <w:p w:rsidR="008A579E" w:rsidRPr="0098020D" w:rsidRDefault="008A579E" w:rsidP="008A579E">
      <w:pPr>
        <w:pStyle w:val="1"/>
        <w:numPr>
          <w:ilvl w:val="1"/>
          <w:numId w:val="31"/>
        </w:numPr>
        <w:pBdr>
          <w:top w:val="nil"/>
          <w:left w:val="nil"/>
          <w:bottom w:val="nil"/>
          <w:right w:val="nil"/>
          <w:between w:val="nil"/>
        </w:pBdr>
        <w:shd w:val="clear" w:color="auto" w:fill="FFFFFF"/>
        <w:tabs>
          <w:tab w:val="left" w:pos="633"/>
        </w:tabs>
        <w:spacing w:after="0" w:line="240" w:lineRule="auto"/>
        <w:ind w:left="0" w:firstLine="851"/>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1-ը՝ ուսանողության ներկայացուցիչներից, որին առաջադրում է բուհի ուսանողական խորհուրդը,</w:t>
      </w:r>
    </w:p>
    <w:p w:rsidR="008A579E" w:rsidRPr="0098020D" w:rsidRDefault="008A579E" w:rsidP="008A579E">
      <w:pPr>
        <w:pStyle w:val="1"/>
        <w:numPr>
          <w:ilvl w:val="1"/>
          <w:numId w:val="31"/>
        </w:numPr>
        <w:pBdr>
          <w:top w:val="nil"/>
          <w:left w:val="nil"/>
          <w:bottom w:val="nil"/>
          <w:right w:val="nil"/>
          <w:between w:val="nil"/>
        </w:pBdr>
        <w:shd w:val="clear" w:color="auto" w:fill="FFFFFF"/>
        <w:tabs>
          <w:tab w:val="left" w:pos="993"/>
        </w:tabs>
        <w:spacing w:after="0" w:line="240" w:lineRule="auto"/>
        <w:ind w:left="0" w:firstLine="851"/>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4-ը՝ բուհի հիմնական ակադեմիական կազմից, որոնց առաջադրում է բուհի ակադեմիական խորհուրդը,</w:t>
      </w:r>
    </w:p>
    <w:p w:rsidR="008A579E" w:rsidRPr="0098020D" w:rsidRDefault="008A579E" w:rsidP="008A579E">
      <w:pPr>
        <w:pStyle w:val="1"/>
        <w:numPr>
          <w:ilvl w:val="1"/>
          <w:numId w:val="31"/>
        </w:numPr>
        <w:pBdr>
          <w:top w:val="nil"/>
          <w:left w:val="nil"/>
          <w:bottom w:val="nil"/>
          <w:right w:val="nil"/>
          <w:between w:val="nil"/>
        </w:pBdr>
        <w:shd w:val="clear" w:color="auto" w:fill="FFFFFF"/>
        <w:tabs>
          <w:tab w:val="left" w:pos="993"/>
        </w:tabs>
        <w:spacing w:after="0" w:line="240" w:lineRule="auto"/>
        <w:ind w:left="0" w:firstLine="851"/>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 xml:space="preserve">1-ը՝ բուհի հետ համագործակցող կազմակերպություններից, որոնց ներկայացուցչին առաջադրում է բուհի ակադեմիական խորհուրդը, ելնելով բուհի առանձնահատկություններից և ոլորտային ուղղվածությունից, </w:t>
      </w:r>
    </w:p>
    <w:p w:rsidR="008A579E" w:rsidRPr="0098020D" w:rsidRDefault="008A579E" w:rsidP="008A579E">
      <w:pPr>
        <w:pStyle w:val="1"/>
        <w:numPr>
          <w:ilvl w:val="1"/>
          <w:numId w:val="31"/>
        </w:numPr>
        <w:pBdr>
          <w:top w:val="nil"/>
          <w:left w:val="nil"/>
          <w:bottom w:val="nil"/>
          <w:right w:val="nil"/>
          <w:between w:val="nil"/>
        </w:pBdr>
        <w:shd w:val="clear" w:color="auto" w:fill="FFFFFF"/>
        <w:tabs>
          <w:tab w:val="left" w:pos="993"/>
        </w:tabs>
        <w:spacing w:after="0" w:line="240" w:lineRule="auto"/>
        <w:ind w:left="0" w:firstLine="851"/>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6-ին՝ համապատասխան ոլորտի լիազոր մարմնի ղեկավարը՝ գործարարներից, կրթության, գիտության, մշակույթի կամ տնտեսության այլ ոլորտների ներկայացուցիչներից։</w:t>
      </w:r>
    </w:p>
    <w:p w:rsidR="008A579E" w:rsidRPr="0098020D" w:rsidRDefault="008A579E" w:rsidP="008A579E">
      <w:pPr>
        <w:pStyle w:val="1"/>
        <w:pBdr>
          <w:top w:val="nil"/>
          <w:left w:val="nil"/>
          <w:bottom w:val="nil"/>
          <w:right w:val="nil"/>
          <w:between w:val="nil"/>
        </w:pBdr>
        <w:tabs>
          <w:tab w:val="left" w:pos="993"/>
        </w:tabs>
        <w:spacing w:after="0" w:line="240" w:lineRule="auto"/>
        <w:ind w:firstLine="567"/>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4.</w:t>
      </w:r>
      <w:r w:rsidRPr="0098020D">
        <w:rPr>
          <w:rFonts w:ascii="GHEA Grapalat" w:eastAsia="GHEA Grapalat" w:hAnsi="GHEA Grapalat" w:cs="GHEA Grapalat"/>
          <w:sz w:val="24"/>
          <w:szCs w:val="24"/>
        </w:rPr>
        <w:tab/>
        <w:t>Ակադեմիական խորհուրդը կառավարման խորհրդի անդամ ընտրում է բուհի հետ համագործակցող այն կազմակերպություններից, որոնք առնվազն 5 տարի իրականացնում են գործունեություն համապատասխան ոլորտում: Բուհի հետ համագործակցող կազմակերպությունների ցանկը հրապարակվում է բուհի կայքում։</w:t>
      </w:r>
    </w:p>
    <w:p w:rsidR="008A579E" w:rsidRPr="0098020D" w:rsidRDefault="008A579E" w:rsidP="008A579E">
      <w:pPr>
        <w:pStyle w:val="1"/>
        <w:pBdr>
          <w:top w:val="nil"/>
          <w:left w:val="nil"/>
          <w:bottom w:val="nil"/>
          <w:right w:val="nil"/>
          <w:between w:val="nil"/>
        </w:pBdr>
        <w:tabs>
          <w:tab w:val="left" w:pos="993"/>
        </w:tabs>
        <w:spacing w:after="0" w:line="240" w:lineRule="auto"/>
        <w:ind w:firstLine="567"/>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5.</w:t>
      </w:r>
      <w:r w:rsidRPr="0098020D">
        <w:rPr>
          <w:rFonts w:ascii="GHEA Grapalat" w:eastAsia="GHEA Grapalat" w:hAnsi="GHEA Grapalat" w:cs="GHEA Grapalat"/>
          <w:sz w:val="24"/>
          <w:szCs w:val="24"/>
        </w:rPr>
        <w:tab/>
        <w:t xml:space="preserve">Կառավարման խորհրդի անդամ նշանակելու մասին առաջարկությունը խորհրդի անդամ նշանակելու իրավունք ունեցող համապատասխան մարմնին է ներկայացվում խորհրդի գործող կազմի լիազորությունների ժամկետի ավարտից առնվազն մեկ ամիս առաջ, իսկ խորհրդի անդամի լիազորությունները վաղաժամկետ դադարելու դեպքում՝ դադարման օրվանից հետո հինգ աշխատանքային օրվա ընթացքում: </w:t>
      </w:r>
    </w:p>
    <w:p w:rsidR="008A579E" w:rsidRPr="0098020D" w:rsidRDefault="008A579E" w:rsidP="008A579E">
      <w:pPr>
        <w:pStyle w:val="1"/>
        <w:pBdr>
          <w:top w:val="nil"/>
          <w:left w:val="nil"/>
          <w:bottom w:val="nil"/>
          <w:right w:val="nil"/>
          <w:between w:val="nil"/>
        </w:pBdr>
        <w:tabs>
          <w:tab w:val="left" w:pos="993"/>
        </w:tabs>
        <w:spacing w:after="0" w:line="240" w:lineRule="auto"/>
        <w:ind w:firstLine="567"/>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6.</w:t>
      </w:r>
      <w:r w:rsidRPr="0098020D">
        <w:rPr>
          <w:rFonts w:ascii="GHEA Grapalat" w:eastAsia="GHEA Grapalat" w:hAnsi="GHEA Grapalat" w:cs="GHEA Grapalat"/>
          <w:sz w:val="24"/>
          <w:szCs w:val="24"/>
        </w:rPr>
        <w:tab/>
        <w:t>Կառավարման խորհրդի նոր կազմը հաստատվում է համապատասխան ոլորտի լիազոր մարմնի կողմից՝ մինչև խորհրդի գործող կազմի լիազորությունների ժամկետի ավարտը, իսկ խորհրդի գործունեության կամ խորհրդի անդամի լիազորությունները վաղաժամկետ դադարելու դեպքում՝ դադարման պահից 30 աշխատանքային օրվա ընթացքում:</w:t>
      </w:r>
    </w:p>
    <w:p w:rsidR="008A579E" w:rsidRPr="0098020D" w:rsidRDefault="008A579E" w:rsidP="008A579E">
      <w:pPr>
        <w:pStyle w:val="1"/>
        <w:pBdr>
          <w:top w:val="nil"/>
          <w:left w:val="nil"/>
          <w:bottom w:val="nil"/>
          <w:right w:val="nil"/>
          <w:between w:val="nil"/>
        </w:pBdr>
        <w:tabs>
          <w:tab w:val="left" w:pos="993"/>
        </w:tabs>
        <w:spacing w:after="0" w:line="240" w:lineRule="auto"/>
        <w:ind w:firstLine="567"/>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7.</w:t>
      </w:r>
      <w:r w:rsidRPr="0098020D">
        <w:rPr>
          <w:rFonts w:ascii="GHEA Grapalat" w:eastAsia="GHEA Grapalat" w:hAnsi="GHEA Grapalat" w:cs="GHEA Grapalat"/>
          <w:sz w:val="24"/>
          <w:szCs w:val="24"/>
        </w:rPr>
        <w:tab/>
        <w:t>Կառավարման խորհրդի նոր կազմն իր լիազորությունները ստանձնում է խորհրդի գործող կազմի լիազորությունների ժամկետի ավարտման օրը, իսկ խորհրդի անդամի լիազորությունները վաղաժամկետ դադարելու դեպքում՝ խորհրդի նոր անդամի սահմանված ժամկետում նշանակման օրը: Խորհրդի նոր անդամի լիազորություններն ավարտվում են խորհրդի լիազորությունների ժամկետի ավարտի հետ միաժամանակ:</w:t>
      </w:r>
    </w:p>
    <w:p w:rsidR="008A579E" w:rsidRPr="0098020D" w:rsidRDefault="008A579E" w:rsidP="008A579E">
      <w:pPr>
        <w:pStyle w:val="1"/>
        <w:pBdr>
          <w:top w:val="nil"/>
          <w:left w:val="nil"/>
          <w:bottom w:val="nil"/>
          <w:right w:val="nil"/>
          <w:between w:val="nil"/>
        </w:pBdr>
        <w:tabs>
          <w:tab w:val="left" w:pos="993"/>
        </w:tabs>
        <w:spacing w:after="0" w:line="240" w:lineRule="auto"/>
        <w:ind w:firstLine="567"/>
        <w:jc w:val="both"/>
        <w:rPr>
          <w:rFonts w:ascii="GHEA Grapalat" w:eastAsia="GHEA Grapalat" w:hAnsi="GHEA Grapalat" w:cs="GHEA Grapalat"/>
          <w:sz w:val="24"/>
          <w:szCs w:val="24"/>
        </w:rPr>
      </w:pPr>
    </w:p>
    <w:p w:rsidR="008A579E" w:rsidRPr="0098020D" w:rsidRDefault="008A579E" w:rsidP="008A579E">
      <w:pPr>
        <w:pStyle w:val="1"/>
        <w:pBdr>
          <w:top w:val="nil"/>
          <w:left w:val="nil"/>
          <w:bottom w:val="nil"/>
          <w:right w:val="nil"/>
          <w:between w:val="nil"/>
        </w:pBdr>
        <w:tabs>
          <w:tab w:val="left" w:pos="993"/>
        </w:tabs>
        <w:spacing w:after="0" w:line="240" w:lineRule="auto"/>
        <w:ind w:firstLine="567"/>
        <w:jc w:val="both"/>
        <w:rPr>
          <w:rFonts w:ascii="GHEA Grapalat" w:eastAsia="GHEA Grapalat" w:hAnsi="GHEA Grapalat" w:cs="GHEA Grapalat"/>
          <w:b/>
          <w:sz w:val="24"/>
          <w:szCs w:val="24"/>
        </w:rPr>
      </w:pPr>
      <w:r w:rsidRPr="0098020D">
        <w:rPr>
          <w:rFonts w:ascii="GHEA Grapalat" w:eastAsia="GHEA Grapalat" w:hAnsi="GHEA Grapalat" w:cs="GHEA Grapalat"/>
          <w:b/>
          <w:sz w:val="24"/>
          <w:szCs w:val="24"/>
        </w:rPr>
        <w:t>Հոդված 27. Բուհի կառավարման խորհրդի նախագահը և անդամները</w:t>
      </w:r>
    </w:p>
    <w:p w:rsidR="008A579E" w:rsidRPr="0098020D" w:rsidRDefault="008A579E" w:rsidP="008A579E">
      <w:pPr>
        <w:pStyle w:val="1"/>
        <w:pBdr>
          <w:top w:val="nil"/>
          <w:left w:val="nil"/>
          <w:bottom w:val="nil"/>
          <w:right w:val="nil"/>
          <w:between w:val="nil"/>
        </w:pBdr>
        <w:tabs>
          <w:tab w:val="left" w:pos="993"/>
        </w:tabs>
        <w:spacing w:after="0" w:line="240" w:lineRule="auto"/>
        <w:ind w:firstLine="567"/>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1.</w:t>
      </w:r>
      <w:r w:rsidRPr="0098020D">
        <w:rPr>
          <w:rFonts w:ascii="GHEA Grapalat" w:eastAsia="GHEA Grapalat" w:hAnsi="GHEA Grapalat" w:cs="GHEA Grapalat"/>
          <w:sz w:val="24"/>
          <w:szCs w:val="24"/>
        </w:rPr>
        <w:tab/>
        <w:t>Կառավարման խորհրդի անդամները գործունեությունն իրականացնում են հասարակական հիմունքներով:</w:t>
      </w:r>
    </w:p>
    <w:p w:rsidR="008A579E" w:rsidRPr="0098020D" w:rsidRDefault="008A579E" w:rsidP="008A579E">
      <w:pPr>
        <w:pStyle w:val="1"/>
        <w:pBdr>
          <w:top w:val="nil"/>
          <w:left w:val="nil"/>
          <w:bottom w:val="nil"/>
          <w:right w:val="nil"/>
          <w:between w:val="nil"/>
        </w:pBdr>
        <w:tabs>
          <w:tab w:val="left" w:pos="993"/>
        </w:tabs>
        <w:spacing w:after="0" w:line="240" w:lineRule="auto"/>
        <w:ind w:firstLine="567"/>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 xml:space="preserve">2. Կառավարման խորհրդի անդամներն իրավունք ունեն փոխհատուցում ստանալու այն ծախսերի դիմաց, որոնք կապված են կառավարման խորհրդի անդամի </w:t>
      </w:r>
      <w:r w:rsidRPr="0098020D">
        <w:rPr>
          <w:rFonts w:ascii="GHEA Grapalat" w:eastAsia="GHEA Grapalat" w:hAnsi="GHEA Grapalat" w:cs="GHEA Grapalat"/>
          <w:sz w:val="24"/>
          <w:szCs w:val="24"/>
        </w:rPr>
        <w:lastRenderedPageBreak/>
        <w:t>պարտականությունների կատարման հետ: Հատուցվող ծախսերի չափը և փոխհատուցման կարգը սահմանում է Կառավարման խորհուրդը։</w:t>
      </w:r>
    </w:p>
    <w:p w:rsidR="008A579E" w:rsidRPr="0098020D" w:rsidRDefault="008A579E" w:rsidP="008A579E">
      <w:pPr>
        <w:pStyle w:val="1"/>
        <w:pBdr>
          <w:top w:val="nil"/>
          <w:left w:val="nil"/>
          <w:bottom w:val="nil"/>
          <w:right w:val="nil"/>
          <w:between w:val="nil"/>
        </w:pBdr>
        <w:tabs>
          <w:tab w:val="left" w:pos="993"/>
        </w:tabs>
        <w:spacing w:after="0" w:line="240" w:lineRule="auto"/>
        <w:ind w:firstLine="567"/>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3.</w:t>
      </w:r>
      <w:r w:rsidRPr="0098020D">
        <w:rPr>
          <w:rFonts w:ascii="GHEA Grapalat" w:eastAsia="GHEA Grapalat" w:hAnsi="GHEA Grapalat" w:cs="GHEA Grapalat"/>
          <w:sz w:val="24"/>
          <w:szCs w:val="24"/>
        </w:rPr>
        <w:tab/>
        <w:t xml:space="preserve">Կառավարման խորհրդի նախագահին իրենց կազմից ընտրում են խորհրդի անդամները: </w:t>
      </w:r>
    </w:p>
    <w:p w:rsidR="008A579E" w:rsidRPr="0098020D" w:rsidRDefault="00D21D57" w:rsidP="008A579E">
      <w:pPr>
        <w:pStyle w:val="1"/>
        <w:pBdr>
          <w:top w:val="nil"/>
          <w:left w:val="nil"/>
          <w:bottom w:val="nil"/>
          <w:right w:val="nil"/>
          <w:between w:val="nil"/>
        </w:pBdr>
        <w:tabs>
          <w:tab w:val="left" w:pos="993"/>
        </w:tabs>
        <w:spacing w:after="0" w:line="240" w:lineRule="auto"/>
        <w:ind w:firstLine="567"/>
        <w:jc w:val="both"/>
        <w:rPr>
          <w:rFonts w:ascii="GHEA Grapalat" w:eastAsia="GHEA Grapalat" w:hAnsi="GHEA Grapalat" w:cs="GHEA Grapalat"/>
          <w:sz w:val="24"/>
          <w:szCs w:val="24"/>
        </w:rPr>
      </w:pPr>
      <w:r w:rsidRPr="00D21D57">
        <w:rPr>
          <w:rFonts w:ascii="GHEA Grapalat" w:eastAsia="GHEA Grapalat" w:hAnsi="GHEA Grapalat" w:cs="GHEA Grapalat"/>
          <w:sz w:val="24"/>
          <w:szCs w:val="24"/>
        </w:rPr>
        <w:t>4</w:t>
      </w:r>
      <w:r w:rsidR="008A579E" w:rsidRPr="0098020D">
        <w:rPr>
          <w:rFonts w:ascii="GHEA Grapalat" w:eastAsia="GHEA Grapalat" w:hAnsi="GHEA Grapalat" w:cs="GHEA Grapalat"/>
          <w:sz w:val="24"/>
          <w:szCs w:val="24"/>
        </w:rPr>
        <w:t>.</w:t>
      </w:r>
      <w:r w:rsidR="008A579E" w:rsidRPr="0098020D">
        <w:rPr>
          <w:rFonts w:ascii="GHEA Grapalat" w:eastAsia="GHEA Grapalat" w:hAnsi="GHEA Grapalat" w:cs="GHEA Grapalat"/>
          <w:sz w:val="24"/>
          <w:szCs w:val="24"/>
        </w:rPr>
        <w:tab/>
        <w:t xml:space="preserve">Կառավարման խորհրդի նախագահ կարող է լինել միայն բուհի հետ համագործակցող կազմակերպությունից կամ լիազոր մարմնի </w:t>
      </w:r>
      <w:r w:rsidR="00F34D9D" w:rsidRPr="0098020D">
        <w:rPr>
          <w:rFonts w:ascii="GHEA Grapalat" w:eastAsia="GHEA Grapalat" w:hAnsi="GHEA Grapalat" w:cs="GHEA Grapalat"/>
          <w:sz w:val="24"/>
          <w:szCs w:val="24"/>
        </w:rPr>
        <w:t>ղեկավարի</w:t>
      </w:r>
      <w:r w:rsidR="008A579E" w:rsidRPr="0098020D">
        <w:rPr>
          <w:rFonts w:ascii="GHEA Grapalat" w:eastAsia="GHEA Grapalat" w:hAnsi="GHEA Grapalat" w:cs="GHEA Grapalat"/>
          <w:sz w:val="24"/>
          <w:szCs w:val="24"/>
        </w:rPr>
        <w:t>կողմից նշանակված անդամը։</w:t>
      </w:r>
    </w:p>
    <w:p w:rsidR="008A579E" w:rsidRPr="0098020D" w:rsidRDefault="00D21D57" w:rsidP="008A579E">
      <w:pPr>
        <w:pStyle w:val="1"/>
        <w:pBdr>
          <w:top w:val="nil"/>
          <w:left w:val="nil"/>
          <w:bottom w:val="nil"/>
          <w:right w:val="nil"/>
          <w:between w:val="nil"/>
        </w:pBdr>
        <w:tabs>
          <w:tab w:val="left" w:pos="993"/>
        </w:tabs>
        <w:spacing w:after="0" w:line="240" w:lineRule="auto"/>
        <w:ind w:firstLine="567"/>
        <w:jc w:val="both"/>
        <w:rPr>
          <w:rFonts w:ascii="GHEA Grapalat" w:eastAsia="GHEA Grapalat" w:hAnsi="GHEA Grapalat" w:cs="GHEA Grapalat"/>
          <w:sz w:val="24"/>
          <w:szCs w:val="24"/>
        </w:rPr>
      </w:pPr>
      <w:r>
        <w:rPr>
          <w:rFonts w:ascii="GHEA Grapalat" w:eastAsia="GHEA Grapalat" w:hAnsi="GHEA Grapalat" w:cs="GHEA Grapalat"/>
          <w:sz w:val="24"/>
          <w:szCs w:val="24"/>
          <w:lang w:val="en-US"/>
        </w:rPr>
        <w:t>5</w:t>
      </w:r>
      <w:r w:rsidR="008A579E" w:rsidRPr="0098020D">
        <w:rPr>
          <w:rFonts w:ascii="GHEA Grapalat" w:eastAsia="GHEA Grapalat" w:hAnsi="GHEA Grapalat" w:cs="GHEA Grapalat"/>
          <w:sz w:val="24"/>
          <w:szCs w:val="24"/>
        </w:rPr>
        <w:t>.</w:t>
      </w:r>
      <w:r w:rsidR="008A579E" w:rsidRPr="0098020D">
        <w:rPr>
          <w:rFonts w:ascii="GHEA Grapalat" w:eastAsia="GHEA Grapalat" w:hAnsi="GHEA Grapalat" w:cs="GHEA Grapalat"/>
          <w:sz w:val="24"/>
          <w:szCs w:val="24"/>
        </w:rPr>
        <w:tab/>
        <w:t>Կառավարման խորհրդի նախագահը՝</w:t>
      </w:r>
    </w:p>
    <w:p w:rsidR="008A579E" w:rsidRPr="0098020D" w:rsidRDefault="008A579E" w:rsidP="008A579E">
      <w:pPr>
        <w:pStyle w:val="1"/>
        <w:numPr>
          <w:ilvl w:val="0"/>
          <w:numId w:val="21"/>
        </w:numPr>
        <w:pBdr>
          <w:top w:val="nil"/>
          <w:left w:val="nil"/>
          <w:bottom w:val="nil"/>
          <w:right w:val="nil"/>
          <w:between w:val="nil"/>
        </w:pBdr>
        <w:tabs>
          <w:tab w:val="left" w:pos="993"/>
        </w:tabs>
        <w:spacing w:after="0" w:line="240" w:lineRule="auto"/>
        <w:ind w:left="0" w:firstLine="567"/>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կազմակերպում է խորհրդի աշխատանքները,</w:t>
      </w:r>
    </w:p>
    <w:p w:rsidR="008A579E" w:rsidRPr="0098020D" w:rsidRDefault="008A579E" w:rsidP="008A579E">
      <w:pPr>
        <w:pStyle w:val="1"/>
        <w:numPr>
          <w:ilvl w:val="0"/>
          <w:numId w:val="21"/>
        </w:numPr>
        <w:pBdr>
          <w:top w:val="nil"/>
          <w:left w:val="nil"/>
          <w:bottom w:val="nil"/>
          <w:right w:val="nil"/>
          <w:between w:val="nil"/>
        </w:pBdr>
        <w:tabs>
          <w:tab w:val="left" w:pos="993"/>
        </w:tabs>
        <w:spacing w:after="0" w:line="240" w:lineRule="auto"/>
        <w:ind w:left="0" w:firstLine="567"/>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գումարում է խորհրդի նիստերը և նախագահում է դրանք,</w:t>
      </w:r>
    </w:p>
    <w:p w:rsidR="008A579E" w:rsidRPr="0098020D" w:rsidRDefault="008A579E" w:rsidP="008A579E">
      <w:pPr>
        <w:pStyle w:val="1"/>
        <w:numPr>
          <w:ilvl w:val="0"/>
          <w:numId w:val="21"/>
        </w:numPr>
        <w:pBdr>
          <w:top w:val="nil"/>
          <w:left w:val="nil"/>
          <w:bottom w:val="nil"/>
          <w:right w:val="nil"/>
          <w:between w:val="nil"/>
        </w:pBdr>
        <w:tabs>
          <w:tab w:val="left" w:pos="993"/>
        </w:tabs>
        <w:spacing w:after="0" w:line="240" w:lineRule="auto"/>
        <w:ind w:left="0" w:firstLine="567"/>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կազմակերպում է նիստերի արձանագրության վարումը,</w:t>
      </w:r>
    </w:p>
    <w:p w:rsidR="008A579E" w:rsidRPr="0098020D" w:rsidRDefault="008A579E" w:rsidP="008A579E">
      <w:pPr>
        <w:pStyle w:val="1"/>
        <w:numPr>
          <w:ilvl w:val="0"/>
          <w:numId w:val="21"/>
        </w:numPr>
        <w:pBdr>
          <w:top w:val="nil"/>
          <w:left w:val="nil"/>
          <w:bottom w:val="nil"/>
          <w:right w:val="nil"/>
          <w:between w:val="nil"/>
        </w:pBdr>
        <w:tabs>
          <w:tab w:val="left" w:pos="993"/>
        </w:tabs>
        <w:spacing w:after="0" w:line="240" w:lineRule="auto"/>
        <w:ind w:left="0" w:firstLine="567"/>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իրականացնում է բուհի կանոնադրությամբ նախատեսված այլ լիազորություններ:</w:t>
      </w:r>
    </w:p>
    <w:p w:rsidR="008A579E" w:rsidRPr="0098020D" w:rsidRDefault="00D21D57" w:rsidP="008A579E">
      <w:pPr>
        <w:pStyle w:val="1"/>
        <w:pBdr>
          <w:top w:val="nil"/>
          <w:left w:val="nil"/>
          <w:bottom w:val="nil"/>
          <w:right w:val="nil"/>
          <w:between w:val="nil"/>
        </w:pBdr>
        <w:tabs>
          <w:tab w:val="left" w:pos="993"/>
        </w:tabs>
        <w:spacing w:after="0" w:line="240" w:lineRule="auto"/>
        <w:ind w:firstLine="567"/>
        <w:jc w:val="both"/>
        <w:rPr>
          <w:rFonts w:ascii="GHEA Grapalat" w:eastAsia="GHEA Grapalat" w:hAnsi="GHEA Grapalat" w:cs="GHEA Grapalat"/>
          <w:sz w:val="24"/>
          <w:szCs w:val="24"/>
        </w:rPr>
      </w:pPr>
      <w:r w:rsidRPr="00D21D57">
        <w:rPr>
          <w:rFonts w:ascii="GHEA Grapalat" w:eastAsia="GHEA Grapalat" w:hAnsi="GHEA Grapalat" w:cs="GHEA Grapalat"/>
          <w:sz w:val="24"/>
          <w:szCs w:val="24"/>
        </w:rPr>
        <w:t>6</w:t>
      </w:r>
      <w:r w:rsidR="008A579E" w:rsidRPr="0098020D">
        <w:rPr>
          <w:rFonts w:ascii="GHEA Grapalat" w:eastAsia="GHEA Grapalat" w:hAnsi="GHEA Grapalat" w:cs="GHEA Grapalat"/>
          <w:sz w:val="24"/>
          <w:szCs w:val="24"/>
        </w:rPr>
        <w:t>.</w:t>
      </w:r>
      <w:r w:rsidR="008A579E" w:rsidRPr="0098020D">
        <w:rPr>
          <w:rFonts w:ascii="GHEA Grapalat" w:eastAsia="GHEA Grapalat" w:hAnsi="GHEA Grapalat" w:cs="GHEA Grapalat"/>
          <w:sz w:val="24"/>
          <w:szCs w:val="24"/>
        </w:rPr>
        <w:tab/>
        <w:t>Միևնույն անձը չի կարող երկու անգամ անընդմեջ ընտրվել տվյալ բուհի կառավարման խորհրդի նախագահ։</w:t>
      </w:r>
    </w:p>
    <w:p w:rsidR="008A579E" w:rsidRPr="0098020D" w:rsidRDefault="00D21D57" w:rsidP="008A579E">
      <w:pPr>
        <w:pStyle w:val="1"/>
        <w:pBdr>
          <w:top w:val="nil"/>
          <w:left w:val="nil"/>
          <w:bottom w:val="nil"/>
          <w:right w:val="nil"/>
          <w:between w:val="nil"/>
        </w:pBdr>
        <w:tabs>
          <w:tab w:val="left" w:pos="993"/>
        </w:tabs>
        <w:spacing w:after="0" w:line="240" w:lineRule="auto"/>
        <w:ind w:firstLine="567"/>
        <w:jc w:val="both"/>
        <w:rPr>
          <w:rFonts w:ascii="GHEA Grapalat" w:eastAsia="GHEA Grapalat" w:hAnsi="GHEA Grapalat" w:cs="GHEA Grapalat"/>
          <w:sz w:val="24"/>
          <w:szCs w:val="24"/>
        </w:rPr>
      </w:pPr>
      <w:r w:rsidRPr="004D678D">
        <w:rPr>
          <w:rFonts w:ascii="GHEA Grapalat" w:eastAsia="GHEA Grapalat" w:hAnsi="GHEA Grapalat" w:cs="GHEA Grapalat"/>
          <w:sz w:val="24"/>
          <w:szCs w:val="24"/>
        </w:rPr>
        <w:t>7</w:t>
      </w:r>
      <w:r w:rsidR="008A579E" w:rsidRPr="0098020D">
        <w:rPr>
          <w:rFonts w:ascii="GHEA Grapalat" w:eastAsia="GHEA Grapalat" w:hAnsi="GHEA Grapalat" w:cs="GHEA Grapalat"/>
          <w:sz w:val="24"/>
          <w:szCs w:val="24"/>
        </w:rPr>
        <w:t>.  Կառավարման խորհրդի անդամ չի կարող լինել այն անձը, որը՝</w:t>
      </w:r>
    </w:p>
    <w:p w:rsidR="008A579E" w:rsidRPr="0098020D" w:rsidRDefault="008A579E" w:rsidP="008614D6">
      <w:pPr>
        <w:pStyle w:val="1"/>
        <w:numPr>
          <w:ilvl w:val="0"/>
          <w:numId w:val="53"/>
        </w:numPr>
        <w:pBdr>
          <w:top w:val="nil"/>
          <w:left w:val="nil"/>
          <w:bottom w:val="nil"/>
          <w:right w:val="nil"/>
          <w:between w:val="nil"/>
        </w:pBdr>
        <w:spacing w:after="0" w:line="240" w:lineRule="auto"/>
        <w:ind w:left="0" w:firstLine="567"/>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դատապարտվել է դատարանի` օրինական ուժի մեջ մտած դատավճռի հիման վրա, և դատվածությունը սահմանված կարգով հանված կամ մարված չէ,</w:t>
      </w:r>
    </w:p>
    <w:p w:rsidR="008A579E" w:rsidRPr="0098020D" w:rsidRDefault="008A579E" w:rsidP="008614D6">
      <w:pPr>
        <w:pStyle w:val="1"/>
        <w:numPr>
          <w:ilvl w:val="0"/>
          <w:numId w:val="53"/>
        </w:numPr>
        <w:pBdr>
          <w:top w:val="nil"/>
          <w:left w:val="nil"/>
          <w:bottom w:val="nil"/>
          <w:right w:val="nil"/>
          <w:between w:val="nil"/>
        </w:pBdr>
        <w:spacing w:after="0" w:line="240" w:lineRule="auto"/>
        <w:ind w:left="0" w:firstLine="567"/>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դատարանի՝ օրինական ուժի մեջ մտած վճռով ճանաչվել է անգործունակ կամ սահմանափակ գործունակ,</w:t>
      </w:r>
    </w:p>
    <w:p w:rsidR="008A579E" w:rsidRPr="0098020D" w:rsidRDefault="008A579E" w:rsidP="008614D6">
      <w:pPr>
        <w:pStyle w:val="1"/>
        <w:numPr>
          <w:ilvl w:val="0"/>
          <w:numId w:val="53"/>
        </w:numPr>
        <w:pBdr>
          <w:top w:val="nil"/>
          <w:left w:val="nil"/>
          <w:bottom w:val="nil"/>
          <w:right w:val="nil"/>
          <w:between w:val="nil"/>
        </w:pBdr>
        <w:spacing w:after="0" w:line="240" w:lineRule="auto"/>
        <w:ind w:hanging="720"/>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որևէ կուսակցության ղեկավար մարմնի անդամ է,</w:t>
      </w:r>
    </w:p>
    <w:p w:rsidR="008A579E" w:rsidRPr="0098020D" w:rsidRDefault="008A579E" w:rsidP="008614D6">
      <w:pPr>
        <w:pStyle w:val="1"/>
        <w:numPr>
          <w:ilvl w:val="0"/>
          <w:numId w:val="53"/>
        </w:numPr>
        <w:pBdr>
          <w:top w:val="nil"/>
          <w:left w:val="nil"/>
          <w:bottom w:val="nil"/>
          <w:right w:val="nil"/>
          <w:between w:val="nil"/>
        </w:pBdr>
        <w:spacing w:after="0" w:line="240" w:lineRule="auto"/>
        <w:ind w:hanging="720"/>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զբաղեցնում է քաղաքական պաշտոն,</w:t>
      </w:r>
    </w:p>
    <w:p w:rsidR="008A579E" w:rsidRPr="0098020D" w:rsidRDefault="008A579E" w:rsidP="008614D6">
      <w:pPr>
        <w:pStyle w:val="1"/>
        <w:numPr>
          <w:ilvl w:val="0"/>
          <w:numId w:val="53"/>
        </w:numPr>
        <w:pBdr>
          <w:top w:val="nil"/>
          <w:left w:val="nil"/>
          <w:bottom w:val="nil"/>
          <w:right w:val="nil"/>
          <w:between w:val="nil"/>
        </w:pBdr>
        <w:spacing w:after="0" w:line="240" w:lineRule="auto"/>
        <w:ind w:hanging="720"/>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տվյալ բուհում զբաղեցնում է վարչական պաշտոն,</w:t>
      </w:r>
    </w:p>
    <w:p w:rsidR="008A579E" w:rsidRPr="0098020D" w:rsidRDefault="008A579E" w:rsidP="008614D6">
      <w:pPr>
        <w:pStyle w:val="1"/>
        <w:numPr>
          <w:ilvl w:val="0"/>
          <w:numId w:val="53"/>
        </w:numPr>
        <w:pBdr>
          <w:top w:val="nil"/>
          <w:left w:val="nil"/>
          <w:bottom w:val="nil"/>
          <w:right w:val="nil"/>
          <w:between w:val="nil"/>
        </w:pBdr>
        <w:spacing w:after="0" w:line="240" w:lineRule="auto"/>
        <w:ind w:hanging="720"/>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տվյալ բուհի ակադեմիական խորհրդի անդամ է:</w:t>
      </w:r>
    </w:p>
    <w:p w:rsidR="008A579E" w:rsidRPr="0098020D" w:rsidRDefault="008A579E" w:rsidP="008A579E">
      <w:pPr>
        <w:pStyle w:val="1"/>
        <w:pBdr>
          <w:top w:val="nil"/>
          <w:left w:val="nil"/>
          <w:bottom w:val="nil"/>
          <w:right w:val="nil"/>
          <w:between w:val="nil"/>
        </w:pBdr>
        <w:spacing w:after="0" w:line="240" w:lineRule="auto"/>
        <w:ind w:left="2552" w:hanging="1985"/>
        <w:jc w:val="both"/>
        <w:rPr>
          <w:rFonts w:ascii="GHEA Grapalat" w:eastAsia="GHEA Grapalat" w:hAnsi="GHEA Grapalat" w:cs="GHEA Grapalat"/>
          <w:b/>
          <w:sz w:val="24"/>
          <w:szCs w:val="24"/>
        </w:rPr>
      </w:pPr>
    </w:p>
    <w:p w:rsidR="008A579E" w:rsidRPr="0098020D" w:rsidRDefault="008A579E" w:rsidP="008A579E">
      <w:pPr>
        <w:pStyle w:val="1"/>
        <w:pBdr>
          <w:top w:val="nil"/>
          <w:left w:val="nil"/>
          <w:bottom w:val="nil"/>
          <w:right w:val="nil"/>
          <w:between w:val="nil"/>
        </w:pBdr>
        <w:spacing w:after="0" w:line="240" w:lineRule="auto"/>
        <w:ind w:left="2552" w:hanging="1985"/>
        <w:jc w:val="both"/>
        <w:rPr>
          <w:rFonts w:ascii="GHEA Grapalat" w:eastAsia="GHEA Grapalat" w:hAnsi="GHEA Grapalat" w:cs="GHEA Grapalat"/>
          <w:b/>
          <w:sz w:val="24"/>
          <w:szCs w:val="24"/>
        </w:rPr>
      </w:pPr>
      <w:r w:rsidRPr="0098020D">
        <w:rPr>
          <w:rFonts w:ascii="GHEA Grapalat" w:eastAsia="GHEA Grapalat" w:hAnsi="GHEA Grapalat" w:cs="GHEA Grapalat"/>
          <w:b/>
          <w:sz w:val="24"/>
          <w:szCs w:val="24"/>
        </w:rPr>
        <w:t>Հոդված 28. Բուհի կառավարման խորհրդի անդամի լիազորություների դադարեցումը և դադարումը</w:t>
      </w:r>
    </w:p>
    <w:p w:rsidR="008A579E" w:rsidRPr="0098020D" w:rsidRDefault="008A579E" w:rsidP="008A579E">
      <w:pPr>
        <w:pStyle w:val="1"/>
        <w:pBdr>
          <w:top w:val="nil"/>
          <w:left w:val="nil"/>
          <w:bottom w:val="nil"/>
          <w:right w:val="nil"/>
          <w:between w:val="nil"/>
        </w:pBdr>
        <w:tabs>
          <w:tab w:val="left" w:pos="993"/>
        </w:tabs>
        <w:spacing w:after="0" w:line="240" w:lineRule="auto"/>
        <w:ind w:firstLine="567"/>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1.</w:t>
      </w:r>
      <w:r w:rsidRPr="0098020D">
        <w:rPr>
          <w:rFonts w:ascii="GHEA Grapalat" w:eastAsia="GHEA Grapalat" w:hAnsi="GHEA Grapalat" w:cs="GHEA Grapalat"/>
          <w:sz w:val="24"/>
          <w:szCs w:val="24"/>
        </w:rPr>
        <w:tab/>
        <w:t>Կառավարման խորհրդի անդամի լիազորությունները դադարեցվում են՝</w:t>
      </w:r>
    </w:p>
    <w:p w:rsidR="008A579E" w:rsidRPr="0098020D" w:rsidRDefault="008A579E" w:rsidP="008A579E">
      <w:pPr>
        <w:pStyle w:val="1"/>
        <w:pBdr>
          <w:top w:val="nil"/>
          <w:left w:val="nil"/>
          <w:bottom w:val="nil"/>
          <w:right w:val="nil"/>
          <w:between w:val="nil"/>
        </w:pBdr>
        <w:tabs>
          <w:tab w:val="left" w:pos="993"/>
        </w:tabs>
        <w:spacing w:after="0" w:line="240" w:lineRule="auto"/>
        <w:ind w:firstLine="567"/>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1)</w:t>
      </w:r>
      <w:r w:rsidRPr="0098020D">
        <w:rPr>
          <w:rFonts w:ascii="GHEA Grapalat" w:eastAsia="GHEA Grapalat" w:hAnsi="GHEA Grapalat" w:cs="GHEA Grapalat"/>
          <w:sz w:val="24"/>
          <w:szCs w:val="24"/>
        </w:rPr>
        <w:tab/>
        <w:t>կառավարման խորհրդի անդամի պաշտոնի հետ անհամատեղելի պաշտոն զբաղեցնելու դեպքում,</w:t>
      </w:r>
    </w:p>
    <w:p w:rsidR="008A579E" w:rsidRPr="0098020D" w:rsidRDefault="008A579E" w:rsidP="008A579E">
      <w:pPr>
        <w:pStyle w:val="1"/>
        <w:pBdr>
          <w:top w:val="nil"/>
          <w:left w:val="nil"/>
          <w:bottom w:val="nil"/>
          <w:right w:val="nil"/>
          <w:between w:val="nil"/>
        </w:pBdr>
        <w:tabs>
          <w:tab w:val="left" w:pos="993"/>
        </w:tabs>
        <w:spacing w:after="0" w:line="240" w:lineRule="auto"/>
        <w:ind w:firstLine="567"/>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2) որևէ կուսակցության ղեկավար մարմնի անդամ դառնալու դեպքում,</w:t>
      </w:r>
    </w:p>
    <w:p w:rsidR="008A579E" w:rsidRPr="0098020D" w:rsidRDefault="008A579E" w:rsidP="008A579E">
      <w:pPr>
        <w:pStyle w:val="1"/>
        <w:pBdr>
          <w:top w:val="nil"/>
          <w:left w:val="nil"/>
          <w:bottom w:val="nil"/>
          <w:right w:val="nil"/>
          <w:between w:val="nil"/>
        </w:pBdr>
        <w:tabs>
          <w:tab w:val="left" w:pos="993"/>
        </w:tabs>
        <w:spacing w:after="0" w:line="240" w:lineRule="auto"/>
        <w:ind w:firstLine="567"/>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3) տվյալ բուհի ակադեմիական խորհրդի անդամ դառնալու դեպքում,</w:t>
      </w:r>
    </w:p>
    <w:p w:rsidR="008A579E" w:rsidRPr="0098020D" w:rsidRDefault="008A579E" w:rsidP="008A579E">
      <w:pPr>
        <w:pStyle w:val="1"/>
        <w:pBdr>
          <w:top w:val="nil"/>
          <w:left w:val="nil"/>
          <w:bottom w:val="nil"/>
          <w:right w:val="nil"/>
          <w:between w:val="nil"/>
        </w:pBdr>
        <w:tabs>
          <w:tab w:val="left" w:pos="993"/>
        </w:tabs>
        <w:spacing w:after="0" w:line="240" w:lineRule="auto"/>
        <w:ind w:firstLine="567"/>
        <w:jc w:val="both"/>
        <w:rPr>
          <w:rFonts w:ascii="GHEA Grapalat" w:eastAsia="GHEA Grapalat" w:hAnsi="GHEA Grapalat" w:cs="GHEA Grapalat"/>
          <w:sz w:val="24"/>
          <w:szCs w:val="24"/>
        </w:rPr>
      </w:pPr>
      <w:bookmarkStart w:id="2" w:name="_1fob9te" w:colFirst="0" w:colLast="0"/>
      <w:bookmarkEnd w:id="2"/>
      <w:r w:rsidRPr="0098020D">
        <w:rPr>
          <w:rFonts w:ascii="GHEA Grapalat" w:eastAsia="GHEA Grapalat" w:hAnsi="GHEA Grapalat" w:cs="GHEA Grapalat"/>
          <w:sz w:val="24"/>
          <w:szCs w:val="24"/>
        </w:rPr>
        <w:t>4)</w:t>
      </w:r>
      <w:r w:rsidRPr="0098020D">
        <w:rPr>
          <w:rFonts w:ascii="GHEA Grapalat" w:eastAsia="GHEA Grapalat" w:hAnsi="GHEA Grapalat" w:cs="GHEA Grapalat"/>
          <w:sz w:val="24"/>
          <w:szCs w:val="24"/>
        </w:rPr>
        <w:tab/>
        <w:t>տարվա ընթացքում կառավարման խորհրդի նիստերին անհարգելի պատճառով առնվազն երկու անգամ չմասնակցելու դեպքում,</w:t>
      </w:r>
    </w:p>
    <w:p w:rsidR="008A579E" w:rsidRPr="0098020D" w:rsidRDefault="008A579E" w:rsidP="008A579E">
      <w:pPr>
        <w:pStyle w:val="1"/>
        <w:pBdr>
          <w:top w:val="nil"/>
          <w:left w:val="nil"/>
          <w:bottom w:val="nil"/>
          <w:right w:val="nil"/>
          <w:between w:val="nil"/>
        </w:pBdr>
        <w:tabs>
          <w:tab w:val="left" w:pos="993"/>
        </w:tabs>
        <w:spacing w:after="0" w:line="240" w:lineRule="auto"/>
        <w:ind w:firstLine="567"/>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5)</w:t>
      </w:r>
      <w:r w:rsidRPr="0098020D">
        <w:rPr>
          <w:rFonts w:ascii="GHEA Grapalat" w:eastAsia="GHEA Grapalat" w:hAnsi="GHEA Grapalat" w:cs="GHEA Grapalat"/>
          <w:sz w:val="24"/>
          <w:szCs w:val="24"/>
        </w:rPr>
        <w:tab/>
      </w:r>
      <w:r w:rsidR="00F376F3" w:rsidRPr="0098020D">
        <w:rPr>
          <w:rFonts w:ascii="GHEA Grapalat" w:eastAsia="GHEA Grapalat" w:hAnsi="GHEA Grapalat" w:cs="GHEA Grapalat"/>
          <w:sz w:val="24"/>
          <w:szCs w:val="24"/>
        </w:rPr>
        <w:t>նրան նշանակած կամ ընտրած մարմնի կողմից նրան կառավարման խորհրդի անդամի պաշտոնից վաղաժամկետ ազատելու դեպքում</w:t>
      </w:r>
      <w:r w:rsidRPr="0098020D">
        <w:rPr>
          <w:rFonts w:ascii="GHEA Grapalat" w:eastAsia="GHEA Grapalat" w:hAnsi="GHEA Grapalat" w:cs="GHEA Grapalat"/>
          <w:sz w:val="24"/>
          <w:szCs w:val="24"/>
        </w:rPr>
        <w:t>,</w:t>
      </w:r>
    </w:p>
    <w:p w:rsidR="008A579E" w:rsidRPr="0098020D" w:rsidRDefault="008A579E" w:rsidP="008A579E">
      <w:pPr>
        <w:pStyle w:val="1"/>
        <w:pBdr>
          <w:top w:val="nil"/>
          <w:left w:val="nil"/>
          <w:bottom w:val="nil"/>
          <w:right w:val="nil"/>
          <w:between w:val="nil"/>
        </w:pBdr>
        <w:tabs>
          <w:tab w:val="left" w:pos="993"/>
        </w:tabs>
        <w:spacing w:after="0" w:line="240" w:lineRule="auto"/>
        <w:ind w:firstLine="567"/>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6)</w:t>
      </w:r>
      <w:r w:rsidRPr="0098020D">
        <w:rPr>
          <w:rFonts w:ascii="GHEA Grapalat" w:eastAsia="GHEA Grapalat" w:hAnsi="GHEA Grapalat" w:cs="GHEA Grapalat"/>
          <w:sz w:val="24"/>
          <w:szCs w:val="24"/>
        </w:rPr>
        <w:tab/>
        <w:t>նրա նկատմամբ կայացված մեղադրական դատավճիռն օրինական ուժի մեջ մտնելու դեպքում,</w:t>
      </w:r>
    </w:p>
    <w:p w:rsidR="008A579E" w:rsidRPr="0098020D" w:rsidRDefault="008A579E" w:rsidP="008A579E">
      <w:pPr>
        <w:pStyle w:val="1"/>
        <w:pBdr>
          <w:top w:val="nil"/>
          <w:left w:val="nil"/>
          <w:bottom w:val="nil"/>
          <w:right w:val="nil"/>
          <w:between w:val="nil"/>
        </w:pBdr>
        <w:tabs>
          <w:tab w:val="left" w:pos="993"/>
        </w:tabs>
        <w:spacing w:after="0" w:line="240" w:lineRule="auto"/>
        <w:ind w:firstLine="567"/>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7)</w:t>
      </w:r>
      <w:r w:rsidRPr="0098020D">
        <w:rPr>
          <w:rFonts w:ascii="GHEA Grapalat" w:eastAsia="GHEA Grapalat" w:hAnsi="GHEA Grapalat" w:cs="GHEA Grapalat"/>
          <w:sz w:val="24"/>
          <w:szCs w:val="24"/>
        </w:rPr>
        <w:tab/>
        <w:t>նրա դիմումի համաձայն:</w:t>
      </w:r>
    </w:p>
    <w:p w:rsidR="008A579E" w:rsidRPr="0098020D" w:rsidRDefault="008A579E" w:rsidP="008A579E">
      <w:pPr>
        <w:pStyle w:val="1"/>
        <w:pBdr>
          <w:top w:val="nil"/>
          <w:left w:val="nil"/>
          <w:bottom w:val="nil"/>
          <w:right w:val="nil"/>
          <w:between w:val="nil"/>
        </w:pBdr>
        <w:tabs>
          <w:tab w:val="left" w:pos="993"/>
        </w:tabs>
        <w:spacing w:after="0" w:line="240" w:lineRule="auto"/>
        <w:ind w:firstLine="567"/>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2. Կառավարման խորհրդի անդամի լիազորությունները դադարում են՝</w:t>
      </w:r>
    </w:p>
    <w:p w:rsidR="008A579E" w:rsidRPr="0098020D" w:rsidRDefault="008A579E" w:rsidP="008A579E">
      <w:pPr>
        <w:pStyle w:val="1"/>
        <w:pBdr>
          <w:top w:val="nil"/>
          <w:left w:val="nil"/>
          <w:bottom w:val="nil"/>
          <w:right w:val="nil"/>
          <w:between w:val="nil"/>
        </w:pBdr>
        <w:tabs>
          <w:tab w:val="left" w:pos="993"/>
        </w:tabs>
        <w:spacing w:after="0" w:line="240" w:lineRule="auto"/>
        <w:ind w:firstLine="567"/>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1) նրա մահվան դեպքում,</w:t>
      </w:r>
    </w:p>
    <w:p w:rsidR="008A579E" w:rsidRPr="0098020D" w:rsidRDefault="008A579E" w:rsidP="008A579E">
      <w:pPr>
        <w:pStyle w:val="1"/>
        <w:pBdr>
          <w:top w:val="nil"/>
          <w:left w:val="nil"/>
          <w:bottom w:val="nil"/>
          <w:right w:val="nil"/>
          <w:between w:val="nil"/>
        </w:pBdr>
        <w:tabs>
          <w:tab w:val="left" w:pos="993"/>
        </w:tabs>
        <w:spacing w:after="0" w:line="240" w:lineRule="auto"/>
        <w:ind w:firstLine="567"/>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2) նրան անգործունակ, սահմանափակ գործունակ, անհայտ բացակայող կամ մահացած ճանաչելու վերաբերյալ դատարանի վճիռն օրինական ուժի մեջ մտնելու դեպքում,</w:t>
      </w:r>
    </w:p>
    <w:p w:rsidR="008A579E" w:rsidRPr="0098020D" w:rsidRDefault="008A579E" w:rsidP="008A579E">
      <w:pPr>
        <w:pStyle w:val="1"/>
        <w:pBdr>
          <w:top w:val="nil"/>
          <w:left w:val="nil"/>
          <w:bottom w:val="nil"/>
          <w:right w:val="nil"/>
          <w:between w:val="nil"/>
        </w:pBdr>
        <w:tabs>
          <w:tab w:val="left" w:pos="993"/>
        </w:tabs>
        <w:spacing w:after="0" w:line="240" w:lineRule="auto"/>
        <w:ind w:firstLine="567"/>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 xml:space="preserve">3) </w:t>
      </w:r>
      <w:r w:rsidR="00F376F3" w:rsidRPr="0098020D">
        <w:rPr>
          <w:rFonts w:ascii="GHEA Grapalat" w:eastAsia="GHEA Grapalat" w:hAnsi="GHEA Grapalat" w:cs="GHEA Grapalat"/>
          <w:sz w:val="24"/>
          <w:szCs w:val="24"/>
        </w:rPr>
        <w:t>լիազորությունների ժամկետի ավարտման դեպքում</w:t>
      </w:r>
      <w:r w:rsidRPr="0098020D">
        <w:rPr>
          <w:rFonts w:ascii="GHEA Grapalat" w:eastAsia="GHEA Grapalat" w:hAnsi="GHEA Grapalat" w:cs="GHEA Grapalat"/>
          <w:sz w:val="24"/>
          <w:szCs w:val="24"/>
        </w:rPr>
        <w:t>:</w:t>
      </w:r>
    </w:p>
    <w:p w:rsidR="008A579E" w:rsidRPr="0098020D" w:rsidRDefault="008A579E" w:rsidP="008A579E">
      <w:pPr>
        <w:pStyle w:val="1"/>
        <w:pBdr>
          <w:top w:val="nil"/>
          <w:left w:val="nil"/>
          <w:bottom w:val="nil"/>
          <w:right w:val="nil"/>
          <w:between w:val="nil"/>
        </w:pBdr>
        <w:tabs>
          <w:tab w:val="left" w:pos="993"/>
        </w:tabs>
        <w:spacing w:after="0" w:line="240" w:lineRule="auto"/>
        <w:ind w:firstLine="567"/>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3.</w:t>
      </w:r>
      <w:r w:rsidRPr="0098020D">
        <w:rPr>
          <w:rFonts w:ascii="GHEA Grapalat" w:eastAsia="GHEA Grapalat" w:hAnsi="GHEA Grapalat" w:cs="GHEA Grapalat"/>
          <w:sz w:val="24"/>
          <w:szCs w:val="24"/>
        </w:rPr>
        <w:tab/>
        <w:t>Կառավարման խորհրդի անդամի լիազորությունների վաղաժամկետ դադարեցման մասին որոշումը կայացնում է խորհուրդը։</w:t>
      </w:r>
    </w:p>
    <w:p w:rsidR="008A579E" w:rsidRPr="0098020D" w:rsidRDefault="008A579E" w:rsidP="008A579E">
      <w:pPr>
        <w:pStyle w:val="1"/>
        <w:pBdr>
          <w:top w:val="nil"/>
          <w:left w:val="nil"/>
          <w:bottom w:val="nil"/>
          <w:right w:val="nil"/>
          <w:between w:val="nil"/>
        </w:pBdr>
        <w:tabs>
          <w:tab w:val="left" w:pos="993"/>
        </w:tabs>
        <w:spacing w:after="0" w:line="240" w:lineRule="auto"/>
        <w:ind w:firstLine="567"/>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lastRenderedPageBreak/>
        <w:t>4.</w:t>
      </w:r>
      <w:r w:rsidRPr="0098020D">
        <w:rPr>
          <w:rFonts w:ascii="GHEA Grapalat" w:eastAsia="GHEA Grapalat" w:hAnsi="GHEA Grapalat" w:cs="GHEA Grapalat"/>
          <w:sz w:val="24"/>
          <w:szCs w:val="24"/>
        </w:rPr>
        <w:tab/>
        <w:t>Կառավարման խորհրդի անդամի լիազորությունները դադարում են համապատասխան հիմքը առաջանալու օրը, որի մասին հայտարարությունը հրապարակվում է բուհի կայքում:</w:t>
      </w:r>
    </w:p>
    <w:p w:rsidR="008A579E" w:rsidRPr="0098020D" w:rsidRDefault="008A579E" w:rsidP="008A579E">
      <w:pPr>
        <w:pStyle w:val="1"/>
        <w:pBdr>
          <w:top w:val="nil"/>
          <w:left w:val="nil"/>
          <w:bottom w:val="nil"/>
          <w:right w:val="nil"/>
          <w:between w:val="nil"/>
        </w:pBdr>
        <w:tabs>
          <w:tab w:val="left" w:pos="993"/>
        </w:tabs>
        <w:spacing w:after="0" w:line="240" w:lineRule="auto"/>
        <w:ind w:firstLine="567"/>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5. Կառավարման խորհրդի կողմից սույն օրենքով և բուհի կանոնադրությամբ սահմանված կարգով երկու անգամ անընդմեջ ռեկտոր չընտրելու դեպքում կառավարման խորհրդի գործունեությունը համարվում է դադարած:</w:t>
      </w:r>
    </w:p>
    <w:p w:rsidR="008A579E" w:rsidRPr="0098020D" w:rsidRDefault="008A579E" w:rsidP="008A579E">
      <w:pPr>
        <w:pStyle w:val="1"/>
        <w:pBdr>
          <w:top w:val="nil"/>
          <w:left w:val="nil"/>
          <w:bottom w:val="nil"/>
          <w:right w:val="nil"/>
          <w:between w:val="nil"/>
        </w:pBdr>
        <w:tabs>
          <w:tab w:val="left" w:pos="4110"/>
        </w:tabs>
        <w:spacing w:after="0" w:line="240" w:lineRule="auto"/>
        <w:ind w:firstLine="567"/>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ab/>
      </w:r>
    </w:p>
    <w:p w:rsidR="008A579E" w:rsidRPr="0098020D" w:rsidRDefault="008A579E" w:rsidP="008A579E">
      <w:pPr>
        <w:pStyle w:val="1"/>
        <w:pBdr>
          <w:top w:val="nil"/>
          <w:left w:val="nil"/>
          <w:bottom w:val="nil"/>
          <w:right w:val="nil"/>
          <w:between w:val="nil"/>
        </w:pBdr>
        <w:tabs>
          <w:tab w:val="left" w:pos="993"/>
        </w:tabs>
        <w:spacing w:after="0" w:line="240" w:lineRule="auto"/>
        <w:ind w:firstLine="567"/>
        <w:jc w:val="both"/>
        <w:rPr>
          <w:rFonts w:ascii="GHEA Grapalat" w:eastAsia="GHEA Grapalat" w:hAnsi="GHEA Grapalat" w:cs="GHEA Grapalat"/>
          <w:b/>
          <w:sz w:val="24"/>
          <w:szCs w:val="24"/>
        </w:rPr>
      </w:pPr>
      <w:r w:rsidRPr="0098020D">
        <w:rPr>
          <w:rFonts w:ascii="GHEA Grapalat" w:eastAsia="GHEA Grapalat" w:hAnsi="GHEA Grapalat" w:cs="GHEA Grapalat"/>
          <w:b/>
          <w:sz w:val="24"/>
          <w:szCs w:val="24"/>
        </w:rPr>
        <w:t>Հոդված 29. Բուհի կառավարման խորհրդի լիազորությունները</w:t>
      </w:r>
    </w:p>
    <w:p w:rsidR="008A579E" w:rsidRPr="0098020D" w:rsidRDefault="008A579E" w:rsidP="008A579E">
      <w:pPr>
        <w:pStyle w:val="1"/>
        <w:numPr>
          <w:ilvl w:val="0"/>
          <w:numId w:val="34"/>
        </w:numPr>
        <w:pBdr>
          <w:top w:val="nil"/>
          <w:left w:val="nil"/>
          <w:bottom w:val="nil"/>
          <w:right w:val="nil"/>
          <w:between w:val="nil"/>
        </w:pBdr>
        <w:tabs>
          <w:tab w:val="left" w:pos="993"/>
        </w:tabs>
        <w:spacing w:after="0" w:line="240" w:lineRule="auto"/>
        <w:ind w:left="0" w:firstLine="567"/>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Կառավարման խորհուրդը՝</w:t>
      </w:r>
    </w:p>
    <w:p w:rsidR="008A579E" w:rsidRPr="0098020D" w:rsidRDefault="008A579E" w:rsidP="008A579E">
      <w:pPr>
        <w:pStyle w:val="1"/>
        <w:numPr>
          <w:ilvl w:val="0"/>
          <w:numId w:val="37"/>
        </w:numPr>
        <w:pBdr>
          <w:top w:val="nil"/>
          <w:left w:val="nil"/>
          <w:bottom w:val="nil"/>
          <w:right w:val="nil"/>
          <w:between w:val="nil"/>
        </w:pBdr>
        <w:spacing w:after="0" w:line="240" w:lineRule="auto"/>
        <w:ind w:left="0" w:firstLine="851"/>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հաստատում է իր աշխատակարգը,</w:t>
      </w:r>
    </w:p>
    <w:p w:rsidR="008A579E" w:rsidRPr="0098020D" w:rsidRDefault="008A579E" w:rsidP="008A579E">
      <w:pPr>
        <w:pStyle w:val="1"/>
        <w:numPr>
          <w:ilvl w:val="0"/>
          <w:numId w:val="37"/>
        </w:numPr>
        <w:pBdr>
          <w:top w:val="nil"/>
          <w:left w:val="nil"/>
          <w:bottom w:val="nil"/>
          <w:right w:val="nil"/>
          <w:between w:val="nil"/>
        </w:pBdr>
        <w:spacing w:after="0" w:line="240" w:lineRule="auto"/>
        <w:ind w:left="0" w:firstLine="851"/>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ընտրում է բուհի կառավարման խորհրդի նախագահին և խորհրդի քարտուղարին,</w:t>
      </w:r>
    </w:p>
    <w:p w:rsidR="008A579E" w:rsidRPr="0098020D" w:rsidRDefault="008A579E" w:rsidP="008A579E">
      <w:pPr>
        <w:pStyle w:val="1"/>
        <w:numPr>
          <w:ilvl w:val="0"/>
          <w:numId w:val="37"/>
        </w:numPr>
        <w:pBdr>
          <w:top w:val="nil"/>
          <w:left w:val="nil"/>
          <w:bottom w:val="nil"/>
          <w:right w:val="nil"/>
          <w:between w:val="nil"/>
        </w:pBdr>
        <w:spacing w:after="0" w:line="240" w:lineRule="auto"/>
        <w:ind w:left="0" w:firstLine="851"/>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մշակում և հաստատում է ռեկտորի ընտրության կանոնակարգը, կազմակերպում է ռեկտորի ընտրությունը, ընտրում է ռեկտորին, կայացնում է ռեկտորի լիազորությունների վաղաժամկետ դադարեցման մասին որոշում,</w:t>
      </w:r>
    </w:p>
    <w:p w:rsidR="008A579E" w:rsidRPr="0098020D" w:rsidRDefault="008A579E" w:rsidP="008A579E">
      <w:pPr>
        <w:pStyle w:val="1"/>
        <w:numPr>
          <w:ilvl w:val="0"/>
          <w:numId w:val="37"/>
        </w:numPr>
        <w:pBdr>
          <w:top w:val="nil"/>
          <w:left w:val="nil"/>
          <w:bottom w:val="nil"/>
          <w:right w:val="nil"/>
          <w:between w:val="nil"/>
        </w:pBdr>
        <w:spacing w:after="0" w:line="240" w:lineRule="auto"/>
        <w:ind w:left="0" w:firstLine="851"/>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քննարկում և սահմանված կարգով որոշում է կայացնում ռեկտորի կողմից ներկայացված բուհի զարգացման ռազմավարական ծրագիրը հաստատելու մասին,</w:t>
      </w:r>
    </w:p>
    <w:p w:rsidR="008A579E" w:rsidRPr="0098020D" w:rsidRDefault="008A579E" w:rsidP="008A579E">
      <w:pPr>
        <w:pStyle w:val="1"/>
        <w:numPr>
          <w:ilvl w:val="0"/>
          <w:numId w:val="37"/>
        </w:numPr>
        <w:pBdr>
          <w:top w:val="nil"/>
          <w:left w:val="nil"/>
          <w:bottom w:val="nil"/>
          <w:right w:val="nil"/>
          <w:between w:val="nil"/>
        </w:pBdr>
        <w:spacing w:after="0" w:line="240" w:lineRule="auto"/>
        <w:ind w:left="0" w:firstLine="851"/>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քննարկում և սահմանված կարգով որոշում է կայացնում ռեկտորի կողմից ներկայացված՝ բուհի գործունեության տարեկան ծրագիրը, բուհի տարեկան բյուջեն ու դրա փոփոխությունները հաստատելու մասին,</w:t>
      </w:r>
    </w:p>
    <w:p w:rsidR="008A579E" w:rsidRPr="0098020D" w:rsidRDefault="008A579E" w:rsidP="008A579E">
      <w:pPr>
        <w:pStyle w:val="1"/>
        <w:numPr>
          <w:ilvl w:val="0"/>
          <w:numId w:val="37"/>
        </w:numPr>
        <w:pBdr>
          <w:top w:val="nil"/>
          <w:left w:val="nil"/>
          <w:bottom w:val="nil"/>
          <w:right w:val="nil"/>
          <w:between w:val="nil"/>
        </w:pBdr>
        <w:spacing w:after="0" w:line="240" w:lineRule="auto"/>
        <w:ind w:left="0" w:firstLine="851"/>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ռեկտորի ներկայացմամբ քննարկում է բուհի գործունեության տարեկան ծրագրի, բուհի տարեկան բյուջեի կատարման վերաբերյալ հաշվետվությունները, օրենսդրությամբ պահանջվող այլ ֆինանսական հաշվետվությունները և սահմանված կարգով որոշում է կայացնում դրանց վերաբերյալ,</w:t>
      </w:r>
    </w:p>
    <w:p w:rsidR="008A579E" w:rsidRPr="0098020D" w:rsidRDefault="008A579E" w:rsidP="008A579E">
      <w:pPr>
        <w:pStyle w:val="1"/>
        <w:numPr>
          <w:ilvl w:val="0"/>
          <w:numId w:val="37"/>
        </w:numPr>
        <w:pBdr>
          <w:top w:val="nil"/>
          <w:left w:val="nil"/>
          <w:bottom w:val="nil"/>
          <w:right w:val="nil"/>
          <w:between w:val="nil"/>
        </w:pBdr>
        <w:spacing w:after="0" w:line="240" w:lineRule="auto"/>
        <w:ind w:left="0" w:firstLine="851"/>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ռեկտորի ներկայացրած բյուջեի նախագիծը կամ բյուջեի կատարման հաշվետվությունն երկու անգամ անընդմեջ չհաստատելու դեպքում՝ քննարկում և քվեարկում է ռեկտորին անվստահություն հայտնելու հարցը,</w:t>
      </w:r>
    </w:p>
    <w:p w:rsidR="008A579E" w:rsidRPr="0098020D" w:rsidRDefault="008A579E" w:rsidP="008A579E">
      <w:pPr>
        <w:pStyle w:val="1"/>
        <w:numPr>
          <w:ilvl w:val="0"/>
          <w:numId w:val="37"/>
        </w:numPr>
        <w:pBdr>
          <w:top w:val="nil"/>
          <w:left w:val="nil"/>
          <w:bottom w:val="nil"/>
          <w:right w:val="nil"/>
          <w:between w:val="nil"/>
        </w:pBdr>
        <w:spacing w:after="0" w:line="240" w:lineRule="auto"/>
        <w:ind w:left="0" w:firstLine="851"/>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քննարկում և հավանություն է տալիս ռեկտորի առաջարկությանը՝ բուհի կանոնադրությամբ սահմանված խոշոր գործարքների վերաբերյալ, որոնց գումարային նվազագույն արժեքը սահմանում է խորհուրդը,</w:t>
      </w:r>
    </w:p>
    <w:p w:rsidR="008A579E" w:rsidRPr="0098020D" w:rsidRDefault="008A579E" w:rsidP="008A579E">
      <w:pPr>
        <w:pStyle w:val="1"/>
        <w:numPr>
          <w:ilvl w:val="0"/>
          <w:numId w:val="37"/>
        </w:numPr>
        <w:pBdr>
          <w:top w:val="nil"/>
          <w:left w:val="nil"/>
          <w:bottom w:val="nil"/>
          <w:right w:val="nil"/>
          <w:between w:val="nil"/>
        </w:pBdr>
        <w:spacing w:after="0" w:line="240" w:lineRule="auto"/>
        <w:ind w:left="0" w:firstLine="851"/>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քննարկում և սահմանված կարգով որոշում է կայացնում տնտեսական ընկերություններ ստեղծելու կամ դրանցում մասնակցելու, ինչպես նաև մասնաճյուղեր և հիմնարկներ ստեղծելու ու դրանց կանոնադրությունները հաստատելու մասին,</w:t>
      </w:r>
    </w:p>
    <w:p w:rsidR="008A579E" w:rsidRPr="0098020D" w:rsidRDefault="008A579E" w:rsidP="008A579E">
      <w:pPr>
        <w:pStyle w:val="1"/>
        <w:numPr>
          <w:ilvl w:val="0"/>
          <w:numId w:val="37"/>
        </w:numPr>
        <w:pBdr>
          <w:top w:val="nil"/>
          <w:left w:val="nil"/>
          <w:bottom w:val="nil"/>
          <w:right w:val="nil"/>
          <w:between w:val="nil"/>
        </w:pBdr>
        <w:spacing w:after="0" w:line="240" w:lineRule="auto"/>
        <w:ind w:left="0" w:firstLine="851"/>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քննարկում և սահմանված կարգով որոշում է կայացնում կառուցվածքային միավորներ ստեղծելու, վերակազմակերպելու և լուծարելու մասին,</w:t>
      </w:r>
    </w:p>
    <w:p w:rsidR="008A579E" w:rsidRPr="0098020D" w:rsidRDefault="008A579E" w:rsidP="008A579E">
      <w:pPr>
        <w:pStyle w:val="1"/>
        <w:numPr>
          <w:ilvl w:val="0"/>
          <w:numId w:val="37"/>
        </w:numPr>
        <w:pBdr>
          <w:top w:val="nil"/>
          <w:left w:val="nil"/>
          <w:bottom w:val="nil"/>
          <w:right w:val="nil"/>
          <w:between w:val="nil"/>
        </w:pBdr>
        <w:spacing w:after="0" w:line="240" w:lineRule="auto"/>
        <w:ind w:left="0" w:firstLine="851"/>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 xml:space="preserve"> հաստատում է ֆինանսական աուդիտ իրականացնող անձի ընտրությունը,</w:t>
      </w:r>
    </w:p>
    <w:p w:rsidR="008A579E" w:rsidRPr="0098020D" w:rsidRDefault="008A579E" w:rsidP="008A579E">
      <w:pPr>
        <w:pStyle w:val="1"/>
        <w:numPr>
          <w:ilvl w:val="0"/>
          <w:numId w:val="37"/>
        </w:numPr>
        <w:pBdr>
          <w:top w:val="nil"/>
          <w:left w:val="nil"/>
          <w:bottom w:val="nil"/>
          <w:right w:val="nil"/>
          <w:between w:val="nil"/>
        </w:pBdr>
        <w:spacing w:after="0" w:line="240" w:lineRule="auto"/>
        <w:ind w:left="0" w:firstLine="851"/>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փոփոխություններ է կատարում բուհի կանոնադրության մեջ, բացառությամբ օրենսդրությամբ նախատեսված դեպքերի,</w:t>
      </w:r>
    </w:p>
    <w:p w:rsidR="008A579E" w:rsidRPr="0098020D" w:rsidRDefault="008A579E" w:rsidP="008A579E">
      <w:pPr>
        <w:pStyle w:val="1"/>
        <w:numPr>
          <w:ilvl w:val="0"/>
          <w:numId w:val="37"/>
        </w:numPr>
        <w:pBdr>
          <w:top w:val="nil"/>
          <w:left w:val="nil"/>
          <w:bottom w:val="nil"/>
          <w:right w:val="nil"/>
          <w:between w:val="nil"/>
        </w:pBdr>
        <w:spacing w:after="0" w:line="240" w:lineRule="auto"/>
        <w:ind w:left="0" w:firstLine="851"/>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որոշում է կայացնում կառավարման խորհրդի անդամների լիազորությունների վաղաժամկետ դադարեցման մասին,</w:t>
      </w:r>
    </w:p>
    <w:p w:rsidR="008A579E" w:rsidRPr="0098020D" w:rsidRDefault="008A579E" w:rsidP="008A579E">
      <w:pPr>
        <w:pStyle w:val="1"/>
        <w:numPr>
          <w:ilvl w:val="0"/>
          <w:numId w:val="37"/>
        </w:numPr>
        <w:pBdr>
          <w:top w:val="nil"/>
          <w:left w:val="nil"/>
          <w:bottom w:val="nil"/>
          <w:right w:val="nil"/>
          <w:between w:val="nil"/>
        </w:pBdr>
        <w:spacing w:after="0" w:line="240" w:lineRule="auto"/>
        <w:ind w:left="0" w:firstLine="851"/>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կասեցնում կամ անվավեր է ճանաչում ռեկտորի՝ Հայաստանի Հանրապետության օրենսդրությանը և բուհի կանոնադրությանը հակասող հրամանները, հրահանգները, կարգադրությունները և հանձնարարականները,</w:t>
      </w:r>
    </w:p>
    <w:p w:rsidR="008A579E" w:rsidRPr="0098020D" w:rsidRDefault="008A579E" w:rsidP="008A579E">
      <w:pPr>
        <w:pStyle w:val="1"/>
        <w:numPr>
          <w:ilvl w:val="0"/>
          <w:numId w:val="37"/>
        </w:numPr>
        <w:pBdr>
          <w:top w:val="nil"/>
          <w:left w:val="nil"/>
          <w:bottom w:val="nil"/>
          <w:right w:val="nil"/>
          <w:between w:val="nil"/>
        </w:pBdr>
        <w:spacing w:after="0" w:line="240" w:lineRule="auto"/>
        <w:ind w:left="0" w:firstLine="851"/>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վերահսկում է իր որոշումների կատարման ընթացքը,</w:t>
      </w:r>
    </w:p>
    <w:p w:rsidR="008A579E" w:rsidRPr="0098020D" w:rsidRDefault="008A579E" w:rsidP="008A579E">
      <w:pPr>
        <w:pStyle w:val="1"/>
        <w:numPr>
          <w:ilvl w:val="0"/>
          <w:numId w:val="37"/>
        </w:numPr>
        <w:pBdr>
          <w:top w:val="nil"/>
          <w:left w:val="nil"/>
          <w:bottom w:val="nil"/>
          <w:right w:val="nil"/>
          <w:between w:val="nil"/>
        </w:pBdr>
        <w:spacing w:after="0" w:line="240" w:lineRule="auto"/>
        <w:ind w:left="0" w:firstLine="851"/>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քննարկում և սահմանված կարգով որոշում է կայացնում բուհի կառուցվածքը հաստատելու մասին,</w:t>
      </w:r>
    </w:p>
    <w:p w:rsidR="008A579E" w:rsidRPr="0098020D" w:rsidRDefault="008A579E" w:rsidP="008A579E">
      <w:pPr>
        <w:pStyle w:val="1"/>
        <w:numPr>
          <w:ilvl w:val="0"/>
          <w:numId w:val="37"/>
        </w:numPr>
        <w:pBdr>
          <w:top w:val="nil"/>
          <w:left w:val="nil"/>
          <w:bottom w:val="nil"/>
          <w:right w:val="nil"/>
          <w:between w:val="nil"/>
        </w:pBdr>
        <w:spacing w:after="0" w:line="240" w:lineRule="auto"/>
        <w:ind w:left="0" w:firstLine="851"/>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lastRenderedPageBreak/>
        <w:t>քննարկում և սահմանված կարգով որոշում է կայացնում բուհի հաստիքացուցակը հաստատելու մասին,</w:t>
      </w:r>
    </w:p>
    <w:p w:rsidR="008A579E" w:rsidRPr="0098020D" w:rsidRDefault="008A579E" w:rsidP="008A579E">
      <w:pPr>
        <w:pStyle w:val="1"/>
        <w:numPr>
          <w:ilvl w:val="0"/>
          <w:numId w:val="37"/>
        </w:numPr>
        <w:pBdr>
          <w:top w:val="nil"/>
          <w:left w:val="nil"/>
          <w:bottom w:val="nil"/>
          <w:right w:val="nil"/>
          <w:between w:val="nil"/>
        </w:pBdr>
        <w:spacing w:after="0" w:line="240" w:lineRule="auto"/>
        <w:ind w:left="0" w:firstLine="851"/>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 xml:space="preserve">քննարկում և սահմանված կարգով հաստատում է ըստ կրթական ծրագրերի </w:t>
      </w:r>
      <w:r w:rsidR="00897E68" w:rsidRPr="00D93A58">
        <w:rPr>
          <w:rFonts w:ascii="GHEA Grapalat" w:eastAsia="GHEA Grapalat" w:hAnsi="GHEA Grapalat" w:cs="GHEA Grapalat"/>
          <w:sz w:val="24"/>
          <w:szCs w:val="24"/>
        </w:rPr>
        <w:t>ուսումնառության</w:t>
      </w:r>
      <w:r w:rsidRPr="0098020D">
        <w:rPr>
          <w:rFonts w:ascii="GHEA Grapalat" w:eastAsia="GHEA Grapalat" w:hAnsi="GHEA Grapalat" w:cs="GHEA Grapalat"/>
          <w:sz w:val="24"/>
          <w:szCs w:val="24"/>
        </w:rPr>
        <w:t xml:space="preserve"> վարձերի չափերը,</w:t>
      </w:r>
    </w:p>
    <w:p w:rsidR="008A579E" w:rsidRPr="0098020D" w:rsidRDefault="008A579E" w:rsidP="008A579E">
      <w:pPr>
        <w:pStyle w:val="1"/>
        <w:numPr>
          <w:ilvl w:val="0"/>
          <w:numId w:val="37"/>
        </w:numPr>
        <w:pBdr>
          <w:top w:val="nil"/>
          <w:left w:val="nil"/>
          <w:bottom w:val="nil"/>
          <w:right w:val="nil"/>
          <w:between w:val="nil"/>
        </w:pBdr>
        <w:spacing w:after="0" w:line="240" w:lineRule="auto"/>
        <w:ind w:left="0" w:firstLine="851"/>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իրականացնում է օրենքով, բուհի կանոնադրությամբ նախատեսված այլ լիազորություններ:</w:t>
      </w:r>
    </w:p>
    <w:p w:rsidR="008A579E" w:rsidRPr="0098020D" w:rsidRDefault="008A579E" w:rsidP="008A579E">
      <w:pPr>
        <w:pStyle w:val="1"/>
        <w:pBdr>
          <w:top w:val="nil"/>
          <w:left w:val="nil"/>
          <w:bottom w:val="nil"/>
          <w:right w:val="nil"/>
          <w:between w:val="nil"/>
        </w:pBdr>
        <w:tabs>
          <w:tab w:val="left" w:pos="993"/>
        </w:tabs>
        <w:spacing w:after="0" w:line="240" w:lineRule="auto"/>
        <w:ind w:firstLine="567"/>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2.</w:t>
      </w:r>
      <w:r w:rsidRPr="0098020D">
        <w:rPr>
          <w:rFonts w:ascii="GHEA Grapalat" w:eastAsia="GHEA Grapalat" w:hAnsi="GHEA Grapalat" w:cs="GHEA Grapalat"/>
          <w:sz w:val="24"/>
          <w:szCs w:val="24"/>
        </w:rPr>
        <w:tab/>
        <w:t>Կառավարման խորհրդի նախագահի և անդամների իրավունքներն ու պարտականությունները սահմանվում են բուհի կանոնադրությամբ:</w:t>
      </w:r>
    </w:p>
    <w:p w:rsidR="008A579E" w:rsidRPr="0098020D" w:rsidRDefault="008A579E" w:rsidP="008A579E">
      <w:pPr>
        <w:pStyle w:val="1"/>
        <w:pBdr>
          <w:top w:val="nil"/>
          <w:left w:val="nil"/>
          <w:bottom w:val="nil"/>
          <w:right w:val="nil"/>
          <w:between w:val="nil"/>
        </w:pBdr>
        <w:tabs>
          <w:tab w:val="left" w:pos="993"/>
        </w:tabs>
        <w:spacing w:after="0" w:line="240" w:lineRule="auto"/>
        <w:ind w:firstLine="567"/>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3.</w:t>
      </w:r>
      <w:r w:rsidRPr="0098020D">
        <w:rPr>
          <w:rFonts w:ascii="GHEA Grapalat" w:eastAsia="GHEA Grapalat" w:hAnsi="GHEA Grapalat" w:cs="GHEA Grapalat"/>
          <w:sz w:val="24"/>
          <w:szCs w:val="24"/>
        </w:rPr>
        <w:tab/>
        <w:t>Կառավարման խորհուրդը կարող է ունենալ ոլորտային հանձնաժողովներ, որոնց ստեղծման և գործունեության կարգը սահմանում է կառավարման խորհուրդը:</w:t>
      </w:r>
    </w:p>
    <w:p w:rsidR="008A579E" w:rsidRPr="007842A2" w:rsidRDefault="008A579E" w:rsidP="008A579E">
      <w:pPr>
        <w:pStyle w:val="1"/>
        <w:pBdr>
          <w:top w:val="nil"/>
          <w:left w:val="nil"/>
          <w:bottom w:val="nil"/>
          <w:right w:val="nil"/>
          <w:between w:val="nil"/>
        </w:pBdr>
        <w:tabs>
          <w:tab w:val="left" w:pos="993"/>
        </w:tabs>
        <w:spacing w:after="0" w:line="240" w:lineRule="auto"/>
        <w:ind w:firstLine="567"/>
        <w:jc w:val="both"/>
        <w:rPr>
          <w:rFonts w:ascii="GHEA Grapalat" w:eastAsia="GHEA Grapalat" w:hAnsi="GHEA Grapalat" w:cs="GHEA Grapalat"/>
          <w:sz w:val="24"/>
          <w:szCs w:val="24"/>
        </w:rPr>
      </w:pPr>
    </w:p>
    <w:p w:rsidR="006B4F36" w:rsidRPr="007842A2" w:rsidRDefault="006B4F36" w:rsidP="008A579E">
      <w:pPr>
        <w:pStyle w:val="1"/>
        <w:pBdr>
          <w:top w:val="nil"/>
          <w:left w:val="nil"/>
          <w:bottom w:val="nil"/>
          <w:right w:val="nil"/>
          <w:between w:val="nil"/>
        </w:pBdr>
        <w:tabs>
          <w:tab w:val="left" w:pos="993"/>
        </w:tabs>
        <w:spacing w:after="0" w:line="240" w:lineRule="auto"/>
        <w:ind w:firstLine="567"/>
        <w:jc w:val="both"/>
        <w:rPr>
          <w:rFonts w:ascii="GHEA Grapalat" w:eastAsia="GHEA Grapalat" w:hAnsi="GHEA Grapalat" w:cs="GHEA Grapalat"/>
          <w:sz w:val="24"/>
          <w:szCs w:val="24"/>
        </w:rPr>
      </w:pPr>
    </w:p>
    <w:p w:rsidR="006B4F36" w:rsidRPr="007842A2" w:rsidRDefault="006B4F36" w:rsidP="008A579E">
      <w:pPr>
        <w:pStyle w:val="1"/>
        <w:pBdr>
          <w:top w:val="nil"/>
          <w:left w:val="nil"/>
          <w:bottom w:val="nil"/>
          <w:right w:val="nil"/>
          <w:between w:val="nil"/>
        </w:pBdr>
        <w:tabs>
          <w:tab w:val="left" w:pos="993"/>
        </w:tabs>
        <w:spacing w:after="0" w:line="240" w:lineRule="auto"/>
        <w:ind w:firstLine="567"/>
        <w:jc w:val="both"/>
        <w:rPr>
          <w:rFonts w:ascii="GHEA Grapalat" w:eastAsia="GHEA Grapalat" w:hAnsi="GHEA Grapalat" w:cs="GHEA Grapalat"/>
          <w:sz w:val="24"/>
          <w:szCs w:val="24"/>
        </w:rPr>
      </w:pPr>
    </w:p>
    <w:p w:rsidR="008A579E" w:rsidRPr="0098020D" w:rsidRDefault="008A579E" w:rsidP="008A579E">
      <w:pPr>
        <w:pStyle w:val="1"/>
        <w:pBdr>
          <w:top w:val="nil"/>
          <w:left w:val="nil"/>
          <w:bottom w:val="nil"/>
          <w:right w:val="nil"/>
          <w:between w:val="nil"/>
        </w:pBdr>
        <w:tabs>
          <w:tab w:val="left" w:pos="993"/>
        </w:tabs>
        <w:spacing w:after="0" w:line="240" w:lineRule="auto"/>
        <w:ind w:firstLine="567"/>
        <w:jc w:val="both"/>
        <w:rPr>
          <w:rFonts w:ascii="GHEA Grapalat" w:eastAsia="GHEA Grapalat" w:hAnsi="GHEA Grapalat" w:cs="GHEA Grapalat"/>
          <w:b/>
          <w:sz w:val="24"/>
          <w:szCs w:val="24"/>
        </w:rPr>
      </w:pPr>
      <w:r w:rsidRPr="0098020D">
        <w:rPr>
          <w:rFonts w:ascii="GHEA Grapalat" w:eastAsia="GHEA Grapalat" w:hAnsi="GHEA Grapalat" w:cs="GHEA Grapalat"/>
          <w:b/>
          <w:sz w:val="24"/>
          <w:szCs w:val="24"/>
        </w:rPr>
        <w:t>Հոդված 30. Բուհի ակադեմիական խորհուրդը</w:t>
      </w:r>
    </w:p>
    <w:p w:rsidR="008A579E" w:rsidRPr="0098020D" w:rsidRDefault="008A579E" w:rsidP="008A579E">
      <w:pPr>
        <w:pStyle w:val="1"/>
        <w:pBdr>
          <w:top w:val="nil"/>
          <w:left w:val="nil"/>
          <w:bottom w:val="nil"/>
          <w:right w:val="nil"/>
          <w:between w:val="nil"/>
        </w:pBdr>
        <w:tabs>
          <w:tab w:val="left" w:pos="993"/>
        </w:tabs>
        <w:spacing w:after="0" w:line="240" w:lineRule="auto"/>
        <w:ind w:firstLine="567"/>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1.</w:t>
      </w:r>
      <w:r w:rsidRPr="0098020D">
        <w:rPr>
          <w:rFonts w:ascii="GHEA Grapalat" w:eastAsia="GHEA Grapalat" w:hAnsi="GHEA Grapalat" w:cs="GHEA Grapalat"/>
          <w:sz w:val="24"/>
          <w:szCs w:val="24"/>
        </w:rPr>
        <w:tab/>
        <w:t>Ակադեմիական խորհուրդը բուհի ուսումնամեթոդական, գիտահետազոտական և գիտատեխնիկական գործունեության կառավարման մարմինն է:</w:t>
      </w:r>
    </w:p>
    <w:p w:rsidR="008A579E" w:rsidRPr="0098020D" w:rsidRDefault="008A579E" w:rsidP="008A579E">
      <w:pPr>
        <w:pStyle w:val="1"/>
        <w:pBdr>
          <w:top w:val="nil"/>
          <w:left w:val="nil"/>
          <w:bottom w:val="nil"/>
          <w:right w:val="nil"/>
          <w:between w:val="nil"/>
        </w:pBdr>
        <w:tabs>
          <w:tab w:val="left" w:pos="993"/>
        </w:tabs>
        <w:spacing w:after="0" w:line="240" w:lineRule="auto"/>
        <w:ind w:firstLine="567"/>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2.</w:t>
      </w:r>
      <w:r w:rsidRPr="0098020D">
        <w:rPr>
          <w:rFonts w:ascii="GHEA Grapalat" w:eastAsia="GHEA Grapalat" w:hAnsi="GHEA Grapalat" w:cs="GHEA Grapalat"/>
          <w:sz w:val="24"/>
          <w:szCs w:val="24"/>
        </w:rPr>
        <w:tab/>
        <w:t>Ակադեմիական խորհուրդը ձևավորվում և գործում է 5 տարի ժամկետով, սույն օրենքին և բուհի կանոնադրությանը համապատասխան:</w:t>
      </w:r>
    </w:p>
    <w:p w:rsidR="008A579E" w:rsidRPr="0098020D" w:rsidRDefault="008A579E" w:rsidP="008A579E">
      <w:pPr>
        <w:pStyle w:val="1"/>
        <w:pBdr>
          <w:top w:val="nil"/>
          <w:left w:val="nil"/>
          <w:bottom w:val="nil"/>
          <w:right w:val="nil"/>
          <w:between w:val="nil"/>
        </w:pBdr>
        <w:tabs>
          <w:tab w:val="left" w:pos="993"/>
        </w:tabs>
        <w:spacing w:after="0" w:line="240" w:lineRule="auto"/>
        <w:ind w:firstLine="567"/>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3.</w:t>
      </w:r>
      <w:r w:rsidRPr="0098020D">
        <w:rPr>
          <w:rFonts w:ascii="GHEA Grapalat" w:eastAsia="GHEA Grapalat" w:hAnsi="GHEA Grapalat" w:cs="GHEA Grapalat"/>
          <w:sz w:val="24"/>
          <w:szCs w:val="24"/>
        </w:rPr>
        <w:tab/>
        <w:t>Ակադեմիական խորհրդի անդամների թիվը սահմանվում է բուհի կանոնադրությամբ:</w:t>
      </w:r>
    </w:p>
    <w:p w:rsidR="008A579E" w:rsidRPr="0098020D" w:rsidRDefault="008A579E" w:rsidP="008A579E">
      <w:pPr>
        <w:pStyle w:val="1"/>
        <w:pBdr>
          <w:top w:val="nil"/>
          <w:left w:val="nil"/>
          <w:bottom w:val="nil"/>
          <w:right w:val="nil"/>
          <w:between w:val="nil"/>
        </w:pBdr>
        <w:tabs>
          <w:tab w:val="left" w:pos="993"/>
        </w:tabs>
        <w:spacing w:after="0" w:line="240" w:lineRule="auto"/>
        <w:ind w:firstLine="567"/>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 xml:space="preserve">4.   </w:t>
      </w:r>
      <w:r w:rsidRPr="0098020D">
        <w:rPr>
          <w:rFonts w:ascii="GHEA Grapalat" w:eastAsia="GHEA Grapalat" w:hAnsi="GHEA Grapalat" w:cs="GHEA Grapalat"/>
          <w:sz w:val="24"/>
          <w:szCs w:val="24"/>
          <w:highlight w:val="white"/>
        </w:rPr>
        <w:t>Ակադեմիական խորհրդի կազմում ի պաշտոնե մտնում են ռեկտորը, որը ակադեմիական խորհրդի նախագահն է, պրոռեկտորները,</w:t>
      </w:r>
      <w:r w:rsidRPr="0098020D">
        <w:rPr>
          <w:sz w:val="24"/>
          <w:szCs w:val="24"/>
          <w:highlight w:val="white"/>
        </w:rPr>
        <w:t> </w:t>
      </w:r>
      <w:r w:rsidRPr="0098020D">
        <w:rPr>
          <w:rFonts w:ascii="GHEA Grapalat" w:hAnsi="GHEA Grapalat"/>
          <w:sz w:val="24"/>
          <w:szCs w:val="24"/>
        </w:rPr>
        <w:t>մասնաճյուղերի ղեկավարներ</w:t>
      </w:r>
      <w:r w:rsidR="00A72A28" w:rsidRPr="00A72A28">
        <w:rPr>
          <w:rFonts w:ascii="GHEA Grapalat" w:hAnsi="GHEA Grapalat"/>
          <w:sz w:val="24"/>
          <w:szCs w:val="24"/>
        </w:rPr>
        <w:t>ը</w:t>
      </w:r>
      <w:r w:rsidRPr="0098020D">
        <w:rPr>
          <w:rFonts w:ascii="GHEA Grapalat" w:hAnsi="GHEA Grapalat"/>
          <w:sz w:val="24"/>
          <w:szCs w:val="24"/>
        </w:rPr>
        <w:t xml:space="preserve">, </w:t>
      </w:r>
      <w:r w:rsidRPr="0098020D">
        <w:rPr>
          <w:rFonts w:ascii="GHEA Grapalat" w:eastAsia="GHEA Grapalat" w:hAnsi="GHEA Grapalat" w:cs="GHEA Grapalat"/>
          <w:sz w:val="24"/>
          <w:szCs w:val="24"/>
        </w:rPr>
        <w:t>բուհի</w:t>
      </w:r>
      <w:r w:rsidRPr="0098020D">
        <w:rPr>
          <w:rFonts w:ascii="GHEA Grapalat" w:eastAsia="GHEA Grapalat" w:hAnsi="GHEA Grapalat" w:cs="GHEA Grapalat"/>
          <w:sz w:val="24"/>
          <w:szCs w:val="24"/>
          <w:highlight w:val="white"/>
        </w:rPr>
        <w:t xml:space="preserve"> համապատասխան կառուցվածքային միավորների ղեկավարներ, ակադեմիական կազմի ներկայացուցիչներ, ինչպես նաև ուսանողական համակազմի ներկայացուցիչներ</w:t>
      </w:r>
      <w:r w:rsidR="00465F0F" w:rsidRPr="00465F0F">
        <w:rPr>
          <w:rFonts w:ascii="GHEA Grapalat" w:eastAsia="GHEA Grapalat" w:hAnsi="GHEA Grapalat" w:cs="GHEA Grapalat"/>
          <w:sz w:val="24"/>
          <w:szCs w:val="24"/>
          <w:highlight w:val="white"/>
        </w:rPr>
        <w:t xml:space="preserve"> </w:t>
      </w:r>
      <w:r w:rsidRPr="0098020D">
        <w:rPr>
          <w:rFonts w:ascii="GHEA Grapalat" w:eastAsia="GHEA Grapalat" w:hAnsi="GHEA Grapalat" w:cs="Courier New"/>
          <w:sz w:val="24"/>
          <w:szCs w:val="24"/>
          <w:highlight w:val="white"/>
        </w:rPr>
        <w:t>(կազմում են ակադեմիական խորհրդի անդամների ընդհանուր թվի 25%-ը)</w:t>
      </w:r>
      <w:r w:rsidR="00465F0F" w:rsidRPr="00465F0F">
        <w:rPr>
          <w:rFonts w:ascii="GHEA Grapalat" w:eastAsia="GHEA Grapalat" w:hAnsi="GHEA Grapalat" w:cs="Courier New"/>
          <w:sz w:val="24"/>
          <w:szCs w:val="24"/>
          <w:highlight w:val="white"/>
        </w:rPr>
        <w:t xml:space="preserve"> </w:t>
      </w:r>
      <w:r w:rsidRPr="0098020D">
        <w:rPr>
          <w:rFonts w:ascii="GHEA Grapalat" w:eastAsia="GHEA Grapalat" w:hAnsi="GHEA Grapalat" w:cs="GHEA Grapalat"/>
          <w:sz w:val="24"/>
          <w:szCs w:val="24"/>
          <w:highlight w:val="white"/>
        </w:rPr>
        <w:t xml:space="preserve">ու ընտրովի այլ  անդամներ` </w:t>
      </w:r>
      <w:r w:rsidRPr="0098020D">
        <w:rPr>
          <w:rFonts w:ascii="GHEA Grapalat" w:eastAsia="GHEA Grapalat" w:hAnsi="GHEA Grapalat" w:cs="GHEA Grapalat"/>
          <w:sz w:val="24"/>
          <w:szCs w:val="24"/>
        </w:rPr>
        <w:t>բուհի</w:t>
      </w:r>
      <w:r w:rsidRPr="0098020D">
        <w:rPr>
          <w:rFonts w:ascii="GHEA Grapalat" w:eastAsia="GHEA Grapalat" w:hAnsi="GHEA Grapalat" w:cs="GHEA Grapalat"/>
          <w:sz w:val="24"/>
          <w:szCs w:val="24"/>
          <w:highlight w:val="white"/>
        </w:rPr>
        <w:t xml:space="preserve"> կանոնադրությանը համապատասխան</w:t>
      </w:r>
      <w:r w:rsidRPr="0098020D">
        <w:rPr>
          <w:rFonts w:ascii="GHEA Grapalat" w:eastAsia="GHEA Grapalat" w:hAnsi="GHEA Grapalat" w:cs="GHEA Grapalat"/>
          <w:sz w:val="24"/>
          <w:szCs w:val="24"/>
        </w:rPr>
        <w:t>:</w:t>
      </w:r>
    </w:p>
    <w:p w:rsidR="008A579E" w:rsidRPr="0098020D" w:rsidRDefault="008A579E" w:rsidP="008A579E">
      <w:pPr>
        <w:pStyle w:val="1"/>
        <w:pBdr>
          <w:top w:val="nil"/>
          <w:left w:val="nil"/>
          <w:bottom w:val="nil"/>
          <w:right w:val="nil"/>
          <w:between w:val="nil"/>
        </w:pBdr>
        <w:tabs>
          <w:tab w:val="left" w:pos="993"/>
        </w:tabs>
        <w:spacing w:after="0" w:line="240" w:lineRule="auto"/>
        <w:ind w:firstLine="567"/>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5.</w:t>
      </w:r>
      <w:r w:rsidRPr="0098020D">
        <w:rPr>
          <w:rFonts w:ascii="GHEA Grapalat" w:eastAsia="GHEA Grapalat" w:hAnsi="GHEA Grapalat" w:cs="GHEA Grapalat"/>
          <w:sz w:val="24"/>
          <w:szCs w:val="24"/>
        </w:rPr>
        <w:tab/>
        <w:t>Բուհի ակադեմիական խորհուրդը՝</w:t>
      </w:r>
    </w:p>
    <w:p w:rsidR="008A579E" w:rsidRPr="0098020D" w:rsidRDefault="008A579E" w:rsidP="008A579E">
      <w:pPr>
        <w:pStyle w:val="1"/>
        <w:numPr>
          <w:ilvl w:val="0"/>
          <w:numId w:val="39"/>
        </w:numPr>
        <w:pBdr>
          <w:top w:val="nil"/>
          <w:left w:val="nil"/>
          <w:bottom w:val="nil"/>
          <w:right w:val="nil"/>
          <w:between w:val="nil"/>
        </w:pBdr>
        <w:tabs>
          <w:tab w:val="left" w:pos="993"/>
        </w:tabs>
        <w:spacing w:after="0" w:line="240" w:lineRule="auto"/>
        <w:ind w:left="0" w:firstLine="567"/>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հաստատում է իր աշխատակարգը,</w:t>
      </w:r>
    </w:p>
    <w:p w:rsidR="008A579E" w:rsidRPr="0098020D" w:rsidRDefault="008A579E" w:rsidP="008A579E">
      <w:pPr>
        <w:pStyle w:val="1"/>
        <w:numPr>
          <w:ilvl w:val="0"/>
          <w:numId w:val="39"/>
        </w:numPr>
        <w:pBdr>
          <w:top w:val="nil"/>
          <w:left w:val="nil"/>
          <w:bottom w:val="nil"/>
          <w:right w:val="nil"/>
          <w:between w:val="nil"/>
        </w:pBdr>
        <w:tabs>
          <w:tab w:val="left" w:pos="993"/>
        </w:tabs>
        <w:spacing w:after="0" w:line="240" w:lineRule="auto"/>
        <w:ind w:left="0" w:firstLine="567"/>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քննարկում է բուհում կրթության և գիտության զարգացման խնդիրները, մասնավորապես՝ ուսումնական գործընթացին, գիտական հետազոտությունների հիմնական ուղղություններին ու ծրագրերին, գիտական կադրերի պատրաստմանը, միջազգային գիտակրթական համագործակցությանը վերաբերող հարցերը և ընդունում դրանց վերաբերյալ որոշումներ,</w:t>
      </w:r>
    </w:p>
    <w:p w:rsidR="008A579E" w:rsidRPr="0098020D" w:rsidRDefault="008A579E" w:rsidP="008A579E">
      <w:pPr>
        <w:pStyle w:val="1"/>
        <w:numPr>
          <w:ilvl w:val="0"/>
          <w:numId w:val="39"/>
        </w:numPr>
        <w:pBdr>
          <w:top w:val="nil"/>
          <w:left w:val="nil"/>
          <w:bottom w:val="nil"/>
          <w:right w:val="nil"/>
          <w:between w:val="nil"/>
        </w:pBdr>
        <w:tabs>
          <w:tab w:val="left" w:pos="993"/>
        </w:tabs>
        <w:spacing w:after="0" w:line="240" w:lineRule="auto"/>
        <w:ind w:left="0" w:firstLine="567"/>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ներկայացնում է առաջարկություններ կառավարման խորհրդին կառուցվածքային միավորներ ստեղծելու, վերակազմակերպելու և լուծարելու մասին ու հաստատում դրանց կանոնադրությունները,</w:t>
      </w:r>
    </w:p>
    <w:p w:rsidR="008A579E" w:rsidRPr="0098020D" w:rsidRDefault="008A579E" w:rsidP="008A579E">
      <w:pPr>
        <w:pStyle w:val="1"/>
        <w:numPr>
          <w:ilvl w:val="0"/>
          <w:numId w:val="39"/>
        </w:numPr>
        <w:pBdr>
          <w:top w:val="nil"/>
          <w:left w:val="nil"/>
          <w:bottom w:val="nil"/>
          <w:right w:val="nil"/>
          <w:between w:val="nil"/>
        </w:pBdr>
        <w:tabs>
          <w:tab w:val="left" w:pos="993"/>
        </w:tabs>
        <w:spacing w:after="0" w:line="240" w:lineRule="auto"/>
        <w:ind w:left="0" w:firstLine="567"/>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ներկայացնում է առաջարկություններ բուհի կառուցվածքի և հաստիքացուցակի մասին,</w:t>
      </w:r>
    </w:p>
    <w:p w:rsidR="008A579E" w:rsidRPr="0098020D" w:rsidRDefault="008A579E" w:rsidP="008A579E">
      <w:pPr>
        <w:pStyle w:val="1"/>
        <w:numPr>
          <w:ilvl w:val="0"/>
          <w:numId w:val="39"/>
        </w:numPr>
        <w:pBdr>
          <w:top w:val="nil"/>
          <w:left w:val="nil"/>
          <w:bottom w:val="nil"/>
          <w:right w:val="nil"/>
          <w:between w:val="nil"/>
        </w:pBdr>
        <w:tabs>
          <w:tab w:val="left" w:pos="993"/>
        </w:tabs>
        <w:spacing w:after="0" w:line="240" w:lineRule="auto"/>
        <w:ind w:left="0" w:firstLine="567"/>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քննարկում և սահմանված կարգով հաստատում է կրթական ծրագրերը</w:t>
      </w:r>
      <w:r w:rsidR="001A555B" w:rsidRPr="001A555B">
        <w:rPr>
          <w:rFonts w:ascii="GHEA Grapalat" w:eastAsia="GHEA Grapalat" w:hAnsi="GHEA Grapalat" w:cs="GHEA Grapalat"/>
          <w:sz w:val="24"/>
          <w:szCs w:val="24"/>
        </w:rPr>
        <w:t xml:space="preserve"> </w:t>
      </w:r>
      <w:r w:rsidR="001A555B" w:rsidRPr="00826FCC">
        <w:rPr>
          <w:rFonts w:ascii="GHEA Grapalat" w:eastAsia="GHEA Grapalat" w:hAnsi="GHEA Grapalat" w:cs="GHEA Grapalat"/>
          <w:sz w:val="24"/>
          <w:szCs w:val="24"/>
        </w:rPr>
        <w:t>(</w:t>
      </w:r>
      <w:r w:rsidR="001A555B" w:rsidRPr="006A6509">
        <w:rPr>
          <w:rFonts w:ascii="GHEA Grapalat" w:eastAsia="GHEA Grapalat" w:hAnsi="GHEA Grapalat" w:cs="GHEA Grapalat"/>
          <w:sz w:val="24"/>
          <w:szCs w:val="24"/>
        </w:rPr>
        <w:t>այդ թվում՝ կլինիկական ռեզի</w:t>
      </w:r>
      <w:r w:rsidR="00423AC8" w:rsidRPr="00423AC8">
        <w:rPr>
          <w:rFonts w:ascii="GHEA Grapalat" w:eastAsia="GHEA Grapalat" w:hAnsi="GHEA Grapalat" w:cs="GHEA Grapalat"/>
          <w:sz w:val="24"/>
          <w:szCs w:val="24"/>
        </w:rPr>
        <w:t>դ</w:t>
      </w:r>
      <w:r w:rsidR="001A555B" w:rsidRPr="006A6509">
        <w:rPr>
          <w:rFonts w:ascii="GHEA Grapalat" w:eastAsia="GHEA Grapalat" w:hAnsi="GHEA Grapalat" w:cs="GHEA Grapalat"/>
          <w:sz w:val="24"/>
          <w:szCs w:val="24"/>
        </w:rPr>
        <w:t>ենտուրայի</w:t>
      </w:r>
      <w:r w:rsidR="001A555B" w:rsidRPr="00826FCC">
        <w:rPr>
          <w:rFonts w:ascii="GHEA Grapalat" w:eastAsia="GHEA Grapalat" w:hAnsi="GHEA Grapalat" w:cs="GHEA Grapalat"/>
          <w:sz w:val="24"/>
          <w:szCs w:val="24"/>
        </w:rPr>
        <w:t>)</w:t>
      </w:r>
      <w:r w:rsidRPr="0098020D">
        <w:rPr>
          <w:rFonts w:ascii="GHEA Grapalat" w:eastAsia="GHEA Grapalat" w:hAnsi="GHEA Grapalat" w:cs="GHEA Grapalat"/>
          <w:sz w:val="24"/>
          <w:szCs w:val="24"/>
        </w:rPr>
        <w:t xml:space="preserve">, </w:t>
      </w:r>
    </w:p>
    <w:p w:rsidR="008A579E" w:rsidRPr="0098020D" w:rsidRDefault="008A579E" w:rsidP="008A579E">
      <w:pPr>
        <w:pStyle w:val="1"/>
        <w:numPr>
          <w:ilvl w:val="0"/>
          <w:numId w:val="39"/>
        </w:numPr>
        <w:pBdr>
          <w:top w:val="nil"/>
          <w:left w:val="nil"/>
          <w:bottom w:val="nil"/>
          <w:right w:val="nil"/>
          <w:between w:val="nil"/>
        </w:pBdr>
        <w:tabs>
          <w:tab w:val="left" w:pos="993"/>
        </w:tabs>
        <w:spacing w:after="0" w:line="240" w:lineRule="auto"/>
        <w:ind w:left="0" w:firstLine="567"/>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 xml:space="preserve">քննարկում է ուսումնական և գիտական գործունեության գլխավոր և հեռանկարային ուղղությունները, </w:t>
      </w:r>
    </w:p>
    <w:p w:rsidR="008A579E" w:rsidRPr="0098020D" w:rsidRDefault="008A579E" w:rsidP="008A579E">
      <w:pPr>
        <w:pStyle w:val="1"/>
        <w:numPr>
          <w:ilvl w:val="0"/>
          <w:numId w:val="39"/>
        </w:numPr>
        <w:pBdr>
          <w:top w:val="nil"/>
          <w:left w:val="nil"/>
          <w:bottom w:val="nil"/>
          <w:right w:val="nil"/>
          <w:between w:val="nil"/>
        </w:pBdr>
        <w:tabs>
          <w:tab w:val="left" w:pos="993"/>
        </w:tabs>
        <w:spacing w:after="0" w:line="240" w:lineRule="auto"/>
        <w:ind w:left="0" w:firstLine="567"/>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քննարկում և սահմանված կարգով հաստատում է հետազոտական և գիտամեթոդական աշխատանքների արդյունքների մասին հաշվետվությունները,</w:t>
      </w:r>
    </w:p>
    <w:p w:rsidR="008A579E" w:rsidRPr="0098020D" w:rsidRDefault="008A579E" w:rsidP="008A579E">
      <w:pPr>
        <w:pStyle w:val="1"/>
        <w:numPr>
          <w:ilvl w:val="0"/>
          <w:numId w:val="39"/>
        </w:numPr>
        <w:pBdr>
          <w:top w:val="nil"/>
          <w:left w:val="nil"/>
          <w:bottom w:val="nil"/>
          <w:right w:val="nil"/>
          <w:between w:val="nil"/>
        </w:pBdr>
        <w:tabs>
          <w:tab w:val="left" w:pos="993"/>
        </w:tabs>
        <w:spacing w:after="0" w:line="240" w:lineRule="auto"/>
        <w:ind w:left="0" w:firstLine="567"/>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ընդունում է որոշում նոր կրթական ծրագրեր ստեղծելու և իրականացնելու մասին,</w:t>
      </w:r>
    </w:p>
    <w:p w:rsidR="008A579E" w:rsidRPr="0098020D" w:rsidRDefault="008A579E" w:rsidP="008A579E">
      <w:pPr>
        <w:pStyle w:val="1"/>
        <w:numPr>
          <w:ilvl w:val="0"/>
          <w:numId w:val="39"/>
        </w:numPr>
        <w:pBdr>
          <w:top w:val="nil"/>
          <w:left w:val="nil"/>
          <w:bottom w:val="nil"/>
          <w:right w:val="nil"/>
          <w:between w:val="nil"/>
        </w:pBdr>
        <w:tabs>
          <w:tab w:val="left" w:pos="993"/>
        </w:tabs>
        <w:spacing w:after="0" w:line="240" w:lineRule="auto"/>
        <w:ind w:left="0" w:firstLine="567"/>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ընդունում է պատվավոր կոչումներ շնորհելու և մրցանակներ տալու մասին որոշումներ,</w:t>
      </w:r>
    </w:p>
    <w:p w:rsidR="008A579E" w:rsidRPr="0098020D" w:rsidRDefault="008A579E" w:rsidP="008A579E">
      <w:pPr>
        <w:pStyle w:val="1"/>
        <w:numPr>
          <w:ilvl w:val="0"/>
          <w:numId w:val="39"/>
        </w:numPr>
        <w:pBdr>
          <w:top w:val="nil"/>
          <w:left w:val="nil"/>
          <w:bottom w:val="nil"/>
          <w:right w:val="nil"/>
          <w:between w:val="nil"/>
        </w:pBdr>
        <w:tabs>
          <w:tab w:val="left" w:pos="993"/>
        </w:tabs>
        <w:spacing w:after="0" w:line="240" w:lineRule="auto"/>
        <w:ind w:left="0" w:firstLine="567"/>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lastRenderedPageBreak/>
        <w:t>քննարկում և հաստատում է բուհի դեկանների, ամբիոնների վարիչների ու ակադեմիական կազմի ընտրության կանոնակարգերը,</w:t>
      </w:r>
    </w:p>
    <w:p w:rsidR="008A579E" w:rsidRPr="0098020D" w:rsidRDefault="008A579E" w:rsidP="008A579E">
      <w:pPr>
        <w:pStyle w:val="1"/>
        <w:numPr>
          <w:ilvl w:val="0"/>
          <w:numId w:val="39"/>
        </w:numPr>
        <w:pBdr>
          <w:top w:val="nil"/>
          <w:left w:val="nil"/>
          <w:bottom w:val="nil"/>
          <w:right w:val="nil"/>
          <w:between w:val="nil"/>
        </w:pBdr>
        <w:tabs>
          <w:tab w:val="left" w:pos="993"/>
        </w:tabs>
        <w:spacing w:after="0" w:line="240" w:lineRule="auto"/>
        <w:ind w:left="0" w:firstLine="567"/>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քննարկում և հաստատում է բուհի ներքին կարգապահական կանոնները,</w:t>
      </w:r>
    </w:p>
    <w:p w:rsidR="008A579E" w:rsidRPr="0098020D" w:rsidRDefault="008A579E" w:rsidP="008A579E">
      <w:pPr>
        <w:pStyle w:val="1"/>
        <w:numPr>
          <w:ilvl w:val="0"/>
          <w:numId w:val="39"/>
        </w:numPr>
        <w:pBdr>
          <w:top w:val="nil"/>
          <w:left w:val="nil"/>
          <w:bottom w:val="nil"/>
          <w:right w:val="nil"/>
          <w:between w:val="nil"/>
        </w:pBdr>
        <w:tabs>
          <w:tab w:val="left" w:pos="993"/>
        </w:tabs>
        <w:spacing w:after="0" w:line="240" w:lineRule="auto"/>
        <w:ind w:left="0" w:firstLine="567"/>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քննարկում և հաստատում է ակադեմիական բարեվարքության կանոնակարգը,</w:t>
      </w:r>
    </w:p>
    <w:p w:rsidR="008A579E" w:rsidRPr="0098020D" w:rsidRDefault="008A579E" w:rsidP="008A579E">
      <w:pPr>
        <w:pStyle w:val="1"/>
        <w:numPr>
          <w:ilvl w:val="0"/>
          <w:numId w:val="39"/>
        </w:numPr>
        <w:pBdr>
          <w:top w:val="nil"/>
          <w:left w:val="nil"/>
          <w:bottom w:val="nil"/>
          <w:right w:val="nil"/>
          <w:between w:val="nil"/>
        </w:pBdr>
        <w:tabs>
          <w:tab w:val="left" w:pos="993"/>
        </w:tabs>
        <w:spacing w:after="0" w:line="240" w:lineRule="auto"/>
        <w:ind w:left="0" w:firstLine="567"/>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քննարկում և հաստատում է բուհի ուսանողների, ակադեմիական և վարչական կազմի ակադեմիական շարժունության կարգը,</w:t>
      </w:r>
    </w:p>
    <w:p w:rsidR="008A579E" w:rsidRPr="0098020D" w:rsidRDefault="008A579E" w:rsidP="008A579E">
      <w:pPr>
        <w:pStyle w:val="1"/>
        <w:numPr>
          <w:ilvl w:val="0"/>
          <w:numId w:val="39"/>
        </w:numPr>
        <w:pBdr>
          <w:top w:val="nil"/>
          <w:left w:val="nil"/>
          <w:bottom w:val="nil"/>
          <w:right w:val="nil"/>
          <w:between w:val="nil"/>
        </w:pBdr>
        <w:tabs>
          <w:tab w:val="left" w:pos="993"/>
        </w:tabs>
        <w:spacing w:after="0" w:line="240" w:lineRule="auto"/>
        <w:ind w:left="0" w:firstLine="567"/>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քննարկում և հաստատում է բուհի կանոնադրությամբ նախատեսված ու բուհի գիտակրթական գործունեությունը և ուսումնական գործընթացի կազմակերպումը (այդ թվում՝ լրիվ կամ մասնակի բեռնվածությամբ ուսումնառության) կանոնակարգող ներքին կանոնակարգեր, կարգեր, ընթացակարգեր, ուղեցույցներ և այլ փաստաթղթեր,</w:t>
      </w:r>
    </w:p>
    <w:p w:rsidR="008A579E" w:rsidRPr="0098020D" w:rsidRDefault="008A579E" w:rsidP="008A579E">
      <w:pPr>
        <w:pStyle w:val="1"/>
        <w:numPr>
          <w:ilvl w:val="0"/>
          <w:numId w:val="39"/>
        </w:numPr>
        <w:pBdr>
          <w:top w:val="nil"/>
          <w:left w:val="nil"/>
          <w:bottom w:val="nil"/>
          <w:right w:val="nil"/>
          <w:between w:val="nil"/>
        </w:pBdr>
        <w:tabs>
          <w:tab w:val="left" w:pos="993"/>
        </w:tabs>
        <w:spacing w:after="0" w:line="240" w:lineRule="auto"/>
        <w:ind w:left="0" w:firstLine="567"/>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 xml:space="preserve">քննարկում և հաստատում է </w:t>
      </w:r>
      <w:r w:rsidR="004A10DF" w:rsidRPr="0098020D">
        <w:rPr>
          <w:rFonts w:ascii="GHEA Grapalat" w:eastAsia="GHEA Grapalat" w:hAnsi="GHEA Grapalat" w:cs="GHEA Grapalat"/>
          <w:sz w:val="24"/>
          <w:szCs w:val="24"/>
        </w:rPr>
        <w:t xml:space="preserve">բուհի կողմից </w:t>
      </w:r>
      <w:r w:rsidR="001841E4" w:rsidRPr="001841E4">
        <w:rPr>
          <w:rFonts w:ascii="GHEA Grapalat" w:eastAsia="GHEA Grapalat" w:hAnsi="GHEA Grapalat" w:cs="GHEA Grapalat"/>
          <w:sz w:val="24"/>
          <w:szCs w:val="24"/>
        </w:rPr>
        <w:t xml:space="preserve">ուսանողներին </w:t>
      </w:r>
      <w:r w:rsidR="004A10DF" w:rsidRPr="0098020D">
        <w:rPr>
          <w:rFonts w:ascii="GHEA Grapalat" w:eastAsia="GHEA Grapalat" w:hAnsi="GHEA Grapalat" w:cs="GHEA Grapalat"/>
          <w:sz w:val="24"/>
          <w:szCs w:val="24"/>
        </w:rPr>
        <w:t xml:space="preserve">տրամադրվող </w:t>
      </w:r>
      <w:r w:rsidR="00AC04CC" w:rsidRPr="00D3117A">
        <w:rPr>
          <w:rFonts w:ascii="GHEA Grapalat" w:eastAsia="GHEA Grapalat" w:hAnsi="GHEA Grapalat" w:cs="GHEA Grapalat"/>
          <w:sz w:val="24"/>
          <w:szCs w:val="24"/>
        </w:rPr>
        <w:t>ուսումնառության</w:t>
      </w:r>
      <w:r w:rsidRPr="0098020D">
        <w:rPr>
          <w:rFonts w:ascii="GHEA Grapalat" w:eastAsia="GHEA Grapalat" w:hAnsi="GHEA Grapalat" w:cs="GHEA Grapalat"/>
          <w:sz w:val="24"/>
          <w:szCs w:val="24"/>
        </w:rPr>
        <w:t xml:space="preserve"> կրթաթոշակների (այդ թվում՝ միջբուհական պայմանագրերով օտարերկրյա քաղաքացիների</w:t>
      </w:r>
      <w:r w:rsidR="001841E4" w:rsidRPr="001841E4">
        <w:rPr>
          <w:rFonts w:ascii="GHEA Grapalat" w:eastAsia="GHEA Grapalat" w:hAnsi="GHEA Grapalat" w:cs="GHEA Grapalat"/>
          <w:sz w:val="24"/>
          <w:szCs w:val="24"/>
        </w:rPr>
        <w:t>ն</w:t>
      </w:r>
      <w:r w:rsidRPr="0098020D">
        <w:rPr>
          <w:rFonts w:ascii="GHEA Grapalat" w:eastAsia="GHEA Grapalat" w:hAnsi="GHEA Grapalat" w:cs="GHEA Grapalat"/>
          <w:sz w:val="24"/>
          <w:szCs w:val="24"/>
        </w:rPr>
        <w:t xml:space="preserve">) ու </w:t>
      </w:r>
      <w:r w:rsidR="00AC04CC" w:rsidRPr="00D3117A">
        <w:rPr>
          <w:rFonts w:ascii="GHEA Grapalat" w:eastAsia="GHEA Grapalat" w:hAnsi="GHEA Grapalat" w:cs="GHEA Grapalat"/>
          <w:sz w:val="24"/>
          <w:szCs w:val="24"/>
        </w:rPr>
        <w:t>ուսումնառության</w:t>
      </w:r>
      <w:r w:rsidRPr="0098020D">
        <w:rPr>
          <w:rFonts w:ascii="GHEA Grapalat" w:eastAsia="GHEA Grapalat" w:hAnsi="GHEA Grapalat" w:cs="GHEA Grapalat"/>
          <w:sz w:val="24"/>
          <w:szCs w:val="24"/>
        </w:rPr>
        <w:t xml:space="preserve"> նպաստների տրամադրման</w:t>
      </w:r>
      <w:r w:rsidR="007928AE" w:rsidRPr="007928AE">
        <w:rPr>
          <w:rFonts w:ascii="GHEA Grapalat" w:eastAsia="GHEA Grapalat" w:hAnsi="GHEA Grapalat" w:cs="GHEA Grapalat"/>
          <w:sz w:val="24"/>
          <w:szCs w:val="24"/>
        </w:rPr>
        <w:t xml:space="preserve">, ինչպես նաև </w:t>
      </w:r>
      <w:r w:rsidR="00AC04CC" w:rsidRPr="00D3117A">
        <w:rPr>
          <w:rFonts w:ascii="GHEA Grapalat" w:eastAsia="GHEA Grapalat" w:hAnsi="GHEA Grapalat" w:cs="GHEA Grapalat"/>
          <w:sz w:val="24"/>
          <w:szCs w:val="24"/>
        </w:rPr>
        <w:t>ուսան</w:t>
      </w:r>
      <w:r w:rsidR="007E199E" w:rsidRPr="007E199E">
        <w:rPr>
          <w:rFonts w:ascii="GHEA Grapalat" w:eastAsia="GHEA Grapalat" w:hAnsi="GHEA Grapalat" w:cs="GHEA Grapalat"/>
          <w:sz w:val="24"/>
          <w:szCs w:val="24"/>
        </w:rPr>
        <w:t>ողական</w:t>
      </w:r>
      <w:r w:rsidR="007928AE" w:rsidRPr="007928AE">
        <w:rPr>
          <w:rFonts w:ascii="GHEA Grapalat" w:eastAsia="GHEA Grapalat" w:hAnsi="GHEA Grapalat" w:cs="GHEA Grapalat"/>
          <w:sz w:val="24"/>
          <w:szCs w:val="24"/>
        </w:rPr>
        <w:t xml:space="preserve"> </w:t>
      </w:r>
      <w:r w:rsidR="00CF204F" w:rsidRPr="00CF204F">
        <w:rPr>
          <w:rFonts w:ascii="GHEA Grapalat" w:eastAsia="GHEA Grapalat" w:hAnsi="GHEA Grapalat" w:cs="GHEA Grapalat"/>
          <w:sz w:val="24"/>
          <w:szCs w:val="24"/>
        </w:rPr>
        <w:t xml:space="preserve">ֆինանսական </w:t>
      </w:r>
      <w:r w:rsidR="007928AE" w:rsidRPr="007928AE">
        <w:rPr>
          <w:rFonts w:ascii="GHEA Grapalat" w:eastAsia="GHEA Grapalat" w:hAnsi="GHEA Grapalat" w:cs="GHEA Grapalat"/>
          <w:sz w:val="24"/>
          <w:szCs w:val="24"/>
        </w:rPr>
        <w:t>խրախուսման</w:t>
      </w:r>
      <w:r w:rsidRPr="0098020D">
        <w:rPr>
          <w:rFonts w:ascii="GHEA Grapalat" w:eastAsia="GHEA Grapalat" w:hAnsi="GHEA Grapalat" w:cs="GHEA Grapalat"/>
          <w:sz w:val="24"/>
          <w:szCs w:val="24"/>
        </w:rPr>
        <w:t xml:space="preserve"> </w:t>
      </w:r>
      <w:r w:rsidR="00C53399" w:rsidRPr="0098020D">
        <w:rPr>
          <w:rFonts w:ascii="GHEA Grapalat" w:eastAsia="GHEA Grapalat" w:hAnsi="GHEA Grapalat" w:cs="GHEA Grapalat"/>
          <w:sz w:val="24"/>
          <w:szCs w:val="24"/>
        </w:rPr>
        <w:t>կարգը</w:t>
      </w:r>
      <w:r w:rsidR="000B3B4E" w:rsidRPr="000D4A19">
        <w:rPr>
          <w:rFonts w:ascii="GHEA Grapalat" w:eastAsia="GHEA Grapalat" w:hAnsi="GHEA Grapalat" w:cs="GHEA Grapalat"/>
          <w:sz w:val="24"/>
          <w:szCs w:val="24"/>
        </w:rPr>
        <w:t>, պահանջները</w:t>
      </w:r>
      <w:r w:rsidR="004C21F7" w:rsidRPr="0098020D">
        <w:rPr>
          <w:rFonts w:ascii="GHEA Grapalat" w:eastAsia="GHEA Grapalat" w:hAnsi="GHEA Grapalat" w:cs="GHEA Grapalat"/>
          <w:sz w:val="24"/>
          <w:szCs w:val="24"/>
        </w:rPr>
        <w:t xml:space="preserve"> և չափանիշները</w:t>
      </w:r>
      <w:r w:rsidRPr="0098020D">
        <w:rPr>
          <w:rFonts w:ascii="GHEA Grapalat" w:eastAsia="GHEA Grapalat" w:hAnsi="GHEA Grapalat" w:cs="GHEA Grapalat"/>
          <w:sz w:val="24"/>
          <w:szCs w:val="24"/>
        </w:rPr>
        <w:t>,</w:t>
      </w:r>
    </w:p>
    <w:p w:rsidR="008A579E" w:rsidRPr="0098020D" w:rsidRDefault="008A579E" w:rsidP="008A579E">
      <w:pPr>
        <w:pStyle w:val="1"/>
        <w:numPr>
          <w:ilvl w:val="0"/>
          <w:numId w:val="39"/>
        </w:numPr>
        <w:pBdr>
          <w:top w:val="nil"/>
          <w:left w:val="nil"/>
          <w:bottom w:val="nil"/>
          <w:right w:val="nil"/>
          <w:between w:val="nil"/>
        </w:pBdr>
        <w:tabs>
          <w:tab w:val="left" w:pos="993"/>
        </w:tabs>
        <w:spacing w:after="0" w:line="240" w:lineRule="auto"/>
        <w:ind w:left="0" w:firstLine="567"/>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իրականացնում է բուհի կանոնադրությունից բխող ուսումնական, մեթոդական և գիտահետազոտական գործունեության հետ կապված այլ լիազորություններ:</w:t>
      </w:r>
    </w:p>
    <w:p w:rsidR="008A579E" w:rsidRPr="0098020D" w:rsidRDefault="008A579E" w:rsidP="008A579E">
      <w:pPr>
        <w:pStyle w:val="1"/>
        <w:pBdr>
          <w:top w:val="nil"/>
          <w:left w:val="nil"/>
          <w:bottom w:val="nil"/>
          <w:right w:val="nil"/>
          <w:between w:val="nil"/>
        </w:pBdr>
        <w:tabs>
          <w:tab w:val="left" w:pos="993"/>
        </w:tabs>
        <w:spacing w:after="0" w:line="240" w:lineRule="auto"/>
        <w:ind w:firstLine="567"/>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6.</w:t>
      </w:r>
      <w:r w:rsidRPr="0098020D">
        <w:rPr>
          <w:rFonts w:ascii="GHEA Grapalat" w:eastAsia="GHEA Grapalat" w:hAnsi="GHEA Grapalat" w:cs="GHEA Grapalat"/>
          <w:sz w:val="24"/>
          <w:szCs w:val="24"/>
        </w:rPr>
        <w:tab/>
        <w:t>Ակադեմիական խորհուրդը կարող է ունենալ մշտական և ժամանակավոր հանձնաժողովներ, որոնց ստեղծման և գործունեության կարգը սահմանվում է ակադեմիական խորհրդի որոշմամբ։</w:t>
      </w:r>
    </w:p>
    <w:p w:rsidR="005775C8" w:rsidRPr="0098020D" w:rsidRDefault="005775C8" w:rsidP="008A579E">
      <w:pPr>
        <w:pStyle w:val="1"/>
        <w:pBdr>
          <w:top w:val="nil"/>
          <w:left w:val="nil"/>
          <w:bottom w:val="nil"/>
          <w:right w:val="nil"/>
          <w:between w:val="nil"/>
        </w:pBdr>
        <w:tabs>
          <w:tab w:val="left" w:pos="993"/>
        </w:tabs>
        <w:spacing w:after="0" w:line="240" w:lineRule="auto"/>
        <w:ind w:firstLine="567"/>
        <w:jc w:val="both"/>
        <w:rPr>
          <w:rFonts w:ascii="GHEA Grapalat" w:eastAsia="GHEA Grapalat" w:hAnsi="GHEA Grapalat" w:cs="GHEA Grapalat"/>
          <w:b/>
          <w:sz w:val="24"/>
          <w:szCs w:val="24"/>
        </w:rPr>
      </w:pPr>
    </w:p>
    <w:p w:rsidR="008A579E" w:rsidRPr="0098020D" w:rsidRDefault="008A579E" w:rsidP="008A579E">
      <w:pPr>
        <w:pStyle w:val="1"/>
        <w:pBdr>
          <w:top w:val="nil"/>
          <w:left w:val="nil"/>
          <w:bottom w:val="nil"/>
          <w:right w:val="nil"/>
          <w:between w:val="nil"/>
        </w:pBdr>
        <w:tabs>
          <w:tab w:val="left" w:pos="993"/>
        </w:tabs>
        <w:spacing w:after="0" w:line="240" w:lineRule="auto"/>
        <w:ind w:firstLine="567"/>
        <w:jc w:val="both"/>
        <w:rPr>
          <w:rFonts w:ascii="GHEA Grapalat" w:eastAsia="GHEA Grapalat" w:hAnsi="GHEA Grapalat" w:cs="GHEA Grapalat"/>
          <w:b/>
          <w:sz w:val="24"/>
          <w:szCs w:val="24"/>
        </w:rPr>
      </w:pPr>
      <w:r w:rsidRPr="0098020D">
        <w:rPr>
          <w:rFonts w:ascii="GHEA Grapalat" w:eastAsia="GHEA Grapalat" w:hAnsi="GHEA Grapalat" w:cs="GHEA Grapalat"/>
          <w:b/>
          <w:sz w:val="24"/>
          <w:szCs w:val="24"/>
        </w:rPr>
        <w:t>Հոդված 31. Բուհի ռեկտորը</w:t>
      </w:r>
    </w:p>
    <w:p w:rsidR="008A579E" w:rsidRPr="0098020D" w:rsidRDefault="008A579E" w:rsidP="008A579E">
      <w:pPr>
        <w:pStyle w:val="1"/>
        <w:pBdr>
          <w:top w:val="nil"/>
          <w:left w:val="nil"/>
          <w:bottom w:val="nil"/>
          <w:right w:val="nil"/>
          <w:between w:val="nil"/>
        </w:pBdr>
        <w:tabs>
          <w:tab w:val="left" w:pos="993"/>
        </w:tabs>
        <w:spacing w:after="0" w:line="240" w:lineRule="auto"/>
        <w:ind w:firstLine="567"/>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1.</w:t>
      </w:r>
      <w:r w:rsidRPr="0098020D">
        <w:rPr>
          <w:rFonts w:ascii="GHEA Grapalat" w:eastAsia="GHEA Grapalat" w:hAnsi="GHEA Grapalat" w:cs="GHEA Grapalat"/>
          <w:sz w:val="24"/>
          <w:szCs w:val="24"/>
        </w:rPr>
        <w:tab/>
        <w:t>Բուհի ընթացիկ գործունեության ղեկավարումն իրականացնում է կառավարման գործադիր մարմինը՝ ռեկտորը:</w:t>
      </w:r>
    </w:p>
    <w:p w:rsidR="008A579E" w:rsidRPr="0098020D" w:rsidRDefault="008A579E" w:rsidP="008A579E">
      <w:pPr>
        <w:pStyle w:val="1"/>
        <w:pBdr>
          <w:top w:val="nil"/>
          <w:left w:val="nil"/>
          <w:bottom w:val="nil"/>
          <w:right w:val="nil"/>
          <w:between w:val="nil"/>
        </w:pBdr>
        <w:tabs>
          <w:tab w:val="left" w:pos="993"/>
        </w:tabs>
        <w:spacing w:after="0" w:line="240" w:lineRule="auto"/>
        <w:ind w:firstLine="567"/>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2.</w:t>
      </w:r>
      <w:r w:rsidRPr="0098020D">
        <w:rPr>
          <w:rFonts w:ascii="GHEA Grapalat" w:eastAsia="GHEA Grapalat" w:hAnsi="GHEA Grapalat" w:cs="GHEA Grapalat"/>
          <w:sz w:val="24"/>
          <w:szCs w:val="24"/>
        </w:rPr>
        <w:tab/>
        <w:t>Բուհի ռեկտորի (այդ թվում՝ մասնաճյուղի տնօրենի) պաշտոնում կարող է ընտրվել Հայաստանի Հանրապետության այն քաղաքացին, որն ունի գիտական աստիճան և՝</w:t>
      </w:r>
    </w:p>
    <w:p w:rsidR="008A579E" w:rsidRPr="0098020D" w:rsidRDefault="008A579E" w:rsidP="008A579E">
      <w:pPr>
        <w:pStyle w:val="1"/>
        <w:pBdr>
          <w:top w:val="nil"/>
          <w:left w:val="nil"/>
          <w:bottom w:val="nil"/>
          <w:right w:val="nil"/>
          <w:between w:val="nil"/>
        </w:pBdr>
        <w:tabs>
          <w:tab w:val="left" w:pos="993"/>
        </w:tabs>
        <w:spacing w:after="0" w:line="240" w:lineRule="auto"/>
        <w:ind w:firstLine="567"/>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1) բուհում դասավանդման և վարչական աշխատանքի առնվազն 5 տարվա աշխատանքային փորձ կամ,</w:t>
      </w:r>
    </w:p>
    <w:p w:rsidR="008A579E" w:rsidRPr="0098020D" w:rsidRDefault="008A579E" w:rsidP="008A579E">
      <w:pPr>
        <w:pStyle w:val="1"/>
        <w:pBdr>
          <w:top w:val="nil"/>
          <w:left w:val="nil"/>
          <w:bottom w:val="nil"/>
          <w:right w:val="nil"/>
          <w:between w:val="nil"/>
        </w:pBdr>
        <w:tabs>
          <w:tab w:val="left" w:pos="993"/>
        </w:tabs>
        <w:spacing w:after="0" w:line="240" w:lineRule="auto"/>
        <w:ind w:firstLine="567"/>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2) գիտական և ղեկավար աշխատանքի առնվազն 5 տարվա աշխատանքային փորձ կամ,</w:t>
      </w:r>
    </w:p>
    <w:p w:rsidR="000B4121" w:rsidRPr="0098020D" w:rsidRDefault="008A579E" w:rsidP="008A579E">
      <w:pPr>
        <w:pStyle w:val="1"/>
        <w:pBdr>
          <w:top w:val="nil"/>
          <w:left w:val="nil"/>
          <w:bottom w:val="nil"/>
          <w:right w:val="nil"/>
          <w:between w:val="nil"/>
        </w:pBdr>
        <w:tabs>
          <w:tab w:val="left" w:pos="993"/>
        </w:tabs>
        <w:spacing w:after="0" w:line="240" w:lineRule="auto"/>
        <w:ind w:firstLine="567"/>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3) բարձրագույն կրթության կամ գիտության համակարգի ղեկավար աշխատանքի առնվազն 5 տարվա աշխատանքային փորձ</w:t>
      </w:r>
      <w:r w:rsidR="000B4121" w:rsidRPr="0098020D">
        <w:rPr>
          <w:rFonts w:ascii="GHEA Grapalat" w:eastAsia="GHEA Grapalat" w:hAnsi="GHEA Grapalat" w:cs="GHEA Grapalat"/>
          <w:sz w:val="24"/>
          <w:szCs w:val="24"/>
        </w:rPr>
        <w:t>,</w:t>
      </w:r>
    </w:p>
    <w:p w:rsidR="008A579E" w:rsidRPr="0098020D" w:rsidRDefault="000B4121" w:rsidP="008A579E">
      <w:pPr>
        <w:pStyle w:val="1"/>
        <w:pBdr>
          <w:top w:val="nil"/>
          <w:left w:val="nil"/>
          <w:bottom w:val="nil"/>
          <w:right w:val="nil"/>
          <w:between w:val="nil"/>
        </w:pBdr>
        <w:tabs>
          <w:tab w:val="left" w:pos="993"/>
        </w:tabs>
        <w:spacing w:after="0" w:line="240" w:lineRule="auto"/>
        <w:ind w:firstLine="567"/>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4) ղեկավար աշխատանքի առնվազն 5 և բուհում դասավանդման առնվազն 5 տարվա աշխատանքային փորձ</w:t>
      </w:r>
      <w:r w:rsidR="008A579E" w:rsidRPr="0098020D">
        <w:rPr>
          <w:rFonts w:ascii="GHEA Grapalat" w:eastAsia="GHEA Grapalat" w:hAnsi="GHEA Grapalat" w:cs="GHEA Grapalat"/>
          <w:sz w:val="24"/>
          <w:szCs w:val="24"/>
        </w:rPr>
        <w:t xml:space="preserve">: </w:t>
      </w:r>
    </w:p>
    <w:p w:rsidR="008A579E" w:rsidRPr="0098020D" w:rsidRDefault="008A579E" w:rsidP="008A579E">
      <w:pPr>
        <w:pStyle w:val="1"/>
        <w:pBdr>
          <w:top w:val="nil"/>
          <w:left w:val="nil"/>
          <w:bottom w:val="nil"/>
          <w:right w:val="nil"/>
          <w:between w:val="nil"/>
        </w:pBdr>
        <w:tabs>
          <w:tab w:val="left" w:pos="993"/>
        </w:tabs>
        <w:spacing w:after="0" w:line="240" w:lineRule="auto"/>
        <w:ind w:firstLine="567"/>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3.</w:t>
      </w:r>
      <w:r w:rsidRPr="0098020D">
        <w:rPr>
          <w:rFonts w:ascii="GHEA Grapalat" w:eastAsia="GHEA Grapalat" w:hAnsi="GHEA Grapalat" w:cs="GHEA Grapalat"/>
          <w:sz w:val="24"/>
          <w:szCs w:val="24"/>
        </w:rPr>
        <w:tab/>
        <w:t>Բուհի ռեկտորի (մասնաճյուղի տնօրենի) պաշտոնում</w:t>
      </w:r>
      <w:r w:rsidR="009A7CE0" w:rsidRPr="0098020D">
        <w:rPr>
          <w:rFonts w:ascii="GHEA Grapalat" w:eastAsia="GHEA Grapalat" w:hAnsi="GHEA Grapalat" w:cs="GHEA Grapalat"/>
          <w:sz w:val="24"/>
          <w:szCs w:val="24"/>
        </w:rPr>
        <w:t xml:space="preserve"> </w:t>
      </w:r>
      <w:r w:rsidRPr="0098020D">
        <w:rPr>
          <w:rFonts w:ascii="GHEA Grapalat" w:eastAsia="GHEA Grapalat" w:hAnsi="GHEA Grapalat" w:cs="GHEA Grapalat"/>
          <w:sz w:val="24"/>
          <w:szCs w:val="24"/>
        </w:rPr>
        <w:t>ընտրված անձի լիազորությունները դադարեցվում են իրավասու մարմնի որոշմամբ, եթե լրացել է նրա 65 տարին:</w:t>
      </w:r>
    </w:p>
    <w:p w:rsidR="008A579E" w:rsidRPr="0098020D" w:rsidRDefault="008A579E" w:rsidP="008A579E">
      <w:pPr>
        <w:pStyle w:val="1"/>
        <w:pBdr>
          <w:top w:val="nil"/>
          <w:left w:val="nil"/>
          <w:bottom w:val="nil"/>
          <w:right w:val="nil"/>
          <w:between w:val="nil"/>
        </w:pBdr>
        <w:tabs>
          <w:tab w:val="left" w:pos="993"/>
        </w:tabs>
        <w:spacing w:after="0" w:line="240" w:lineRule="auto"/>
        <w:ind w:firstLine="567"/>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4.</w:t>
      </w:r>
      <w:r w:rsidRPr="0098020D">
        <w:rPr>
          <w:rFonts w:ascii="GHEA Grapalat" w:eastAsia="GHEA Grapalat" w:hAnsi="GHEA Grapalat" w:cs="GHEA Grapalat"/>
          <w:sz w:val="24"/>
          <w:szCs w:val="24"/>
        </w:rPr>
        <w:tab/>
        <w:t>Բուհի ռեկտորն ընտրվում է բաց մրցույթի կարգով՝ բուհի կառավարման խորհրդում, գաղտնի քվեարկությամբ, 5 տարի ժամկետով: Մասնաճյուղի տնօրենը ընտրվում է բուհի կանոնադրությամբ սահմանված կարգով: Նույն անձը չի կարող ավելի քան երկու անգամ անընդմեջ նույն բուհում ընտրվել ռեկտորի կամ մասնաճյուղի տնօրենի պաշտոնում:</w:t>
      </w:r>
    </w:p>
    <w:p w:rsidR="008A579E" w:rsidRPr="0098020D" w:rsidRDefault="008A579E" w:rsidP="008A579E">
      <w:pPr>
        <w:pStyle w:val="1"/>
        <w:pBdr>
          <w:top w:val="nil"/>
          <w:left w:val="nil"/>
          <w:bottom w:val="nil"/>
          <w:right w:val="nil"/>
          <w:between w:val="nil"/>
        </w:pBdr>
        <w:tabs>
          <w:tab w:val="left" w:pos="993"/>
        </w:tabs>
        <w:spacing w:after="0" w:line="240" w:lineRule="auto"/>
        <w:ind w:firstLine="567"/>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 xml:space="preserve">5. </w:t>
      </w:r>
      <w:r w:rsidRPr="0098020D">
        <w:rPr>
          <w:rFonts w:ascii="GHEA Grapalat" w:hAnsi="GHEA Grapalat"/>
          <w:sz w:val="24"/>
          <w:szCs w:val="24"/>
          <w:shd w:val="clear" w:color="auto" w:fill="FFFFFF"/>
        </w:rPr>
        <w:t>Բուհի ռեկտորն (մասնաճյուղի տնօրենը) իր պաշտոնավարման ընթացքում չի կարող լինել որևէ կուսակցության անդամ կամ հիմնադիր, կուսակցությունում պաշտոն զբաղեցնել, կուսակցության անունից ելույթներ ունենալ կամ այլ կերպ զբաղվել քաղաքական գործունեությամբ, ինչպես նաև</w:t>
      </w:r>
      <w:r w:rsidR="00E6060C" w:rsidRPr="00E6060C">
        <w:rPr>
          <w:rFonts w:ascii="GHEA Grapalat" w:hAnsi="GHEA Grapalat"/>
          <w:sz w:val="24"/>
          <w:szCs w:val="24"/>
          <w:shd w:val="clear" w:color="auto" w:fill="FFFFFF"/>
        </w:rPr>
        <w:t xml:space="preserve"> </w:t>
      </w:r>
      <w:r w:rsidRPr="0098020D">
        <w:rPr>
          <w:rFonts w:ascii="GHEA Grapalat" w:hAnsi="GHEA Grapalat"/>
          <w:sz w:val="24"/>
          <w:szCs w:val="24"/>
          <w:shd w:val="clear" w:color="auto" w:fill="FFFFFF"/>
        </w:rPr>
        <w:t>հրապարակային ելույթներում և ցանկացած այլ հանգամանքում պարտավոր է դրսևորել քաղաքական զսպվածություն և չեզոքություն:</w:t>
      </w:r>
    </w:p>
    <w:p w:rsidR="008A579E" w:rsidRPr="0098020D" w:rsidRDefault="008A579E" w:rsidP="008A579E">
      <w:pPr>
        <w:pStyle w:val="1"/>
        <w:pBdr>
          <w:top w:val="nil"/>
          <w:left w:val="nil"/>
          <w:bottom w:val="nil"/>
          <w:right w:val="nil"/>
          <w:between w:val="nil"/>
        </w:pBdr>
        <w:tabs>
          <w:tab w:val="left" w:pos="993"/>
        </w:tabs>
        <w:spacing w:after="0" w:line="240" w:lineRule="auto"/>
        <w:ind w:firstLine="567"/>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lastRenderedPageBreak/>
        <w:t>6.</w:t>
      </w:r>
      <w:r w:rsidRPr="0098020D">
        <w:rPr>
          <w:rFonts w:ascii="GHEA Grapalat" w:eastAsia="GHEA Grapalat" w:hAnsi="GHEA Grapalat" w:cs="GHEA Grapalat"/>
          <w:sz w:val="24"/>
          <w:szCs w:val="24"/>
        </w:rPr>
        <w:tab/>
        <w:t xml:space="preserve">Բուհի ռեկտորի հետ աշխատանքային պայմանագիրը ստորագրում է կառավարման խորհրդի նախագահը, իսկ մասնաճյուղի տնօրենի հետ՝ բուհի ռեկտորը՝ Հայաստանի Հանրապետության օրենսդրությամբ սահմանված կարգով: </w:t>
      </w:r>
    </w:p>
    <w:p w:rsidR="008A579E" w:rsidRPr="0098020D" w:rsidRDefault="008A579E" w:rsidP="008A579E">
      <w:pPr>
        <w:pStyle w:val="1"/>
        <w:pBdr>
          <w:top w:val="nil"/>
          <w:left w:val="nil"/>
          <w:bottom w:val="nil"/>
          <w:right w:val="nil"/>
          <w:between w:val="nil"/>
        </w:pBdr>
        <w:tabs>
          <w:tab w:val="left" w:pos="993"/>
        </w:tabs>
        <w:spacing w:after="0" w:line="240" w:lineRule="auto"/>
        <w:ind w:firstLine="567"/>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 xml:space="preserve">7. Ռեկտորի լիազորությունների ժամկետի ավարտից ոչ շուտ, քան երեք և ոչ ուշ, քան երկու ամիս առաջ հայտարարվում է ռեկտորի ընտրություն: Նոր ռեկտորը ստանձնում է իր պարտականությունների կատարումը բուհի գործող ռեկտորի լիազորությունների ժամկետի ավարտի կամ </w:t>
      </w:r>
      <w:r w:rsidR="008C1ABD" w:rsidRPr="0098020D">
        <w:rPr>
          <w:rFonts w:ascii="GHEA Grapalat" w:eastAsia="Times New Roman" w:hAnsi="GHEA Grapalat"/>
          <w:iCs/>
          <w:sz w:val="24"/>
          <w:szCs w:val="24"/>
        </w:rPr>
        <w:t>մինչ այդ մեկ այլ հիմքով հաստիքը թափուր մնալու</w:t>
      </w:r>
      <w:r w:rsidR="001708C1" w:rsidRPr="001708C1">
        <w:rPr>
          <w:rFonts w:ascii="GHEA Grapalat" w:eastAsia="Times New Roman" w:hAnsi="GHEA Grapalat"/>
          <w:iCs/>
          <w:sz w:val="24"/>
          <w:szCs w:val="24"/>
        </w:rPr>
        <w:t xml:space="preserve"> </w:t>
      </w:r>
      <w:r w:rsidRPr="0098020D">
        <w:rPr>
          <w:rFonts w:ascii="GHEA Grapalat" w:eastAsia="GHEA Grapalat" w:hAnsi="GHEA Grapalat" w:cs="GHEA Grapalat"/>
          <w:sz w:val="24"/>
          <w:szCs w:val="24"/>
        </w:rPr>
        <w:t>հաջորդող օրը:</w:t>
      </w:r>
    </w:p>
    <w:p w:rsidR="008A579E" w:rsidRPr="0098020D" w:rsidRDefault="008A579E" w:rsidP="008A579E">
      <w:pPr>
        <w:pStyle w:val="1"/>
        <w:pBdr>
          <w:top w:val="nil"/>
          <w:left w:val="nil"/>
          <w:bottom w:val="nil"/>
          <w:right w:val="nil"/>
          <w:between w:val="nil"/>
        </w:pBdr>
        <w:tabs>
          <w:tab w:val="left" w:pos="993"/>
        </w:tabs>
        <w:spacing w:after="0" w:line="240" w:lineRule="auto"/>
        <w:ind w:firstLine="567"/>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8.</w:t>
      </w:r>
      <w:r w:rsidRPr="0098020D">
        <w:rPr>
          <w:rFonts w:ascii="GHEA Grapalat" w:eastAsia="GHEA Grapalat" w:hAnsi="GHEA Grapalat" w:cs="GHEA Grapalat"/>
          <w:sz w:val="24"/>
          <w:szCs w:val="24"/>
        </w:rPr>
        <w:tab/>
        <w:t>Ռեկտորի թափուր հաստիք առաջանալու դեպքում կառավարման խորհուրդը հայտարարում է բաց մրցույթ՝ համապատասխան հիմքը առաջանալու օրվանից ոչ ուշ, քան մեկամսյա ժամկետում: Ռեկտորի թափուր հաստիք առաջանալու դեպքում մինչև սույն օրենքով և բուհի կանոնադրությամբ սահմանված կարգով ռեկտորի ընտրությունը՝ ռեկտորի պարտականությունների կատարումը բուհի կառավարման խորհրդի որոշմամբ դրվում է պրոռեկտորներից մեկ վրա:</w:t>
      </w:r>
    </w:p>
    <w:p w:rsidR="008A579E" w:rsidRPr="0098020D" w:rsidRDefault="008A579E" w:rsidP="008A579E">
      <w:pPr>
        <w:pStyle w:val="1"/>
        <w:pBdr>
          <w:top w:val="nil"/>
          <w:left w:val="nil"/>
          <w:bottom w:val="nil"/>
          <w:right w:val="nil"/>
          <w:between w:val="nil"/>
        </w:pBdr>
        <w:tabs>
          <w:tab w:val="left" w:pos="993"/>
        </w:tabs>
        <w:spacing w:after="0" w:line="240" w:lineRule="auto"/>
        <w:ind w:firstLine="567"/>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9.</w:t>
      </w:r>
      <w:r w:rsidRPr="0098020D">
        <w:rPr>
          <w:rFonts w:ascii="GHEA Grapalat" w:eastAsia="GHEA Grapalat" w:hAnsi="GHEA Grapalat" w:cs="GHEA Grapalat"/>
          <w:sz w:val="24"/>
          <w:szCs w:val="24"/>
        </w:rPr>
        <w:tab/>
        <w:t>Ռեկտորը՝</w:t>
      </w:r>
    </w:p>
    <w:p w:rsidR="008A579E" w:rsidRPr="0098020D" w:rsidRDefault="008A579E" w:rsidP="008A579E">
      <w:pPr>
        <w:pStyle w:val="1"/>
        <w:pBdr>
          <w:top w:val="nil"/>
          <w:left w:val="nil"/>
          <w:bottom w:val="nil"/>
          <w:right w:val="nil"/>
          <w:between w:val="nil"/>
        </w:pBdr>
        <w:tabs>
          <w:tab w:val="left" w:pos="993"/>
        </w:tabs>
        <w:spacing w:after="0" w:line="240" w:lineRule="auto"/>
        <w:ind w:firstLine="567"/>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1)</w:t>
      </w:r>
      <w:r w:rsidRPr="0098020D">
        <w:rPr>
          <w:rFonts w:ascii="GHEA Grapalat" w:eastAsia="GHEA Grapalat" w:hAnsi="GHEA Grapalat" w:cs="GHEA Grapalat"/>
          <w:sz w:val="24"/>
          <w:szCs w:val="24"/>
        </w:rPr>
        <w:tab/>
        <w:t>բուհի կանոնադրությամբ սահմանված կարգով տնօրինում է բուհի գույքը (այդ թվում՝ ֆինանսական միջոցները) և կնքում գործարքներ բուհի անունից,</w:t>
      </w:r>
    </w:p>
    <w:p w:rsidR="008A579E" w:rsidRPr="0098020D" w:rsidRDefault="008A579E" w:rsidP="008A579E">
      <w:pPr>
        <w:pStyle w:val="1"/>
        <w:pBdr>
          <w:top w:val="nil"/>
          <w:left w:val="nil"/>
          <w:bottom w:val="nil"/>
          <w:right w:val="nil"/>
          <w:between w:val="nil"/>
        </w:pBdr>
        <w:tabs>
          <w:tab w:val="left" w:pos="993"/>
        </w:tabs>
        <w:spacing w:after="0" w:line="240" w:lineRule="auto"/>
        <w:ind w:firstLine="567"/>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2)</w:t>
      </w:r>
      <w:r w:rsidRPr="0098020D">
        <w:rPr>
          <w:rFonts w:ascii="GHEA Grapalat" w:eastAsia="GHEA Grapalat" w:hAnsi="GHEA Grapalat" w:cs="GHEA Grapalat"/>
          <w:sz w:val="24"/>
          <w:szCs w:val="24"/>
        </w:rPr>
        <w:tab/>
        <w:t>ներկայացնում է բուհը Հայաստանի Հանրապետությունում և օտարերկրյա պետություններում,</w:t>
      </w:r>
    </w:p>
    <w:p w:rsidR="008A579E" w:rsidRPr="0098020D" w:rsidRDefault="008A579E" w:rsidP="008A579E">
      <w:pPr>
        <w:pStyle w:val="1"/>
        <w:pBdr>
          <w:top w:val="nil"/>
          <w:left w:val="nil"/>
          <w:bottom w:val="nil"/>
          <w:right w:val="nil"/>
          <w:between w:val="nil"/>
        </w:pBdr>
        <w:tabs>
          <w:tab w:val="left" w:pos="993"/>
        </w:tabs>
        <w:spacing w:after="0" w:line="240" w:lineRule="auto"/>
        <w:ind w:firstLine="567"/>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3)</w:t>
      </w:r>
      <w:r w:rsidRPr="0098020D">
        <w:rPr>
          <w:rFonts w:ascii="GHEA Grapalat" w:eastAsia="GHEA Grapalat" w:hAnsi="GHEA Grapalat" w:cs="GHEA Grapalat"/>
          <w:sz w:val="24"/>
          <w:szCs w:val="24"/>
        </w:rPr>
        <w:tab/>
        <w:t>բուհի անունից հանդես է գալիս առանց լիազորագրի և տալիս է բուհի անունից հանդես գալու լիազորագրեր,</w:t>
      </w:r>
      <w:r w:rsidRPr="0098020D">
        <w:rPr>
          <w:rFonts w:ascii="GHEA Grapalat" w:eastAsia="GHEA Grapalat" w:hAnsi="GHEA Grapalat" w:cs="GHEA Grapalat"/>
          <w:sz w:val="24"/>
          <w:szCs w:val="24"/>
        </w:rPr>
        <w:tab/>
      </w:r>
    </w:p>
    <w:p w:rsidR="008A579E" w:rsidRPr="0098020D" w:rsidRDefault="008A579E" w:rsidP="008A579E">
      <w:pPr>
        <w:pStyle w:val="1"/>
        <w:pBdr>
          <w:top w:val="nil"/>
          <w:left w:val="nil"/>
          <w:bottom w:val="nil"/>
          <w:right w:val="nil"/>
          <w:between w:val="nil"/>
        </w:pBdr>
        <w:tabs>
          <w:tab w:val="left" w:pos="993"/>
        </w:tabs>
        <w:spacing w:after="0" w:line="240" w:lineRule="auto"/>
        <w:ind w:firstLine="567"/>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4)</w:t>
      </w:r>
      <w:r w:rsidRPr="0098020D">
        <w:rPr>
          <w:rFonts w:ascii="GHEA Grapalat" w:eastAsia="GHEA Grapalat" w:hAnsi="GHEA Grapalat" w:cs="GHEA Grapalat"/>
          <w:sz w:val="24"/>
          <w:szCs w:val="24"/>
        </w:rPr>
        <w:tab/>
        <w:t>ձևավորում է ռեկտորին կից խորհրդատվական մարմիններ, սահմանում դրանց կազմն ու լիազորությունները,</w:t>
      </w:r>
    </w:p>
    <w:p w:rsidR="008A579E" w:rsidRPr="0098020D" w:rsidRDefault="008A579E" w:rsidP="008A579E">
      <w:pPr>
        <w:pStyle w:val="1"/>
        <w:pBdr>
          <w:top w:val="nil"/>
          <w:left w:val="nil"/>
          <w:bottom w:val="nil"/>
          <w:right w:val="nil"/>
          <w:between w:val="nil"/>
        </w:pBdr>
        <w:tabs>
          <w:tab w:val="left" w:pos="993"/>
        </w:tabs>
        <w:spacing w:after="0" w:line="240" w:lineRule="auto"/>
        <w:ind w:firstLine="567"/>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5)</w:t>
      </w:r>
      <w:r w:rsidRPr="0098020D">
        <w:rPr>
          <w:rFonts w:ascii="GHEA Grapalat" w:eastAsia="GHEA Grapalat" w:hAnsi="GHEA Grapalat" w:cs="GHEA Grapalat"/>
          <w:sz w:val="24"/>
          <w:szCs w:val="24"/>
        </w:rPr>
        <w:tab/>
        <w:t xml:space="preserve">ակադեմիական խորհրդի հաստատմանն է ներկայացնում բուհի կառուցվածքային միավորների կանոնադրությունները (այդ թվում` օրինակելի), </w:t>
      </w:r>
    </w:p>
    <w:p w:rsidR="008A579E" w:rsidRPr="0098020D" w:rsidRDefault="008A579E" w:rsidP="008A579E">
      <w:pPr>
        <w:pStyle w:val="1"/>
        <w:pBdr>
          <w:top w:val="nil"/>
          <w:left w:val="nil"/>
          <w:bottom w:val="nil"/>
          <w:right w:val="nil"/>
          <w:between w:val="nil"/>
        </w:pBdr>
        <w:tabs>
          <w:tab w:val="left" w:pos="993"/>
        </w:tabs>
        <w:spacing w:after="0" w:line="240" w:lineRule="auto"/>
        <w:ind w:firstLine="567"/>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6)</w:t>
      </w:r>
      <w:r w:rsidRPr="0098020D">
        <w:rPr>
          <w:rFonts w:ascii="GHEA Grapalat" w:eastAsia="GHEA Grapalat" w:hAnsi="GHEA Grapalat" w:cs="GHEA Grapalat"/>
          <w:sz w:val="24"/>
          <w:szCs w:val="24"/>
        </w:rPr>
        <w:tab/>
        <w:t>աշխատանքի է նշանակում և աշխատանքից ազատում բուհի աշխատողներին,</w:t>
      </w:r>
    </w:p>
    <w:p w:rsidR="008A579E" w:rsidRPr="0098020D" w:rsidRDefault="008A579E" w:rsidP="008A579E">
      <w:pPr>
        <w:pStyle w:val="1"/>
        <w:pBdr>
          <w:top w:val="nil"/>
          <w:left w:val="nil"/>
          <w:bottom w:val="nil"/>
          <w:right w:val="nil"/>
          <w:between w:val="nil"/>
        </w:pBdr>
        <w:tabs>
          <w:tab w:val="left" w:pos="993"/>
        </w:tabs>
        <w:spacing w:after="0" w:line="240" w:lineRule="auto"/>
        <w:ind w:firstLine="567"/>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7)</w:t>
      </w:r>
      <w:r w:rsidRPr="0098020D">
        <w:rPr>
          <w:rFonts w:ascii="GHEA Grapalat" w:eastAsia="GHEA Grapalat" w:hAnsi="GHEA Grapalat" w:cs="GHEA Grapalat"/>
          <w:sz w:val="24"/>
          <w:szCs w:val="24"/>
        </w:rPr>
        <w:tab/>
        <w:t>իր իրավասության սահմաններում արձակում է հրամաններ, հրահանգներ, տալիս է հանձնարարականներ և վերահսկում դրանց կատարումը,</w:t>
      </w:r>
    </w:p>
    <w:p w:rsidR="008A579E" w:rsidRPr="0098020D" w:rsidRDefault="008A579E" w:rsidP="008A579E">
      <w:pPr>
        <w:pStyle w:val="1"/>
        <w:pBdr>
          <w:top w:val="nil"/>
          <w:left w:val="nil"/>
          <w:bottom w:val="nil"/>
          <w:right w:val="nil"/>
          <w:between w:val="nil"/>
        </w:pBdr>
        <w:tabs>
          <w:tab w:val="left" w:pos="993"/>
        </w:tabs>
        <w:spacing w:after="0" w:line="240" w:lineRule="auto"/>
        <w:ind w:firstLine="567"/>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8)</w:t>
      </w:r>
      <w:r w:rsidRPr="0098020D">
        <w:rPr>
          <w:rFonts w:ascii="GHEA Grapalat" w:eastAsia="GHEA Grapalat" w:hAnsi="GHEA Grapalat" w:cs="GHEA Grapalat"/>
          <w:sz w:val="24"/>
          <w:szCs w:val="24"/>
        </w:rPr>
        <w:tab/>
        <w:t>աշխատողների նկատմամբ կիրառում է խրախուսանքի և կարգապահական պատասխանատվության միջոցներ,</w:t>
      </w:r>
    </w:p>
    <w:p w:rsidR="008A579E" w:rsidRPr="0098020D" w:rsidRDefault="008A579E" w:rsidP="008A579E">
      <w:pPr>
        <w:pStyle w:val="1"/>
        <w:pBdr>
          <w:top w:val="nil"/>
          <w:left w:val="nil"/>
          <w:bottom w:val="nil"/>
          <w:right w:val="nil"/>
          <w:between w:val="nil"/>
        </w:pBdr>
        <w:tabs>
          <w:tab w:val="left" w:pos="993"/>
        </w:tabs>
        <w:spacing w:after="0" w:line="240" w:lineRule="auto"/>
        <w:ind w:firstLine="567"/>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9)</w:t>
      </w:r>
      <w:r w:rsidRPr="0098020D">
        <w:rPr>
          <w:rFonts w:ascii="GHEA Grapalat" w:eastAsia="GHEA Grapalat" w:hAnsi="GHEA Grapalat" w:cs="GHEA Grapalat"/>
          <w:sz w:val="24"/>
          <w:szCs w:val="24"/>
        </w:rPr>
        <w:tab/>
        <w:t>կառավարման խորհրդի հաստատմանն է ներկայացնում բուհի հաստիքացուցակը և կառուցվածքը,</w:t>
      </w:r>
    </w:p>
    <w:p w:rsidR="008A579E" w:rsidRPr="0098020D" w:rsidRDefault="008A579E" w:rsidP="008A579E">
      <w:pPr>
        <w:pStyle w:val="1"/>
        <w:pBdr>
          <w:top w:val="nil"/>
          <w:left w:val="nil"/>
          <w:bottom w:val="nil"/>
          <w:right w:val="nil"/>
          <w:between w:val="nil"/>
        </w:pBdr>
        <w:tabs>
          <w:tab w:val="left" w:pos="993"/>
        </w:tabs>
        <w:spacing w:after="0" w:line="240" w:lineRule="auto"/>
        <w:ind w:firstLine="567"/>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10)</w:t>
      </w:r>
      <w:r w:rsidRPr="0098020D">
        <w:rPr>
          <w:rFonts w:ascii="GHEA Grapalat" w:eastAsia="GHEA Grapalat" w:hAnsi="GHEA Grapalat" w:cs="GHEA Grapalat"/>
          <w:sz w:val="24"/>
          <w:szCs w:val="24"/>
        </w:rPr>
        <w:tab/>
        <w:t xml:space="preserve">ապահովում է բուհի բնականոն գործունեությունը, </w:t>
      </w:r>
    </w:p>
    <w:p w:rsidR="008A579E" w:rsidRPr="0098020D" w:rsidRDefault="008A579E" w:rsidP="008A579E">
      <w:pPr>
        <w:pStyle w:val="1"/>
        <w:pBdr>
          <w:top w:val="nil"/>
          <w:left w:val="nil"/>
          <w:bottom w:val="nil"/>
          <w:right w:val="nil"/>
          <w:between w:val="nil"/>
        </w:pBdr>
        <w:tabs>
          <w:tab w:val="left" w:pos="993"/>
        </w:tabs>
        <w:spacing w:after="0" w:line="240" w:lineRule="auto"/>
        <w:ind w:firstLine="567"/>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11)</w:t>
      </w:r>
      <w:r w:rsidRPr="0098020D">
        <w:rPr>
          <w:rFonts w:ascii="GHEA Grapalat" w:eastAsia="GHEA Grapalat" w:hAnsi="GHEA Grapalat" w:cs="GHEA Grapalat"/>
          <w:sz w:val="24"/>
          <w:szCs w:val="24"/>
        </w:rPr>
        <w:tab/>
        <w:t xml:space="preserve">ապահովում է բուհի գույքի և ֆինանսական միջոցների արդյունավետ կառավարումը, </w:t>
      </w:r>
    </w:p>
    <w:p w:rsidR="008A579E" w:rsidRPr="0098020D" w:rsidRDefault="008A579E" w:rsidP="008A579E">
      <w:pPr>
        <w:pStyle w:val="1"/>
        <w:pBdr>
          <w:top w:val="nil"/>
          <w:left w:val="nil"/>
          <w:bottom w:val="nil"/>
          <w:right w:val="nil"/>
          <w:between w:val="nil"/>
        </w:pBdr>
        <w:tabs>
          <w:tab w:val="left" w:pos="993"/>
        </w:tabs>
        <w:spacing w:after="0" w:line="240" w:lineRule="auto"/>
        <w:ind w:firstLine="567"/>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12)</w:t>
      </w:r>
      <w:r w:rsidRPr="0098020D">
        <w:rPr>
          <w:rFonts w:ascii="GHEA Grapalat" w:eastAsia="GHEA Grapalat" w:hAnsi="GHEA Grapalat" w:cs="GHEA Grapalat"/>
          <w:sz w:val="24"/>
          <w:szCs w:val="24"/>
        </w:rPr>
        <w:tab/>
        <w:t>կառավարման խորհրդի կողմից հաստատվելուց հետո, մինչև ընթացիկ տարվա ապրիլի 1-ը բուհի կայքում հրապարակում է բուհի նախորդ տարվա ֆինանսական հաշվետությունը,</w:t>
      </w:r>
    </w:p>
    <w:p w:rsidR="008A579E" w:rsidRPr="0098020D" w:rsidRDefault="008A579E" w:rsidP="008A579E">
      <w:pPr>
        <w:pStyle w:val="1"/>
        <w:pBdr>
          <w:top w:val="nil"/>
          <w:left w:val="nil"/>
          <w:bottom w:val="nil"/>
          <w:right w:val="nil"/>
          <w:between w:val="nil"/>
        </w:pBdr>
        <w:tabs>
          <w:tab w:val="left" w:pos="993"/>
        </w:tabs>
        <w:spacing w:after="0" w:line="240" w:lineRule="auto"/>
        <w:ind w:firstLine="567"/>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13) մինչև հաշվետու տարվան հաջորդող հուլիսի 1-ը, բուհի կայքում հրապարակում է տարեկան աուդիտի եզրակացությունը,</w:t>
      </w:r>
    </w:p>
    <w:p w:rsidR="008A579E" w:rsidRPr="0098020D" w:rsidRDefault="008A579E" w:rsidP="008A579E">
      <w:pPr>
        <w:pStyle w:val="1"/>
        <w:pBdr>
          <w:top w:val="nil"/>
          <w:left w:val="nil"/>
          <w:bottom w:val="nil"/>
          <w:right w:val="nil"/>
          <w:between w:val="nil"/>
        </w:pBdr>
        <w:tabs>
          <w:tab w:val="left" w:pos="993"/>
        </w:tabs>
        <w:spacing w:after="0" w:line="240" w:lineRule="auto"/>
        <w:ind w:firstLine="567"/>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14)</w:t>
      </w:r>
      <w:r w:rsidRPr="0098020D">
        <w:rPr>
          <w:rFonts w:ascii="GHEA Grapalat" w:eastAsia="GHEA Grapalat" w:hAnsi="GHEA Grapalat" w:cs="GHEA Grapalat"/>
          <w:sz w:val="24"/>
          <w:szCs w:val="24"/>
        </w:rPr>
        <w:tab/>
        <w:t>ապահովում է բուհի ֆինանսական հաշվետվողականության պահանջների կատարումը,</w:t>
      </w:r>
    </w:p>
    <w:p w:rsidR="008A579E" w:rsidRPr="0098020D" w:rsidRDefault="008A579E" w:rsidP="008A579E">
      <w:pPr>
        <w:pStyle w:val="1"/>
        <w:pBdr>
          <w:top w:val="nil"/>
          <w:left w:val="nil"/>
          <w:bottom w:val="nil"/>
          <w:right w:val="nil"/>
          <w:between w:val="nil"/>
        </w:pBdr>
        <w:tabs>
          <w:tab w:val="left" w:pos="993"/>
        </w:tabs>
        <w:spacing w:after="0" w:line="240" w:lineRule="auto"/>
        <w:ind w:firstLine="567"/>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15)</w:t>
      </w:r>
      <w:r w:rsidRPr="0098020D">
        <w:rPr>
          <w:rFonts w:ascii="GHEA Grapalat" w:eastAsia="GHEA Grapalat" w:hAnsi="GHEA Grapalat" w:cs="GHEA Grapalat"/>
          <w:sz w:val="24"/>
          <w:szCs w:val="24"/>
        </w:rPr>
        <w:tab/>
        <w:t>ակադեմիական խորհրդին է ներկայացում բուհի գործունեության մասին տարեկան հաշվետվությունը,</w:t>
      </w:r>
    </w:p>
    <w:p w:rsidR="008A579E" w:rsidRPr="0098020D" w:rsidRDefault="008A579E" w:rsidP="008A579E">
      <w:pPr>
        <w:pStyle w:val="1"/>
        <w:pBdr>
          <w:top w:val="nil"/>
          <w:left w:val="nil"/>
          <w:bottom w:val="nil"/>
          <w:right w:val="nil"/>
          <w:between w:val="nil"/>
        </w:pBdr>
        <w:tabs>
          <w:tab w:val="left" w:pos="993"/>
        </w:tabs>
        <w:spacing w:after="0" w:line="240" w:lineRule="auto"/>
        <w:ind w:firstLine="567"/>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16)</w:t>
      </w:r>
      <w:r w:rsidRPr="0098020D">
        <w:rPr>
          <w:rFonts w:ascii="GHEA Grapalat" w:eastAsia="GHEA Grapalat" w:hAnsi="GHEA Grapalat" w:cs="GHEA Grapalat"/>
          <w:sz w:val="24"/>
          <w:szCs w:val="24"/>
        </w:rPr>
        <w:tab/>
        <w:t>կառավարման խորհրդի հաստատմանն է ներկայացնում բուհի ռազմավարական ծրագիրը,</w:t>
      </w:r>
    </w:p>
    <w:p w:rsidR="008A579E" w:rsidRPr="0098020D" w:rsidRDefault="008A579E" w:rsidP="008A579E">
      <w:pPr>
        <w:pStyle w:val="1"/>
        <w:pBdr>
          <w:top w:val="nil"/>
          <w:left w:val="nil"/>
          <w:bottom w:val="nil"/>
          <w:right w:val="nil"/>
          <w:between w:val="nil"/>
        </w:pBdr>
        <w:tabs>
          <w:tab w:val="left" w:pos="993"/>
        </w:tabs>
        <w:spacing w:after="0" w:line="240" w:lineRule="auto"/>
        <w:ind w:firstLine="567"/>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lastRenderedPageBreak/>
        <w:t xml:space="preserve">17) լիազոր մարմնի </w:t>
      </w:r>
      <w:r w:rsidR="00F34D9D" w:rsidRPr="0098020D">
        <w:rPr>
          <w:rFonts w:ascii="GHEA Grapalat" w:eastAsia="GHEA Grapalat" w:hAnsi="GHEA Grapalat" w:cs="GHEA Grapalat"/>
          <w:sz w:val="24"/>
          <w:szCs w:val="24"/>
        </w:rPr>
        <w:t>ղեկավարի</w:t>
      </w:r>
      <w:r w:rsidRPr="0098020D">
        <w:rPr>
          <w:rFonts w:ascii="GHEA Grapalat" w:eastAsia="GHEA Grapalat" w:hAnsi="GHEA Grapalat" w:cs="GHEA Grapalat"/>
          <w:sz w:val="24"/>
          <w:szCs w:val="24"/>
        </w:rPr>
        <w:t>հաստատմանն է ներկայացնում նոր կրթական ծրագրեր ստեղծելու և իրականացնելու մասին առաջարկությունները,</w:t>
      </w:r>
    </w:p>
    <w:p w:rsidR="008A579E" w:rsidRPr="0098020D" w:rsidRDefault="008A579E" w:rsidP="008A579E">
      <w:pPr>
        <w:pStyle w:val="1"/>
        <w:pBdr>
          <w:top w:val="nil"/>
          <w:left w:val="nil"/>
          <w:bottom w:val="nil"/>
          <w:right w:val="nil"/>
          <w:between w:val="nil"/>
        </w:pBdr>
        <w:tabs>
          <w:tab w:val="left" w:pos="993"/>
        </w:tabs>
        <w:spacing w:after="0" w:line="240" w:lineRule="auto"/>
        <w:ind w:firstLine="567"/>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18)</w:t>
      </w:r>
      <w:r w:rsidRPr="0098020D">
        <w:rPr>
          <w:rFonts w:ascii="GHEA Grapalat" w:eastAsia="GHEA Grapalat" w:hAnsi="GHEA Grapalat" w:cs="GHEA Grapalat"/>
          <w:sz w:val="24"/>
          <w:szCs w:val="24"/>
        </w:rPr>
        <w:tab/>
        <w:t>իրականացնում է սույն օրենքով, բուհի կանոնադրությամբ և աշխատանքային պայմանագրով նախատեսված այլ գործառույթներ:</w:t>
      </w:r>
    </w:p>
    <w:p w:rsidR="008A579E" w:rsidRPr="0098020D" w:rsidRDefault="008A579E" w:rsidP="008A579E">
      <w:pPr>
        <w:pStyle w:val="1"/>
        <w:pBdr>
          <w:top w:val="nil"/>
          <w:left w:val="nil"/>
          <w:bottom w:val="nil"/>
          <w:right w:val="nil"/>
          <w:between w:val="nil"/>
        </w:pBdr>
        <w:tabs>
          <w:tab w:val="left" w:pos="993"/>
        </w:tabs>
        <w:spacing w:after="0" w:line="240" w:lineRule="auto"/>
        <w:ind w:firstLine="567"/>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10. Բուհի պրոռեկտորները (մասնաճյուղի տնօրենի տեղակալները) նշանակվում են ռեկտորի (մասնաճյուղի տնօրենի) կողմից և ռեկտորը նրանց հետ կնքում է աշխատանքային պայմանագիր՝ Հայաստանի Հանրապետության օրենսդրությամբ սահմանված կարգով:</w:t>
      </w:r>
    </w:p>
    <w:p w:rsidR="008A579E" w:rsidRPr="0098020D" w:rsidRDefault="008A579E" w:rsidP="008A579E">
      <w:pPr>
        <w:pStyle w:val="1"/>
        <w:pBdr>
          <w:top w:val="nil"/>
          <w:left w:val="nil"/>
          <w:bottom w:val="nil"/>
          <w:right w:val="nil"/>
          <w:between w:val="nil"/>
        </w:pBdr>
        <w:tabs>
          <w:tab w:val="left" w:pos="993"/>
        </w:tabs>
        <w:spacing w:after="0" w:line="240" w:lineRule="auto"/>
        <w:ind w:firstLine="567"/>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11.</w:t>
      </w:r>
      <w:r w:rsidRPr="0098020D">
        <w:rPr>
          <w:rFonts w:ascii="GHEA Grapalat" w:eastAsia="GHEA Grapalat" w:hAnsi="GHEA Grapalat" w:cs="GHEA Grapalat"/>
          <w:sz w:val="24"/>
          <w:szCs w:val="24"/>
        </w:rPr>
        <w:tab/>
        <w:t>Ռեկտոր (մասնաճյուղի տնօրեն) չի կարող ընտրվել այն անձը, որը՝</w:t>
      </w:r>
    </w:p>
    <w:p w:rsidR="008A579E" w:rsidRPr="0098020D" w:rsidRDefault="008A579E" w:rsidP="008A579E">
      <w:pPr>
        <w:pStyle w:val="1"/>
        <w:pBdr>
          <w:top w:val="nil"/>
          <w:left w:val="nil"/>
          <w:bottom w:val="nil"/>
          <w:right w:val="nil"/>
          <w:between w:val="nil"/>
        </w:pBdr>
        <w:tabs>
          <w:tab w:val="left" w:pos="993"/>
        </w:tabs>
        <w:spacing w:after="0" w:line="240" w:lineRule="auto"/>
        <w:ind w:firstLine="567"/>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1)</w:t>
      </w:r>
      <w:r w:rsidRPr="0098020D">
        <w:rPr>
          <w:rFonts w:ascii="GHEA Grapalat" w:eastAsia="GHEA Grapalat" w:hAnsi="GHEA Grapalat" w:cs="GHEA Grapalat"/>
          <w:sz w:val="24"/>
          <w:szCs w:val="24"/>
        </w:rPr>
        <w:tab/>
        <w:t>դատապարտվել է դատարանի` օրինական ուժի մեջ մտած դատավճռի հիման վրա, և դատվածությունը սահմանված կարգով հանված կամ մարված չէ,</w:t>
      </w:r>
    </w:p>
    <w:p w:rsidR="008A579E" w:rsidRPr="0098020D" w:rsidRDefault="008A579E" w:rsidP="008A579E">
      <w:pPr>
        <w:pStyle w:val="1"/>
        <w:pBdr>
          <w:top w:val="nil"/>
          <w:left w:val="nil"/>
          <w:bottom w:val="nil"/>
          <w:right w:val="nil"/>
          <w:between w:val="nil"/>
        </w:pBdr>
        <w:tabs>
          <w:tab w:val="left" w:pos="993"/>
        </w:tabs>
        <w:spacing w:after="0" w:line="240" w:lineRule="auto"/>
        <w:ind w:firstLine="567"/>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2)</w:t>
      </w:r>
      <w:r w:rsidRPr="0098020D">
        <w:rPr>
          <w:rFonts w:ascii="GHEA Grapalat" w:eastAsia="GHEA Grapalat" w:hAnsi="GHEA Grapalat" w:cs="GHEA Grapalat"/>
          <w:sz w:val="24"/>
          <w:szCs w:val="24"/>
        </w:rPr>
        <w:tab/>
        <w:t>դատարանի՝ օրինական ուժի մեջ մտած վճռով ճանաչվել է անգործունակ կամ սահմանափակ գործունակ:</w:t>
      </w:r>
    </w:p>
    <w:p w:rsidR="008A579E" w:rsidRPr="0098020D" w:rsidRDefault="008A579E" w:rsidP="008A579E">
      <w:pPr>
        <w:pStyle w:val="1"/>
        <w:pBdr>
          <w:top w:val="nil"/>
          <w:left w:val="nil"/>
          <w:bottom w:val="nil"/>
          <w:right w:val="nil"/>
          <w:between w:val="nil"/>
        </w:pBdr>
        <w:tabs>
          <w:tab w:val="left" w:pos="993"/>
        </w:tabs>
        <w:spacing w:after="0" w:line="240" w:lineRule="auto"/>
        <w:ind w:firstLine="567"/>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12.</w:t>
      </w:r>
      <w:r w:rsidRPr="0098020D">
        <w:rPr>
          <w:rFonts w:ascii="GHEA Grapalat" w:eastAsia="GHEA Grapalat" w:hAnsi="GHEA Grapalat" w:cs="GHEA Grapalat"/>
          <w:sz w:val="24"/>
          <w:szCs w:val="24"/>
        </w:rPr>
        <w:tab/>
        <w:t xml:space="preserve">Բուհի գործունեության մասին ռեկտորի կողմից ներկայացված տարեկան հաշվետվությունը կառավարման խորհրդի կողմից երկու անգամ անընդմեջ չընդունվելու դեպքում ռեկտորի հետ </w:t>
      </w:r>
      <w:r w:rsidR="00005E96" w:rsidRPr="0098020D">
        <w:rPr>
          <w:rFonts w:ascii="GHEA Grapalat" w:eastAsia="GHEA Grapalat" w:hAnsi="GHEA Grapalat" w:cs="GHEA Grapalat"/>
          <w:sz w:val="24"/>
          <w:szCs w:val="24"/>
        </w:rPr>
        <w:t>կնքված</w:t>
      </w:r>
      <w:r w:rsidR="000A1E6C" w:rsidRPr="0098020D">
        <w:rPr>
          <w:rFonts w:ascii="GHEA Grapalat" w:eastAsia="GHEA Grapalat" w:hAnsi="GHEA Grapalat" w:cs="GHEA Grapalat"/>
          <w:sz w:val="24"/>
          <w:szCs w:val="24"/>
        </w:rPr>
        <w:t xml:space="preserve"> </w:t>
      </w:r>
      <w:r w:rsidRPr="0098020D">
        <w:rPr>
          <w:rFonts w:ascii="GHEA Grapalat" w:eastAsia="GHEA Grapalat" w:hAnsi="GHEA Grapalat" w:cs="GHEA Grapalat"/>
          <w:sz w:val="24"/>
          <w:szCs w:val="24"/>
        </w:rPr>
        <w:t xml:space="preserve">աշխատանքային </w:t>
      </w:r>
      <w:r w:rsidR="00005E96" w:rsidRPr="0098020D">
        <w:rPr>
          <w:rFonts w:ascii="GHEA Grapalat" w:eastAsia="GHEA Grapalat" w:hAnsi="GHEA Grapalat" w:cs="GHEA Grapalat"/>
          <w:sz w:val="24"/>
          <w:szCs w:val="24"/>
        </w:rPr>
        <w:t>պայմանագիրը լուծվում է</w:t>
      </w:r>
      <w:r w:rsidRPr="0098020D">
        <w:rPr>
          <w:rFonts w:ascii="GHEA Grapalat" w:eastAsia="GHEA Grapalat" w:hAnsi="GHEA Grapalat" w:cs="GHEA Grapalat"/>
          <w:sz w:val="24"/>
          <w:szCs w:val="24"/>
        </w:rPr>
        <w:t>:</w:t>
      </w:r>
    </w:p>
    <w:p w:rsidR="008A579E" w:rsidRPr="0098020D" w:rsidRDefault="008A579E" w:rsidP="008A579E">
      <w:pPr>
        <w:pStyle w:val="1"/>
        <w:pBdr>
          <w:top w:val="nil"/>
          <w:left w:val="nil"/>
          <w:bottom w:val="nil"/>
          <w:right w:val="nil"/>
          <w:between w:val="nil"/>
        </w:pBdr>
        <w:tabs>
          <w:tab w:val="left" w:pos="993"/>
        </w:tabs>
        <w:spacing w:after="0" w:line="240" w:lineRule="auto"/>
        <w:ind w:firstLine="567"/>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13.</w:t>
      </w:r>
      <w:r w:rsidRPr="0098020D">
        <w:rPr>
          <w:rFonts w:ascii="GHEA Grapalat" w:eastAsia="GHEA Grapalat" w:hAnsi="GHEA Grapalat" w:cs="GHEA Grapalat"/>
          <w:sz w:val="24"/>
          <w:szCs w:val="24"/>
        </w:rPr>
        <w:tab/>
        <w:t xml:space="preserve">Նոր ստեղծվող կամ </w:t>
      </w:r>
      <w:r w:rsidRPr="0098020D">
        <w:rPr>
          <w:rFonts w:ascii="GHEA Grapalat" w:hAnsi="GHEA Grapalat"/>
          <w:sz w:val="24"/>
          <w:szCs w:val="24"/>
        </w:rPr>
        <w:t>վերակազմավորման, բաժանման, միաձուլման ձևով</w:t>
      </w:r>
      <w:r w:rsidR="004A1756" w:rsidRPr="0098020D">
        <w:rPr>
          <w:rFonts w:ascii="GHEA Grapalat" w:hAnsi="GHEA Grapalat"/>
          <w:sz w:val="24"/>
          <w:szCs w:val="24"/>
        </w:rPr>
        <w:t xml:space="preserve"> </w:t>
      </w:r>
      <w:r w:rsidRPr="0098020D">
        <w:rPr>
          <w:rFonts w:ascii="GHEA Grapalat" w:eastAsia="GHEA Grapalat" w:hAnsi="GHEA Grapalat" w:cs="GHEA Grapalat"/>
          <w:sz w:val="24"/>
          <w:szCs w:val="24"/>
        </w:rPr>
        <w:t xml:space="preserve">վերակազմակերպվող բուհում մինչև կառավարման խորհրդի ձևավորումը </w:t>
      </w:r>
      <w:r w:rsidR="000304F9" w:rsidRPr="0098020D">
        <w:rPr>
          <w:rFonts w:ascii="GHEA Grapalat" w:hAnsi="GHEA Grapalat"/>
          <w:sz w:val="24"/>
          <w:szCs w:val="24"/>
        </w:rPr>
        <w:t>համապատասխան ոլորտի լիազոր մարմնի ղեկավարը</w:t>
      </w:r>
      <w:r w:rsidRPr="0098020D">
        <w:rPr>
          <w:rFonts w:ascii="GHEA Grapalat" w:eastAsia="GHEA Grapalat" w:hAnsi="GHEA Grapalat" w:cs="GHEA Grapalat"/>
          <w:sz w:val="24"/>
          <w:szCs w:val="24"/>
        </w:rPr>
        <w:t xml:space="preserve"> նշանակում է ռեկտորի պաշտոնակատար մեկ տարուց ոչ ավելի ժամկետով, բացառությամբ սույն օրենքի 39-րդ հոդվածի 1</w:t>
      </w:r>
      <w:r w:rsidR="0027217C" w:rsidRPr="0098020D">
        <w:rPr>
          <w:rFonts w:ascii="GHEA Grapalat" w:eastAsia="GHEA Grapalat" w:hAnsi="GHEA Grapalat" w:cs="GHEA Grapalat"/>
          <w:sz w:val="24"/>
          <w:szCs w:val="24"/>
        </w:rPr>
        <w:t>3</w:t>
      </w:r>
      <w:r w:rsidRPr="0098020D">
        <w:rPr>
          <w:rFonts w:ascii="GHEA Grapalat" w:eastAsia="GHEA Grapalat" w:hAnsi="GHEA Grapalat" w:cs="GHEA Grapalat"/>
          <w:sz w:val="24"/>
          <w:szCs w:val="24"/>
        </w:rPr>
        <w:t>-րդ մասով նախատեսված դեպքերի:</w:t>
      </w:r>
    </w:p>
    <w:p w:rsidR="008A579E" w:rsidRPr="0098020D" w:rsidRDefault="008A579E" w:rsidP="008A579E">
      <w:pPr>
        <w:pStyle w:val="1"/>
        <w:pBdr>
          <w:top w:val="nil"/>
          <w:left w:val="nil"/>
          <w:bottom w:val="nil"/>
          <w:right w:val="nil"/>
          <w:between w:val="nil"/>
        </w:pBdr>
        <w:tabs>
          <w:tab w:val="left" w:pos="993"/>
        </w:tabs>
        <w:spacing w:after="0" w:line="240" w:lineRule="auto"/>
        <w:ind w:firstLine="567"/>
        <w:jc w:val="both"/>
        <w:rPr>
          <w:rFonts w:ascii="GHEA Grapalat" w:eastAsia="GHEA Grapalat" w:hAnsi="GHEA Grapalat" w:cs="GHEA Grapalat"/>
          <w:sz w:val="24"/>
          <w:szCs w:val="24"/>
        </w:rPr>
      </w:pPr>
    </w:p>
    <w:p w:rsidR="008A579E" w:rsidRPr="0098020D" w:rsidRDefault="008A579E" w:rsidP="008A579E">
      <w:pPr>
        <w:pStyle w:val="1"/>
        <w:pBdr>
          <w:top w:val="nil"/>
          <w:left w:val="nil"/>
          <w:bottom w:val="nil"/>
          <w:right w:val="nil"/>
          <w:between w:val="nil"/>
        </w:pBdr>
        <w:shd w:val="clear" w:color="auto" w:fill="FFFFFF"/>
        <w:tabs>
          <w:tab w:val="left" w:pos="993"/>
          <w:tab w:val="left" w:pos="4770"/>
        </w:tabs>
        <w:spacing w:after="0" w:line="240" w:lineRule="auto"/>
        <w:ind w:left="567"/>
        <w:rPr>
          <w:rFonts w:ascii="GHEA Grapalat" w:eastAsia="GHEA Grapalat" w:hAnsi="GHEA Grapalat" w:cs="GHEA Grapalat"/>
          <w:b/>
          <w:sz w:val="24"/>
          <w:szCs w:val="24"/>
        </w:rPr>
      </w:pPr>
      <w:r w:rsidRPr="0098020D">
        <w:rPr>
          <w:rFonts w:ascii="GHEA Grapalat" w:eastAsia="GHEA Grapalat" w:hAnsi="GHEA Grapalat" w:cs="GHEA Grapalat"/>
          <w:b/>
          <w:sz w:val="24"/>
          <w:szCs w:val="24"/>
        </w:rPr>
        <w:tab/>
      </w:r>
      <w:r w:rsidRPr="0098020D">
        <w:rPr>
          <w:rFonts w:ascii="GHEA Grapalat" w:eastAsia="GHEA Grapalat" w:hAnsi="GHEA Grapalat" w:cs="GHEA Grapalat"/>
          <w:b/>
          <w:sz w:val="24"/>
          <w:szCs w:val="24"/>
        </w:rPr>
        <w:tab/>
        <w:t>ԳԼՈՒԽ 5</w:t>
      </w:r>
    </w:p>
    <w:p w:rsidR="008A579E" w:rsidRPr="0098020D" w:rsidRDefault="008A579E" w:rsidP="008A579E">
      <w:pPr>
        <w:pStyle w:val="1"/>
        <w:pBdr>
          <w:top w:val="nil"/>
          <w:left w:val="nil"/>
          <w:bottom w:val="nil"/>
          <w:right w:val="nil"/>
          <w:between w:val="nil"/>
        </w:pBdr>
        <w:shd w:val="clear" w:color="auto" w:fill="FFFFFF"/>
        <w:tabs>
          <w:tab w:val="left" w:pos="993"/>
        </w:tabs>
        <w:spacing w:after="0" w:line="240" w:lineRule="auto"/>
        <w:ind w:left="567"/>
        <w:jc w:val="center"/>
        <w:rPr>
          <w:rFonts w:ascii="GHEA Grapalat" w:eastAsia="GHEA Grapalat" w:hAnsi="GHEA Grapalat" w:cs="GHEA Grapalat"/>
          <w:b/>
          <w:sz w:val="24"/>
          <w:szCs w:val="24"/>
        </w:rPr>
      </w:pPr>
      <w:r w:rsidRPr="0098020D">
        <w:rPr>
          <w:rFonts w:ascii="GHEA Grapalat" w:eastAsia="GHEA Grapalat" w:hAnsi="GHEA Grapalat" w:cs="GHEA Grapalat"/>
          <w:b/>
          <w:sz w:val="24"/>
          <w:szCs w:val="24"/>
        </w:rPr>
        <w:t>ԲԱՐՁՐԱԳՈՒՅՆ ԿՐԹՈՒԹՅԱՆ  ԵՎ ԳԻՏՈՒԹՅԱՆ ՀԱՄԱԿԱՐԳԻ ՖԻՆԱՆՍԱՎՈՐՈՒՄԸ</w:t>
      </w:r>
    </w:p>
    <w:p w:rsidR="008A579E" w:rsidRPr="0098020D" w:rsidRDefault="008A579E" w:rsidP="008A579E">
      <w:pPr>
        <w:pStyle w:val="1"/>
        <w:pBdr>
          <w:top w:val="nil"/>
          <w:left w:val="nil"/>
          <w:bottom w:val="nil"/>
          <w:right w:val="nil"/>
          <w:between w:val="nil"/>
        </w:pBdr>
        <w:shd w:val="clear" w:color="auto" w:fill="FFFFFF"/>
        <w:tabs>
          <w:tab w:val="left" w:pos="993"/>
        </w:tabs>
        <w:spacing w:after="0" w:line="240" w:lineRule="auto"/>
        <w:ind w:left="567"/>
        <w:jc w:val="center"/>
        <w:rPr>
          <w:rFonts w:ascii="GHEA Grapalat" w:eastAsia="GHEA Grapalat" w:hAnsi="GHEA Grapalat" w:cs="GHEA Grapalat"/>
          <w:b/>
          <w:sz w:val="24"/>
          <w:szCs w:val="24"/>
        </w:rPr>
      </w:pPr>
    </w:p>
    <w:p w:rsidR="008A579E" w:rsidRPr="0098020D" w:rsidRDefault="008A579E" w:rsidP="008A579E">
      <w:pPr>
        <w:pStyle w:val="1"/>
        <w:pBdr>
          <w:top w:val="nil"/>
          <w:left w:val="nil"/>
          <w:bottom w:val="nil"/>
          <w:right w:val="nil"/>
          <w:between w:val="nil"/>
        </w:pBdr>
        <w:spacing w:after="0" w:line="240" w:lineRule="auto"/>
        <w:ind w:left="2694" w:hanging="2127"/>
        <w:jc w:val="both"/>
        <w:rPr>
          <w:rFonts w:ascii="GHEA Grapalat" w:eastAsia="GHEA Grapalat" w:hAnsi="GHEA Grapalat" w:cs="GHEA Grapalat"/>
          <w:b/>
          <w:sz w:val="24"/>
          <w:szCs w:val="24"/>
        </w:rPr>
      </w:pPr>
      <w:bookmarkStart w:id="3" w:name="_3znysh7" w:colFirst="0" w:colLast="0"/>
      <w:bookmarkEnd w:id="3"/>
      <w:r w:rsidRPr="0098020D">
        <w:rPr>
          <w:rFonts w:ascii="GHEA Grapalat" w:eastAsia="GHEA Grapalat" w:hAnsi="GHEA Grapalat" w:cs="GHEA Grapalat"/>
          <w:b/>
          <w:sz w:val="24"/>
          <w:szCs w:val="24"/>
        </w:rPr>
        <w:t>Հոդված 32. Բարձրագույն կրթության և գիտության համակարգի ֆինանսավորումը</w:t>
      </w:r>
    </w:p>
    <w:p w:rsidR="008A579E" w:rsidRPr="0098020D" w:rsidRDefault="008A579E" w:rsidP="008A579E">
      <w:pPr>
        <w:pStyle w:val="1"/>
        <w:numPr>
          <w:ilvl w:val="0"/>
          <w:numId w:val="12"/>
        </w:numPr>
        <w:pBdr>
          <w:top w:val="nil"/>
          <w:left w:val="nil"/>
          <w:bottom w:val="nil"/>
          <w:right w:val="nil"/>
          <w:between w:val="nil"/>
        </w:pBdr>
        <w:spacing w:after="0" w:line="240" w:lineRule="auto"/>
        <w:ind w:left="0" w:firstLine="360"/>
        <w:rPr>
          <w:rFonts w:ascii="GHEA Grapalat" w:eastAsia="GHEA Grapalat" w:hAnsi="GHEA Grapalat" w:cs="GHEA Grapalat"/>
          <w:sz w:val="24"/>
          <w:szCs w:val="24"/>
        </w:rPr>
      </w:pPr>
      <w:r w:rsidRPr="0098020D">
        <w:rPr>
          <w:rFonts w:ascii="GHEA Grapalat" w:eastAsia="GHEA Grapalat" w:hAnsi="GHEA Grapalat" w:cs="GHEA Grapalat"/>
          <w:sz w:val="24"/>
          <w:szCs w:val="24"/>
        </w:rPr>
        <w:t>Բարձրագույն կրթության և գիտության համակարգի ֆինանսավորման աղբյուրներն են՝</w:t>
      </w:r>
    </w:p>
    <w:p w:rsidR="008A579E" w:rsidRPr="0098020D" w:rsidRDefault="008A579E" w:rsidP="008A579E">
      <w:pPr>
        <w:pStyle w:val="1"/>
        <w:numPr>
          <w:ilvl w:val="0"/>
          <w:numId w:val="33"/>
        </w:numPr>
        <w:pBdr>
          <w:top w:val="nil"/>
          <w:left w:val="nil"/>
          <w:bottom w:val="nil"/>
          <w:right w:val="nil"/>
          <w:between w:val="nil"/>
        </w:pBdr>
        <w:spacing w:after="0" w:line="240" w:lineRule="auto"/>
        <w:ind w:left="0" w:firstLine="426"/>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 xml:space="preserve">Հայաստանի Հանրապետության պետական բյուջեից ստացված ֆինանսավորումը, </w:t>
      </w:r>
    </w:p>
    <w:p w:rsidR="008A579E" w:rsidRPr="0098020D" w:rsidRDefault="008A579E" w:rsidP="008A579E">
      <w:pPr>
        <w:pStyle w:val="1"/>
        <w:numPr>
          <w:ilvl w:val="0"/>
          <w:numId w:val="33"/>
        </w:numPr>
        <w:pBdr>
          <w:top w:val="nil"/>
          <w:left w:val="nil"/>
          <w:bottom w:val="nil"/>
          <w:right w:val="nil"/>
          <w:between w:val="nil"/>
        </w:pBdr>
        <w:spacing w:after="0" w:line="240" w:lineRule="auto"/>
        <w:ind w:left="0" w:firstLine="426"/>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այլ աղբյուրներից ստացված դրամաշնորհները,</w:t>
      </w:r>
    </w:p>
    <w:p w:rsidR="008A579E" w:rsidRPr="0098020D" w:rsidRDefault="008A579E" w:rsidP="008A579E">
      <w:pPr>
        <w:pStyle w:val="1"/>
        <w:numPr>
          <w:ilvl w:val="0"/>
          <w:numId w:val="33"/>
        </w:numPr>
        <w:pBdr>
          <w:top w:val="nil"/>
          <w:left w:val="nil"/>
          <w:bottom w:val="nil"/>
          <w:right w:val="nil"/>
          <w:between w:val="nil"/>
        </w:pBdr>
        <w:spacing w:after="0" w:line="240" w:lineRule="auto"/>
        <w:ind w:left="0" w:firstLine="426"/>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վճարովի ուսուցման ծառայություններից ստացված եկամուտները,</w:t>
      </w:r>
    </w:p>
    <w:p w:rsidR="008A579E" w:rsidRPr="0098020D" w:rsidRDefault="008A579E" w:rsidP="008A579E">
      <w:pPr>
        <w:pStyle w:val="1"/>
        <w:numPr>
          <w:ilvl w:val="0"/>
          <w:numId w:val="33"/>
        </w:numPr>
        <w:pBdr>
          <w:top w:val="nil"/>
          <w:left w:val="nil"/>
          <w:bottom w:val="nil"/>
          <w:right w:val="nil"/>
          <w:between w:val="nil"/>
        </w:pBdr>
        <w:spacing w:after="0" w:line="240" w:lineRule="auto"/>
        <w:ind w:left="0" w:firstLine="426"/>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ձեռնարկատիրական գործունեությունից ստացված միջոցները,</w:t>
      </w:r>
    </w:p>
    <w:p w:rsidR="008A579E" w:rsidRPr="0098020D" w:rsidRDefault="008A579E" w:rsidP="008A579E">
      <w:pPr>
        <w:pStyle w:val="1"/>
        <w:numPr>
          <w:ilvl w:val="0"/>
          <w:numId w:val="33"/>
        </w:numPr>
        <w:pBdr>
          <w:top w:val="nil"/>
          <w:left w:val="nil"/>
          <w:bottom w:val="nil"/>
          <w:right w:val="nil"/>
          <w:between w:val="nil"/>
        </w:pBdr>
        <w:spacing w:after="0" w:line="240" w:lineRule="auto"/>
        <w:ind w:left="0" w:firstLine="426"/>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վարկային միջոցները,</w:t>
      </w:r>
    </w:p>
    <w:p w:rsidR="008A579E" w:rsidRPr="0098020D" w:rsidRDefault="008A579E" w:rsidP="008A579E">
      <w:pPr>
        <w:pStyle w:val="1"/>
        <w:numPr>
          <w:ilvl w:val="0"/>
          <w:numId w:val="33"/>
        </w:numPr>
        <w:pBdr>
          <w:top w:val="nil"/>
          <w:left w:val="nil"/>
          <w:bottom w:val="nil"/>
          <w:right w:val="nil"/>
          <w:between w:val="nil"/>
        </w:pBdr>
        <w:spacing w:after="0" w:line="240" w:lineRule="auto"/>
        <w:ind w:left="0" w:firstLine="426"/>
        <w:jc w:val="both"/>
        <w:rPr>
          <w:rFonts w:ascii="GHEA Grapalat" w:eastAsia="GHEA Grapalat" w:hAnsi="GHEA Grapalat" w:cs="GHEA Grapalat"/>
          <w:sz w:val="24"/>
          <w:szCs w:val="24"/>
        </w:rPr>
      </w:pPr>
      <w:r w:rsidRPr="0098020D">
        <w:rPr>
          <w:rFonts w:ascii="GHEA Grapalat" w:hAnsi="GHEA Grapalat"/>
          <w:sz w:val="24"/>
          <w:szCs w:val="24"/>
        </w:rPr>
        <w:t>գիտական արդյունքի ներդրումից և իրացումից գոյացած միջոցները,</w:t>
      </w:r>
    </w:p>
    <w:p w:rsidR="008A579E" w:rsidRPr="0098020D" w:rsidRDefault="008A579E" w:rsidP="008A579E">
      <w:pPr>
        <w:pStyle w:val="1"/>
        <w:numPr>
          <w:ilvl w:val="0"/>
          <w:numId w:val="33"/>
        </w:numPr>
        <w:pBdr>
          <w:top w:val="nil"/>
          <w:left w:val="nil"/>
          <w:bottom w:val="nil"/>
          <w:right w:val="nil"/>
          <w:between w:val="nil"/>
        </w:pBdr>
        <w:spacing w:after="0" w:line="240" w:lineRule="auto"/>
        <w:ind w:left="0" w:firstLine="426"/>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 xml:space="preserve">ֆիզիկական և իրավաբանական անձանց նվիրատվությունները և նվիրաբերությունները, այդ թվում՝ օտարերկրյա քաղաքացիների, միջազգային կազմակերպությունների նվիրատվությունները և նվիրաբերությունները, </w:t>
      </w:r>
    </w:p>
    <w:p w:rsidR="008A579E" w:rsidRPr="0098020D" w:rsidRDefault="008A579E" w:rsidP="008A579E">
      <w:pPr>
        <w:pStyle w:val="1"/>
        <w:numPr>
          <w:ilvl w:val="0"/>
          <w:numId w:val="33"/>
        </w:numPr>
        <w:pBdr>
          <w:top w:val="nil"/>
          <w:left w:val="nil"/>
          <w:bottom w:val="nil"/>
          <w:right w:val="nil"/>
          <w:between w:val="nil"/>
        </w:pBdr>
        <w:spacing w:after="0" w:line="240" w:lineRule="auto"/>
        <w:ind w:left="709" w:hanging="283"/>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 xml:space="preserve">այլ պետություններից ստացված ֆինանսավորումը, </w:t>
      </w:r>
    </w:p>
    <w:p w:rsidR="008A579E" w:rsidRPr="0098020D" w:rsidRDefault="008A579E" w:rsidP="008A579E">
      <w:pPr>
        <w:pStyle w:val="1"/>
        <w:numPr>
          <w:ilvl w:val="0"/>
          <w:numId w:val="33"/>
        </w:numPr>
        <w:pBdr>
          <w:top w:val="nil"/>
          <w:left w:val="nil"/>
          <w:bottom w:val="nil"/>
          <w:right w:val="nil"/>
          <w:between w:val="nil"/>
        </w:pBdr>
        <w:spacing w:after="0" w:line="240" w:lineRule="auto"/>
        <w:ind w:left="709" w:hanging="283"/>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օրենքով չարգելված այլ աղբյուրներից ստացված միջոցները:</w:t>
      </w:r>
    </w:p>
    <w:p w:rsidR="008A579E" w:rsidRPr="0098020D" w:rsidRDefault="008A579E" w:rsidP="008A579E">
      <w:pPr>
        <w:pStyle w:val="1"/>
        <w:numPr>
          <w:ilvl w:val="0"/>
          <w:numId w:val="12"/>
        </w:numPr>
        <w:pBdr>
          <w:top w:val="nil"/>
          <w:left w:val="nil"/>
          <w:bottom w:val="nil"/>
          <w:right w:val="nil"/>
          <w:between w:val="nil"/>
        </w:pBdr>
        <w:spacing w:after="0" w:line="240" w:lineRule="auto"/>
        <w:ind w:left="0" w:firstLine="360"/>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Բուհերը Հայաստանի Հանրապետության պետական բյուջեից կարող են ֆինանսավորվել հետևյալ  ձևերով՝</w:t>
      </w:r>
    </w:p>
    <w:p w:rsidR="008A579E" w:rsidRPr="0098020D" w:rsidRDefault="008A579E" w:rsidP="008A579E">
      <w:pPr>
        <w:pStyle w:val="1"/>
        <w:numPr>
          <w:ilvl w:val="0"/>
          <w:numId w:val="25"/>
        </w:numPr>
        <w:pBdr>
          <w:top w:val="nil"/>
          <w:left w:val="nil"/>
          <w:bottom w:val="nil"/>
          <w:right w:val="nil"/>
          <w:between w:val="nil"/>
        </w:pBdr>
        <w:spacing w:after="0" w:line="240" w:lineRule="auto"/>
        <w:ind w:left="0" w:firstLine="426"/>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 xml:space="preserve">ինստիտուցիոնալ ֆինանսավորում, որը հատկացվում է հանրային բուհերին ենթակառուցվածքների զարգացման, ինչպես նաև կրթության որակի բարելավման նպատակով, և կախված չէ բուհին տրամադրվող պետական </w:t>
      </w:r>
      <w:r w:rsidR="00AC04CC" w:rsidRPr="00D3117A">
        <w:rPr>
          <w:rFonts w:ascii="GHEA Grapalat" w:eastAsia="GHEA Grapalat" w:hAnsi="GHEA Grapalat" w:cs="GHEA Grapalat"/>
          <w:sz w:val="24"/>
          <w:szCs w:val="24"/>
        </w:rPr>
        <w:t>ուսումնառության</w:t>
      </w:r>
      <w:r w:rsidRPr="0098020D">
        <w:rPr>
          <w:rFonts w:ascii="GHEA Grapalat" w:eastAsia="GHEA Grapalat" w:hAnsi="GHEA Grapalat" w:cs="GHEA Grapalat"/>
          <w:sz w:val="24"/>
          <w:szCs w:val="24"/>
        </w:rPr>
        <w:t xml:space="preserve"> </w:t>
      </w:r>
      <w:r w:rsidRPr="0098020D">
        <w:rPr>
          <w:rFonts w:ascii="GHEA Grapalat" w:eastAsia="GHEA Grapalat" w:hAnsi="GHEA Grapalat" w:cs="GHEA Grapalat"/>
          <w:sz w:val="24"/>
          <w:szCs w:val="24"/>
        </w:rPr>
        <w:lastRenderedPageBreak/>
        <w:t>կրթաթոշակների թվից: Ինստիտուցիոնալ ֆինանսավորման բաղկացուցիչ են նաև բուհի գործունեության կատարողականի արդյունքային ցուցանիշները,</w:t>
      </w:r>
    </w:p>
    <w:p w:rsidR="008A579E" w:rsidRPr="00CF4FC3" w:rsidRDefault="00AC04CC" w:rsidP="008A579E">
      <w:pPr>
        <w:pStyle w:val="1"/>
        <w:numPr>
          <w:ilvl w:val="0"/>
          <w:numId w:val="25"/>
        </w:numPr>
        <w:pBdr>
          <w:top w:val="nil"/>
          <w:left w:val="nil"/>
          <w:bottom w:val="nil"/>
          <w:right w:val="nil"/>
          <w:between w:val="nil"/>
        </w:pBdr>
        <w:spacing w:after="0" w:line="240" w:lineRule="auto"/>
        <w:ind w:left="0" w:firstLine="426"/>
        <w:jc w:val="both"/>
        <w:rPr>
          <w:rFonts w:ascii="GHEA Grapalat" w:eastAsia="GHEA Grapalat" w:hAnsi="GHEA Grapalat" w:cs="GHEA Grapalat"/>
          <w:sz w:val="24"/>
          <w:szCs w:val="24"/>
        </w:rPr>
      </w:pPr>
      <w:r w:rsidRPr="00D3117A">
        <w:rPr>
          <w:rFonts w:ascii="GHEA Grapalat" w:eastAsia="GHEA Grapalat" w:hAnsi="GHEA Grapalat" w:cs="GHEA Grapalat"/>
          <w:sz w:val="24"/>
          <w:szCs w:val="24"/>
        </w:rPr>
        <w:t>ուսումնառության</w:t>
      </w:r>
      <w:r w:rsidR="00D3117A" w:rsidRPr="00D3117A">
        <w:rPr>
          <w:rFonts w:ascii="GHEA Grapalat" w:eastAsia="GHEA Grapalat" w:hAnsi="GHEA Grapalat" w:cs="GHEA Grapalat"/>
          <w:sz w:val="24"/>
          <w:szCs w:val="24"/>
        </w:rPr>
        <w:t xml:space="preserve"> կրթաթոշակների տրամադրում՝ կրթաթոշակի ձևով </w:t>
      </w:r>
      <w:r w:rsidR="00897E68" w:rsidRPr="00D93A58">
        <w:rPr>
          <w:rFonts w:ascii="GHEA Grapalat" w:eastAsia="GHEA Grapalat" w:hAnsi="GHEA Grapalat" w:cs="GHEA Grapalat"/>
          <w:sz w:val="24"/>
          <w:szCs w:val="24"/>
        </w:rPr>
        <w:t>ուսումնառության</w:t>
      </w:r>
      <w:r w:rsidR="00D3117A" w:rsidRPr="00D3117A">
        <w:rPr>
          <w:rFonts w:ascii="GHEA Grapalat" w:eastAsia="GHEA Grapalat" w:hAnsi="GHEA Grapalat" w:cs="GHEA Grapalat"/>
          <w:sz w:val="24"/>
          <w:szCs w:val="24"/>
        </w:rPr>
        <w:t xml:space="preserve"> վարձի լրիվ կամ մասնակի փոխհատուցում բուհ ընդունելության արդյունքների կամ ուսումնառության ընթացքում ցուցաբերած առաջադիմության հիմքով այն ուսանողներին, որոնք բավարարում են կրթաթոշակի ստացման սահմանված պահանջներին և չափանիշներին կամ Հայաստանի Հանրապետության օրենսդրությամբ սահմանված կարգով նպատակային ուսումնառության համար կնքել են համապատասխան պայմանագիր,</w:t>
      </w:r>
    </w:p>
    <w:p w:rsidR="008A579E" w:rsidRPr="00CF4FC3" w:rsidRDefault="00AC04CC" w:rsidP="008A579E">
      <w:pPr>
        <w:pStyle w:val="1"/>
        <w:numPr>
          <w:ilvl w:val="0"/>
          <w:numId w:val="25"/>
        </w:numPr>
        <w:pBdr>
          <w:top w:val="nil"/>
          <w:left w:val="nil"/>
          <w:bottom w:val="nil"/>
          <w:right w:val="nil"/>
          <w:between w:val="nil"/>
        </w:pBdr>
        <w:spacing w:after="0" w:line="240" w:lineRule="auto"/>
        <w:ind w:left="0" w:firstLine="426"/>
        <w:jc w:val="both"/>
        <w:rPr>
          <w:rFonts w:ascii="GHEA Grapalat" w:eastAsia="GHEA Grapalat" w:hAnsi="GHEA Grapalat" w:cs="GHEA Grapalat"/>
          <w:sz w:val="24"/>
          <w:szCs w:val="24"/>
        </w:rPr>
      </w:pPr>
      <w:r w:rsidRPr="00D3117A">
        <w:rPr>
          <w:rFonts w:ascii="GHEA Grapalat" w:eastAsia="GHEA Grapalat" w:hAnsi="GHEA Grapalat" w:cs="GHEA Grapalat"/>
          <w:sz w:val="24"/>
          <w:szCs w:val="24"/>
        </w:rPr>
        <w:t>ուսումնառության</w:t>
      </w:r>
      <w:r w:rsidR="00D3117A" w:rsidRPr="00D3117A">
        <w:rPr>
          <w:rFonts w:ascii="GHEA Grapalat" w:eastAsia="GHEA Grapalat" w:hAnsi="GHEA Grapalat" w:cs="GHEA Grapalat"/>
          <w:sz w:val="24"/>
          <w:szCs w:val="24"/>
        </w:rPr>
        <w:t xml:space="preserve"> նպաստների տրամադրում՝ նպաստի ձևով </w:t>
      </w:r>
      <w:r w:rsidR="00897E68" w:rsidRPr="00D93A58">
        <w:rPr>
          <w:rFonts w:ascii="GHEA Grapalat" w:eastAsia="GHEA Grapalat" w:hAnsi="GHEA Grapalat" w:cs="GHEA Grapalat"/>
          <w:sz w:val="24"/>
          <w:szCs w:val="24"/>
        </w:rPr>
        <w:t>ուսումնառության</w:t>
      </w:r>
      <w:r w:rsidR="00D3117A" w:rsidRPr="00D3117A">
        <w:rPr>
          <w:rFonts w:ascii="GHEA Grapalat" w:eastAsia="GHEA Grapalat" w:hAnsi="GHEA Grapalat" w:cs="GHEA Grapalat"/>
          <w:sz w:val="24"/>
          <w:szCs w:val="24"/>
        </w:rPr>
        <w:t xml:space="preserve"> վարձի փոխհատուցում սոցիալապես խոցելի կամ այլ առանձին խմբերի այն ուսանողներին, որոնք բավարարում են նպաստի ստացման սահմանված պահանջներին և չափանիշներին,</w:t>
      </w:r>
    </w:p>
    <w:p w:rsidR="00D603B4" w:rsidRPr="00CF4FC3" w:rsidRDefault="00AC04CC" w:rsidP="008A579E">
      <w:pPr>
        <w:pStyle w:val="1"/>
        <w:numPr>
          <w:ilvl w:val="0"/>
          <w:numId w:val="25"/>
        </w:numPr>
        <w:pBdr>
          <w:top w:val="nil"/>
          <w:left w:val="nil"/>
          <w:bottom w:val="nil"/>
          <w:right w:val="nil"/>
          <w:between w:val="nil"/>
        </w:pBdr>
        <w:spacing w:after="0" w:line="240" w:lineRule="auto"/>
        <w:ind w:left="0" w:firstLine="426"/>
        <w:jc w:val="both"/>
        <w:rPr>
          <w:rFonts w:ascii="GHEA Grapalat" w:eastAsia="GHEA Grapalat" w:hAnsi="GHEA Grapalat" w:cs="GHEA Grapalat"/>
          <w:sz w:val="24"/>
          <w:szCs w:val="24"/>
        </w:rPr>
      </w:pPr>
      <w:r w:rsidRPr="00D3117A">
        <w:rPr>
          <w:rFonts w:ascii="GHEA Grapalat" w:eastAsia="GHEA Grapalat" w:hAnsi="GHEA Grapalat" w:cs="GHEA Grapalat"/>
          <w:sz w:val="24"/>
          <w:szCs w:val="24"/>
        </w:rPr>
        <w:t>ուս</w:t>
      </w:r>
      <w:r w:rsidR="007E199E" w:rsidRPr="007E199E">
        <w:rPr>
          <w:rFonts w:ascii="GHEA Grapalat" w:eastAsia="GHEA Grapalat" w:hAnsi="GHEA Grapalat" w:cs="GHEA Grapalat"/>
          <w:sz w:val="24"/>
          <w:szCs w:val="24"/>
        </w:rPr>
        <w:t>անողական</w:t>
      </w:r>
      <w:r w:rsidR="00D3117A" w:rsidRPr="00D3117A">
        <w:rPr>
          <w:rFonts w:ascii="GHEA Grapalat" w:eastAsia="GHEA Grapalat" w:hAnsi="GHEA Grapalat" w:cs="GHEA Grapalat"/>
          <w:sz w:val="24"/>
          <w:szCs w:val="24"/>
        </w:rPr>
        <w:t xml:space="preserve"> ֆինանսական խրախուսում՝ ուսուցման հետ կապված այլ ծախսերի կամ ակադեմիական և հետազոտական ձեռքբերումների համար լավագույն ուսանողների ֆինանսական աջակցություն, որոնք բավարարում են ֆինանսական խրախուսման սահմանված պահանջներին և չափանիշներին,</w:t>
      </w:r>
    </w:p>
    <w:p w:rsidR="008A579E" w:rsidRPr="0098020D" w:rsidRDefault="008A579E" w:rsidP="008A579E">
      <w:pPr>
        <w:pStyle w:val="1"/>
        <w:numPr>
          <w:ilvl w:val="0"/>
          <w:numId w:val="25"/>
        </w:numPr>
        <w:pBdr>
          <w:top w:val="nil"/>
          <w:left w:val="nil"/>
          <w:bottom w:val="nil"/>
          <w:right w:val="nil"/>
          <w:between w:val="nil"/>
        </w:pBdr>
        <w:spacing w:after="0" w:line="240" w:lineRule="auto"/>
        <w:ind w:left="0" w:firstLine="426"/>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մրցակցային ֆինանսավորում, որը տրամադրվում է բուհի զարգացմանն ուղղված նորարարական-նպատակային ծրագրերի ֆինանսավորման համար՝ մրցութային հիմունքներով,</w:t>
      </w:r>
    </w:p>
    <w:p w:rsidR="008A579E" w:rsidRPr="0098020D" w:rsidRDefault="008A579E" w:rsidP="008A579E">
      <w:pPr>
        <w:pStyle w:val="1"/>
        <w:numPr>
          <w:ilvl w:val="0"/>
          <w:numId w:val="25"/>
        </w:numPr>
        <w:pBdr>
          <w:top w:val="nil"/>
          <w:left w:val="nil"/>
          <w:bottom w:val="nil"/>
          <w:right w:val="nil"/>
          <w:between w:val="nil"/>
        </w:pBdr>
        <w:spacing w:after="0" w:line="240" w:lineRule="auto"/>
        <w:ind w:left="0" w:firstLine="426"/>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նպատակային ֆինանսավորում՝ պետության կողմից կոնկրետ միջոցառումների իրականացման համար տրամադրվող ֆինանսավորում։</w:t>
      </w:r>
    </w:p>
    <w:p w:rsidR="008A579E" w:rsidRPr="0098020D" w:rsidRDefault="008A579E" w:rsidP="008A579E">
      <w:pPr>
        <w:pStyle w:val="1"/>
        <w:numPr>
          <w:ilvl w:val="0"/>
          <w:numId w:val="12"/>
        </w:numPr>
        <w:pBdr>
          <w:top w:val="nil"/>
          <w:left w:val="nil"/>
          <w:bottom w:val="nil"/>
          <w:right w:val="nil"/>
          <w:between w:val="nil"/>
        </w:pBdr>
        <w:spacing w:after="0" w:line="240" w:lineRule="auto"/>
        <w:ind w:left="0" w:firstLine="360"/>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Գիտահետազոտական գործունեության պետական բյուջետային ֆինանսավորման ձևերն են բազային, գիտական նպատակային և գիտական դրամաշնորհային`</w:t>
      </w:r>
    </w:p>
    <w:p w:rsidR="008A579E" w:rsidRPr="0098020D" w:rsidRDefault="008A579E" w:rsidP="008A579E">
      <w:pPr>
        <w:pStyle w:val="1"/>
        <w:numPr>
          <w:ilvl w:val="0"/>
          <w:numId w:val="26"/>
        </w:numPr>
        <w:pBdr>
          <w:top w:val="nil"/>
          <w:left w:val="nil"/>
          <w:bottom w:val="nil"/>
          <w:right w:val="nil"/>
          <w:between w:val="nil"/>
        </w:pBdr>
        <w:spacing w:after="0" w:line="240" w:lineRule="auto"/>
        <w:ind w:left="0" w:firstLine="426"/>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 xml:space="preserve">բազային ֆինանսավորումը հատկացվում է </w:t>
      </w:r>
      <w:r w:rsidR="00B9687C" w:rsidRPr="00B9687C">
        <w:rPr>
          <w:rFonts w:ascii="GHEA Grapalat" w:eastAsia="GHEA Grapalat" w:hAnsi="GHEA Grapalat" w:cs="GHEA Grapalat"/>
          <w:sz w:val="24"/>
          <w:szCs w:val="24"/>
        </w:rPr>
        <w:t xml:space="preserve">հանրային </w:t>
      </w:r>
      <w:r w:rsidRPr="0098020D">
        <w:rPr>
          <w:rFonts w:ascii="GHEA Grapalat" w:eastAsia="GHEA Grapalat" w:hAnsi="GHEA Grapalat" w:cs="GHEA Grapalat"/>
          <w:sz w:val="24"/>
          <w:szCs w:val="24"/>
        </w:rPr>
        <w:t>բուհերին և հանրային գիտական կազմակերպություններին` հետազոտական աշխատանքների իրականացման, գիտահետազոտական գործունեության ենթակառուցվածքի զարգացման, ազգային արժեք ներկայացնող գիտական ենթակառուցվածքների պահպանման ու զարգացման և գիտության կազմակերպման նպատակով,</w:t>
      </w:r>
    </w:p>
    <w:p w:rsidR="008A579E" w:rsidRPr="0098020D" w:rsidRDefault="008A579E" w:rsidP="008A579E">
      <w:pPr>
        <w:pStyle w:val="1"/>
        <w:numPr>
          <w:ilvl w:val="0"/>
          <w:numId w:val="26"/>
        </w:numPr>
        <w:pBdr>
          <w:top w:val="nil"/>
          <w:left w:val="nil"/>
          <w:bottom w:val="nil"/>
          <w:right w:val="nil"/>
          <w:between w:val="nil"/>
        </w:pBdr>
        <w:spacing w:after="0" w:line="240" w:lineRule="auto"/>
        <w:ind w:left="0" w:firstLine="426"/>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գիտական նպատակային ֆինանսավորումն իրականացվում է մրցութային հիմունքներով և հատկացվում է գիտական կազմակերպություններին` գիտության և տեխնոլոգիաների զարգացման գերակա ուղղություններին համապատասխանող համալիր ծրագրերի իրականացման նպատակով,</w:t>
      </w:r>
    </w:p>
    <w:p w:rsidR="008A579E" w:rsidRPr="0098020D" w:rsidRDefault="008A579E" w:rsidP="008A579E">
      <w:pPr>
        <w:pStyle w:val="1"/>
        <w:numPr>
          <w:ilvl w:val="0"/>
          <w:numId w:val="26"/>
        </w:numPr>
        <w:pBdr>
          <w:top w:val="nil"/>
          <w:left w:val="nil"/>
          <w:bottom w:val="nil"/>
          <w:right w:val="nil"/>
          <w:between w:val="nil"/>
        </w:pBdr>
        <w:spacing w:after="0" w:line="240" w:lineRule="auto"/>
        <w:ind w:left="0" w:firstLine="426"/>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գիտական դրամաշնորհային ֆինանսավորումն իրականացվում է մրցութային հիմունքներով և հատկացվում է գիտական աշխատողներին ու գիտահետազոտական խմբերին` դրանց նախաձեռնությամբ ներկայացված հետազոտական ծրագրերի իրականացման նպատակով:</w:t>
      </w:r>
    </w:p>
    <w:p w:rsidR="008A579E" w:rsidRPr="0098020D" w:rsidRDefault="008A579E" w:rsidP="008A579E">
      <w:pPr>
        <w:pStyle w:val="1"/>
        <w:numPr>
          <w:ilvl w:val="0"/>
          <w:numId w:val="12"/>
        </w:numPr>
        <w:pBdr>
          <w:top w:val="nil"/>
          <w:left w:val="nil"/>
          <w:bottom w:val="nil"/>
          <w:right w:val="nil"/>
          <w:between w:val="nil"/>
        </w:pBdr>
        <w:spacing w:after="0" w:line="240" w:lineRule="auto"/>
        <w:ind w:left="0" w:firstLine="360"/>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 xml:space="preserve">Պետական բյուջեից </w:t>
      </w:r>
      <w:r w:rsidR="00AC04CC" w:rsidRPr="00D3117A">
        <w:rPr>
          <w:rFonts w:ascii="GHEA Grapalat" w:eastAsia="GHEA Grapalat" w:hAnsi="GHEA Grapalat" w:cs="GHEA Grapalat"/>
          <w:sz w:val="24"/>
          <w:szCs w:val="24"/>
        </w:rPr>
        <w:t>ուսումնառության</w:t>
      </w:r>
      <w:r w:rsidRPr="0098020D">
        <w:rPr>
          <w:rFonts w:ascii="GHEA Grapalat" w:eastAsia="GHEA Grapalat" w:hAnsi="GHEA Grapalat" w:cs="GHEA Grapalat"/>
          <w:sz w:val="24"/>
          <w:szCs w:val="24"/>
        </w:rPr>
        <w:t xml:space="preserve"> կրթաթոշակ կարող է տրամադրվել միայն հավատարմագրված կրթական ծրագրերի շրջանակներում բարձրագույն կրթություն ստացող ուսանողների կրթության ֆինանսավորման համար:</w:t>
      </w:r>
    </w:p>
    <w:p w:rsidR="008A579E" w:rsidRPr="0098020D" w:rsidRDefault="008A579E" w:rsidP="008A579E">
      <w:pPr>
        <w:pStyle w:val="1"/>
        <w:numPr>
          <w:ilvl w:val="0"/>
          <w:numId w:val="12"/>
        </w:numPr>
        <w:pBdr>
          <w:top w:val="nil"/>
          <w:left w:val="nil"/>
          <w:bottom w:val="nil"/>
          <w:right w:val="nil"/>
          <w:between w:val="nil"/>
        </w:pBdr>
        <w:spacing w:after="0" w:line="240" w:lineRule="auto"/>
        <w:ind w:left="0" w:firstLine="360"/>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Գիտահետազոտական և գիտատեխնիկական գործունեության նպատակով պետական բյուջեից ֆինանսավորումն իրականացվում է գիտական և գիտատեխնիկական փորձաքննության հիման վրա: Գիտահետազոտական և գիտատեխնիկական գործունեության պետական բյուջետային ֆինանսավորման ժամկետների համար սահմանվում են 2-5 տարի բազային և նպատակային ծրագրերի ու 1-5 տարի՝ գիտական դրամաշնորհների իրականացման համար:</w:t>
      </w:r>
    </w:p>
    <w:p w:rsidR="008A579E" w:rsidRPr="0098020D" w:rsidRDefault="008A579E" w:rsidP="008A579E">
      <w:pPr>
        <w:pStyle w:val="1"/>
        <w:numPr>
          <w:ilvl w:val="0"/>
          <w:numId w:val="12"/>
        </w:numPr>
        <w:pBdr>
          <w:top w:val="nil"/>
          <w:left w:val="nil"/>
          <w:bottom w:val="nil"/>
          <w:right w:val="nil"/>
          <w:between w:val="nil"/>
        </w:pBdr>
        <w:spacing w:after="0" w:line="240" w:lineRule="auto"/>
        <w:ind w:left="0" w:firstLine="360"/>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lastRenderedPageBreak/>
        <w:t>Հիմնարար և կիրառական գիտական հետազոտությունների համար հատկացումները նախատեսվում են Կառավարության կողմից հաստատված ծրագրերի հիման վրա: Հիմնարար և կիրառական գիտական հետազոտությունների ծրագրի համար ֆինանսավորում նախատեսվում է ծրագրի ամբողջ ժամանակահատվածի համար ու ծրագրով նախատեսված միջանկյալ արդյունքների ապահովման դեպքում չի կարող ընդհատվել հաջորդ բյուջետային տարիներին:</w:t>
      </w:r>
    </w:p>
    <w:p w:rsidR="008A579E" w:rsidRPr="0098020D" w:rsidRDefault="008A579E" w:rsidP="008A579E">
      <w:pPr>
        <w:pStyle w:val="1"/>
        <w:numPr>
          <w:ilvl w:val="0"/>
          <w:numId w:val="12"/>
        </w:numPr>
        <w:pBdr>
          <w:top w:val="nil"/>
          <w:left w:val="nil"/>
          <w:bottom w:val="nil"/>
          <w:right w:val="nil"/>
          <w:between w:val="nil"/>
        </w:pBdr>
        <w:spacing w:after="0" w:line="240" w:lineRule="auto"/>
        <w:ind w:left="0" w:firstLine="360"/>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 xml:space="preserve">Գիտության առանձին բնագավառներում հետազոտությունների իրականացման համար դրամաշնորհային միջոցները մրցութային կարգով տրամադրվում են՝ </w:t>
      </w:r>
    </w:p>
    <w:p w:rsidR="008A579E" w:rsidRPr="0098020D" w:rsidRDefault="008A579E" w:rsidP="008A579E">
      <w:pPr>
        <w:pStyle w:val="1"/>
        <w:numPr>
          <w:ilvl w:val="1"/>
          <w:numId w:val="14"/>
        </w:numPr>
        <w:pBdr>
          <w:top w:val="nil"/>
          <w:left w:val="nil"/>
          <w:bottom w:val="nil"/>
          <w:right w:val="nil"/>
          <w:between w:val="nil"/>
        </w:pBdr>
        <w:shd w:val="clear" w:color="auto" w:fill="FFFFFF"/>
        <w:spacing w:after="0" w:line="240" w:lineRule="auto"/>
        <w:ind w:left="709" w:hanging="283"/>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 xml:space="preserve">բուհին կամ գիտական կազմակերպությանը, </w:t>
      </w:r>
    </w:p>
    <w:p w:rsidR="008A579E" w:rsidRPr="0098020D" w:rsidRDefault="008A579E" w:rsidP="008A579E">
      <w:pPr>
        <w:pStyle w:val="1"/>
        <w:numPr>
          <w:ilvl w:val="1"/>
          <w:numId w:val="14"/>
        </w:numPr>
        <w:pBdr>
          <w:top w:val="nil"/>
          <w:left w:val="nil"/>
          <w:bottom w:val="nil"/>
          <w:right w:val="nil"/>
          <w:between w:val="nil"/>
        </w:pBdr>
        <w:shd w:val="clear" w:color="auto" w:fill="FFFFFF"/>
        <w:spacing w:after="0" w:line="240" w:lineRule="auto"/>
        <w:ind w:left="0" w:firstLine="426"/>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բուհի ակադեմիական կազմի կամ գիտական կազմակերպության գիտական աշխատողների առանձին ներկայացուցիչներին,</w:t>
      </w:r>
    </w:p>
    <w:p w:rsidR="008A579E" w:rsidRPr="0098020D" w:rsidRDefault="008A579E" w:rsidP="008A579E">
      <w:pPr>
        <w:pStyle w:val="1"/>
        <w:numPr>
          <w:ilvl w:val="1"/>
          <w:numId w:val="14"/>
        </w:numPr>
        <w:pBdr>
          <w:top w:val="nil"/>
          <w:left w:val="nil"/>
          <w:bottom w:val="nil"/>
          <w:right w:val="nil"/>
          <w:between w:val="nil"/>
        </w:pBdr>
        <w:shd w:val="clear" w:color="auto" w:fill="FFFFFF"/>
        <w:spacing w:after="0" w:line="240" w:lineRule="auto"/>
        <w:ind w:left="0" w:firstLine="426"/>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բուհի ակադեմիական կազմի կամ գիտական կազմակերպության ներկայացուցիչներից կազմված խմբերին:</w:t>
      </w:r>
    </w:p>
    <w:p w:rsidR="008A579E" w:rsidRPr="0098020D" w:rsidRDefault="008A579E" w:rsidP="008A579E">
      <w:pPr>
        <w:pStyle w:val="1"/>
        <w:numPr>
          <w:ilvl w:val="0"/>
          <w:numId w:val="12"/>
        </w:numPr>
        <w:pBdr>
          <w:top w:val="nil"/>
          <w:left w:val="nil"/>
          <w:bottom w:val="nil"/>
          <w:right w:val="nil"/>
          <w:between w:val="nil"/>
        </w:pBdr>
        <w:spacing w:after="0" w:line="240" w:lineRule="auto"/>
        <w:ind w:left="0" w:firstLine="360"/>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 xml:space="preserve">Բուհը կամ գիտական կազմակերպությունը պարտավոր է ապահովել սույն հոդվածի </w:t>
      </w:r>
      <w:r w:rsidR="00491FCB" w:rsidRPr="00491FCB">
        <w:rPr>
          <w:rFonts w:ascii="GHEA Grapalat" w:eastAsia="GHEA Grapalat" w:hAnsi="GHEA Grapalat" w:cs="GHEA Grapalat"/>
          <w:sz w:val="24"/>
          <w:szCs w:val="24"/>
        </w:rPr>
        <w:t>7</w:t>
      </w:r>
      <w:r w:rsidRPr="0098020D">
        <w:rPr>
          <w:rFonts w:ascii="GHEA Grapalat" w:eastAsia="GHEA Grapalat" w:hAnsi="GHEA Grapalat" w:cs="GHEA Grapalat"/>
          <w:sz w:val="24"/>
          <w:szCs w:val="24"/>
        </w:rPr>
        <w:t>-րդ մասի 2-րդ և 3-րդ կետերով նախատեսված սուբյեկտների կողմից իրականացվող հետազոտական աշխատանքների ֆինանսաբանկային և հաշվապահական սպասարկումը:</w:t>
      </w:r>
    </w:p>
    <w:p w:rsidR="008A579E" w:rsidRPr="0098020D" w:rsidRDefault="008A579E" w:rsidP="008A579E">
      <w:pPr>
        <w:pStyle w:val="1"/>
        <w:numPr>
          <w:ilvl w:val="0"/>
          <w:numId w:val="12"/>
        </w:numPr>
        <w:pBdr>
          <w:top w:val="nil"/>
          <w:left w:val="nil"/>
          <w:bottom w:val="nil"/>
          <w:right w:val="nil"/>
          <w:between w:val="nil"/>
        </w:pBdr>
        <w:spacing w:after="0" w:line="240" w:lineRule="auto"/>
        <w:ind w:left="0" w:firstLine="360"/>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Պետական ֆինանսավորում ստացող բուհը և գիտական կազմակերպությունը պարտավոր են Կառավարության սահմանած կարգով յուրաքանչյուր տարի լիազոր մարմնին ներկայացնել հաշվետվություն՝ տրամադրված միջոցների ծախսման վերաբերյալ:</w:t>
      </w:r>
    </w:p>
    <w:p w:rsidR="008A579E" w:rsidRPr="0098020D" w:rsidRDefault="008A579E" w:rsidP="008A579E">
      <w:pPr>
        <w:pStyle w:val="1"/>
        <w:pBdr>
          <w:top w:val="nil"/>
          <w:left w:val="nil"/>
          <w:bottom w:val="nil"/>
          <w:right w:val="nil"/>
          <w:between w:val="nil"/>
        </w:pBdr>
        <w:spacing w:after="0" w:line="240" w:lineRule="auto"/>
        <w:ind w:left="360"/>
        <w:jc w:val="both"/>
        <w:rPr>
          <w:rFonts w:ascii="GHEA Grapalat" w:eastAsia="GHEA Grapalat" w:hAnsi="GHEA Grapalat" w:cs="GHEA Grapalat"/>
          <w:sz w:val="24"/>
          <w:szCs w:val="24"/>
        </w:rPr>
      </w:pPr>
    </w:p>
    <w:p w:rsidR="008A579E" w:rsidRPr="0098020D" w:rsidRDefault="008A579E" w:rsidP="008A579E">
      <w:pPr>
        <w:pStyle w:val="1"/>
        <w:pBdr>
          <w:top w:val="nil"/>
          <w:left w:val="nil"/>
          <w:bottom w:val="nil"/>
          <w:right w:val="nil"/>
          <w:between w:val="nil"/>
        </w:pBdr>
        <w:spacing w:after="0" w:line="240" w:lineRule="auto"/>
        <w:ind w:left="2694" w:hanging="2127"/>
        <w:jc w:val="both"/>
        <w:rPr>
          <w:rFonts w:ascii="GHEA Grapalat" w:eastAsia="GHEA Grapalat" w:hAnsi="GHEA Grapalat" w:cs="GHEA Grapalat"/>
          <w:b/>
          <w:sz w:val="24"/>
          <w:szCs w:val="24"/>
        </w:rPr>
      </w:pPr>
      <w:r w:rsidRPr="0098020D">
        <w:rPr>
          <w:rFonts w:ascii="GHEA Grapalat" w:eastAsia="GHEA Grapalat" w:hAnsi="GHEA Grapalat" w:cs="GHEA Grapalat"/>
          <w:b/>
          <w:sz w:val="24"/>
          <w:szCs w:val="24"/>
        </w:rPr>
        <w:t>Հոդված 33. Բուհի և գիտական կազմակերպության գործունեության նյութատեխնիկական հիմքերը</w:t>
      </w:r>
    </w:p>
    <w:p w:rsidR="008A579E" w:rsidRPr="004518C6" w:rsidRDefault="008A579E" w:rsidP="008A579E">
      <w:pPr>
        <w:pStyle w:val="1"/>
        <w:numPr>
          <w:ilvl w:val="0"/>
          <w:numId w:val="20"/>
        </w:numPr>
        <w:pBdr>
          <w:top w:val="nil"/>
          <w:left w:val="nil"/>
          <w:bottom w:val="nil"/>
          <w:right w:val="nil"/>
          <w:between w:val="nil"/>
        </w:pBdr>
        <w:tabs>
          <w:tab w:val="left" w:pos="851"/>
        </w:tabs>
        <w:spacing w:after="0" w:line="240" w:lineRule="auto"/>
        <w:ind w:left="0" w:firstLine="567"/>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 xml:space="preserve">Հայաստանի Հանրապետության հանրային բուհի և </w:t>
      </w:r>
      <w:r w:rsidR="0039082B" w:rsidRPr="0039082B">
        <w:rPr>
          <w:rFonts w:ascii="GHEA Grapalat" w:eastAsia="GHEA Grapalat" w:hAnsi="GHEA Grapalat" w:cs="GHEA Grapalat"/>
          <w:sz w:val="24"/>
          <w:szCs w:val="24"/>
        </w:rPr>
        <w:t xml:space="preserve">հանրային </w:t>
      </w:r>
      <w:r w:rsidRPr="0098020D">
        <w:rPr>
          <w:rFonts w:ascii="GHEA Grapalat" w:eastAsia="GHEA Grapalat" w:hAnsi="GHEA Grapalat" w:cs="GHEA Grapalat"/>
          <w:sz w:val="24"/>
          <w:szCs w:val="24"/>
        </w:rPr>
        <w:t xml:space="preserve">գիտական կազմակերպության հիմնադիրը (հիմնադիրները) կանոնադրությամբ նախատեսված գործունեության ապահովման նպատակով բուհին սեփականության կամ անժամկետ օգտագործման (անհատույց) </w:t>
      </w:r>
      <w:r w:rsidR="00D3117A" w:rsidRPr="004518C6">
        <w:rPr>
          <w:rFonts w:ascii="GHEA Grapalat" w:eastAsia="GHEA Grapalat" w:hAnsi="GHEA Grapalat" w:cs="GHEA Grapalat"/>
          <w:sz w:val="24"/>
          <w:szCs w:val="24"/>
        </w:rPr>
        <w:t>իրավունքով կարող է տրամադրել շենքեր, շինություններ, տրանսպորտ, հողամասեր, սարքավորումներ, ինչպես նաև սպառողական, սոցիալական, մշակութային և այլ նշանակության անհրաժեշտ գույք:</w:t>
      </w:r>
    </w:p>
    <w:p w:rsidR="008A579E" w:rsidRPr="0098020D" w:rsidRDefault="008A579E" w:rsidP="008A579E">
      <w:pPr>
        <w:pStyle w:val="1"/>
        <w:numPr>
          <w:ilvl w:val="0"/>
          <w:numId w:val="20"/>
        </w:numPr>
        <w:pBdr>
          <w:top w:val="nil"/>
          <w:left w:val="nil"/>
          <w:bottom w:val="nil"/>
          <w:right w:val="nil"/>
          <w:between w:val="nil"/>
        </w:pBdr>
        <w:tabs>
          <w:tab w:val="left" w:pos="993"/>
        </w:tabs>
        <w:spacing w:after="0" w:line="240" w:lineRule="auto"/>
        <w:ind w:left="0" w:firstLine="567"/>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Բուհին և գիտական կազմակերպությանն անժամկետ օգտագործման (անհատույց) իրավունքով տրված գույքը չի կարող լինել գրավի առարկա, ինչպես նաև չի կարող փոխանցվել կամ հանձնվել այլ իրավաբանական կամ ֆիզիկական անձանց որպես սեփականություն, բացառությամբ Հայաստանի Հանրապետության օրենսդրությամբ նախատեսված դեպքերի:</w:t>
      </w:r>
    </w:p>
    <w:p w:rsidR="008A579E" w:rsidRPr="0098020D" w:rsidRDefault="008A579E" w:rsidP="008A579E">
      <w:pPr>
        <w:pStyle w:val="1"/>
        <w:numPr>
          <w:ilvl w:val="0"/>
          <w:numId w:val="20"/>
        </w:numPr>
        <w:pBdr>
          <w:top w:val="nil"/>
          <w:left w:val="nil"/>
          <w:bottom w:val="nil"/>
          <w:right w:val="nil"/>
          <w:between w:val="nil"/>
        </w:pBdr>
        <w:tabs>
          <w:tab w:val="left" w:pos="993"/>
        </w:tabs>
        <w:spacing w:after="0" w:line="240" w:lineRule="auto"/>
        <w:ind w:left="0" w:firstLine="567"/>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 xml:space="preserve">Բուհը և գիտական կազմակերպությունը սեփականության իրավունք ունի ֆիզիկական և իրավաբանական անձանց կողմից բուհին նվիրատվության կամ կտակի ձևով փոխանցված դրամական միջոցների, գույքի և սեփականության այլ օբյեկտների, բուհի և գիտական կազմակերպության գործունեության արդյունք համարվող մտավոր ու ստեղծագործական աշխատանքի արդյունքների, օրենքով չարգելված այլ աղբյուրների, ինչպես նաև սեփական գործունեությունից ստացված եկամուտների և այդ եկամուտների հաշվին ձեռք բերված գույքի նկատմամբ: </w:t>
      </w:r>
    </w:p>
    <w:p w:rsidR="008A579E" w:rsidRPr="0098020D" w:rsidRDefault="008A579E" w:rsidP="008A579E">
      <w:pPr>
        <w:pStyle w:val="1"/>
        <w:numPr>
          <w:ilvl w:val="0"/>
          <w:numId w:val="20"/>
        </w:numPr>
        <w:pBdr>
          <w:top w:val="nil"/>
          <w:left w:val="nil"/>
          <w:bottom w:val="nil"/>
          <w:right w:val="nil"/>
          <w:between w:val="nil"/>
        </w:pBdr>
        <w:tabs>
          <w:tab w:val="left" w:pos="993"/>
        </w:tabs>
        <w:spacing w:after="0" w:line="240" w:lineRule="auto"/>
        <w:ind w:left="0" w:firstLine="567"/>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 xml:space="preserve">Պետական կառավարման և տեղական ինքնակառավարման մարմինները բուհերին և գիտական կազմակերպություններին կարող են անհատույց կամ հատուցելի կարգով օգտագործման հանձնել ուսումնական տարածքներ և հողամասեր ու այլ գույք: </w:t>
      </w:r>
    </w:p>
    <w:p w:rsidR="008A579E" w:rsidRPr="0098020D" w:rsidRDefault="008A579E" w:rsidP="008A579E">
      <w:pPr>
        <w:pStyle w:val="1"/>
        <w:numPr>
          <w:ilvl w:val="0"/>
          <w:numId w:val="20"/>
        </w:numPr>
        <w:pBdr>
          <w:top w:val="nil"/>
          <w:left w:val="nil"/>
          <w:bottom w:val="nil"/>
          <w:right w:val="nil"/>
          <w:between w:val="nil"/>
        </w:pBdr>
        <w:tabs>
          <w:tab w:val="left" w:pos="993"/>
        </w:tabs>
        <w:spacing w:after="0" w:line="240" w:lineRule="auto"/>
        <w:ind w:left="0" w:firstLine="567"/>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 xml:space="preserve">Հանրային բուհերը </w:t>
      </w:r>
      <w:r w:rsidR="0039082B" w:rsidRPr="0039082B">
        <w:rPr>
          <w:rFonts w:ascii="GHEA Grapalat" w:eastAsia="GHEA Grapalat" w:hAnsi="GHEA Grapalat" w:cs="GHEA Grapalat"/>
          <w:sz w:val="24"/>
          <w:szCs w:val="24"/>
        </w:rPr>
        <w:t>և</w:t>
      </w:r>
      <w:r w:rsidR="0039082B" w:rsidRPr="0098020D">
        <w:rPr>
          <w:rFonts w:ascii="GHEA Grapalat" w:eastAsia="GHEA Grapalat" w:hAnsi="GHEA Grapalat" w:cs="GHEA Grapalat"/>
          <w:sz w:val="24"/>
          <w:szCs w:val="24"/>
        </w:rPr>
        <w:t xml:space="preserve"> </w:t>
      </w:r>
      <w:r w:rsidR="0039082B" w:rsidRPr="0039082B">
        <w:rPr>
          <w:rFonts w:ascii="GHEA Grapalat" w:eastAsia="GHEA Grapalat" w:hAnsi="GHEA Grapalat" w:cs="GHEA Grapalat"/>
          <w:sz w:val="24"/>
          <w:szCs w:val="24"/>
        </w:rPr>
        <w:t xml:space="preserve">հանրային </w:t>
      </w:r>
      <w:r w:rsidRPr="0098020D">
        <w:rPr>
          <w:rFonts w:ascii="GHEA Grapalat" w:eastAsia="GHEA Grapalat" w:hAnsi="GHEA Grapalat" w:cs="GHEA Grapalat"/>
          <w:sz w:val="24"/>
          <w:szCs w:val="24"/>
        </w:rPr>
        <w:t>գիտական կազմակերպությունները հաշվետու տարվա գործունեության արդյունքներով շահույթ ձևավորելու դեպքում զուտ շահույթի առնվազն 5 տոկոսի չափով ձևավորում են պահուստային ֆոնդ՝</w:t>
      </w:r>
      <w:r w:rsidRPr="0098020D">
        <w:rPr>
          <w:sz w:val="24"/>
          <w:szCs w:val="24"/>
        </w:rPr>
        <w:t> </w:t>
      </w:r>
      <w:r w:rsidRPr="0098020D">
        <w:rPr>
          <w:rFonts w:ascii="GHEA Grapalat" w:eastAsia="GHEA Grapalat" w:hAnsi="GHEA Grapalat" w:cs="GHEA Grapalat"/>
          <w:sz w:val="24"/>
          <w:szCs w:val="24"/>
        </w:rPr>
        <w:t xml:space="preserve">ապագա ռիսկերի </w:t>
      </w:r>
      <w:r w:rsidRPr="0098020D">
        <w:rPr>
          <w:rFonts w:ascii="GHEA Grapalat" w:eastAsia="GHEA Grapalat" w:hAnsi="GHEA Grapalat" w:cs="GHEA Grapalat"/>
          <w:sz w:val="24"/>
          <w:szCs w:val="24"/>
        </w:rPr>
        <w:lastRenderedPageBreak/>
        <w:t>առաջացման և այլ ֆորս-մաժորային իրավիճակներում օգտագործելու համար: Պահուստային ֆոնդի օգտագործման կարգը սահմանում է բուհի կառավարման խորհուրդը:</w:t>
      </w:r>
    </w:p>
    <w:p w:rsidR="008A579E" w:rsidRPr="0098020D" w:rsidRDefault="008A579E" w:rsidP="008A579E">
      <w:pPr>
        <w:pStyle w:val="1"/>
        <w:numPr>
          <w:ilvl w:val="0"/>
          <w:numId w:val="20"/>
        </w:numPr>
        <w:pBdr>
          <w:top w:val="nil"/>
          <w:left w:val="nil"/>
          <w:bottom w:val="nil"/>
          <w:right w:val="nil"/>
          <w:between w:val="nil"/>
        </w:pBdr>
        <w:tabs>
          <w:tab w:val="left" w:pos="993"/>
        </w:tabs>
        <w:spacing w:after="0" w:line="240" w:lineRule="auto"/>
        <w:ind w:left="0" w:firstLine="567"/>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 xml:space="preserve"> Կառավարման խորհրդի որոշմամբ </w:t>
      </w:r>
      <w:r w:rsidR="0039082B" w:rsidRPr="0039082B">
        <w:rPr>
          <w:rFonts w:ascii="GHEA Grapalat" w:eastAsia="GHEA Grapalat" w:hAnsi="GHEA Grapalat" w:cs="GHEA Grapalat"/>
          <w:sz w:val="24"/>
          <w:szCs w:val="24"/>
        </w:rPr>
        <w:t xml:space="preserve">հանրային </w:t>
      </w:r>
      <w:r w:rsidRPr="0098020D">
        <w:rPr>
          <w:rFonts w:ascii="GHEA Grapalat" w:eastAsia="GHEA Grapalat" w:hAnsi="GHEA Grapalat" w:cs="GHEA Grapalat"/>
          <w:sz w:val="24"/>
          <w:szCs w:val="24"/>
        </w:rPr>
        <w:t xml:space="preserve">բուհի կամ </w:t>
      </w:r>
      <w:r w:rsidR="0039082B" w:rsidRPr="0039082B">
        <w:rPr>
          <w:rFonts w:ascii="GHEA Grapalat" w:eastAsia="GHEA Grapalat" w:hAnsi="GHEA Grapalat" w:cs="GHEA Grapalat"/>
          <w:sz w:val="24"/>
          <w:szCs w:val="24"/>
        </w:rPr>
        <w:t xml:space="preserve">հանրային </w:t>
      </w:r>
      <w:r w:rsidRPr="0098020D">
        <w:rPr>
          <w:rFonts w:ascii="GHEA Grapalat" w:eastAsia="GHEA Grapalat" w:hAnsi="GHEA Grapalat" w:cs="GHEA Grapalat"/>
          <w:sz w:val="24"/>
          <w:szCs w:val="24"/>
        </w:rPr>
        <w:t>գիտական կազմակերպության պահուստային ֆոնդի գումարները կարող են ներդրվել պետական պարտատոմսերում կամ առևտրային բանկերում որպես ավանդ: Ներդրումներից ստացված եկամուտը բուհը կարող է օգտագործել իր ռազմավարական զարգացման ծրագրի իրականացման համար:</w:t>
      </w:r>
    </w:p>
    <w:p w:rsidR="008A579E" w:rsidRPr="0098020D" w:rsidRDefault="008A579E" w:rsidP="008A579E">
      <w:pPr>
        <w:pStyle w:val="1"/>
        <w:numPr>
          <w:ilvl w:val="0"/>
          <w:numId w:val="20"/>
        </w:numPr>
        <w:pBdr>
          <w:top w:val="nil"/>
          <w:left w:val="nil"/>
          <w:bottom w:val="nil"/>
          <w:right w:val="nil"/>
          <w:between w:val="nil"/>
        </w:pBdr>
        <w:tabs>
          <w:tab w:val="left" w:pos="993"/>
        </w:tabs>
        <w:spacing w:after="0" w:line="240" w:lineRule="auto"/>
        <w:ind w:left="0" w:firstLine="567"/>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 xml:space="preserve">Հանրային բուհը և </w:t>
      </w:r>
      <w:r w:rsidR="00FD4261" w:rsidRPr="00FD4261">
        <w:rPr>
          <w:rFonts w:ascii="GHEA Grapalat" w:eastAsia="GHEA Grapalat" w:hAnsi="GHEA Grapalat" w:cs="GHEA Grapalat"/>
          <w:sz w:val="24"/>
          <w:szCs w:val="24"/>
        </w:rPr>
        <w:t xml:space="preserve">հանրային </w:t>
      </w:r>
      <w:r w:rsidRPr="0098020D">
        <w:rPr>
          <w:rFonts w:ascii="GHEA Grapalat" w:eastAsia="GHEA Grapalat" w:hAnsi="GHEA Grapalat" w:cs="GHEA Grapalat"/>
          <w:sz w:val="24"/>
          <w:szCs w:val="24"/>
        </w:rPr>
        <w:t>գիտական կազմակերպությունն իրավունք ունի իրեն ամրացված տարածքները հանձնել վարձակալության կրթական, հրատարակչական, գիտահետազոտական և գիտատեխնիկական գործունեություն ծավալող, ինչպես նաև բուհին կամ գիտական կազմակերպությանը ծառայություններ մատուցող կազմակերպություններին: Ամրացված տարածքները վարձակալության հանձնելու արդյունքում ստացված վճարները բուհի սեփականությունն են:</w:t>
      </w:r>
    </w:p>
    <w:p w:rsidR="00293DE8" w:rsidRPr="0098020D" w:rsidRDefault="00293DE8" w:rsidP="008A579E">
      <w:pPr>
        <w:pStyle w:val="1"/>
        <w:pBdr>
          <w:top w:val="nil"/>
          <w:left w:val="nil"/>
          <w:bottom w:val="nil"/>
          <w:right w:val="nil"/>
          <w:between w:val="nil"/>
        </w:pBdr>
        <w:shd w:val="clear" w:color="auto" w:fill="FFFFFF"/>
        <w:spacing w:after="0" w:line="240" w:lineRule="auto"/>
        <w:ind w:left="1980" w:hanging="1554"/>
        <w:jc w:val="both"/>
        <w:rPr>
          <w:rFonts w:ascii="GHEA Grapalat" w:eastAsia="GHEA Grapalat" w:hAnsi="GHEA Grapalat" w:cs="GHEA Grapalat"/>
          <w:b/>
          <w:sz w:val="24"/>
          <w:szCs w:val="24"/>
        </w:rPr>
      </w:pPr>
    </w:p>
    <w:p w:rsidR="008A579E" w:rsidRPr="0098020D" w:rsidRDefault="008A579E" w:rsidP="00897E68">
      <w:pPr>
        <w:pStyle w:val="1"/>
        <w:pBdr>
          <w:top w:val="nil"/>
          <w:left w:val="nil"/>
          <w:bottom w:val="nil"/>
          <w:right w:val="nil"/>
          <w:between w:val="nil"/>
        </w:pBdr>
        <w:shd w:val="clear" w:color="auto" w:fill="FFFFFF"/>
        <w:spacing w:after="0" w:line="240" w:lineRule="auto"/>
        <w:ind w:left="1843" w:hanging="1417"/>
        <w:jc w:val="both"/>
        <w:rPr>
          <w:rFonts w:ascii="GHEA Grapalat" w:eastAsia="GHEA Grapalat" w:hAnsi="GHEA Grapalat" w:cs="GHEA Grapalat"/>
          <w:b/>
          <w:sz w:val="24"/>
          <w:szCs w:val="24"/>
        </w:rPr>
      </w:pPr>
      <w:r w:rsidRPr="0098020D">
        <w:rPr>
          <w:rFonts w:ascii="GHEA Grapalat" w:eastAsia="GHEA Grapalat" w:hAnsi="GHEA Grapalat" w:cs="GHEA Grapalat"/>
          <w:b/>
          <w:sz w:val="24"/>
          <w:szCs w:val="24"/>
        </w:rPr>
        <w:t xml:space="preserve">Հոդված 34. Ուսանողների </w:t>
      </w:r>
      <w:r w:rsidR="00897E68" w:rsidRPr="00897E68">
        <w:rPr>
          <w:rFonts w:ascii="GHEA Grapalat" w:eastAsia="GHEA Grapalat" w:hAnsi="GHEA Grapalat" w:cs="GHEA Grapalat"/>
          <w:b/>
          <w:sz w:val="24"/>
          <w:szCs w:val="24"/>
        </w:rPr>
        <w:t>ուսումնառության</w:t>
      </w:r>
      <w:r w:rsidR="00897E68" w:rsidRPr="0098020D">
        <w:rPr>
          <w:rFonts w:ascii="GHEA Grapalat" w:eastAsia="GHEA Grapalat" w:hAnsi="GHEA Grapalat" w:cs="GHEA Grapalat"/>
          <w:b/>
          <w:sz w:val="24"/>
          <w:szCs w:val="24"/>
        </w:rPr>
        <w:t xml:space="preserve"> </w:t>
      </w:r>
      <w:r w:rsidR="004159E7" w:rsidRPr="004159E7">
        <w:rPr>
          <w:rFonts w:ascii="GHEA Grapalat" w:eastAsia="GHEA Grapalat" w:hAnsi="GHEA Grapalat" w:cs="GHEA Grapalat"/>
          <w:b/>
          <w:sz w:val="24"/>
          <w:szCs w:val="24"/>
        </w:rPr>
        <w:t>վարձ</w:t>
      </w:r>
      <w:r w:rsidR="00897E68" w:rsidRPr="00897E68">
        <w:rPr>
          <w:rFonts w:ascii="GHEA Grapalat" w:eastAsia="GHEA Grapalat" w:hAnsi="GHEA Grapalat" w:cs="GHEA Grapalat"/>
          <w:b/>
          <w:sz w:val="24"/>
          <w:szCs w:val="24"/>
        </w:rPr>
        <w:t>ը</w:t>
      </w:r>
      <w:r w:rsidR="00AC04CC" w:rsidRPr="00AC04CC">
        <w:rPr>
          <w:rFonts w:ascii="GHEA Grapalat" w:eastAsia="GHEA Grapalat" w:hAnsi="GHEA Grapalat" w:cs="GHEA Grapalat"/>
          <w:b/>
          <w:sz w:val="24"/>
          <w:szCs w:val="24"/>
        </w:rPr>
        <w:t xml:space="preserve">, </w:t>
      </w:r>
      <w:r w:rsidR="00AC04CC" w:rsidRPr="00D605D4">
        <w:rPr>
          <w:rFonts w:ascii="GHEA Grapalat" w:eastAsia="GHEA Grapalat" w:hAnsi="GHEA Grapalat" w:cs="GHEA Grapalat"/>
          <w:b/>
          <w:sz w:val="24"/>
          <w:szCs w:val="24"/>
        </w:rPr>
        <w:t>ուսումնառության</w:t>
      </w:r>
      <w:r w:rsidRPr="00D605D4">
        <w:rPr>
          <w:rFonts w:ascii="GHEA Grapalat" w:eastAsia="GHEA Grapalat" w:hAnsi="GHEA Grapalat" w:cs="GHEA Grapalat"/>
          <w:sz w:val="24"/>
          <w:szCs w:val="24"/>
        </w:rPr>
        <w:t xml:space="preserve"> </w:t>
      </w:r>
      <w:r w:rsidRPr="0098020D">
        <w:rPr>
          <w:rFonts w:ascii="GHEA Grapalat" w:eastAsia="GHEA Grapalat" w:hAnsi="GHEA Grapalat" w:cs="GHEA Grapalat"/>
          <w:b/>
          <w:sz w:val="24"/>
          <w:szCs w:val="24"/>
        </w:rPr>
        <w:t xml:space="preserve">կրթաթոշակի </w:t>
      </w:r>
      <w:r w:rsidR="00AC04CC" w:rsidRPr="00AC04CC">
        <w:rPr>
          <w:rFonts w:ascii="GHEA Grapalat" w:eastAsia="GHEA Grapalat" w:hAnsi="GHEA Grapalat" w:cs="GHEA Grapalat"/>
          <w:b/>
          <w:sz w:val="24"/>
          <w:szCs w:val="24"/>
        </w:rPr>
        <w:t xml:space="preserve">կամ ուսումնառության նպաստի </w:t>
      </w:r>
      <w:r w:rsidRPr="0098020D">
        <w:rPr>
          <w:rFonts w:ascii="GHEA Grapalat" w:eastAsia="GHEA Grapalat" w:hAnsi="GHEA Grapalat" w:cs="GHEA Grapalat"/>
          <w:b/>
          <w:sz w:val="24"/>
          <w:szCs w:val="24"/>
        </w:rPr>
        <w:t>ձևով փոխհատուցում ստանալու իրավունք ունեցող ուսանողները</w:t>
      </w:r>
      <w:r w:rsidRPr="0098020D">
        <w:rPr>
          <w:rFonts w:ascii="GHEA Grapalat" w:eastAsia="GHEA Grapalat" w:hAnsi="GHEA Grapalat" w:cs="GHEA Grapalat"/>
          <w:b/>
          <w:sz w:val="24"/>
          <w:szCs w:val="24"/>
        </w:rPr>
        <w:tab/>
      </w:r>
      <w:r w:rsidRPr="0098020D">
        <w:rPr>
          <w:rFonts w:ascii="GHEA Grapalat" w:eastAsia="GHEA Grapalat" w:hAnsi="GHEA Grapalat" w:cs="GHEA Grapalat"/>
          <w:b/>
          <w:sz w:val="24"/>
          <w:szCs w:val="24"/>
        </w:rPr>
        <w:tab/>
      </w:r>
    </w:p>
    <w:p w:rsidR="008A579E" w:rsidRPr="0098020D" w:rsidRDefault="008A579E" w:rsidP="008A579E">
      <w:pPr>
        <w:pStyle w:val="1"/>
        <w:numPr>
          <w:ilvl w:val="0"/>
          <w:numId w:val="4"/>
        </w:numPr>
        <w:pBdr>
          <w:top w:val="nil"/>
          <w:left w:val="nil"/>
          <w:bottom w:val="nil"/>
          <w:right w:val="nil"/>
          <w:between w:val="nil"/>
        </w:pBdr>
        <w:tabs>
          <w:tab w:val="left" w:pos="993"/>
        </w:tabs>
        <w:spacing w:after="0" w:line="240" w:lineRule="auto"/>
        <w:ind w:left="0" w:firstLine="567"/>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 xml:space="preserve">Բուհերը կրթական ծառայություններ մատուցելու համար կարող են սահմանել ըստ կրթական ծրագրերի </w:t>
      </w:r>
      <w:r w:rsidR="00897E68" w:rsidRPr="00897E68">
        <w:rPr>
          <w:rFonts w:ascii="GHEA Grapalat" w:eastAsia="GHEA Grapalat" w:hAnsi="GHEA Grapalat" w:cs="GHEA Grapalat"/>
          <w:sz w:val="24"/>
          <w:szCs w:val="24"/>
        </w:rPr>
        <w:t>ուսումնառության</w:t>
      </w:r>
      <w:r w:rsidR="00897E68" w:rsidRPr="0098020D">
        <w:rPr>
          <w:rFonts w:ascii="GHEA Grapalat" w:eastAsia="GHEA Grapalat" w:hAnsi="GHEA Grapalat" w:cs="GHEA Grapalat"/>
          <w:sz w:val="24"/>
          <w:szCs w:val="24"/>
        </w:rPr>
        <w:t xml:space="preserve"> </w:t>
      </w:r>
      <w:r w:rsidR="004159E7" w:rsidRPr="004159E7">
        <w:rPr>
          <w:rFonts w:ascii="GHEA Grapalat" w:eastAsia="GHEA Grapalat" w:hAnsi="GHEA Grapalat" w:cs="GHEA Grapalat"/>
          <w:sz w:val="24"/>
          <w:szCs w:val="24"/>
        </w:rPr>
        <w:t>վարձերը</w:t>
      </w:r>
      <w:r w:rsidR="004159E7" w:rsidRPr="0098020D">
        <w:rPr>
          <w:rFonts w:ascii="GHEA Grapalat" w:eastAsia="GHEA Grapalat" w:hAnsi="GHEA Grapalat" w:cs="GHEA Grapalat"/>
          <w:sz w:val="24"/>
          <w:szCs w:val="24"/>
        </w:rPr>
        <w:t xml:space="preserve"> </w:t>
      </w:r>
      <w:r w:rsidRPr="0098020D">
        <w:rPr>
          <w:rFonts w:ascii="GHEA Grapalat" w:eastAsia="GHEA Grapalat" w:hAnsi="GHEA Grapalat" w:cs="GHEA Grapalat"/>
          <w:sz w:val="24"/>
          <w:szCs w:val="24"/>
        </w:rPr>
        <w:t>և որոշել դրանց չափ</w:t>
      </w:r>
      <w:r w:rsidR="00D906E8" w:rsidRPr="00D906E8">
        <w:rPr>
          <w:rFonts w:ascii="GHEA Grapalat" w:eastAsia="GHEA Grapalat" w:hAnsi="GHEA Grapalat" w:cs="GHEA Grapalat"/>
          <w:sz w:val="24"/>
          <w:szCs w:val="24"/>
        </w:rPr>
        <w:t>եր</w:t>
      </w:r>
      <w:r w:rsidRPr="0098020D">
        <w:rPr>
          <w:rFonts w:ascii="GHEA Grapalat" w:eastAsia="GHEA Grapalat" w:hAnsi="GHEA Grapalat" w:cs="GHEA Grapalat"/>
          <w:sz w:val="24"/>
          <w:szCs w:val="24"/>
        </w:rPr>
        <w:t>ը:</w:t>
      </w:r>
    </w:p>
    <w:p w:rsidR="008A579E" w:rsidRPr="0098020D" w:rsidRDefault="008A579E" w:rsidP="008A579E">
      <w:pPr>
        <w:pStyle w:val="1"/>
        <w:numPr>
          <w:ilvl w:val="0"/>
          <w:numId w:val="4"/>
        </w:numPr>
        <w:pBdr>
          <w:top w:val="nil"/>
          <w:left w:val="nil"/>
          <w:bottom w:val="nil"/>
          <w:right w:val="nil"/>
          <w:between w:val="nil"/>
        </w:pBdr>
        <w:tabs>
          <w:tab w:val="left" w:pos="993"/>
        </w:tabs>
        <w:spacing w:after="0" w:line="240" w:lineRule="auto"/>
        <w:ind w:left="0" w:firstLine="567"/>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 xml:space="preserve">Բուհերը կարող են նաև </w:t>
      </w:r>
      <w:r w:rsidR="000D2613" w:rsidRPr="0098020D">
        <w:rPr>
          <w:rFonts w:ascii="GHEA Grapalat" w:eastAsia="GHEA Grapalat" w:hAnsi="GHEA Grapalat" w:cs="GHEA Grapalat"/>
          <w:sz w:val="24"/>
          <w:szCs w:val="24"/>
        </w:rPr>
        <w:t>հաստատության կողմից</w:t>
      </w:r>
      <w:r w:rsidR="000F29E1" w:rsidRPr="0098020D">
        <w:rPr>
          <w:rFonts w:ascii="GHEA Grapalat" w:eastAsia="GHEA Grapalat" w:hAnsi="GHEA Grapalat" w:cs="GHEA Grapalat"/>
          <w:sz w:val="24"/>
          <w:szCs w:val="24"/>
        </w:rPr>
        <w:t xml:space="preserve"> </w:t>
      </w:r>
      <w:r w:rsidRPr="0098020D">
        <w:rPr>
          <w:rFonts w:ascii="GHEA Grapalat" w:eastAsia="GHEA Grapalat" w:hAnsi="GHEA Grapalat" w:cs="GHEA Grapalat"/>
          <w:sz w:val="24"/>
          <w:szCs w:val="24"/>
        </w:rPr>
        <w:t xml:space="preserve">սահմանված կարգով լրացուցիչ ծառայությունների մատուցման համար գանձել ծառայության վճարներ, որոնց սահմանման անհրաժեշտությունը և չափը հաստատում է տվյալ բուհի կառավարման խորհուրդը` ռեկտորի ներկայացմամբ։ </w:t>
      </w:r>
    </w:p>
    <w:p w:rsidR="008A579E" w:rsidRPr="0098020D" w:rsidRDefault="008A579E" w:rsidP="008A579E">
      <w:pPr>
        <w:pStyle w:val="1"/>
        <w:numPr>
          <w:ilvl w:val="0"/>
          <w:numId w:val="4"/>
        </w:numPr>
        <w:pBdr>
          <w:top w:val="nil"/>
          <w:left w:val="nil"/>
          <w:bottom w:val="nil"/>
          <w:right w:val="nil"/>
          <w:between w:val="nil"/>
        </w:pBdr>
        <w:tabs>
          <w:tab w:val="left" w:pos="993"/>
        </w:tabs>
        <w:spacing w:after="0" w:line="240" w:lineRule="auto"/>
        <w:ind w:left="0" w:firstLine="567"/>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Արգելվում է կրթության առանձնահատուկ պայմանների կարիք ունեցող անձանց ուսումնառությունը կազմակերպելու նպատակով անհրաժեշտ ծառայությունների մատուցման համար գանձել հավելյալ վճարներ։</w:t>
      </w:r>
    </w:p>
    <w:p w:rsidR="008A579E" w:rsidRPr="0098020D" w:rsidRDefault="008A579E" w:rsidP="008A579E">
      <w:pPr>
        <w:pStyle w:val="1"/>
        <w:numPr>
          <w:ilvl w:val="0"/>
          <w:numId w:val="4"/>
        </w:numPr>
        <w:pBdr>
          <w:top w:val="nil"/>
          <w:left w:val="nil"/>
          <w:bottom w:val="nil"/>
          <w:right w:val="nil"/>
          <w:between w:val="nil"/>
        </w:pBdr>
        <w:tabs>
          <w:tab w:val="left" w:pos="993"/>
        </w:tabs>
        <w:spacing w:after="0" w:line="240" w:lineRule="auto"/>
        <w:ind w:left="0" w:firstLine="567"/>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 xml:space="preserve">Կրթական ծրագրերի օտար լեզվով ուսուցման կազմակերպման դեպքում, բուհի կողմից կարող է սահմանվել </w:t>
      </w:r>
      <w:r w:rsidR="00D906E8" w:rsidRPr="00D93A58">
        <w:rPr>
          <w:rFonts w:ascii="GHEA Grapalat" w:eastAsia="GHEA Grapalat" w:hAnsi="GHEA Grapalat" w:cs="GHEA Grapalat"/>
          <w:sz w:val="24"/>
          <w:szCs w:val="24"/>
        </w:rPr>
        <w:t>ուսումնառության</w:t>
      </w:r>
      <w:r w:rsidRPr="0098020D">
        <w:rPr>
          <w:rFonts w:ascii="GHEA Grapalat" w:eastAsia="GHEA Grapalat" w:hAnsi="GHEA Grapalat" w:cs="GHEA Grapalat"/>
          <w:sz w:val="24"/>
          <w:szCs w:val="24"/>
        </w:rPr>
        <w:t xml:space="preserve"> վարձի ավելի բարձր չափ, բացառությամբ սույն օրենքով նախատեսված դեպքերի:</w:t>
      </w:r>
    </w:p>
    <w:p w:rsidR="008A579E" w:rsidRPr="0098020D" w:rsidRDefault="008A579E" w:rsidP="008A579E">
      <w:pPr>
        <w:pStyle w:val="1"/>
        <w:numPr>
          <w:ilvl w:val="0"/>
          <w:numId w:val="4"/>
        </w:numPr>
        <w:pBdr>
          <w:top w:val="nil"/>
          <w:left w:val="nil"/>
          <w:bottom w:val="nil"/>
          <w:right w:val="nil"/>
          <w:between w:val="nil"/>
        </w:pBdr>
        <w:tabs>
          <w:tab w:val="left" w:pos="993"/>
        </w:tabs>
        <w:spacing w:after="0" w:line="240" w:lineRule="auto"/>
        <w:ind w:left="0" w:firstLine="567"/>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 xml:space="preserve">Արգելվում է բուհերի վճարովի ուսուցմամբ ուսումնառող՝ Արցախի Հանրապետության և Վրաստանի Սամցխե-Ջավախք ու Քվեմո-Քարթլի նահանգներում գրանցված և բնակվող հայազգի, Հայաստանի Հանրապետությունում փախստական ճանաչված և ապաստան ստացած անձանց, ինչպես նաև ծագումով հայ այն օտարերկրյա քաղաքացիների համար, որոնց մշտական բնակության օտարերկրյա պետությունում ստեղծվել է նրանց կյանքին կամ առողջությանը սպառնացող արտակարգ իրավիճակ, կիրառել </w:t>
      </w:r>
      <w:r w:rsidR="00D906E8" w:rsidRPr="00D93A58">
        <w:rPr>
          <w:rFonts w:ascii="GHEA Grapalat" w:eastAsia="GHEA Grapalat" w:hAnsi="GHEA Grapalat" w:cs="GHEA Grapalat"/>
          <w:sz w:val="24"/>
          <w:szCs w:val="24"/>
        </w:rPr>
        <w:t>ուսումնառության</w:t>
      </w:r>
      <w:r w:rsidRPr="0098020D">
        <w:rPr>
          <w:rFonts w:ascii="GHEA Grapalat" w:eastAsia="GHEA Grapalat" w:hAnsi="GHEA Grapalat" w:cs="GHEA Grapalat"/>
          <w:sz w:val="24"/>
          <w:szCs w:val="24"/>
        </w:rPr>
        <w:t xml:space="preserve"> </w:t>
      </w:r>
      <w:r w:rsidR="004159E7" w:rsidRPr="004159E7">
        <w:rPr>
          <w:rFonts w:ascii="GHEA Grapalat" w:eastAsia="GHEA Grapalat" w:hAnsi="GHEA Grapalat" w:cs="GHEA Grapalat"/>
          <w:sz w:val="24"/>
          <w:szCs w:val="24"/>
        </w:rPr>
        <w:t xml:space="preserve">վարձի </w:t>
      </w:r>
      <w:r w:rsidRPr="0098020D">
        <w:rPr>
          <w:rFonts w:ascii="GHEA Grapalat" w:eastAsia="GHEA Grapalat" w:hAnsi="GHEA Grapalat" w:cs="GHEA Grapalat"/>
          <w:sz w:val="24"/>
          <w:szCs w:val="24"/>
        </w:rPr>
        <w:t>ավելի բարձր չափ, քան սահմանված է տվյալ բուհում սովորող Հայաստանի Հանրապետության քաղաքացիների համար:</w:t>
      </w:r>
      <w:r w:rsidR="000F29E1" w:rsidRPr="0098020D">
        <w:rPr>
          <w:rFonts w:ascii="GHEA Grapalat" w:eastAsia="GHEA Grapalat" w:hAnsi="GHEA Grapalat" w:cs="GHEA Grapalat"/>
          <w:sz w:val="24"/>
          <w:szCs w:val="24"/>
        </w:rPr>
        <w:t xml:space="preserve"> </w:t>
      </w:r>
      <w:r w:rsidR="00A3213F" w:rsidRPr="0098020D">
        <w:rPr>
          <w:rFonts w:ascii="GHEA Grapalat" w:hAnsi="GHEA Grapalat"/>
          <w:sz w:val="24"/>
          <w:szCs w:val="24"/>
          <w:shd w:val="clear" w:color="auto" w:fill="FFFFFF"/>
        </w:rPr>
        <w:t>Սույն մասում նշված արտակարգ իրավիճակի առկայություն</w:t>
      </w:r>
      <w:r w:rsidR="000F29E1" w:rsidRPr="0098020D">
        <w:rPr>
          <w:rFonts w:ascii="GHEA Grapalat" w:hAnsi="GHEA Grapalat"/>
          <w:sz w:val="24"/>
          <w:szCs w:val="24"/>
          <w:shd w:val="clear" w:color="auto" w:fill="FFFFFF"/>
        </w:rPr>
        <w:t xml:space="preserve">ը հավաստվում </w:t>
      </w:r>
      <w:r w:rsidR="00A3213F" w:rsidRPr="0098020D">
        <w:rPr>
          <w:rFonts w:ascii="GHEA Grapalat" w:hAnsi="GHEA Grapalat"/>
          <w:sz w:val="24"/>
          <w:szCs w:val="24"/>
          <w:shd w:val="clear" w:color="auto" w:fill="FFFFFF"/>
        </w:rPr>
        <w:t xml:space="preserve">է արտաքին քաղաքականության ոլորտի պետական կառավարման լիազոր մարմնի </w:t>
      </w:r>
      <w:r w:rsidR="00691AAC" w:rsidRPr="0098020D">
        <w:rPr>
          <w:rFonts w:ascii="GHEA Grapalat" w:hAnsi="GHEA Grapalat"/>
          <w:sz w:val="24"/>
          <w:szCs w:val="24"/>
          <w:shd w:val="clear" w:color="auto" w:fill="FFFFFF"/>
        </w:rPr>
        <w:t>կողմից</w:t>
      </w:r>
      <w:r w:rsidR="00A3213F" w:rsidRPr="0098020D">
        <w:rPr>
          <w:rFonts w:ascii="GHEA Grapalat" w:hAnsi="GHEA Grapalat"/>
          <w:sz w:val="24"/>
          <w:szCs w:val="24"/>
          <w:shd w:val="clear" w:color="auto" w:fill="FFFFFF"/>
        </w:rPr>
        <w:t>:</w:t>
      </w:r>
    </w:p>
    <w:p w:rsidR="008A579E" w:rsidRPr="0098020D" w:rsidRDefault="008A579E" w:rsidP="008A579E">
      <w:pPr>
        <w:pStyle w:val="1"/>
        <w:numPr>
          <w:ilvl w:val="0"/>
          <w:numId w:val="4"/>
        </w:numPr>
        <w:pBdr>
          <w:top w:val="nil"/>
          <w:left w:val="nil"/>
          <w:bottom w:val="nil"/>
          <w:right w:val="nil"/>
          <w:between w:val="nil"/>
        </w:pBdr>
        <w:tabs>
          <w:tab w:val="left" w:pos="993"/>
        </w:tabs>
        <w:spacing w:after="0" w:line="240" w:lineRule="auto"/>
        <w:ind w:left="0" w:firstLine="567"/>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 xml:space="preserve">Բարձրագույն կրթության առաջին և երկրորդ մակարդակների պետության կողմից տրամադրվող </w:t>
      </w:r>
      <w:r w:rsidR="00AC04CC" w:rsidRPr="00D3117A">
        <w:rPr>
          <w:rFonts w:ascii="GHEA Grapalat" w:eastAsia="GHEA Grapalat" w:hAnsi="GHEA Grapalat" w:cs="GHEA Grapalat"/>
          <w:sz w:val="24"/>
          <w:szCs w:val="24"/>
        </w:rPr>
        <w:t>ուսումնառության</w:t>
      </w:r>
      <w:r w:rsidRPr="0098020D">
        <w:rPr>
          <w:rFonts w:ascii="GHEA Grapalat" w:eastAsia="GHEA Grapalat" w:hAnsi="GHEA Grapalat" w:cs="GHEA Grapalat"/>
          <w:sz w:val="24"/>
          <w:szCs w:val="24"/>
        </w:rPr>
        <w:t xml:space="preserve"> կրթաթոշակ ստացող ուսանողն այն ստանում է տվյալ մակարդակում կրթության ամբողջ ժամանակահատվածի համար և բարձրագույն կրթության առաջին մակարդակի դեպքում զրկվում է չորս կիսամյակ (բարձրագույն կրթության երկրորդ մակարդակի դեպքում՝ երկու կիսամյակ) անընդմեջ տվյալ կրթական ծրագրի համար բուհի կողմից սահմանված միջին որակական գնահատականի 20 տոկոսով պակաս ունենալու դեպքում: </w:t>
      </w:r>
      <w:r w:rsidR="00AC04CC" w:rsidRPr="00AC04CC">
        <w:rPr>
          <w:rFonts w:ascii="GHEA Grapalat" w:eastAsia="GHEA Grapalat" w:hAnsi="GHEA Grapalat" w:cs="GHEA Grapalat"/>
          <w:sz w:val="24"/>
          <w:szCs w:val="24"/>
        </w:rPr>
        <w:t>Ո</w:t>
      </w:r>
      <w:r w:rsidR="00AC04CC" w:rsidRPr="00D3117A">
        <w:rPr>
          <w:rFonts w:ascii="GHEA Grapalat" w:eastAsia="GHEA Grapalat" w:hAnsi="GHEA Grapalat" w:cs="GHEA Grapalat"/>
          <w:sz w:val="24"/>
          <w:szCs w:val="24"/>
        </w:rPr>
        <w:t>ւսումնառության</w:t>
      </w:r>
      <w:r w:rsidRPr="0098020D">
        <w:rPr>
          <w:rFonts w:ascii="GHEA Grapalat" w:eastAsia="GHEA Grapalat" w:hAnsi="GHEA Grapalat" w:cs="GHEA Grapalat"/>
          <w:sz w:val="24"/>
          <w:szCs w:val="24"/>
        </w:rPr>
        <w:t xml:space="preserve"> կրթաթոշակից զրկվելու դեպքում </w:t>
      </w:r>
      <w:r w:rsidR="00AC04CC" w:rsidRPr="00D3117A">
        <w:rPr>
          <w:rFonts w:ascii="GHEA Grapalat" w:eastAsia="GHEA Grapalat" w:hAnsi="GHEA Grapalat" w:cs="GHEA Grapalat"/>
          <w:sz w:val="24"/>
          <w:szCs w:val="24"/>
        </w:rPr>
        <w:t>ուսումնառության</w:t>
      </w:r>
      <w:r w:rsidRPr="0098020D">
        <w:rPr>
          <w:rFonts w:ascii="GHEA Grapalat" w:eastAsia="GHEA Grapalat" w:hAnsi="GHEA Grapalat" w:cs="GHEA Grapalat"/>
          <w:sz w:val="24"/>
          <w:szCs w:val="24"/>
        </w:rPr>
        <w:t xml:space="preserve"> կրթաթոշակ տրամադրելու իրավասությունը վերապահվում է տվյալ բուհին:</w:t>
      </w:r>
    </w:p>
    <w:p w:rsidR="008A579E" w:rsidRPr="0098020D" w:rsidRDefault="008A579E" w:rsidP="008A579E">
      <w:pPr>
        <w:pStyle w:val="1"/>
        <w:numPr>
          <w:ilvl w:val="0"/>
          <w:numId w:val="4"/>
        </w:numPr>
        <w:pBdr>
          <w:top w:val="nil"/>
          <w:left w:val="nil"/>
          <w:bottom w:val="nil"/>
          <w:right w:val="nil"/>
          <w:between w:val="nil"/>
        </w:pBdr>
        <w:tabs>
          <w:tab w:val="left" w:pos="993"/>
        </w:tabs>
        <w:spacing w:after="0" w:line="240" w:lineRule="auto"/>
        <w:ind w:left="0" w:firstLine="567"/>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lastRenderedPageBreak/>
        <w:t xml:space="preserve">Պետության կողմից տրամադրվող </w:t>
      </w:r>
      <w:r w:rsidR="00AC04CC" w:rsidRPr="00D3117A">
        <w:rPr>
          <w:rFonts w:ascii="GHEA Grapalat" w:eastAsia="GHEA Grapalat" w:hAnsi="GHEA Grapalat" w:cs="GHEA Grapalat"/>
          <w:sz w:val="24"/>
          <w:szCs w:val="24"/>
        </w:rPr>
        <w:t>ուսումնառության</w:t>
      </w:r>
      <w:r w:rsidRPr="0098020D">
        <w:rPr>
          <w:rFonts w:ascii="GHEA Grapalat" w:eastAsia="GHEA Grapalat" w:hAnsi="GHEA Grapalat" w:cs="GHEA Grapalat"/>
          <w:sz w:val="24"/>
          <w:szCs w:val="24"/>
        </w:rPr>
        <w:t xml:space="preserve"> կրթաթոշակի կարող են հավակնել միայն լրիվ բեռնվածությամբ սովորող ուսանողները: Ուսումնառությունը մասնակի բեռնվածությամբ շարունակելու դեպքում ուսանողը զրկվում է պետության կողմից </w:t>
      </w:r>
      <w:r w:rsidR="00AC04CC" w:rsidRPr="00D3117A">
        <w:rPr>
          <w:rFonts w:ascii="GHEA Grapalat" w:eastAsia="GHEA Grapalat" w:hAnsi="GHEA Grapalat" w:cs="GHEA Grapalat"/>
          <w:sz w:val="24"/>
          <w:szCs w:val="24"/>
        </w:rPr>
        <w:t>ուսումնառության</w:t>
      </w:r>
      <w:r w:rsidRPr="0098020D">
        <w:rPr>
          <w:rFonts w:ascii="GHEA Grapalat" w:eastAsia="GHEA Grapalat" w:hAnsi="GHEA Grapalat" w:cs="GHEA Grapalat"/>
          <w:sz w:val="24"/>
          <w:szCs w:val="24"/>
        </w:rPr>
        <w:t xml:space="preserve"> կրթաթոշակ ստանալու հնարավորությունից: </w:t>
      </w:r>
    </w:p>
    <w:p w:rsidR="008A579E" w:rsidRPr="0098020D" w:rsidRDefault="008A579E" w:rsidP="008A579E">
      <w:pPr>
        <w:pStyle w:val="1"/>
        <w:numPr>
          <w:ilvl w:val="0"/>
          <w:numId w:val="4"/>
        </w:numPr>
        <w:pBdr>
          <w:top w:val="nil"/>
          <w:left w:val="nil"/>
          <w:bottom w:val="nil"/>
          <w:right w:val="nil"/>
          <w:between w:val="nil"/>
        </w:pBdr>
        <w:tabs>
          <w:tab w:val="left" w:pos="993"/>
        </w:tabs>
        <w:spacing w:after="0" w:line="240" w:lineRule="auto"/>
        <w:ind w:left="0" w:firstLine="567"/>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 xml:space="preserve">Պետության կողմից տրամադրվող </w:t>
      </w:r>
      <w:r w:rsidR="00AC04CC" w:rsidRPr="00D3117A">
        <w:rPr>
          <w:rFonts w:ascii="GHEA Grapalat" w:eastAsia="GHEA Grapalat" w:hAnsi="GHEA Grapalat" w:cs="GHEA Grapalat"/>
          <w:sz w:val="24"/>
          <w:szCs w:val="24"/>
        </w:rPr>
        <w:t>ուսումնառության</w:t>
      </w:r>
      <w:r w:rsidRPr="0098020D">
        <w:rPr>
          <w:rFonts w:ascii="GHEA Grapalat" w:eastAsia="GHEA Grapalat" w:hAnsi="GHEA Grapalat" w:cs="GHEA Grapalat"/>
          <w:sz w:val="24"/>
          <w:szCs w:val="24"/>
        </w:rPr>
        <w:t xml:space="preserve"> կրթաթոշակ ուսանողի տրվում է տարեկան լրիվ ուսումնական բեռնվածության 100 տոկոս գումարային կրեդիտներին համապատասխան:</w:t>
      </w:r>
    </w:p>
    <w:p w:rsidR="00AC3B83" w:rsidRPr="0098020D" w:rsidRDefault="00AC3B83" w:rsidP="00AC3B83">
      <w:pPr>
        <w:pStyle w:val="1"/>
        <w:numPr>
          <w:ilvl w:val="0"/>
          <w:numId w:val="4"/>
        </w:numPr>
        <w:pBdr>
          <w:top w:val="nil"/>
          <w:left w:val="nil"/>
          <w:bottom w:val="nil"/>
          <w:right w:val="nil"/>
          <w:between w:val="nil"/>
        </w:pBdr>
        <w:spacing w:after="0" w:line="240" w:lineRule="auto"/>
        <w:ind w:left="0" w:firstLine="540"/>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Պետական բյուջեից ֆինանսավոր</w:t>
      </w:r>
      <w:r w:rsidR="00A825CF" w:rsidRPr="0098020D">
        <w:rPr>
          <w:rFonts w:ascii="GHEA Grapalat" w:eastAsia="GHEA Grapalat" w:hAnsi="GHEA Grapalat" w:cs="GHEA Grapalat"/>
          <w:sz w:val="24"/>
          <w:szCs w:val="24"/>
        </w:rPr>
        <w:t>ու</w:t>
      </w:r>
      <w:r w:rsidRPr="0098020D">
        <w:rPr>
          <w:rFonts w:ascii="GHEA Grapalat" w:eastAsia="GHEA Grapalat" w:hAnsi="GHEA Grapalat" w:cs="GHEA Grapalat"/>
          <w:sz w:val="24"/>
          <w:szCs w:val="24"/>
        </w:rPr>
        <w:t>մ (</w:t>
      </w:r>
      <w:r w:rsidR="00AC04CC" w:rsidRPr="00D3117A">
        <w:rPr>
          <w:rFonts w:ascii="GHEA Grapalat" w:eastAsia="GHEA Grapalat" w:hAnsi="GHEA Grapalat" w:cs="GHEA Grapalat"/>
          <w:sz w:val="24"/>
          <w:szCs w:val="24"/>
        </w:rPr>
        <w:t>ուսումնառության</w:t>
      </w:r>
      <w:r w:rsidRPr="0098020D">
        <w:rPr>
          <w:rFonts w:ascii="GHEA Grapalat" w:eastAsia="GHEA Grapalat" w:hAnsi="GHEA Grapalat" w:cs="GHEA Grapalat"/>
          <w:sz w:val="24"/>
          <w:szCs w:val="24"/>
        </w:rPr>
        <w:t xml:space="preserve"> կրթաթոշակի ձևով՝ </w:t>
      </w:r>
      <w:r w:rsidR="00D906E8" w:rsidRPr="00D93A58">
        <w:rPr>
          <w:rFonts w:ascii="GHEA Grapalat" w:eastAsia="GHEA Grapalat" w:hAnsi="GHEA Grapalat" w:cs="GHEA Grapalat"/>
          <w:sz w:val="24"/>
          <w:szCs w:val="24"/>
        </w:rPr>
        <w:t>ուսումնառության</w:t>
      </w:r>
      <w:r w:rsidRPr="0098020D">
        <w:rPr>
          <w:rFonts w:ascii="GHEA Grapalat" w:eastAsia="GHEA Grapalat" w:hAnsi="GHEA Grapalat" w:cs="GHEA Grapalat"/>
          <w:sz w:val="24"/>
          <w:szCs w:val="24"/>
        </w:rPr>
        <w:t xml:space="preserve"> վարձի լրիվ կամ մասնակի փոխհատուցմամբ) չեն կարող ստանալ.</w:t>
      </w:r>
    </w:p>
    <w:p w:rsidR="00AC3B83" w:rsidRPr="0098020D" w:rsidRDefault="00AC3B83" w:rsidP="00AC3B83">
      <w:pPr>
        <w:pStyle w:val="1"/>
        <w:pBdr>
          <w:top w:val="nil"/>
          <w:left w:val="nil"/>
          <w:bottom w:val="nil"/>
          <w:right w:val="nil"/>
          <w:between w:val="nil"/>
        </w:pBdr>
        <w:spacing w:after="0" w:line="240" w:lineRule="auto"/>
        <w:ind w:firstLine="720"/>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 xml:space="preserve">1) այն անձինք, որոնք կրկնաբար ուսումնառում են նույն կամ ցածր </w:t>
      </w:r>
      <w:r w:rsidR="00A825CF" w:rsidRPr="0098020D">
        <w:rPr>
          <w:rFonts w:ascii="GHEA Grapalat" w:eastAsia="GHEA Grapalat" w:hAnsi="GHEA Grapalat" w:cs="GHEA Grapalat"/>
          <w:sz w:val="24"/>
          <w:szCs w:val="24"/>
        </w:rPr>
        <w:t>մակարդակի</w:t>
      </w:r>
      <w:r w:rsidRPr="0098020D">
        <w:rPr>
          <w:rFonts w:ascii="GHEA Grapalat" w:eastAsia="GHEA Grapalat" w:hAnsi="GHEA Grapalat" w:cs="GHEA Grapalat"/>
          <w:sz w:val="24"/>
          <w:szCs w:val="24"/>
        </w:rPr>
        <w:t xml:space="preserve"> կրթական ծրագրով, եթե նրանք ձեռք են բերել այդ կրթական ծրագրի կրեդիտների կեսից ավելին պետական բյուջեի միջոցներով, բացառությամբ՝ Կառավարության կողմից սահմանված դեպքերի,</w:t>
      </w:r>
    </w:p>
    <w:p w:rsidR="00AC3B83" w:rsidRPr="0098020D" w:rsidRDefault="00AC3B83" w:rsidP="00AC3B83">
      <w:pPr>
        <w:pStyle w:val="1"/>
        <w:pBdr>
          <w:top w:val="nil"/>
          <w:left w:val="nil"/>
          <w:bottom w:val="nil"/>
          <w:right w:val="nil"/>
          <w:between w:val="nil"/>
        </w:pBdr>
        <w:spacing w:after="0" w:line="240" w:lineRule="auto"/>
        <w:ind w:firstLine="720"/>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 xml:space="preserve">2) այն անձինք, որոնք միաժամանակ սովորում են երկու կամ ավելի կրթական ծրագրերով, որոնք շնորհում են նույն </w:t>
      </w:r>
      <w:r w:rsidR="00A825CF" w:rsidRPr="0098020D">
        <w:rPr>
          <w:rFonts w:ascii="GHEA Grapalat" w:eastAsia="GHEA Grapalat" w:hAnsi="GHEA Grapalat" w:cs="GHEA Grapalat"/>
          <w:sz w:val="24"/>
          <w:szCs w:val="24"/>
        </w:rPr>
        <w:t>կրթական մակարդակի</w:t>
      </w:r>
      <w:r w:rsidRPr="0098020D">
        <w:rPr>
          <w:rFonts w:ascii="GHEA Grapalat" w:eastAsia="GHEA Grapalat" w:hAnsi="GHEA Grapalat" w:cs="GHEA Grapalat"/>
          <w:sz w:val="24"/>
          <w:szCs w:val="24"/>
        </w:rPr>
        <w:t xml:space="preserve"> աստիճան կամ աստիճան չշնորհող կրթական ծրագրերով, եթե դրանցից առնվազն մեկով նրանց ուսումնառությունը ֆինանսավորվում է պետական բյուջեի միջոցներով (նրանք վճարում են երկրորդ կամ այլ կրթական ծրագրերի համար),</w:t>
      </w:r>
    </w:p>
    <w:p w:rsidR="00AC3B83" w:rsidRPr="0098020D" w:rsidRDefault="00AC3B83" w:rsidP="00AC3B83">
      <w:pPr>
        <w:pStyle w:val="1"/>
        <w:pBdr>
          <w:top w:val="nil"/>
          <w:left w:val="nil"/>
          <w:bottom w:val="nil"/>
          <w:right w:val="nil"/>
          <w:between w:val="nil"/>
        </w:pBdr>
        <w:spacing w:after="0" w:line="240" w:lineRule="auto"/>
        <w:ind w:firstLine="720"/>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 xml:space="preserve">3) այն անձինք, որոնք կրկնաբար ուսումնասիրում են կրթական ծրագրի առանձին դասընթացներ (նրանք վճարում են դասընթացի (մոդուլի) ծավալին համաչափ </w:t>
      </w:r>
      <w:r w:rsidR="00D906E8" w:rsidRPr="00D93A58">
        <w:rPr>
          <w:rFonts w:ascii="GHEA Grapalat" w:eastAsia="GHEA Grapalat" w:hAnsi="GHEA Grapalat" w:cs="GHEA Grapalat"/>
          <w:sz w:val="24"/>
          <w:szCs w:val="24"/>
        </w:rPr>
        <w:t>ուսումնառության</w:t>
      </w:r>
      <w:r w:rsidRPr="0098020D">
        <w:rPr>
          <w:rFonts w:ascii="GHEA Grapalat" w:eastAsia="GHEA Grapalat" w:hAnsi="GHEA Grapalat" w:cs="GHEA Grapalat"/>
          <w:sz w:val="24"/>
          <w:szCs w:val="24"/>
        </w:rPr>
        <w:t xml:space="preserve"> վարձ),</w:t>
      </w:r>
    </w:p>
    <w:p w:rsidR="00AC3B83" w:rsidRPr="0098020D" w:rsidRDefault="00AC3B83" w:rsidP="00AC3B83">
      <w:pPr>
        <w:pStyle w:val="1"/>
        <w:pBdr>
          <w:top w:val="nil"/>
          <w:left w:val="nil"/>
          <w:bottom w:val="nil"/>
          <w:right w:val="nil"/>
          <w:between w:val="nil"/>
        </w:pBdr>
        <w:spacing w:after="0" w:line="240" w:lineRule="auto"/>
        <w:ind w:firstLine="720"/>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 xml:space="preserve">4) այն անձինք, որոնք սովորում են ոչ ֆորմալ կրթական ծրագրերով (նրանք վճարում են դասընթացի (մոդուլի) ծավալին համաչափ </w:t>
      </w:r>
      <w:r w:rsidR="00D906E8" w:rsidRPr="00D93A58">
        <w:rPr>
          <w:rFonts w:ascii="GHEA Grapalat" w:eastAsia="GHEA Grapalat" w:hAnsi="GHEA Grapalat" w:cs="GHEA Grapalat"/>
          <w:sz w:val="24"/>
          <w:szCs w:val="24"/>
        </w:rPr>
        <w:t>ուսումնառության</w:t>
      </w:r>
      <w:r w:rsidRPr="0098020D">
        <w:rPr>
          <w:rFonts w:ascii="GHEA Grapalat" w:eastAsia="GHEA Grapalat" w:hAnsi="GHEA Grapalat" w:cs="GHEA Grapalat"/>
          <w:sz w:val="24"/>
          <w:szCs w:val="24"/>
        </w:rPr>
        <w:t xml:space="preserve"> վարձ),</w:t>
      </w:r>
    </w:p>
    <w:p w:rsidR="002D63E9" w:rsidRPr="00236871" w:rsidRDefault="002D63E9" w:rsidP="00AC3B83">
      <w:pPr>
        <w:pStyle w:val="1"/>
        <w:pBdr>
          <w:top w:val="nil"/>
          <w:left w:val="nil"/>
          <w:bottom w:val="nil"/>
          <w:right w:val="nil"/>
          <w:between w:val="nil"/>
        </w:pBdr>
        <w:spacing w:after="0" w:line="240" w:lineRule="auto"/>
        <w:ind w:firstLine="720"/>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5) այն անձինք, որոնք սովորում են Հայաստանի Հանրապետությունում գործող օտարերկրյա պետությունների բուհերի մասնաճյուղերում, բացառությամբ՝ միջազգային պայմանագրերով ստեղծված մասնաճյուղերի,</w:t>
      </w:r>
    </w:p>
    <w:p w:rsidR="00441897" w:rsidRPr="00236871" w:rsidRDefault="00441897" w:rsidP="00AC3B83">
      <w:pPr>
        <w:pStyle w:val="1"/>
        <w:pBdr>
          <w:top w:val="nil"/>
          <w:left w:val="nil"/>
          <w:bottom w:val="nil"/>
          <w:right w:val="nil"/>
          <w:between w:val="nil"/>
        </w:pBdr>
        <w:spacing w:after="0" w:line="240" w:lineRule="auto"/>
        <w:ind w:firstLine="720"/>
        <w:jc w:val="both"/>
        <w:rPr>
          <w:rFonts w:ascii="GHEA Grapalat" w:eastAsia="GHEA Grapalat" w:hAnsi="GHEA Grapalat" w:cs="GHEA Grapalat"/>
          <w:sz w:val="24"/>
          <w:szCs w:val="24"/>
        </w:rPr>
      </w:pPr>
      <w:r w:rsidRPr="00236871">
        <w:rPr>
          <w:rFonts w:ascii="GHEA Grapalat" w:eastAsia="GHEA Grapalat" w:hAnsi="GHEA Grapalat" w:cs="GHEA Grapalat"/>
          <w:sz w:val="24"/>
          <w:szCs w:val="24"/>
        </w:rPr>
        <w:t xml:space="preserve">6) </w:t>
      </w:r>
      <w:r w:rsidRPr="004B0A4A">
        <w:rPr>
          <w:rFonts w:ascii="GHEA Grapalat" w:eastAsia="GHEA Grapalat" w:hAnsi="GHEA Grapalat" w:cs="GHEA Grapalat"/>
          <w:sz w:val="24"/>
          <w:szCs w:val="24"/>
        </w:rPr>
        <w:t>այն անձինք,</w:t>
      </w:r>
      <w:r w:rsidRPr="00236871">
        <w:rPr>
          <w:rFonts w:ascii="GHEA Grapalat" w:eastAsia="GHEA Grapalat" w:hAnsi="GHEA Grapalat" w:cs="GHEA Grapalat"/>
          <w:sz w:val="24"/>
          <w:szCs w:val="24"/>
        </w:rPr>
        <w:t xml:space="preserve"> որոնք հանդիսանում են </w:t>
      </w:r>
      <w:r w:rsidRPr="0098020D">
        <w:rPr>
          <w:rFonts w:ascii="GHEA Grapalat" w:eastAsia="GHEA Grapalat" w:hAnsi="GHEA Grapalat" w:cs="GHEA Grapalat"/>
          <w:sz w:val="24"/>
          <w:szCs w:val="24"/>
        </w:rPr>
        <w:t>Հայաստանի Հանրապետության քաղաքացիներ</w:t>
      </w:r>
      <w:r w:rsidRPr="00236871">
        <w:rPr>
          <w:rFonts w:ascii="GHEA Grapalat" w:eastAsia="GHEA Grapalat" w:hAnsi="GHEA Grapalat" w:cs="GHEA Grapalat"/>
          <w:sz w:val="24"/>
          <w:szCs w:val="24"/>
        </w:rPr>
        <w:t>, սակայն բուհ են ընդունվել օ</w:t>
      </w:r>
      <w:r w:rsidRPr="0098020D">
        <w:rPr>
          <w:rFonts w:ascii="GHEA Grapalat" w:eastAsia="GHEA Grapalat" w:hAnsi="GHEA Grapalat" w:cs="GHEA Grapalat"/>
          <w:sz w:val="24"/>
          <w:szCs w:val="24"/>
        </w:rPr>
        <w:t>տարերկրյա քաղաքացիների համար սահմանված կարգով</w:t>
      </w:r>
      <w:r w:rsidRPr="00236871">
        <w:rPr>
          <w:rFonts w:ascii="GHEA Grapalat" w:eastAsia="GHEA Grapalat" w:hAnsi="GHEA Grapalat" w:cs="GHEA Grapalat"/>
          <w:sz w:val="24"/>
          <w:szCs w:val="24"/>
        </w:rPr>
        <w:t>,</w:t>
      </w:r>
    </w:p>
    <w:p w:rsidR="008A579E" w:rsidRPr="0098020D" w:rsidRDefault="00441897" w:rsidP="00AC3B83">
      <w:pPr>
        <w:pStyle w:val="1"/>
        <w:pBdr>
          <w:top w:val="nil"/>
          <w:left w:val="nil"/>
          <w:bottom w:val="nil"/>
          <w:right w:val="nil"/>
          <w:between w:val="nil"/>
        </w:pBdr>
        <w:tabs>
          <w:tab w:val="left" w:pos="993"/>
        </w:tabs>
        <w:spacing w:after="0" w:line="240" w:lineRule="auto"/>
        <w:ind w:left="720"/>
        <w:jc w:val="both"/>
        <w:rPr>
          <w:rFonts w:ascii="GHEA Grapalat" w:eastAsia="GHEA Grapalat" w:hAnsi="GHEA Grapalat" w:cs="GHEA Grapalat"/>
          <w:sz w:val="24"/>
          <w:szCs w:val="24"/>
        </w:rPr>
      </w:pPr>
      <w:r w:rsidRPr="00236871">
        <w:rPr>
          <w:rFonts w:ascii="GHEA Grapalat" w:eastAsia="GHEA Grapalat" w:hAnsi="GHEA Grapalat" w:cs="GHEA Grapalat"/>
          <w:sz w:val="24"/>
          <w:szCs w:val="24"/>
        </w:rPr>
        <w:t>7</w:t>
      </w:r>
      <w:r w:rsidR="00AC3B83" w:rsidRPr="0098020D">
        <w:rPr>
          <w:rFonts w:ascii="GHEA Grapalat" w:eastAsia="GHEA Grapalat" w:hAnsi="GHEA Grapalat" w:cs="GHEA Grapalat"/>
          <w:sz w:val="24"/>
          <w:szCs w:val="24"/>
        </w:rPr>
        <w:t>) Կառավարության կողմից սահմանված այլ դեպքերում։</w:t>
      </w:r>
    </w:p>
    <w:p w:rsidR="008A579E" w:rsidRPr="0098020D" w:rsidRDefault="008A579E" w:rsidP="008A579E">
      <w:pPr>
        <w:pStyle w:val="1"/>
        <w:numPr>
          <w:ilvl w:val="0"/>
          <w:numId w:val="4"/>
        </w:numPr>
        <w:pBdr>
          <w:top w:val="nil"/>
          <w:left w:val="nil"/>
          <w:bottom w:val="nil"/>
          <w:right w:val="nil"/>
          <w:between w:val="nil"/>
        </w:pBdr>
        <w:tabs>
          <w:tab w:val="left" w:pos="993"/>
        </w:tabs>
        <w:spacing w:after="0" w:line="240" w:lineRule="auto"/>
        <w:ind w:left="0" w:firstLine="567"/>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 xml:space="preserve">Բուհը վճարովի ուսուցմամբ սովորող ուսանողական համակազմի առնվազն 10 տոկոսին, ուսանողների </w:t>
      </w:r>
      <w:r w:rsidR="00D906E8" w:rsidRPr="00D93A58">
        <w:rPr>
          <w:rFonts w:ascii="GHEA Grapalat" w:eastAsia="GHEA Grapalat" w:hAnsi="GHEA Grapalat" w:cs="GHEA Grapalat"/>
          <w:sz w:val="24"/>
          <w:szCs w:val="24"/>
        </w:rPr>
        <w:t>ուսումնառության</w:t>
      </w:r>
      <w:r w:rsidR="004B0A4A" w:rsidRPr="004B0A4A">
        <w:rPr>
          <w:rFonts w:ascii="GHEA Grapalat" w:eastAsia="GHEA Grapalat" w:hAnsi="GHEA Grapalat" w:cs="GHEA Grapalat"/>
          <w:sz w:val="24"/>
          <w:szCs w:val="24"/>
        </w:rPr>
        <w:t xml:space="preserve"> </w:t>
      </w:r>
      <w:r w:rsidR="004159E7" w:rsidRPr="004159E7">
        <w:rPr>
          <w:rFonts w:ascii="GHEA Grapalat" w:eastAsia="GHEA Grapalat" w:hAnsi="GHEA Grapalat" w:cs="GHEA Grapalat"/>
          <w:sz w:val="24"/>
          <w:szCs w:val="24"/>
        </w:rPr>
        <w:t>վարձերից</w:t>
      </w:r>
      <w:r w:rsidR="004159E7" w:rsidRPr="0098020D">
        <w:rPr>
          <w:rFonts w:ascii="GHEA Grapalat" w:eastAsia="GHEA Grapalat" w:hAnsi="GHEA Grapalat" w:cs="GHEA Grapalat"/>
          <w:sz w:val="24"/>
          <w:szCs w:val="24"/>
        </w:rPr>
        <w:t xml:space="preserve"> </w:t>
      </w:r>
      <w:r w:rsidRPr="0098020D">
        <w:rPr>
          <w:rFonts w:ascii="GHEA Grapalat" w:eastAsia="GHEA Grapalat" w:hAnsi="GHEA Grapalat" w:cs="GHEA Grapalat"/>
          <w:sz w:val="24"/>
          <w:szCs w:val="24"/>
        </w:rPr>
        <w:t xml:space="preserve">գոյացած բյուջեի առնվազն 5 տոկոսի չափով իրականացնում է </w:t>
      </w:r>
      <w:r w:rsidR="00D906E8" w:rsidRPr="00D93A58">
        <w:rPr>
          <w:rFonts w:ascii="GHEA Grapalat" w:eastAsia="GHEA Grapalat" w:hAnsi="GHEA Grapalat" w:cs="GHEA Grapalat"/>
          <w:sz w:val="24"/>
          <w:szCs w:val="24"/>
        </w:rPr>
        <w:t>ուսումնառության</w:t>
      </w:r>
      <w:r w:rsidRPr="0098020D">
        <w:rPr>
          <w:rFonts w:ascii="GHEA Grapalat" w:eastAsia="GHEA Grapalat" w:hAnsi="GHEA Grapalat" w:cs="GHEA Grapalat"/>
          <w:sz w:val="24"/>
          <w:szCs w:val="24"/>
        </w:rPr>
        <w:t xml:space="preserve"> վարձի փոխհատուցում:</w:t>
      </w:r>
    </w:p>
    <w:p w:rsidR="008A579E" w:rsidRPr="00A22571" w:rsidRDefault="008A579E" w:rsidP="008A579E">
      <w:pPr>
        <w:pStyle w:val="1"/>
        <w:numPr>
          <w:ilvl w:val="0"/>
          <w:numId w:val="4"/>
        </w:numPr>
        <w:pBdr>
          <w:top w:val="nil"/>
          <w:left w:val="nil"/>
          <w:bottom w:val="nil"/>
          <w:right w:val="nil"/>
          <w:between w:val="nil"/>
        </w:pBdr>
        <w:tabs>
          <w:tab w:val="left" w:pos="993"/>
        </w:tabs>
        <w:spacing w:after="0" w:line="240" w:lineRule="auto"/>
        <w:ind w:left="0" w:firstLine="567"/>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Պետական բյուջեից ֆինանսական աջակցություն կարող է ստանալ Կառավարության կողմից առաջատար ճանաչված օտարերկրյա բուհում Հայաստանի Հանրապետության համար առաջնահերթություն հանդիսացող կրթական ոլորտներում բարձրագույն կրթություն ստացող Հայաստանի Հանրապետության քաղաքացիները:</w:t>
      </w:r>
    </w:p>
    <w:p w:rsidR="00A22571" w:rsidRPr="0098020D" w:rsidRDefault="00A22571" w:rsidP="008A579E">
      <w:pPr>
        <w:pStyle w:val="1"/>
        <w:numPr>
          <w:ilvl w:val="0"/>
          <w:numId w:val="4"/>
        </w:numPr>
        <w:pBdr>
          <w:top w:val="nil"/>
          <w:left w:val="nil"/>
          <w:bottom w:val="nil"/>
          <w:right w:val="nil"/>
          <w:between w:val="nil"/>
        </w:pBdr>
        <w:tabs>
          <w:tab w:val="left" w:pos="993"/>
        </w:tabs>
        <w:spacing w:after="0" w:line="240" w:lineRule="auto"/>
        <w:ind w:left="0" w:firstLine="567"/>
        <w:jc w:val="both"/>
        <w:rPr>
          <w:rFonts w:ascii="GHEA Grapalat" w:eastAsia="GHEA Grapalat" w:hAnsi="GHEA Grapalat" w:cs="GHEA Grapalat"/>
          <w:sz w:val="24"/>
          <w:szCs w:val="24"/>
        </w:rPr>
      </w:pPr>
      <w:r w:rsidRPr="00B85441">
        <w:rPr>
          <w:rFonts w:ascii="GHEA Grapalat" w:eastAsia="GHEA Grapalat" w:hAnsi="GHEA Grapalat" w:cs="GHEA Grapalat"/>
          <w:sz w:val="24"/>
          <w:szCs w:val="24"/>
        </w:rPr>
        <w:t>Օտարերկրյա քաղաքացիները</w:t>
      </w:r>
      <w:r w:rsidRPr="0098020D">
        <w:rPr>
          <w:rFonts w:ascii="GHEA Grapalat" w:eastAsia="GHEA Grapalat" w:hAnsi="GHEA Grapalat" w:cs="GHEA Grapalat"/>
          <w:sz w:val="24"/>
          <w:szCs w:val="24"/>
        </w:rPr>
        <w:t xml:space="preserve"> Հայաստանի Հանրապետությունում գործող բուհերում պետության կողմից </w:t>
      </w:r>
      <w:r w:rsidR="00AC04CC" w:rsidRPr="00D3117A">
        <w:rPr>
          <w:rFonts w:ascii="GHEA Grapalat" w:eastAsia="GHEA Grapalat" w:hAnsi="GHEA Grapalat" w:cs="GHEA Grapalat"/>
          <w:sz w:val="24"/>
          <w:szCs w:val="24"/>
        </w:rPr>
        <w:t>ուսումնառության</w:t>
      </w:r>
      <w:r w:rsidRPr="0098020D">
        <w:rPr>
          <w:rFonts w:ascii="GHEA Grapalat" w:eastAsia="GHEA Grapalat" w:hAnsi="GHEA Grapalat" w:cs="GHEA Grapalat"/>
          <w:sz w:val="24"/>
          <w:szCs w:val="24"/>
        </w:rPr>
        <w:t xml:space="preserve"> կրթաթոշակի ձևով </w:t>
      </w:r>
      <w:r w:rsidR="00D906E8" w:rsidRPr="00D93A58">
        <w:rPr>
          <w:rFonts w:ascii="GHEA Grapalat" w:eastAsia="GHEA Grapalat" w:hAnsi="GHEA Grapalat" w:cs="GHEA Grapalat"/>
          <w:sz w:val="24"/>
          <w:szCs w:val="24"/>
        </w:rPr>
        <w:t>ուսումնառության</w:t>
      </w:r>
      <w:r w:rsidRPr="0098020D">
        <w:rPr>
          <w:rFonts w:ascii="GHEA Grapalat" w:eastAsia="GHEA Grapalat" w:hAnsi="GHEA Grapalat" w:cs="GHEA Grapalat"/>
          <w:sz w:val="24"/>
          <w:szCs w:val="24"/>
        </w:rPr>
        <w:t xml:space="preserve"> </w:t>
      </w:r>
      <w:r w:rsidR="00B85441" w:rsidRPr="00B85441">
        <w:rPr>
          <w:rFonts w:ascii="GHEA Grapalat" w:eastAsia="GHEA Grapalat" w:hAnsi="GHEA Grapalat" w:cs="GHEA Grapalat"/>
          <w:sz w:val="24"/>
          <w:szCs w:val="24"/>
        </w:rPr>
        <w:t>վարձի</w:t>
      </w:r>
      <w:r w:rsidR="00B85441" w:rsidRPr="0098020D">
        <w:rPr>
          <w:rFonts w:ascii="GHEA Grapalat" w:eastAsia="GHEA Grapalat" w:hAnsi="GHEA Grapalat" w:cs="GHEA Grapalat"/>
          <w:sz w:val="24"/>
          <w:szCs w:val="24"/>
        </w:rPr>
        <w:t xml:space="preserve"> </w:t>
      </w:r>
      <w:r w:rsidRPr="0098020D">
        <w:rPr>
          <w:rFonts w:ascii="GHEA Grapalat" w:eastAsia="GHEA Grapalat" w:hAnsi="GHEA Grapalat" w:cs="GHEA Grapalat"/>
          <w:sz w:val="24"/>
          <w:szCs w:val="24"/>
        </w:rPr>
        <w:t>լրիվ փոխհատուցմամբ բարձրագույն կրթություն կարող են ստանալ միջպետական պայմանագրերով նախատեսված կրթաթոշակային տեղերի շրջանակներում</w:t>
      </w:r>
      <w:r w:rsidR="00B85441" w:rsidRPr="00B85441">
        <w:rPr>
          <w:rFonts w:ascii="GHEA Grapalat" w:eastAsia="GHEA Grapalat" w:hAnsi="GHEA Grapalat" w:cs="GHEA Grapalat"/>
          <w:sz w:val="24"/>
          <w:szCs w:val="24"/>
        </w:rPr>
        <w:t xml:space="preserve"> կամ սույն օրենքի 17-րդ հոդվածի դրույթներին համապատասխան բուհ ընդունվելու դեպքում</w:t>
      </w:r>
      <w:r w:rsidRPr="00A22571">
        <w:rPr>
          <w:rFonts w:ascii="GHEA Grapalat" w:eastAsia="GHEA Grapalat" w:hAnsi="GHEA Grapalat" w:cs="GHEA Grapalat"/>
          <w:sz w:val="24"/>
          <w:szCs w:val="24"/>
        </w:rPr>
        <w:t>:</w:t>
      </w:r>
    </w:p>
    <w:p w:rsidR="008A579E" w:rsidRPr="0098020D" w:rsidRDefault="008A579E" w:rsidP="008A579E">
      <w:pPr>
        <w:pStyle w:val="1"/>
        <w:numPr>
          <w:ilvl w:val="0"/>
          <w:numId w:val="4"/>
        </w:numPr>
        <w:pBdr>
          <w:top w:val="nil"/>
          <w:left w:val="nil"/>
          <w:bottom w:val="nil"/>
          <w:right w:val="nil"/>
          <w:between w:val="nil"/>
        </w:pBdr>
        <w:tabs>
          <w:tab w:val="left" w:pos="993"/>
        </w:tabs>
        <w:spacing w:after="0" w:line="240" w:lineRule="auto"/>
        <w:ind w:left="0" w:firstLine="567"/>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 xml:space="preserve">Պետության և բուհի կողմից տրվող </w:t>
      </w:r>
      <w:r w:rsidR="00AC04CC" w:rsidRPr="00D3117A">
        <w:rPr>
          <w:rFonts w:ascii="GHEA Grapalat" w:eastAsia="GHEA Grapalat" w:hAnsi="GHEA Grapalat" w:cs="GHEA Grapalat"/>
          <w:sz w:val="24"/>
          <w:szCs w:val="24"/>
        </w:rPr>
        <w:t>ուսումնառության</w:t>
      </w:r>
      <w:r w:rsidRPr="0098020D">
        <w:rPr>
          <w:rFonts w:ascii="GHEA Grapalat" w:eastAsia="GHEA Grapalat" w:hAnsi="GHEA Grapalat" w:cs="GHEA Grapalat"/>
          <w:sz w:val="24"/>
          <w:szCs w:val="24"/>
        </w:rPr>
        <w:t xml:space="preserve"> կրթաթոշակներին հավակնելու դեպքում ուսանողը կարող է օգտվել դրանցից միայն մեկից, որի դեպքում կիրառվում է լրիվ կամ մասնակի փոխհատուցման առավելագույն չափը:</w:t>
      </w:r>
    </w:p>
    <w:p w:rsidR="008A579E" w:rsidRPr="0098020D" w:rsidRDefault="008A579E" w:rsidP="008A579E">
      <w:pPr>
        <w:pStyle w:val="1"/>
        <w:numPr>
          <w:ilvl w:val="0"/>
          <w:numId w:val="4"/>
        </w:numPr>
        <w:pBdr>
          <w:top w:val="nil"/>
          <w:left w:val="nil"/>
          <w:bottom w:val="nil"/>
          <w:right w:val="nil"/>
          <w:between w:val="nil"/>
        </w:pBdr>
        <w:tabs>
          <w:tab w:val="left" w:pos="993"/>
        </w:tabs>
        <w:spacing w:after="0" w:line="240" w:lineRule="auto"/>
        <w:ind w:left="0" w:firstLine="567"/>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lastRenderedPageBreak/>
        <w:t>Բուհն ուսանողների</w:t>
      </w:r>
      <w:r w:rsidR="001A6D1B" w:rsidRPr="001A6D1B">
        <w:rPr>
          <w:rFonts w:ascii="GHEA Grapalat" w:eastAsia="GHEA Grapalat" w:hAnsi="GHEA Grapalat" w:cs="GHEA Grapalat"/>
          <w:sz w:val="24"/>
          <w:szCs w:val="24"/>
        </w:rPr>
        <w:t>ն</w:t>
      </w:r>
      <w:r w:rsidRPr="0098020D">
        <w:rPr>
          <w:rFonts w:ascii="GHEA Grapalat" w:eastAsia="GHEA Grapalat" w:hAnsi="GHEA Grapalat" w:cs="GHEA Grapalat"/>
          <w:sz w:val="24"/>
          <w:szCs w:val="24"/>
        </w:rPr>
        <w:t xml:space="preserve"> կարող է տրամադրել </w:t>
      </w:r>
      <w:r w:rsidR="00AC04CC" w:rsidRPr="00D3117A">
        <w:rPr>
          <w:rFonts w:ascii="GHEA Grapalat" w:eastAsia="GHEA Grapalat" w:hAnsi="GHEA Grapalat" w:cs="GHEA Grapalat"/>
          <w:sz w:val="24"/>
          <w:szCs w:val="24"/>
        </w:rPr>
        <w:t>ուսումնառության</w:t>
      </w:r>
      <w:r w:rsidR="00364082" w:rsidRPr="00364082">
        <w:rPr>
          <w:rFonts w:ascii="GHEA Grapalat" w:eastAsia="GHEA Grapalat" w:hAnsi="GHEA Grapalat" w:cs="GHEA Grapalat"/>
          <w:sz w:val="24"/>
          <w:szCs w:val="24"/>
        </w:rPr>
        <w:t xml:space="preserve"> կրթաթոշակներ, </w:t>
      </w:r>
      <w:r w:rsidR="00AC04CC" w:rsidRPr="00D3117A">
        <w:rPr>
          <w:rFonts w:ascii="GHEA Grapalat" w:eastAsia="GHEA Grapalat" w:hAnsi="GHEA Grapalat" w:cs="GHEA Grapalat"/>
          <w:sz w:val="24"/>
          <w:szCs w:val="24"/>
        </w:rPr>
        <w:t>ուսումնառության</w:t>
      </w:r>
      <w:r w:rsidRPr="0098020D">
        <w:rPr>
          <w:rFonts w:ascii="GHEA Grapalat" w:eastAsia="GHEA Grapalat" w:hAnsi="GHEA Grapalat" w:cs="GHEA Grapalat"/>
          <w:sz w:val="24"/>
          <w:szCs w:val="24"/>
        </w:rPr>
        <w:t xml:space="preserve"> նպաստներ</w:t>
      </w:r>
      <w:r w:rsidR="001A6D1B" w:rsidRPr="001A6D1B">
        <w:rPr>
          <w:rFonts w:ascii="GHEA Grapalat" w:eastAsia="GHEA Grapalat" w:hAnsi="GHEA Grapalat" w:cs="GHEA Grapalat"/>
          <w:sz w:val="24"/>
          <w:szCs w:val="24"/>
        </w:rPr>
        <w:t xml:space="preserve"> և </w:t>
      </w:r>
      <w:r w:rsidR="00AC04CC" w:rsidRPr="00D3117A">
        <w:rPr>
          <w:rFonts w:ascii="GHEA Grapalat" w:eastAsia="GHEA Grapalat" w:hAnsi="GHEA Grapalat" w:cs="GHEA Grapalat"/>
          <w:sz w:val="24"/>
          <w:szCs w:val="24"/>
        </w:rPr>
        <w:t>ուսան</w:t>
      </w:r>
      <w:r w:rsidR="007E199E" w:rsidRPr="007E199E">
        <w:rPr>
          <w:rFonts w:ascii="GHEA Grapalat" w:eastAsia="GHEA Grapalat" w:hAnsi="GHEA Grapalat" w:cs="GHEA Grapalat"/>
          <w:sz w:val="24"/>
          <w:szCs w:val="24"/>
        </w:rPr>
        <w:t>ողական</w:t>
      </w:r>
      <w:r w:rsidR="001A6D1B" w:rsidRPr="007928AE">
        <w:rPr>
          <w:rFonts w:ascii="GHEA Grapalat" w:eastAsia="GHEA Grapalat" w:hAnsi="GHEA Grapalat" w:cs="GHEA Grapalat"/>
          <w:sz w:val="24"/>
          <w:szCs w:val="24"/>
        </w:rPr>
        <w:t xml:space="preserve"> </w:t>
      </w:r>
      <w:r w:rsidR="001A6D1B" w:rsidRPr="00CF204F">
        <w:rPr>
          <w:rFonts w:ascii="GHEA Grapalat" w:eastAsia="GHEA Grapalat" w:hAnsi="GHEA Grapalat" w:cs="GHEA Grapalat"/>
          <w:sz w:val="24"/>
          <w:szCs w:val="24"/>
        </w:rPr>
        <w:t xml:space="preserve">ֆինանսական </w:t>
      </w:r>
      <w:r w:rsidR="001A6D1B" w:rsidRPr="007928AE">
        <w:rPr>
          <w:rFonts w:ascii="GHEA Grapalat" w:eastAsia="GHEA Grapalat" w:hAnsi="GHEA Grapalat" w:cs="GHEA Grapalat"/>
          <w:sz w:val="24"/>
          <w:szCs w:val="24"/>
        </w:rPr>
        <w:t>խրախուս</w:t>
      </w:r>
      <w:r w:rsidR="001A6D1B" w:rsidRPr="001A6D1B">
        <w:rPr>
          <w:rFonts w:ascii="GHEA Grapalat" w:eastAsia="GHEA Grapalat" w:hAnsi="GHEA Grapalat" w:cs="GHEA Grapalat"/>
          <w:sz w:val="24"/>
          <w:szCs w:val="24"/>
        </w:rPr>
        <w:t>ու</w:t>
      </w:r>
      <w:r w:rsidR="001A6D1B" w:rsidRPr="007928AE">
        <w:rPr>
          <w:rFonts w:ascii="GHEA Grapalat" w:eastAsia="GHEA Grapalat" w:hAnsi="GHEA Grapalat" w:cs="GHEA Grapalat"/>
          <w:sz w:val="24"/>
          <w:szCs w:val="24"/>
        </w:rPr>
        <w:t>մ</w:t>
      </w:r>
      <w:r w:rsidRPr="0098020D">
        <w:rPr>
          <w:rFonts w:ascii="GHEA Grapalat" w:eastAsia="GHEA Grapalat" w:hAnsi="GHEA Grapalat" w:cs="GHEA Grapalat"/>
          <w:sz w:val="24"/>
          <w:szCs w:val="24"/>
        </w:rPr>
        <w:t xml:space="preserve">, ինչպես նաև կարող է սահմանել </w:t>
      </w:r>
      <w:r w:rsidR="00D906E8" w:rsidRPr="00D93A58">
        <w:rPr>
          <w:rFonts w:ascii="GHEA Grapalat" w:eastAsia="GHEA Grapalat" w:hAnsi="GHEA Grapalat" w:cs="GHEA Grapalat"/>
          <w:sz w:val="24"/>
          <w:szCs w:val="24"/>
        </w:rPr>
        <w:t>ուսումնառության</w:t>
      </w:r>
      <w:r w:rsidRPr="0098020D">
        <w:rPr>
          <w:rFonts w:ascii="GHEA Grapalat" w:eastAsia="GHEA Grapalat" w:hAnsi="GHEA Grapalat" w:cs="GHEA Grapalat"/>
          <w:sz w:val="24"/>
          <w:szCs w:val="24"/>
        </w:rPr>
        <w:t xml:space="preserve"> վարձի վճարման պարբերականություն:</w:t>
      </w:r>
    </w:p>
    <w:p w:rsidR="008A579E" w:rsidRPr="0098020D" w:rsidRDefault="008A579E" w:rsidP="008A579E">
      <w:pPr>
        <w:pStyle w:val="1"/>
        <w:numPr>
          <w:ilvl w:val="0"/>
          <w:numId w:val="4"/>
        </w:numPr>
        <w:pBdr>
          <w:top w:val="nil"/>
          <w:left w:val="nil"/>
          <w:bottom w:val="nil"/>
          <w:right w:val="nil"/>
          <w:between w:val="nil"/>
        </w:pBdr>
        <w:tabs>
          <w:tab w:val="left" w:pos="993"/>
        </w:tabs>
        <w:spacing w:after="0" w:line="240" w:lineRule="auto"/>
        <w:ind w:left="0" w:firstLine="567"/>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Բուհեր</w:t>
      </w:r>
      <w:r w:rsidR="001219F4" w:rsidRPr="001219F4">
        <w:rPr>
          <w:rFonts w:ascii="GHEA Grapalat" w:eastAsia="GHEA Grapalat" w:hAnsi="GHEA Grapalat" w:cs="GHEA Grapalat"/>
          <w:sz w:val="24"/>
          <w:szCs w:val="24"/>
        </w:rPr>
        <w:t xml:space="preserve">ն ուսանողների </w:t>
      </w:r>
      <w:r w:rsidRPr="0098020D">
        <w:rPr>
          <w:rFonts w:ascii="GHEA Grapalat" w:eastAsia="GHEA Grapalat" w:hAnsi="GHEA Grapalat" w:cs="GHEA Grapalat"/>
          <w:sz w:val="24"/>
          <w:szCs w:val="24"/>
        </w:rPr>
        <w:t>տվյալ տարվա ուսման վարձի փոխհատուցման</w:t>
      </w:r>
      <w:r w:rsidR="003D2D47" w:rsidRPr="003D2D47">
        <w:rPr>
          <w:rFonts w:ascii="GHEA Grapalat" w:eastAsia="GHEA Grapalat" w:hAnsi="GHEA Grapalat" w:cs="GHEA Grapalat"/>
          <w:sz w:val="24"/>
          <w:szCs w:val="24"/>
        </w:rPr>
        <w:t xml:space="preserve"> և </w:t>
      </w:r>
      <w:r w:rsidR="00AC04CC" w:rsidRPr="00D3117A">
        <w:rPr>
          <w:rFonts w:ascii="GHEA Grapalat" w:eastAsia="GHEA Grapalat" w:hAnsi="GHEA Grapalat" w:cs="GHEA Grapalat"/>
          <w:sz w:val="24"/>
          <w:szCs w:val="24"/>
        </w:rPr>
        <w:t>ուսան</w:t>
      </w:r>
      <w:r w:rsidR="006414BC" w:rsidRPr="006414BC">
        <w:rPr>
          <w:rFonts w:ascii="GHEA Grapalat" w:eastAsia="GHEA Grapalat" w:hAnsi="GHEA Grapalat" w:cs="GHEA Grapalat"/>
          <w:sz w:val="24"/>
          <w:szCs w:val="24"/>
        </w:rPr>
        <w:t>ողական</w:t>
      </w:r>
      <w:r w:rsidR="003D2D47" w:rsidRPr="003D2D47">
        <w:rPr>
          <w:rFonts w:ascii="GHEA Grapalat" w:eastAsia="GHEA Grapalat" w:hAnsi="GHEA Grapalat" w:cs="GHEA Grapalat"/>
          <w:sz w:val="24"/>
          <w:szCs w:val="24"/>
        </w:rPr>
        <w:t xml:space="preserve"> ֆինանսական խրախուսումների</w:t>
      </w:r>
      <w:r w:rsidRPr="0098020D">
        <w:rPr>
          <w:rFonts w:ascii="GHEA Grapalat" w:eastAsia="GHEA Grapalat" w:hAnsi="GHEA Grapalat" w:cs="GHEA Grapalat"/>
          <w:sz w:val="24"/>
          <w:szCs w:val="24"/>
        </w:rPr>
        <w:t xml:space="preserve"> տրամադրման վերաբերյալ մինչև հաջորդ տարվա ապրիլի 1-ը ներկայացնում են հաշվետվություն</w:t>
      </w:r>
      <w:r w:rsidRPr="0098020D">
        <w:rPr>
          <w:sz w:val="24"/>
          <w:szCs w:val="24"/>
        </w:rPr>
        <w:t> </w:t>
      </w:r>
      <w:r w:rsidRPr="0098020D">
        <w:rPr>
          <w:rFonts w:ascii="GHEA Grapalat" w:eastAsia="GHEA Grapalat" w:hAnsi="GHEA Grapalat" w:cs="GHEA Grapalat"/>
          <w:sz w:val="24"/>
          <w:szCs w:val="24"/>
        </w:rPr>
        <w:t>լիազոր մարմին:</w:t>
      </w:r>
    </w:p>
    <w:p w:rsidR="008A579E" w:rsidRPr="0098020D" w:rsidRDefault="008A579E" w:rsidP="008A579E">
      <w:pPr>
        <w:pStyle w:val="1"/>
        <w:numPr>
          <w:ilvl w:val="0"/>
          <w:numId w:val="4"/>
        </w:numPr>
        <w:pBdr>
          <w:top w:val="nil"/>
          <w:left w:val="nil"/>
          <w:bottom w:val="nil"/>
          <w:right w:val="nil"/>
          <w:between w:val="nil"/>
        </w:pBdr>
        <w:tabs>
          <w:tab w:val="left" w:pos="993"/>
        </w:tabs>
        <w:spacing w:after="0" w:line="240" w:lineRule="auto"/>
        <w:ind w:left="0" w:firstLine="567"/>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 xml:space="preserve">Հայաստանի Հանրապետության պաշտպանության նախարարության հետ համապատասխան պայմանագիր կնքած քաղաքացիների ուսումնառությունը կազմակերպվում է պետության կողմից </w:t>
      </w:r>
      <w:r w:rsidR="00AC04CC" w:rsidRPr="00D3117A">
        <w:rPr>
          <w:rFonts w:ascii="GHEA Grapalat" w:eastAsia="GHEA Grapalat" w:hAnsi="GHEA Grapalat" w:cs="GHEA Grapalat"/>
          <w:sz w:val="24"/>
          <w:szCs w:val="24"/>
        </w:rPr>
        <w:t>ուսումնառության</w:t>
      </w:r>
      <w:r w:rsidRPr="0098020D">
        <w:rPr>
          <w:rFonts w:ascii="GHEA Grapalat" w:eastAsia="GHEA Grapalat" w:hAnsi="GHEA Grapalat" w:cs="GHEA Grapalat"/>
          <w:sz w:val="24"/>
          <w:szCs w:val="24"/>
        </w:rPr>
        <w:t xml:space="preserve"> կրթաթոշակների ձևով </w:t>
      </w:r>
      <w:r w:rsidR="00D906E8" w:rsidRPr="00D93A58">
        <w:rPr>
          <w:rFonts w:ascii="GHEA Grapalat" w:eastAsia="GHEA Grapalat" w:hAnsi="GHEA Grapalat" w:cs="GHEA Grapalat"/>
          <w:sz w:val="24"/>
          <w:szCs w:val="24"/>
        </w:rPr>
        <w:t>ուսումնառության</w:t>
      </w:r>
      <w:r w:rsidRPr="0098020D">
        <w:rPr>
          <w:rFonts w:ascii="GHEA Grapalat" w:eastAsia="GHEA Grapalat" w:hAnsi="GHEA Grapalat" w:cs="GHEA Grapalat"/>
          <w:sz w:val="24"/>
          <w:szCs w:val="24"/>
        </w:rPr>
        <w:t xml:space="preserve"> վարձի լրիվ փոխհատուցմամբ:</w:t>
      </w:r>
    </w:p>
    <w:p w:rsidR="008A579E" w:rsidRPr="007842A2" w:rsidRDefault="008A579E" w:rsidP="008A579E">
      <w:pPr>
        <w:pStyle w:val="1"/>
        <w:pBdr>
          <w:top w:val="nil"/>
          <w:left w:val="nil"/>
          <w:bottom w:val="nil"/>
          <w:right w:val="nil"/>
          <w:between w:val="nil"/>
        </w:pBdr>
        <w:spacing w:after="0" w:line="240" w:lineRule="auto"/>
        <w:jc w:val="center"/>
        <w:rPr>
          <w:rFonts w:ascii="GHEA Grapalat" w:eastAsia="GHEA Grapalat" w:hAnsi="GHEA Grapalat" w:cs="GHEA Grapalat"/>
          <w:b/>
          <w:sz w:val="24"/>
          <w:szCs w:val="24"/>
        </w:rPr>
      </w:pPr>
    </w:p>
    <w:p w:rsidR="00F861FF" w:rsidRPr="007842A2" w:rsidRDefault="00F861FF" w:rsidP="008A579E">
      <w:pPr>
        <w:pStyle w:val="1"/>
        <w:pBdr>
          <w:top w:val="nil"/>
          <w:left w:val="nil"/>
          <w:bottom w:val="nil"/>
          <w:right w:val="nil"/>
          <w:between w:val="nil"/>
        </w:pBdr>
        <w:spacing w:after="0" w:line="240" w:lineRule="auto"/>
        <w:jc w:val="center"/>
        <w:rPr>
          <w:rFonts w:ascii="GHEA Grapalat" w:eastAsia="GHEA Grapalat" w:hAnsi="GHEA Grapalat" w:cs="GHEA Grapalat"/>
          <w:b/>
          <w:sz w:val="24"/>
          <w:szCs w:val="24"/>
        </w:rPr>
      </w:pPr>
    </w:p>
    <w:p w:rsidR="00F861FF" w:rsidRPr="007842A2" w:rsidRDefault="00F861FF" w:rsidP="008A579E">
      <w:pPr>
        <w:pStyle w:val="1"/>
        <w:pBdr>
          <w:top w:val="nil"/>
          <w:left w:val="nil"/>
          <w:bottom w:val="nil"/>
          <w:right w:val="nil"/>
          <w:between w:val="nil"/>
        </w:pBdr>
        <w:spacing w:after="0" w:line="240" w:lineRule="auto"/>
        <w:jc w:val="center"/>
        <w:rPr>
          <w:rFonts w:ascii="GHEA Grapalat" w:eastAsia="GHEA Grapalat" w:hAnsi="GHEA Grapalat" w:cs="GHEA Grapalat"/>
          <w:b/>
          <w:sz w:val="24"/>
          <w:szCs w:val="24"/>
        </w:rPr>
      </w:pPr>
    </w:p>
    <w:p w:rsidR="00F861FF" w:rsidRPr="007842A2" w:rsidRDefault="00F861FF" w:rsidP="008A579E">
      <w:pPr>
        <w:pStyle w:val="1"/>
        <w:pBdr>
          <w:top w:val="nil"/>
          <w:left w:val="nil"/>
          <w:bottom w:val="nil"/>
          <w:right w:val="nil"/>
          <w:between w:val="nil"/>
        </w:pBdr>
        <w:spacing w:after="0" w:line="240" w:lineRule="auto"/>
        <w:jc w:val="center"/>
        <w:rPr>
          <w:rFonts w:ascii="GHEA Grapalat" w:eastAsia="GHEA Grapalat" w:hAnsi="GHEA Grapalat" w:cs="GHEA Grapalat"/>
          <w:b/>
          <w:sz w:val="24"/>
          <w:szCs w:val="24"/>
        </w:rPr>
      </w:pPr>
    </w:p>
    <w:p w:rsidR="00F861FF" w:rsidRPr="007842A2" w:rsidRDefault="00F861FF" w:rsidP="008A579E">
      <w:pPr>
        <w:pStyle w:val="1"/>
        <w:pBdr>
          <w:top w:val="nil"/>
          <w:left w:val="nil"/>
          <w:bottom w:val="nil"/>
          <w:right w:val="nil"/>
          <w:between w:val="nil"/>
        </w:pBdr>
        <w:spacing w:after="0" w:line="240" w:lineRule="auto"/>
        <w:jc w:val="center"/>
        <w:rPr>
          <w:rFonts w:ascii="GHEA Grapalat" w:eastAsia="GHEA Grapalat" w:hAnsi="GHEA Grapalat" w:cs="GHEA Grapalat"/>
          <w:b/>
          <w:sz w:val="24"/>
          <w:szCs w:val="24"/>
        </w:rPr>
      </w:pPr>
    </w:p>
    <w:p w:rsidR="008A579E" w:rsidRPr="0098020D" w:rsidRDefault="008A579E" w:rsidP="008A579E">
      <w:pPr>
        <w:pStyle w:val="1"/>
        <w:pBdr>
          <w:top w:val="nil"/>
          <w:left w:val="nil"/>
          <w:bottom w:val="nil"/>
          <w:right w:val="nil"/>
          <w:between w:val="nil"/>
        </w:pBdr>
        <w:spacing w:after="0" w:line="240" w:lineRule="auto"/>
        <w:jc w:val="center"/>
        <w:rPr>
          <w:rFonts w:ascii="GHEA Grapalat" w:eastAsia="GHEA Grapalat" w:hAnsi="GHEA Grapalat" w:cs="GHEA Grapalat"/>
          <w:b/>
          <w:sz w:val="24"/>
          <w:szCs w:val="24"/>
        </w:rPr>
      </w:pPr>
      <w:r w:rsidRPr="0098020D">
        <w:rPr>
          <w:rFonts w:ascii="GHEA Grapalat" w:eastAsia="GHEA Grapalat" w:hAnsi="GHEA Grapalat" w:cs="GHEA Grapalat"/>
          <w:b/>
          <w:sz w:val="24"/>
          <w:szCs w:val="24"/>
        </w:rPr>
        <w:t>Գ Լ ՈՒ Խ 6</w:t>
      </w:r>
    </w:p>
    <w:p w:rsidR="008A579E" w:rsidRPr="0098020D" w:rsidRDefault="008A579E" w:rsidP="008A579E">
      <w:pPr>
        <w:pStyle w:val="1"/>
        <w:pBdr>
          <w:top w:val="nil"/>
          <w:left w:val="nil"/>
          <w:bottom w:val="nil"/>
          <w:right w:val="nil"/>
          <w:between w:val="nil"/>
        </w:pBdr>
        <w:spacing w:after="0" w:line="240" w:lineRule="auto"/>
        <w:jc w:val="center"/>
        <w:rPr>
          <w:rFonts w:ascii="GHEA Grapalat" w:eastAsia="GHEA Grapalat" w:hAnsi="GHEA Grapalat" w:cs="GHEA Grapalat"/>
          <w:b/>
          <w:sz w:val="24"/>
          <w:szCs w:val="24"/>
        </w:rPr>
      </w:pPr>
      <w:r w:rsidRPr="0098020D">
        <w:rPr>
          <w:rFonts w:ascii="GHEA Grapalat" w:eastAsia="GHEA Grapalat" w:hAnsi="GHEA Grapalat" w:cs="GHEA Grapalat"/>
          <w:b/>
          <w:sz w:val="24"/>
          <w:szCs w:val="24"/>
        </w:rPr>
        <w:t xml:space="preserve">ԲԱՐՁՐԱԳՈՒՅՆ ԿՐԹՈՒԹՅԱՆ ԵՎ ԳԻՏՈՒԹՅԱՆ ՀԱՄԱԿԱՐԳՈՒՄ ՈՒՍՈՒՄՆԱԿԱՆ ԵՎ ԳԻՏԱԿԱՆ ԳՈՐԾՈՒՆԵՈՒԹՅԱՆ ՍՈՒԲՅԵԿՏՆԵՐԸ </w:t>
      </w:r>
    </w:p>
    <w:p w:rsidR="008A579E" w:rsidRPr="0098020D" w:rsidRDefault="008A579E" w:rsidP="008A579E">
      <w:pPr>
        <w:pStyle w:val="1"/>
        <w:pBdr>
          <w:top w:val="nil"/>
          <w:left w:val="nil"/>
          <w:bottom w:val="nil"/>
          <w:right w:val="nil"/>
          <w:between w:val="nil"/>
        </w:pBdr>
        <w:spacing w:after="0" w:line="240" w:lineRule="auto"/>
        <w:jc w:val="center"/>
        <w:rPr>
          <w:rFonts w:ascii="GHEA Grapalat" w:eastAsia="GHEA Grapalat" w:hAnsi="GHEA Grapalat" w:cs="GHEA Grapalat"/>
          <w:sz w:val="24"/>
          <w:szCs w:val="24"/>
        </w:rPr>
      </w:pPr>
    </w:p>
    <w:p w:rsidR="008A579E" w:rsidRPr="0098020D" w:rsidRDefault="008A579E" w:rsidP="008A579E">
      <w:pPr>
        <w:pStyle w:val="1"/>
        <w:pBdr>
          <w:top w:val="nil"/>
          <w:left w:val="nil"/>
          <w:bottom w:val="nil"/>
          <w:right w:val="nil"/>
          <w:between w:val="nil"/>
        </w:pBdr>
        <w:spacing w:after="0" w:line="240" w:lineRule="auto"/>
        <w:ind w:left="2268" w:hanging="1843"/>
        <w:jc w:val="both"/>
        <w:rPr>
          <w:rFonts w:ascii="GHEA Grapalat" w:eastAsia="GHEA Grapalat" w:hAnsi="GHEA Grapalat" w:cs="GHEA Grapalat"/>
          <w:b/>
          <w:sz w:val="24"/>
          <w:szCs w:val="24"/>
        </w:rPr>
      </w:pPr>
      <w:r w:rsidRPr="0098020D">
        <w:rPr>
          <w:rFonts w:ascii="GHEA Grapalat" w:eastAsia="GHEA Grapalat" w:hAnsi="GHEA Grapalat" w:cs="GHEA Grapalat"/>
          <w:b/>
          <w:sz w:val="24"/>
          <w:szCs w:val="24"/>
        </w:rPr>
        <w:t>Հոդված 35. Ուսանողները, ուսանողների ներկայացուցչական մարմինները և միավորումները</w:t>
      </w:r>
    </w:p>
    <w:p w:rsidR="008A579E" w:rsidRPr="0098020D" w:rsidRDefault="008A579E" w:rsidP="008A579E">
      <w:pPr>
        <w:pStyle w:val="1"/>
        <w:numPr>
          <w:ilvl w:val="0"/>
          <w:numId w:val="42"/>
        </w:numPr>
        <w:pBdr>
          <w:top w:val="nil"/>
          <w:left w:val="nil"/>
          <w:bottom w:val="nil"/>
          <w:right w:val="nil"/>
          <w:between w:val="nil"/>
        </w:pBdr>
        <w:spacing w:after="0" w:line="240" w:lineRule="auto"/>
        <w:ind w:left="0" w:firstLine="567"/>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Ուսանողը կարող է իր հայեցողությամբ ընտրել կրթական ծրագիրը, զբաղվել հետազոտություններով, ցանկացած կրթական մակարդակում ընդհատել կամ շարունակել բարձրագույն կրթությունը:</w:t>
      </w:r>
    </w:p>
    <w:p w:rsidR="008A579E" w:rsidRPr="0098020D" w:rsidRDefault="008A579E" w:rsidP="008A579E">
      <w:pPr>
        <w:pStyle w:val="1"/>
        <w:numPr>
          <w:ilvl w:val="0"/>
          <w:numId w:val="42"/>
        </w:numPr>
        <w:pBdr>
          <w:top w:val="nil"/>
          <w:left w:val="nil"/>
          <w:bottom w:val="nil"/>
          <w:right w:val="nil"/>
          <w:between w:val="nil"/>
        </w:pBdr>
        <w:spacing w:after="0" w:line="240" w:lineRule="auto"/>
        <w:ind w:left="0" w:firstLine="567"/>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Ուսանողն իրավունք ունի՝</w:t>
      </w:r>
    </w:p>
    <w:p w:rsidR="008A579E" w:rsidRPr="0098020D" w:rsidRDefault="008A579E" w:rsidP="008A579E">
      <w:pPr>
        <w:pStyle w:val="1"/>
        <w:numPr>
          <w:ilvl w:val="1"/>
          <w:numId w:val="27"/>
        </w:numPr>
        <w:pBdr>
          <w:top w:val="nil"/>
          <w:left w:val="nil"/>
          <w:bottom w:val="nil"/>
          <w:right w:val="nil"/>
          <w:between w:val="nil"/>
        </w:pBdr>
        <w:spacing w:after="0" w:line="240" w:lineRule="auto"/>
        <w:ind w:left="0" w:firstLine="851"/>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 xml:space="preserve">բուհի սահմանած կարգով ընտրելու տվյալ կրթական ծրագրով նախատեսված դասընթացներ (ուսումնական մոդուլներ), </w:t>
      </w:r>
    </w:p>
    <w:p w:rsidR="008A579E" w:rsidRPr="0098020D" w:rsidRDefault="008A579E" w:rsidP="008A579E">
      <w:pPr>
        <w:pStyle w:val="1"/>
        <w:numPr>
          <w:ilvl w:val="1"/>
          <w:numId w:val="27"/>
        </w:numPr>
        <w:pBdr>
          <w:top w:val="nil"/>
          <w:left w:val="nil"/>
          <w:bottom w:val="nil"/>
          <w:right w:val="nil"/>
          <w:between w:val="nil"/>
        </w:pBdr>
        <w:spacing w:after="0" w:line="240" w:lineRule="auto"/>
        <w:ind w:left="0" w:firstLine="851"/>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բացի ընտրած կրթական ծրագրի ուսումնական մոդուլներից գրանցվելու ուսումնական ցանկացած այլ մոդուլի, որը դասավանդվում է տվյալ կամ ցանկացած այլ բուհում՝ այդ բուհի կանոնադրությամբ սահմանված կարգով,</w:t>
      </w:r>
    </w:p>
    <w:p w:rsidR="008A579E" w:rsidRPr="0098020D" w:rsidRDefault="008A579E" w:rsidP="008A579E">
      <w:pPr>
        <w:pStyle w:val="1"/>
        <w:numPr>
          <w:ilvl w:val="1"/>
          <w:numId w:val="27"/>
        </w:numPr>
        <w:pBdr>
          <w:top w:val="nil"/>
          <w:left w:val="nil"/>
          <w:bottom w:val="nil"/>
          <w:right w:val="nil"/>
          <w:between w:val="nil"/>
        </w:pBdr>
        <w:spacing w:after="0" w:line="240" w:lineRule="auto"/>
        <w:ind w:left="0" w:firstLine="851"/>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համաձայն բուհի սահմանած ընթացակարգի՝ անվճար օգտվելու գրադարաններից, լաբորատորիաներից, տեղեկատվական պահոցներից, ուսումնական, գիտական, բուժական և այլ ծառայություններից, մասնակցելու հետազոտական աշխատանքներին և գիտակրթական միջոցառումներին,</w:t>
      </w:r>
    </w:p>
    <w:p w:rsidR="008A579E" w:rsidRPr="0098020D" w:rsidRDefault="008A579E" w:rsidP="008A579E">
      <w:pPr>
        <w:pStyle w:val="1"/>
        <w:numPr>
          <w:ilvl w:val="1"/>
          <w:numId w:val="27"/>
        </w:numPr>
        <w:pBdr>
          <w:top w:val="nil"/>
          <w:left w:val="nil"/>
          <w:bottom w:val="nil"/>
          <w:right w:val="nil"/>
          <w:between w:val="nil"/>
        </w:pBdr>
        <w:spacing w:after="0" w:line="240" w:lineRule="auto"/>
        <w:ind w:left="0" w:firstLine="851"/>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 xml:space="preserve">օգտվելու </w:t>
      </w:r>
      <w:r w:rsidR="00AC04CC" w:rsidRPr="00D3117A">
        <w:rPr>
          <w:rFonts w:ascii="GHEA Grapalat" w:eastAsia="GHEA Grapalat" w:hAnsi="GHEA Grapalat" w:cs="GHEA Grapalat"/>
          <w:sz w:val="24"/>
          <w:szCs w:val="24"/>
        </w:rPr>
        <w:t>ուսումնառության</w:t>
      </w:r>
      <w:r w:rsidRPr="0098020D">
        <w:rPr>
          <w:rFonts w:ascii="GHEA Grapalat" w:eastAsia="GHEA Grapalat" w:hAnsi="GHEA Grapalat" w:cs="GHEA Grapalat"/>
          <w:sz w:val="24"/>
          <w:szCs w:val="24"/>
        </w:rPr>
        <w:t xml:space="preserve"> կրթաթոշակ ստանալու իրավունքից՝ Հայաստանի Հանրապետության օրենսդրությամբ սահմանված կարգով,</w:t>
      </w:r>
    </w:p>
    <w:p w:rsidR="008A579E" w:rsidRPr="0098020D" w:rsidRDefault="008A579E" w:rsidP="008A579E">
      <w:pPr>
        <w:pStyle w:val="1"/>
        <w:numPr>
          <w:ilvl w:val="1"/>
          <w:numId w:val="27"/>
        </w:numPr>
        <w:pBdr>
          <w:top w:val="nil"/>
          <w:left w:val="nil"/>
          <w:bottom w:val="nil"/>
          <w:right w:val="nil"/>
          <w:between w:val="nil"/>
        </w:pBdr>
        <w:spacing w:after="0" w:line="240" w:lineRule="auto"/>
        <w:ind w:left="0" w:firstLine="851"/>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 xml:space="preserve">ծանոթանալու բուհի կանոնադրությանը և այլ իրավական ակտերին, </w:t>
      </w:r>
    </w:p>
    <w:p w:rsidR="008A579E" w:rsidRPr="0098020D" w:rsidRDefault="008A579E" w:rsidP="008A579E">
      <w:pPr>
        <w:pStyle w:val="1"/>
        <w:numPr>
          <w:ilvl w:val="1"/>
          <w:numId w:val="27"/>
        </w:numPr>
        <w:pBdr>
          <w:top w:val="nil"/>
          <w:left w:val="nil"/>
          <w:bottom w:val="nil"/>
          <w:right w:val="nil"/>
          <w:between w:val="nil"/>
        </w:pBdr>
        <w:spacing w:after="0" w:line="240" w:lineRule="auto"/>
        <w:ind w:left="0" w:firstLine="851"/>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 xml:space="preserve">լիազոր մարմնի </w:t>
      </w:r>
      <w:r w:rsidR="00F34D9D" w:rsidRPr="0098020D">
        <w:rPr>
          <w:rFonts w:ascii="GHEA Grapalat" w:eastAsia="GHEA Grapalat" w:hAnsi="GHEA Grapalat" w:cs="GHEA Grapalat"/>
          <w:sz w:val="24"/>
          <w:szCs w:val="24"/>
        </w:rPr>
        <w:t>ղեկավարի</w:t>
      </w:r>
      <w:r w:rsidRPr="0098020D">
        <w:rPr>
          <w:rFonts w:ascii="GHEA Grapalat" w:eastAsia="GHEA Grapalat" w:hAnsi="GHEA Grapalat" w:cs="GHEA Grapalat"/>
          <w:sz w:val="24"/>
          <w:szCs w:val="24"/>
        </w:rPr>
        <w:t>սահմանած կարգով ստանալու ակադեմիական արձակուրդ մինչև մեկ տարի ժամկետով,</w:t>
      </w:r>
    </w:p>
    <w:p w:rsidR="008A579E" w:rsidRPr="0098020D" w:rsidRDefault="008A579E" w:rsidP="008A579E">
      <w:pPr>
        <w:pStyle w:val="1"/>
        <w:numPr>
          <w:ilvl w:val="1"/>
          <w:numId w:val="27"/>
        </w:numPr>
        <w:pBdr>
          <w:top w:val="nil"/>
          <w:left w:val="nil"/>
          <w:bottom w:val="nil"/>
          <w:right w:val="nil"/>
          <w:between w:val="nil"/>
        </w:pBdr>
        <w:spacing w:after="0" w:line="240" w:lineRule="auto"/>
        <w:ind w:left="0" w:firstLine="851"/>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տվյալ ուսումնական տարվա ընթացքում ոչ պակաս, քան երկու անգամ, գտնվելու արձակուրդում,</w:t>
      </w:r>
    </w:p>
    <w:p w:rsidR="008A579E" w:rsidRPr="0098020D" w:rsidRDefault="008A579E" w:rsidP="008A579E">
      <w:pPr>
        <w:pStyle w:val="1"/>
        <w:numPr>
          <w:ilvl w:val="1"/>
          <w:numId w:val="27"/>
        </w:numPr>
        <w:pBdr>
          <w:top w:val="nil"/>
          <w:left w:val="nil"/>
          <w:bottom w:val="nil"/>
          <w:right w:val="nil"/>
          <w:between w:val="nil"/>
        </w:pBdr>
        <w:spacing w:after="0" w:line="240" w:lineRule="auto"/>
        <w:ind w:left="0" w:firstLine="851"/>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տեղափոխվելու մեկ այլ բուհ ուսումնառելու  կամ ուսումնառության առանձին փուլեր իրականացնելու (ներառյալ՝ օտարերկրյա պետությունների բուհերում),</w:t>
      </w:r>
    </w:p>
    <w:p w:rsidR="008A579E" w:rsidRPr="0098020D" w:rsidRDefault="008A579E" w:rsidP="008A579E">
      <w:pPr>
        <w:pStyle w:val="1"/>
        <w:numPr>
          <w:ilvl w:val="1"/>
          <w:numId w:val="27"/>
        </w:numPr>
        <w:pBdr>
          <w:top w:val="nil"/>
          <w:left w:val="nil"/>
          <w:bottom w:val="nil"/>
          <w:right w:val="nil"/>
          <w:between w:val="nil"/>
        </w:pBdr>
        <w:spacing w:after="0" w:line="240" w:lineRule="auto"/>
        <w:ind w:left="0" w:firstLine="851"/>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ստանալու բարոյական կամ նյութական խրախուսանք` բուհի սահմանած կարգով,</w:t>
      </w:r>
    </w:p>
    <w:p w:rsidR="008A579E" w:rsidRPr="0098020D" w:rsidRDefault="008A579E" w:rsidP="008A579E">
      <w:pPr>
        <w:pStyle w:val="1"/>
        <w:numPr>
          <w:ilvl w:val="1"/>
          <w:numId w:val="27"/>
        </w:numPr>
        <w:pBdr>
          <w:top w:val="nil"/>
          <w:left w:val="nil"/>
          <w:bottom w:val="nil"/>
          <w:right w:val="nil"/>
          <w:between w:val="nil"/>
        </w:pBdr>
        <w:spacing w:after="0" w:line="240" w:lineRule="auto"/>
        <w:ind w:left="0" w:firstLine="851"/>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lastRenderedPageBreak/>
        <w:t>բուհի սահմանած կարգով անցնելու ուսումնական, մասնագիտական և հետազոտական պրակտիկա համապատասխան հիմնարկներում և կազմակերպություններում, Հայաստանի Հանրապետության պետական մարմիններում,</w:t>
      </w:r>
    </w:p>
    <w:p w:rsidR="008A579E" w:rsidRPr="0098020D" w:rsidRDefault="008A579E" w:rsidP="008A579E">
      <w:pPr>
        <w:pStyle w:val="1"/>
        <w:numPr>
          <w:ilvl w:val="1"/>
          <w:numId w:val="27"/>
        </w:numPr>
        <w:pBdr>
          <w:top w:val="nil"/>
          <w:left w:val="nil"/>
          <w:bottom w:val="nil"/>
          <w:right w:val="nil"/>
          <w:between w:val="nil"/>
        </w:pBdr>
        <w:spacing w:after="0" w:line="240" w:lineRule="auto"/>
        <w:ind w:left="0" w:firstLine="851"/>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 xml:space="preserve">լիազոր մարմնի </w:t>
      </w:r>
      <w:r w:rsidR="00F34D9D" w:rsidRPr="0098020D">
        <w:rPr>
          <w:rFonts w:ascii="GHEA Grapalat" w:eastAsia="GHEA Grapalat" w:hAnsi="GHEA Grapalat" w:cs="GHEA Grapalat"/>
          <w:sz w:val="24"/>
          <w:szCs w:val="24"/>
        </w:rPr>
        <w:t>ղեկավարի</w:t>
      </w:r>
      <w:r w:rsidRPr="0098020D">
        <w:rPr>
          <w:rFonts w:ascii="GHEA Grapalat" w:eastAsia="GHEA Grapalat" w:hAnsi="GHEA Grapalat" w:cs="GHEA Grapalat"/>
          <w:sz w:val="24"/>
          <w:szCs w:val="24"/>
        </w:rPr>
        <w:t>սահմանված կարգով շարունակելու ուսումնառությունը տվյալ կամ մեկ այլ բուհի կրթական ծրագրով, իր ուսումնառած կրթական ծրագրերից որևէ մեկի դադարեցման դեպքում,</w:t>
      </w:r>
    </w:p>
    <w:p w:rsidR="008A579E" w:rsidRPr="0098020D" w:rsidRDefault="008A579E" w:rsidP="008A579E">
      <w:pPr>
        <w:pStyle w:val="1"/>
        <w:numPr>
          <w:ilvl w:val="1"/>
          <w:numId w:val="27"/>
        </w:numPr>
        <w:pBdr>
          <w:top w:val="nil"/>
          <w:left w:val="nil"/>
          <w:bottom w:val="nil"/>
          <w:right w:val="nil"/>
          <w:between w:val="nil"/>
        </w:pBdr>
        <w:spacing w:after="0" w:line="240" w:lineRule="auto"/>
        <w:ind w:left="0" w:firstLine="851"/>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օրենքով կամ բուհի կանոնադրությամբ նախատեսված կարգով լիիրավ մասնակցելու բուհի համապատասխան կառավարման մարմինների աշխատանքներին,</w:t>
      </w:r>
    </w:p>
    <w:p w:rsidR="008A579E" w:rsidRPr="0098020D" w:rsidRDefault="008A579E" w:rsidP="008A579E">
      <w:pPr>
        <w:pStyle w:val="1"/>
        <w:numPr>
          <w:ilvl w:val="1"/>
          <w:numId w:val="27"/>
        </w:numPr>
        <w:pBdr>
          <w:top w:val="nil"/>
          <w:left w:val="nil"/>
          <w:bottom w:val="nil"/>
          <w:right w:val="nil"/>
          <w:between w:val="nil"/>
        </w:pBdr>
        <w:spacing w:after="0" w:line="240" w:lineRule="auto"/>
        <w:ind w:left="0" w:firstLine="851"/>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մասնակցելու ուսանողների կողմից բուհի ակադեմիական կազմի աշխատանքի որակի և առաջարկվող դասընթացների գնահատման հարցումներին,</w:t>
      </w:r>
    </w:p>
    <w:p w:rsidR="008A579E" w:rsidRPr="0098020D" w:rsidRDefault="008A579E" w:rsidP="008A579E">
      <w:pPr>
        <w:pStyle w:val="1"/>
        <w:numPr>
          <w:ilvl w:val="1"/>
          <w:numId w:val="27"/>
        </w:numPr>
        <w:pBdr>
          <w:top w:val="nil"/>
          <w:left w:val="nil"/>
          <w:bottom w:val="nil"/>
          <w:right w:val="nil"/>
          <w:between w:val="nil"/>
        </w:pBdr>
        <w:spacing w:after="0" w:line="240" w:lineRule="auto"/>
        <w:ind w:left="0" w:firstLine="851"/>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 xml:space="preserve">միավորվելու ուսանողական </w:t>
      </w:r>
      <w:r w:rsidR="000951B1">
        <w:rPr>
          <w:rFonts w:ascii="GHEA Grapalat" w:eastAsia="GHEA Grapalat" w:hAnsi="GHEA Grapalat" w:cs="GHEA Grapalat"/>
          <w:sz w:val="24"/>
          <w:szCs w:val="24"/>
          <w:lang w:val="en-US"/>
        </w:rPr>
        <w:t>ինքնակառավարման մարմիններում</w:t>
      </w:r>
      <w:r w:rsidRPr="0098020D">
        <w:rPr>
          <w:rFonts w:ascii="GHEA Grapalat" w:eastAsia="GHEA Grapalat" w:hAnsi="GHEA Grapalat" w:cs="GHEA Grapalat"/>
          <w:sz w:val="24"/>
          <w:szCs w:val="24"/>
        </w:rPr>
        <w:t>:</w:t>
      </w:r>
    </w:p>
    <w:p w:rsidR="008A579E" w:rsidRPr="0098020D" w:rsidRDefault="008A579E" w:rsidP="008A579E">
      <w:pPr>
        <w:pStyle w:val="1"/>
        <w:numPr>
          <w:ilvl w:val="0"/>
          <w:numId w:val="42"/>
        </w:numPr>
        <w:pBdr>
          <w:top w:val="nil"/>
          <w:left w:val="nil"/>
          <w:bottom w:val="nil"/>
          <w:right w:val="nil"/>
          <w:between w:val="nil"/>
        </w:pBdr>
        <w:tabs>
          <w:tab w:val="left" w:pos="993"/>
        </w:tabs>
        <w:spacing w:after="0" w:line="240" w:lineRule="auto"/>
        <w:ind w:left="0" w:firstLine="567"/>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Ուսանողը պարտավոր է՝</w:t>
      </w:r>
    </w:p>
    <w:p w:rsidR="008A579E" w:rsidRPr="0098020D" w:rsidRDefault="008A579E" w:rsidP="008A579E">
      <w:pPr>
        <w:pStyle w:val="1"/>
        <w:numPr>
          <w:ilvl w:val="1"/>
          <w:numId w:val="28"/>
        </w:numPr>
        <w:pBdr>
          <w:top w:val="nil"/>
          <w:left w:val="nil"/>
          <w:bottom w:val="nil"/>
          <w:right w:val="nil"/>
          <w:between w:val="nil"/>
        </w:pBdr>
        <w:spacing w:after="0" w:line="240" w:lineRule="auto"/>
        <w:ind w:left="0" w:firstLine="851"/>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կատարել բուհի կանոնադրությամբ և ներքին կարգապահական կանոններով սահմանված պարտականությունները,</w:t>
      </w:r>
    </w:p>
    <w:p w:rsidR="008A579E" w:rsidRPr="0098020D" w:rsidRDefault="008A579E" w:rsidP="008A579E">
      <w:pPr>
        <w:pStyle w:val="1"/>
        <w:numPr>
          <w:ilvl w:val="1"/>
          <w:numId w:val="28"/>
        </w:numPr>
        <w:pBdr>
          <w:top w:val="nil"/>
          <w:left w:val="nil"/>
          <w:bottom w:val="nil"/>
          <w:right w:val="nil"/>
          <w:between w:val="nil"/>
        </w:pBdr>
        <w:spacing w:after="0" w:line="240" w:lineRule="auto"/>
        <w:ind w:left="0" w:firstLine="851"/>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 xml:space="preserve">ուսումնառության պայմանագրով նախատեսված ժամկետներում և կարգով վճարել </w:t>
      </w:r>
      <w:r w:rsidR="00D906E8" w:rsidRPr="00D93A58">
        <w:rPr>
          <w:rFonts w:ascii="GHEA Grapalat" w:eastAsia="GHEA Grapalat" w:hAnsi="GHEA Grapalat" w:cs="GHEA Grapalat"/>
          <w:sz w:val="24"/>
          <w:szCs w:val="24"/>
        </w:rPr>
        <w:t>ուսումնառության</w:t>
      </w:r>
      <w:r w:rsidRPr="0098020D">
        <w:rPr>
          <w:rFonts w:ascii="GHEA Grapalat" w:eastAsia="GHEA Grapalat" w:hAnsi="GHEA Grapalat" w:cs="GHEA Grapalat"/>
          <w:sz w:val="24"/>
          <w:szCs w:val="24"/>
        </w:rPr>
        <w:t xml:space="preserve"> վարձը,</w:t>
      </w:r>
    </w:p>
    <w:p w:rsidR="008A579E" w:rsidRPr="0098020D" w:rsidRDefault="008A579E" w:rsidP="008A579E">
      <w:pPr>
        <w:pStyle w:val="1"/>
        <w:numPr>
          <w:ilvl w:val="1"/>
          <w:numId w:val="28"/>
        </w:numPr>
        <w:pBdr>
          <w:top w:val="nil"/>
          <w:left w:val="nil"/>
          <w:bottom w:val="nil"/>
          <w:right w:val="nil"/>
          <w:between w:val="nil"/>
        </w:pBdr>
        <w:spacing w:after="0" w:line="240" w:lineRule="auto"/>
        <w:ind w:left="0" w:firstLine="851"/>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պահպանել բուհի կողմից սահմանված ակադեմիական բարեվարքության կանոնակարգի պահանջները:</w:t>
      </w:r>
    </w:p>
    <w:p w:rsidR="008A579E" w:rsidRPr="0098020D" w:rsidRDefault="008A579E" w:rsidP="008A579E">
      <w:pPr>
        <w:pStyle w:val="1"/>
        <w:pBdr>
          <w:top w:val="nil"/>
          <w:left w:val="nil"/>
          <w:bottom w:val="nil"/>
          <w:right w:val="nil"/>
          <w:between w:val="nil"/>
        </w:pBdr>
        <w:spacing w:after="0" w:line="240" w:lineRule="auto"/>
        <w:ind w:firstLine="567"/>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4. Ուսանողն ունի սույն օրենքով և այլ օրենքներով, ինչպես նաև բուհի կանոնադրությամբ, բուհի և ուսանողի միջև կնքված պայմանագրով նախատեսված այլ իրավունքներ և պարտականություններ:</w:t>
      </w:r>
    </w:p>
    <w:p w:rsidR="008A579E" w:rsidRPr="0098020D" w:rsidRDefault="008A579E" w:rsidP="008A579E">
      <w:pPr>
        <w:pStyle w:val="1"/>
        <w:pBdr>
          <w:top w:val="nil"/>
          <w:left w:val="nil"/>
          <w:bottom w:val="nil"/>
          <w:right w:val="nil"/>
          <w:between w:val="nil"/>
        </w:pBdr>
        <w:tabs>
          <w:tab w:val="left" w:pos="567"/>
        </w:tabs>
        <w:spacing w:after="0" w:line="240" w:lineRule="auto"/>
        <w:ind w:firstLine="567"/>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5. Բուհի կանոնադրությամբ և ներքին կարգապահական կանոններով նախատեսված պարտականությունների խախտման դեպքում ուսանողի նկատմամբ կարող են կիրառվել կարգապահական տույժեր՝ ընդհուպ բուհից հեռացնելը:</w:t>
      </w:r>
    </w:p>
    <w:p w:rsidR="008A579E" w:rsidRPr="0098020D" w:rsidRDefault="008A579E" w:rsidP="008A579E">
      <w:pPr>
        <w:pStyle w:val="1"/>
        <w:pBdr>
          <w:top w:val="nil"/>
          <w:left w:val="nil"/>
          <w:bottom w:val="nil"/>
          <w:right w:val="nil"/>
          <w:between w:val="nil"/>
        </w:pBdr>
        <w:tabs>
          <w:tab w:val="left" w:pos="1134"/>
        </w:tabs>
        <w:spacing w:after="0" w:line="240" w:lineRule="auto"/>
        <w:ind w:firstLine="567"/>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6. Ուսանողը չի կարող հեռացվել ակադեմիական արձակուրդի կամ հղիության և ծննդաբերության արձակուրդի ընթացքում:</w:t>
      </w:r>
    </w:p>
    <w:p w:rsidR="008A579E" w:rsidRPr="0098020D" w:rsidRDefault="008A579E" w:rsidP="008A579E">
      <w:pPr>
        <w:pStyle w:val="1"/>
        <w:pBdr>
          <w:top w:val="nil"/>
          <w:left w:val="nil"/>
          <w:bottom w:val="nil"/>
          <w:right w:val="nil"/>
          <w:between w:val="nil"/>
        </w:pBdr>
        <w:tabs>
          <w:tab w:val="left" w:pos="1134"/>
        </w:tabs>
        <w:spacing w:after="0" w:line="240" w:lineRule="auto"/>
        <w:ind w:firstLine="567"/>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7. Ուսանողն իրավունք ունի բուհի կանոնադրությամբ և ներքին իրավական ակտերով սահմանված կարգով բողոքարկելու բուհի ղեկավարության հրամաններն ու կարգադրությունները: Ո</w:t>
      </w:r>
      <w:r w:rsidRPr="0098020D">
        <w:rPr>
          <w:rFonts w:ascii="GHEA Grapalat" w:hAnsi="GHEA Grapalat"/>
          <w:bCs/>
          <w:sz w:val="24"/>
          <w:szCs w:val="24"/>
        </w:rPr>
        <w:t>ւսանողն իր իրավունքները կարող է պաշպանել նաև դատական կարգով։</w:t>
      </w:r>
    </w:p>
    <w:p w:rsidR="008A579E" w:rsidRPr="0098020D" w:rsidRDefault="008A579E" w:rsidP="008A579E">
      <w:pPr>
        <w:pStyle w:val="1"/>
        <w:pBdr>
          <w:top w:val="nil"/>
          <w:left w:val="nil"/>
          <w:bottom w:val="nil"/>
          <w:right w:val="nil"/>
          <w:between w:val="nil"/>
        </w:pBdr>
        <w:tabs>
          <w:tab w:val="left" w:pos="993"/>
        </w:tabs>
        <w:spacing w:after="0" w:line="240" w:lineRule="auto"/>
        <w:ind w:firstLine="567"/>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8. Բարձրագույն կրթության համապատասխան մակարդակի ամփոփիչ ատեստավորումը հանձնած և բուհի ներքին իրավական ակտերով ու ուսումնառության պայմանագրով նախատեսված պարտավորությունները կատարած ուսանողները սահմանված կարգով ազատվում են բուհից և դադարում են ունենալ ուսանողի կարգավիճակ:</w:t>
      </w:r>
    </w:p>
    <w:p w:rsidR="008A579E" w:rsidRPr="0098020D" w:rsidRDefault="008A579E" w:rsidP="008A579E">
      <w:pPr>
        <w:pStyle w:val="1"/>
        <w:pBdr>
          <w:top w:val="nil"/>
          <w:left w:val="nil"/>
          <w:bottom w:val="nil"/>
          <w:right w:val="nil"/>
          <w:between w:val="nil"/>
        </w:pBdr>
        <w:tabs>
          <w:tab w:val="left" w:pos="993"/>
        </w:tabs>
        <w:spacing w:after="0" w:line="240" w:lineRule="auto"/>
        <w:ind w:firstLine="567"/>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9. Կրթությունը ընդհատած նախկին ուսանողը, անկախ ընդհատման պատճառից և ժամկետից, իրավունք ունի բուհի կողմից սահմանված կարգով վերականգնելու ուսանողի իր կարգավիճակը:</w:t>
      </w:r>
    </w:p>
    <w:p w:rsidR="008A579E" w:rsidRPr="0098020D" w:rsidRDefault="008A579E" w:rsidP="008A579E">
      <w:pPr>
        <w:pStyle w:val="1"/>
        <w:pBdr>
          <w:top w:val="nil"/>
          <w:left w:val="nil"/>
          <w:bottom w:val="nil"/>
          <w:right w:val="nil"/>
          <w:between w:val="nil"/>
        </w:pBdr>
        <w:spacing w:after="0" w:line="240" w:lineRule="auto"/>
        <w:ind w:firstLine="567"/>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10. Բուհերում ուսանողական ինքնակառավարման մարմինները գործում են սույն օրենքի ու բուհի կանոնադրության, ինչպես նաև ուսանողական խորհրդի՝ բուհի ակադեմիական խորհրդի կողմից հաստատած կանոնադրության հիման վրա:</w:t>
      </w:r>
    </w:p>
    <w:p w:rsidR="008A579E" w:rsidRPr="0098020D" w:rsidRDefault="008A579E" w:rsidP="008A579E">
      <w:pPr>
        <w:pStyle w:val="1"/>
        <w:pBdr>
          <w:top w:val="nil"/>
          <w:left w:val="nil"/>
          <w:bottom w:val="nil"/>
          <w:right w:val="nil"/>
          <w:between w:val="nil"/>
        </w:pBdr>
        <w:spacing w:after="0" w:line="240" w:lineRule="auto"/>
        <w:ind w:firstLine="567"/>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11. Բուհի ուսանողական խորհուրդը՝</w:t>
      </w:r>
    </w:p>
    <w:p w:rsidR="008A579E" w:rsidRPr="0098020D" w:rsidRDefault="008A579E" w:rsidP="00ED1038">
      <w:pPr>
        <w:pStyle w:val="1"/>
        <w:numPr>
          <w:ilvl w:val="1"/>
          <w:numId w:val="50"/>
        </w:numPr>
        <w:pBdr>
          <w:top w:val="nil"/>
          <w:left w:val="nil"/>
          <w:bottom w:val="nil"/>
          <w:right w:val="nil"/>
          <w:between w:val="nil"/>
        </w:pBdr>
        <w:spacing w:after="0" w:line="240" w:lineRule="auto"/>
        <w:ind w:left="0" w:firstLine="851"/>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 xml:space="preserve">բուհում և դրա համապատասխան կառուցվածքային միավորներում գործում է որպես ուսանողական ինքնակառավարման ընտրովի ներկայացուցչական մարմին, որը միավորում է բուհի ուսանողներին և իրականացնում նրանց ինքնակառավարման </w:t>
      </w:r>
      <w:r w:rsidRPr="0098020D">
        <w:rPr>
          <w:rFonts w:ascii="GHEA Grapalat" w:eastAsia="GHEA Grapalat" w:hAnsi="GHEA Grapalat" w:cs="GHEA Grapalat"/>
          <w:sz w:val="24"/>
          <w:szCs w:val="24"/>
        </w:rPr>
        <w:lastRenderedPageBreak/>
        <w:t>իրավունքը՝ ելնելով նրանց շահերից, կարիքներից, իրավունքներից և պարտականություններից,</w:t>
      </w:r>
    </w:p>
    <w:p w:rsidR="008A579E" w:rsidRPr="0098020D" w:rsidRDefault="008A579E" w:rsidP="00ED1038">
      <w:pPr>
        <w:pStyle w:val="1"/>
        <w:numPr>
          <w:ilvl w:val="1"/>
          <w:numId w:val="50"/>
        </w:numPr>
        <w:pBdr>
          <w:top w:val="nil"/>
          <w:left w:val="nil"/>
          <w:bottom w:val="nil"/>
          <w:right w:val="nil"/>
          <w:between w:val="nil"/>
        </w:pBdr>
        <w:spacing w:after="0" w:line="240" w:lineRule="auto"/>
        <w:ind w:left="0" w:firstLine="851"/>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իր գործունեությունն իրականացնելիս առաջնորդվում է կամավորության, կոլեգիալության և հրապարակայնության, ուսանողական ինքնակառավարման մարմնի ընտրության և հաշվետվողականության, ուսանողական մարմինների աշխատանքներում ուսանողների, կլինիկական ռեզիդենտների մասնակցության հավասարության, քաղաքական կուսակցությունների և կրոնական կազմակերպությունների (բացառությամբ հոգևոր բուհերի) ազդեցությունից անկախության սկզբունքներով,</w:t>
      </w:r>
    </w:p>
    <w:p w:rsidR="008A579E" w:rsidRPr="0098020D" w:rsidRDefault="008A579E" w:rsidP="00ED1038">
      <w:pPr>
        <w:pStyle w:val="1"/>
        <w:numPr>
          <w:ilvl w:val="1"/>
          <w:numId w:val="50"/>
        </w:numPr>
        <w:pBdr>
          <w:top w:val="nil"/>
          <w:left w:val="nil"/>
          <w:bottom w:val="nil"/>
          <w:right w:val="nil"/>
          <w:between w:val="nil"/>
        </w:pBdr>
        <w:spacing w:after="0" w:line="240" w:lineRule="auto"/>
        <w:ind w:left="0" w:firstLine="709"/>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սատարում և իրականացնում է գիտական և կրթական ոլորտներում ուսանողության նախաձեռնությունները,</w:t>
      </w:r>
    </w:p>
    <w:p w:rsidR="008A579E" w:rsidRPr="0098020D" w:rsidRDefault="008A579E" w:rsidP="00ED1038">
      <w:pPr>
        <w:pStyle w:val="1"/>
        <w:numPr>
          <w:ilvl w:val="1"/>
          <w:numId w:val="50"/>
        </w:numPr>
        <w:pBdr>
          <w:top w:val="nil"/>
          <w:left w:val="nil"/>
          <w:bottom w:val="nil"/>
          <w:right w:val="nil"/>
          <w:between w:val="nil"/>
        </w:pBdr>
        <w:spacing w:after="0" w:line="240" w:lineRule="auto"/>
        <w:ind w:left="0" w:firstLine="709"/>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կազմակերպում է ուսանողական գիտաժողովների, սեմինարների և գիտահետազոտական այլ ուղղվածություն ունեցող միջոցառումներ,</w:t>
      </w:r>
    </w:p>
    <w:p w:rsidR="008A579E" w:rsidRPr="0098020D" w:rsidRDefault="008A579E" w:rsidP="00ED1038">
      <w:pPr>
        <w:pStyle w:val="1"/>
        <w:numPr>
          <w:ilvl w:val="1"/>
          <w:numId w:val="50"/>
        </w:numPr>
        <w:pBdr>
          <w:top w:val="nil"/>
          <w:left w:val="nil"/>
          <w:bottom w:val="nil"/>
          <w:right w:val="nil"/>
          <w:between w:val="nil"/>
        </w:pBdr>
        <w:spacing w:after="0" w:line="240" w:lineRule="auto"/>
        <w:ind w:left="0" w:firstLine="709"/>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ապահովում է գիտական խմբերում և գիտական ծրագրերում ուսանողների ընդգրկվածությունը,</w:t>
      </w:r>
    </w:p>
    <w:p w:rsidR="008A579E" w:rsidRPr="0098020D" w:rsidRDefault="008A579E" w:rsidP="00ED1038">
      <w:pPr>
        <w:pStyle w:val="1"/>
        <w:numPr>
          <w:ilvl w:val="1"/>
          <w:numId w:val="50"/>
        </w:numPr>
        <w:pBdr>
          <w:top w:val="nil"/>
          <w:left w:val="nil"/>
          <w:bottom w:val="nil"/>
          <w:right w:val="nil"/>
          <w:between w:val="nil"/>
        </w:pBdr>
        <w:spacing w:after="0" w:line="240" w:lineRule="auto"/>
        <w:ind w:left="0" w:firstLine="709"/>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աջակցում է ուսանողների հետազոտական աշխատանքների հրապարակմանը,</w:t>
      </w:r>
    </w:p>
    <w:p w:rsidR="008A579E" w:rsidRPr="0098020D" w:rsidRDefault="008A579E" w:rsidP="00ED1038">
      <w:pPr>
        <w:pStyle w:val="1"/>
        <w:numPr>
          <w:ilvl w:val="1"/>
          <w:numId w:val="50"/>
        </w:numPr>
        <w:pBdr>
          <w:top w:val="nil"/>
          <w:left w:val="nil"/>
          <w:bottom w:val="nil"/>
          <w:right w:val="nil"/>
          <w:between w:val="nil"/>
        </w:pBdr>
        <w:spacing w:after="0" w:line="240" w:lineRule="auto"/>
        <w:ind w:left="0" w:firstLine="709"/>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ապահովում է ուսանողական ինքնավարության և ուսանողական ինքնակառավարման գործընթացները բուհի ողջ ուսանողության շրջանում, արտահայտում և պաշտպանում է կրթություն ստացողների շահերը՝ նպաստելով նրանց հասարակական, մտավոր, մշակութային, բարոյական և հոգևոր զարգացմանը,</w:t>
      </w:r>
    </w:p>
    <w:p w:rsidR="008A579E" w:rsidRPr="0098020D" w:rsidRDefault="008A579E" w:rsidP="00ED1038">
      <w:pPr>
        <w:pStyle w:val="1"/>
        <w:numPr>
          <w:ilvl w:val="1"/>
          <w:numId w:val="50"/>
        </w:numPr>
        <w:pBdr>
          <w:top w:val="nil"/>
          <w:left w:val="nil"/>
          <w:bottom w:val="nil"/>
          <w:right w:val="nil"/>
          <w:between w:val="nil"/>
        </w:pBdr>
        <w:spacing w:after="0" w:line="240" w:lineRule="auto"/>
        <w:ind w:left="0" w:firstLine="709"/>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աջակցում է ուսուցման արդյունավետության բարձրացմանն ուղղված ծրագրերի իրականացմանը,</w:t>
      </w:r>
    </w:p>
    <w:p w:rsidR="008A579E" w:rsidRPr="0098020D" w:rsidRDefault="008A579E" w:rsidP="00ED1038">
      <w:pPr>
        <w:pStyle w:val="1"/>
        <w:numPr>
          <w:ilvl w:val="1"/>
          <w:numId w:val="50"/>
        </w:numPr>
        <w:pBdr>
          <w:top w:val="nil"/>
          <w:left w:val="nil"/>
          <w:bottom w:val="nil"/>
          <w:right w:val="nil"/>
          <w:between w:val="nil"/>
        </w:pBdr>
        <w:spacing w:after="0" w:line="240" w:lineRule="auto"/>
        <w:ind w:left="0" w:firstLine="709"/>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 xml:space="preserve">կարող է դառնալ նաև համապատասխան միջազգային կազմակերպության անդամ կամ այդ կազմակերպությունների հետ զարգացնել համագործակցություն:  </w:t>
      </w:r>
    </w:p>
    <w:p w:rsidR="008A579E" w:rsidRPr="0098020D" w:rsidRDefault="008A579E" w:rsidP="008A579E">
      <w:pPr>
        <w:pStyle w:val="1"/>
        <w:pBdr>
          <w:top w:val="nil"/>
          <w:left w:val="nil"/>
          <w:bottom w:val="nil"/>
          <w:right w:val="nil"/>
          <w:between w:val="nil"/>
        </w:pBdr>
        <w:tabs>
          <w:tab w:val="left" w:pos="993"/>
        </w:tabs>
        <w:spacing w:after="0" w:line="240" w:lineRule="auto"/>
        <w:ind w:firstLine="567"/>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 xml:space="preserve">12. Ուսանողական խորհրդի ֆինանսավորման չափը սահմանում է բուհի կառավարման խորհուրդը, բայց ոչ պակաս, քան ուսանողների </w:t>
      </w:r>
      <w:r w:rsidR="00D906E8" w:rsidRPr="00D93A58">
        <w:rPr>
          <w:rFonts w:ascii="GHEA Grapalat" w:eastAsia="GHEA Grapalat" w:hAnsi="GHEA Grapalat" w:cs="GHEA Grapalat"/>
          <w:sz w:val="24"/>
          <w:szCs w:val="24"/>
        </w:rPr>
        <w:t>ուսումնառության</w:t>
      </w:r>
      <w:r w:rsidR="00D906E8" w:rsidRPr="00D3117A">
        <w:rPr>
          <w:rFonts w:ascii="GHEA Grapalat" w:eastAsia="GHEA Grapalat" w:hAnsi="GHEA Grapalat" w:cs="GHEA Grapalat"/>
          <w:sz w:val="24"/>
          <w:szCs w:val="24"/>
        </w:rPr>
        <w:t xml:space="preserve"> </w:t>
      </w:r>
      <w:r w:rsidR="00B85441" w:rsidRPr="00B85441">
        <w:rPr>
          <w:rFonts w:ascii="GHEA Grapalat" w:eastAsia="GHEA Grapalat" w:hAnsi="GHEA Grapalat" w:cs="GHEA Grapalat"/>
          <w:sz w:val="24"/>
          <w:szCs w:val="24"/>
        </w:rPr>
        <w:t>վարձերից</w:t>
      </w:r>
      <w:r w:rsidR="00B85441" w:rsidRPr="0098020D">
        <w:rPr>
          <w:rFonts w:ascii="GHEA Grapalat" w:eastAsia="GHEA Grapalat" w:hAnsi="GHEA Grapalat" w:cs="GHEA Grapalat"/>
          <w:sz w:val="24"/>
          <w:szCs w:val="24"/>
        </w:rPr>
        <w:t xml:space="preserve"> </w:t>
      </w:r>
      <w:r w:rsidRPr="0098020D">
        <w:rPr>
          <w:rFonts w:ascii="GHEA Grapalat" w:eastAsia="GHEA Grapalat" w:hAnsi="GHEA Grapalat" w:cs="GHEA Grapalat"/>
          <w:sz w:val="24"/>
          <w:szCs w:val="24"/>
        </w:rPr>
        <w:t>գոյացած բյուջեի առնվազն 0.2 տոկոսի չափով:</w:t>
      </w:r>
    </w:p>
    <w:p w:rsidR="008A579E" w:rsidRPr="0098020D" w:rsidRDefault="008A579E" w:rsidP="008A579E">
      <w:pPr>
        <w:pStyle w:val="1"/>
        <w:pBdr>
          <w:top w:val="nil"/>
          <w:left w:val="nil"/>
          <w:bottom w:val="nil"/>
          <w:right w:val="nil"/>
          <w:between w:val="nil"/>
        </w:pBdr>
        <w:spacing w:after="0" w:line="240" w:lineRule="auto"/>
        <w:ind w:firstLine="567"/>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13. Բուհի ուսանողական մարմինները պարտավոր են առնվազն տարին մեկ անգամ բուհի համապատասխան կառավարման մարմիններում ներկայացնել հրապարակային հաշվետվություն իրենց գործունեության արդյունքների, միջոցների և ծախսերի նախահաշվի կատարման վերաբերյալ՝ այն տեղադրելով նաև բուհի կամ իրենց կայքում:</w:t>
      </w:r>
    </w:p>
    <w:p w:rsidR="008A579E" w:rsidRPr="0098020D" w:rsidRDefault="008A579E" w:rsidP="008A579E">
      <w:pPr>
        <w:pStyle w:val="1"/>
        <w:pBdr>
          <w:top w:val="nil"/>
          <w:left w:val="nil"/>
          <w:bottom w:val="nil"/>
          <w:right w:val="nil"/>
          <w:between w:val="nil"/>
        </w:pBdr>
        <w:spacing w:after="0" w:line="240" w:lineRule="auto"/>
        <w:ind w:firstLine="567"/>
        <w:jc w:val="both"/>
        <w:rPr>
          <w:rFonts w:ascii="GHEA Grapalat" w:eastAsia="GHEA Grapalat" w:hAnsi="GHEA Grapalat" w:cs="GHEA Grapalat"/>
          <w:sz w:val="24"/>
          <w:szCs w:val="24"/>
        </w:rPr>
      </w:pPr>
    </w:p>
    <w:p w:rsidR="008A579E" w:rsidRPr="0098020D" w:rsidRDefault="008A579E" w:rsidP="008A579E">
      <w:pPr>
        <w:pStyle w:val="1"/>
        <w:pBdr>
          <w:top w:val="nil"/>
          <w:left w:val="nil"/>
          <w:bottom w:val="nil"/>
          <w:right w:val="nil"/>
          <w:between w:val="nil"/>
        </w:pBdr>
        <w:spacing w:after="0" w:line="240" w:lineRule="auto"/>
        <w:ind w:left="2268" w:hanging="1701"/>
        <w:jc w:val="both"/>
        <w:rPr>
          <w:rFonts w:ascii="GHEA Grapalat" w:eastAsia="GHEA Grapalat" w:hAnsi="GHEA Grapalat" w:cs="GHEA Grapalat"/>
          <w:b/>
          <w:sz w:val="24"/>
          <w:szCs w:val="24"/>
        </w:rPr>
      </w:pPr>
      <w:r w:rsidRPr="0098020D">
        <w:rPr>
          <w:rFonts w:ascii="GHEA Grapalat" w:eastAsia="GHEA Grapalat" w:hAnsi="GHEA Grapalat" w:cs="GHEA Grapalat"/>
          <w:b/>
          <w:sz w:val="24"/>
          <w:szCs w:val="24"/>
        </w:rPr>
        <w:t>Հոդված 36. Բուհի և գիտական կազմակերպության աշխատողները, նրանց իրավունքներն ու պարտականությունները</w:t>
      </w:r>
    </w:p>
    <w:p w:rsidR="008A579E" w:rsidRPr="0098020D" w:rsidRDefault="008A579E" w:rsidP="00ED1038">
      <w:pPr>
        <w:pStyle w:val="1"/>
        <w:numPr>
          <w:ilvl w:val="0"/>
          <w:numId w:val="49"/>
        </w:numPr>
        <w:pBdr>
          <w:top w:val="nil"/>
          <w:left w:val="nil"/>
          <w:bottom w:val="nil"/>
          <w:right w:val="nil"/>
          <w:between w:val="nil"/>
        </w:pBdr>
        <w:tabs>
          <w:tab w:val="left" w:pos="993"/>
        </w:tabs>
        <w:spacing w:after="0" w:line="240" w:lineRule="auto"/>
        <w:ind w:left="0" w:firstLine="567"/>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Բուհի (մասնաճյուղի) և գիտական կազմակերպության աշխատողների ընտրության, նշանակման, առաջխաղացման և վերանշանակման չափանիշներն ու պայմանները, իրավունքներն ու պարտականությունները ու դրանց առնչվող դրույթներն ամրագրվում են բուհի և գիտական կազմակերպության կանոնադրությամբ, ներքին կարգապահական կանոններով և համապատասխան ներքին այլ իրավական ակտերով՝ սույն հոդվածի ընդհանուր դրույթներին համապատասխան, հիմք ընդունելով Հայաստանի Հանրապետության օրենսդրության և Հայաստանի Հանրապետության աշխատանքային օրենսգրքի պահանջները:</w:t>
      </w:r>
    </w:p>
    <w:p w:rsidR="008A579E" w:rsidRPr="0098020D" w:rsidRDefault="008A579E" w:rsidP="00ED1038">
      <w:pPr>
        <w:pStyle w:val="1"/>
        <w:numPr>
          <w:ilvl w:val="0"/>
          <w:numId w:val="49"/>
        </w:numPr>
        <w:pBdr>
          <w:top w:val="nil"/>
          <w:left w:val="nil"/>
          <w:bottom w:val="nil"/>
          <w:right w:val="nil"/>
          <w:between w:val="nil"/>
        </w:pBdr>
        <w:tabs>
          <w:tab w:val="left" w:pos="993"/>
        </w:tabs>
        <w:spacing w:after="0" w:line="240" w:lineRule="auto"/>
        <w:ind w:left="0" w:firstLine="567"/>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 xml:space="preserve">Բուհում սահմանվում են՝ ակադեմիական (պրոֆեսոր, դոցենտ, ավագ դասախոս, դասախոս, ասիստենտ, իսկ ռազմաուսումնական հաստատությունում` ամբիոնի պետ, ցիկլի պետ, խմբի պետ, պրոֆեսոր, դոցենտ, ավագ դասախոս,դասախոս, ասիստենտ), իսկ բուհում և գիտական կազմակերպությունում՝ գիտական (գլխավոր գիտական աշխատող, առաջատար գիտական աշխատող, ավագ գիտական աշխատող, գիտական աշխատող, </w:t>
      </w:r>
      <w:r w:rsidRPr="0098020D">
        <w:rPr>
          <w:rFonts w:ascii="GHEA Grapalat" w:eastAsia="GHEA Grapalat" w:hAnsi="GHEA Grapalat" w:cs="GHEA Grapalat"/>
          <w:sz w:val="24"/>
          <w:szCs w:val="24"/>
        </w:rPr>
        <w:lastRenderedPageBreak/>
        <w:t>կրտսեր գիտական աշխատող) կազմ, վարչական, ինժեներատեխնիկական, ուսումնաօժանդակ, արտադրական և այլ կազմի աշխատողներ:</w:t>
      </w:r>
    </w:p>
    <w:p w:rsidR="008A579E" w:rsidRPr="0098020D" w:rsidRDefault="008A579E" w:rsidP="00ED1038">
      <w:pPr>
        <w:pStyle w:val="1"/>
        <w:numPr>
          <w:ilvl w:val="0"/>
          <w:numId w:val="49"/>
        </w:numPr>
        <w:pBdr>
          <w:top w:val="nil"/>
          <w:left w:val="nil"/>
          <w:bottom w:val="nil"/>
          <w:right w:val="nil"/>
          <w:between w:val="nil"/>
        </w:pBdr>
        <w:tabs>
          <w:tab w:val="left" w:pos="993"/>
        </w:tabs>
        <w:spacing w:after="0" w:line="240" w:lineRule="auto"/>
        <w:ind w:left="0" w:firstLine="567"/>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 xml:space="preserve">Բուհի կանոնադրությամբ ամրագրվում են նաև առանցքային վարչական պաշտոններ զբաղեցնող անձանց՝ ռեկտորի տեղակալների (պրոռեկտորների, ռազմաուսումնական հաստատության պետի տեղակալների,), կառուցվածքային միավորների ղեկավարների, ղեկավար վարչական աշխատակազմի և նմանատիպ այլ պաշտոնների իրավունքներն ու պարտականությունները: </w:t>
      </w:r>
    </w:p>
    <w:p w:rsidR="008A579E" w:rsidRPr="0098020D" w:rsidRDefault="008A579E" w:rsidP="00ED1038">
      <w:pPr>
        <w:pStyle w:val="1"/>
        <w:numPr>
          <w:ilvl w:val="0"/>
          <w:numId w:val="49"/>
        </w:numPr>
        <w:pBdr>
          <w:top w:val="nil"/>
          <w:left w:val="nil"/>
          <w:bottom w:val="nil"/>
          <w:right w:val="nil"/>
          <w:between w:val="nil"/>
        </w:pBdr>
        <w:tabs>
          <w:tab w:val="left" w:pos="993"/>
        </w:tabs>
        <w:spacing w:after="0" w:line="240" w:lineRule="auto"/>
        <w:ind w:left="0" w:firstLine="567"/>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Վարչական պաշտոն զբաղեցնող կամ կառավարման գործառույթներ իրականացնող անձինք կարող են իրականացնել նաև ակադեմիական գործունեություն:</w:t>
      </w:r>
    </w:p>
    <w:p w:rsidR="008A579E" w:rsidRPr="0098020D" w:rsidRDefault="008A579E" w:rsidP="00ED1038">
      <w:pPr>
        <w:pStyle w:val="1"/>
        <w:numPr>
          <w:ilvl w:val="0"/>
          <w:numId w:val="49"/>
        </w:numPr>
        <w:pBdr>
          <w:top w:val="nil"/>
          <w:left w:val="nil"/>
          <w:bottom w:val="nil"/>
          <w:right w:val="nil"/>
          <w:between w:val="nil"/>
        </w:pBdr>
        <w:tabs>
          <w:tab w:val="left" w:pos="993"/>
        </w:tabs>
        <w:spacing w:after="0" w:line="240" w:lineRule="auto"/>
        <w:ind w:left="0" w:firstLine="567"/>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Վարչական պաշտոն զբաղեցնող անձը չի կարող զբաղեցնել վարչական կամ կառավարման գործառույթներ իրականացնող այլ պաշտոն:</w:t>
      </w:r>
    </w:p>
    <w:p w:rsidR="008A579E" w:rsidRPr="0098020D" w:rsidRDefault="008A579E" w:rsidP="00ED1038">
      <w:pPr>
        <w:pStyle w:val="1"/>
        <w:numPr>
          <w:ilvl w:val="0"/>
          <w:numId w:val="49"/>
        </w:numPr>
        <w:pBdr>
          <w:top w:val="nil"/>
          <w:left w:val="nil"/>
          <w:bottom w:val="nil"/>
          <w:right w:val="nil"/>
          <w:between w:val="nil"/>
        </w:pBdr>
        <w:tabs>
          <w:tab w:val="left" w:pos="993"/>
        </w:tabs>
        <w:spacing w:after="0" w:line="240" w:lineRule="auto"/>
        <w:ind w:left="0" w:firstLine="567"/>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Ֆակուլտետի դեկանի (կառուցվածքային միավորի ղեկավար, ռազմաուսումնական հաստատության ֆակուլտետի պետ) և դեկանի տեղակալի,ամբիոնի վարիչի գործունեությունը համարվում է վարչական աշխատանք:</w:t>
      </w:r>
    </w:p>
    <w:p w:rsidR="008A579E" w:rsidRPr="0098020D" w:rsidRDefault="008A579E" w:rsidP="00ED1038">
      <w:pPr>
        <w:pStyle w:val="1"/>
        <w:numPr>
          <w:ilvl w:val="0"/>
          <w:numId w:val="49"/>
        </w:numPr>
        <w:pBdr>
          <w:top w:val="nil"/>
          <w:left w:val="nil"/>
          <w:bottom w:val="nil"/>
          <w:right w:val="nil"/>
          <w:between w:val="nil"/>
        </w:pBdr>
        <w:tabs>
          <w:tab w:val="left" w:pos="993"/>
        </w:tabs>
        <w:spacing w:after="0" w:line="240" w:lineRule="auto"/>
        <w:ind w:left="0" w:firstLine="567"/>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Ֆակուլտետի ղեկավարումն իրականացվում է դեկանի կողմից, որը պետք է ունենա ֆակուլտետի ուղղվածությանը համապատասխան գիտական աստիճան: Նույն անձն իրավունք ունի այդ պաշտոնը զբաղեցնելու 5 տարի ժամկետով՝ ոչ ավելի, քան երկու անգամ անընդմեջ, այդ թվում ֆակուլտետի կառուցվածքային փոփոխության դեպքում:</w:t>
      </w:r>
    </w:p>
    <w:p w:rsidR="008A579E" w:rsidRPr="0098020D" w:rsidRDefault="008A579E" w:rsidP="00ED1038">
      <w:pPr>
        <w:pStyle w:val="1"/>
        <w:numPr>
          <w:ilvl w:val="0"/>
          <w:numId w:val="49"/>
        </w:numPr>
        <w:pBdr>
          <w:top w:val="nil"/>
          <w:left w:val="nil"/>
          <w:bottom w:val="nil"/>
          <w:right w:val="nil"/>
          <w:between w:val="nil"/>
        </w:pBdr>
        <w:tabs>
          <w:tab w:val="left" w:pos="993"/>
        </w:tabs>
        <w:spacing w:after="0" w:line="240" w:lineRule="auto"/>
        <w:ind w:left="0" w:firstLine="567"/>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Ամբիոնի ղեկավարումն իրականացվում է ամբիոնի վարիչի կողմից, որը պետք է ունենա ամբիոնի ուղղվածությանը համապատասխան գիտական աստիճան: Նույն անձն իրավունք ունի այդ պաշտոնը զբաղեցնելու 5 տարի ժամկետով՝ ոչ ավելի, քան երկու անգամ անընդմեջ, այդ թվում ամբիոնի կառուցվածքային փոփոխության դեպքում։</w:t>
      </w:r>
    </w:p>
    <w:p w:rsidR="008A579E" w:rsidRPr="0098020D" w:rsidRDefault="008A579E" w:rsidP="00ED1038">
      <w:pPr>
        <w:pStyle w:val="1"/>
        <w:numPr>
          <w:ilvl w:val="0"/>
          <w:numId w:val="49"/>
        </w:numPr>
        <w:pBdr>
          <w:top w:val="nil"/>
          <w:left w:val="nil"/>
          <w:bottom w:val="nil"/>
          <w:right w:val="nil"/>
          <w:between w:val="nil"/>
        </w:pBdr>
        <w:tabs>
          <w:tab w:val="left" w:pos="993"/>
        </w:tabs>
        <w:spacing w:after="0" w:line="240" w:lineRule="auto"/>
        <w:ind w:left="0" w:firstLine="567"/>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Բուհի՝ որոշակի ոլորտում գիտահետազոտական գործունեություն իրականացնող ինքնուրույն կառուցվածքային միավորի ղեկավարումն կարող է իրականացվել ոլորտի ուղղվածությանը համապատասխան գիտական աստիճան ունեցող անձի կողմից, որն իրավունք ունի այդ պաշտոնը զբաղեցնելու 5 տարի ժամկետով՝ ոչ ավելի, քան երկու անգամ անընդմեջ, այդ թվում՝ տվյալ կառուցվածքային միավորի կառուցվածքային փոփոխության դեպքում։</w:t>
      </w:r>
    </w:p>
    <w:p w:rsidR="008A579E" w:rsidRPr="0098020D" w:rsidRDefault="008A579E" w:rsidP="00ED1038">
      <w:pPr>
        <w:pStyle w:val="1"/>
        <w:numPr>
          <w:ilvl w:val="0"/>
          <w:numId w:val="49"/>
        </w:numPr>
        <w:pBdr>
          <w:top w:val="nil"/>
          <w:left w:val="nil"/>
          <w:bottom w:val="nil"/>
          <w:right w:val="nil"/>
          <w:between w:val="nil"/>
        </w:pBdr>
        <w:tabs>
          <w:tab w:val="left" w:pos="1134"/>
        </w:tabs>
        <w:spacing w:after="0" w:line="240" w:lineRule="auto"/>
        <w:ind w:left="0" w:firstLine="567"/>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Բուհի ընտրովի պաշտոններն են` ռեկտորի, ռազմաուսումնական հաստատության պետի տեղակալի, մասնաճյուղի տնօրենի, դեկանի, գիտահետազոտական գործունեություն իրականացնող այլ</w:t>
      </w:r>
      <w:r w:rsidR="00882F3B" w:rsidRPr="00882F3B">
        <w:rPr>
          <w:rFonts w:ascii="GHEA Grapalat" w:eastAsia="GHEA Grapalat" w:hAnsi="GHEA Grapalat" w:cs="GHEA Grapalat"/>
          <w:sz w:val="24"/>
          <w:szCs w:val="24"/>
        </w:rPr>
        <w:t xml:space="preserve"> </w:t>
      </w:r>
      <w:r w:rsidRPr="0098020D">
        <w:rPr>
          <w:rFonts w:ascii="GHEA Grapalat" w:eastAsia="GHEA Grapalat" w:hAnsi="GHEA Grapalat" w:cs="GHEA Grapalat"/>
          <w:sz w:val="24"/>
          <w:szCs w:val="24"/>
        </w:rPr>
        <w:t xml:space="preserve">կառուցվածքային միավորի ղեկավարի, ամբիոնի վարիչի (ռազմաուսումնական հաստատության </w:t>
      </w:r>
      <w:r w:rsidR="00847158" w:rsidRPr="00847158">
        <w:rPr>
          <w:rFonts w:ascii="GHEA Grapalat" w:eastAsia="GHEA Grapalat" w:hAnsi="GHEA Grapalat" w:cs="GHEA Grapalat"/>
          <w:sz w:val="24"/>
          <w:szCs w:val="24"/>
        </w:rPr>
        <w:t xml:space="preserve">ֆակուլտետի, </w:t>
      </w:r>
      <w:r w:rsidRPr="0098020D">
        <w:rPr>
          <w:rFonts w:ascii="GHEA Grapalat" w:eastAsia="GHEA Grapalat" w:hAnsi="GHEA Grapalat" w:cs="GHEA Grapalat"/>
          <w:sz w:val="24"/>
          <w:szCs w:val="24"/>
        </w:rPr>
        <w:t>ամբիոնի, ցիկլի, խմբի պետի), պրոֆեսորի, դոցենտի, ավագ դասախոսի, դասախոսի և ասիստենտի պաշտոնները:</w:t>
      </w:r>
    </w:p>
    <w:p w:rsidR="008A579E" w:rsidRPr="0098020D" w:rsidRDefault="008A579E" w:rsidP="00ED1038">
      <w:pPr>
        <w:pStyle w:val="1"/>
        <w:numPr>
          <w:ilvl w:val="0"/>
          <w:numId w:val="49"/>
        </w:numPr>
        <w:pBdr>
          <w:top w:val="nil"/>
          <w:left w:val="nil"/>
          <w:bottom w:val="nil"/>
          <w:right w:val="nil"/>
          <w:between w:val="nil"/>
        </w:pBdr>
        <w:spacing w:after="0" w:line="240" w:lineRule="auto"/>
        <w:ind w:left="0" w:firstLine="567"/>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Բուհի մասնաճյուղի ղեկավարումն իրականացվում է մասնաճյուղի տնօրենի կողմից՝ բուհի կանոնադրությամբ սահմանված կարգով:</w:t>
      </w:r>
    </w:p>
    <w:p w:rsidR="008A579E" w:rsidRPr="0098020D" w:rsidRDefault="008A579E" w:rsidP="00ED1038">
      <w:pPr>
        <w:pStyle w:val="1"/>
        <w:numPr>
          <w:ilvl w:val="0"/>
          <w:numId w:val="49"/>
        </w:numPr>
        <w:pBdr>
          <w:top w:val="nil"/>
          <w:left w:val="nil"/>
          <w:bottom w:val="nil"/>
          <w:right w:val="nil"/>
          <w:between w:val="nil"/>
        </w:pBdr>
        <w:tabs>
          <w:tab w:val="left" w:pos="1276"/>
        </w:tabs>
        <w:spacing w:after="0" w:line="240" w:lineRule="auto"/>
        <w:ind w:left="0" w:firstLine="567"/>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Բուհում վարչական, ակադեմիական կազմի և գիտական կազմի աշխատողների բոլոր թափուր պաշտոններն զբաղեցվում են բուհի կանոնադրությանը և կանոնակարգերին համապատասխան:</w:t>
      </w:r>
    </w:p>
    <w:p w:rsidR="008A579E" w:rsidRPr="0098020D" w:rsidRDefault="008A579E" w:rsidP="00ED1038">
      <w:pPr>
        <w:pStyle w:val="1"/>
        <w:numPr>
          <w:ilvl w:val="0"/>
          <w:numId w:val="49"/>
        </w:numPr>
        <w:pBdr>
          <w:top w:val="nil"/>
          <w:left w:val="nil"/>
          <w:bottom w:val="nil"/>
          <w:right w:val="nil"/>
          <w:between w:val="nil"/>
        </w:pBdr>
        <w:tabs>
          <w:tab w:val="left" w:pos="1276"/>
        </w:tabs>
        <w:spacing w:after="0" w:line="240" w:lineRule="auto"/>
        <w:ind w:left="0" w:firstLine="567"/>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Բուհում ակադեմիական կազմի թափուր պաշտոնների տեղակալումն իրականացվում է բաց մրցութային կարգով՝ 3-5 տարի ժամկետով, իսկ ռազմաուսումնական հաստատության ակադեմիական կազմի թափուր պաշտոնների դեպքում՝ մինչև 3 տարի ժամկետով: Ակադեմիական կազմի գործունեության արդյունքների գնահատման հիման վրա աշխատանքային հարաբերությունները կարող են շարունակվել 3 տարի ժամկետով՝ առանց մրցութային ընտրության:</w:t>
      </w:r>
    </w:p>
    <w:p w:rsidR="008A579E" w:rsidRPr="0098020D" w:rsidRDefault="008A579E" w:rsidP="00ED1038">
      <w:pPr>
        <w:pStyle w:val="1"/>
        <w:numPr>
          <w:ilvl w:val="0"/>
          <w:numId w:val="49"/>
        </w:numPr>
        <w:pBdr>
          <w:top w:val="nil"/>
          <w:left w:val="nil"/>
          <w:bottom w:val="nil"/>
          <w:right w:val="nil"/>
          <w:between w:val="nil"/>
        </w:pBdr>
        <w:tabs>
          <w:tab w:val="left" w:pos="1276"/>
        </w:tabs>
        <w:spacing w:after="0" w:line="240" w:lineRule="auto"/>
        <w:ind w:left="0" w:firstLine="567"/>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 xml:space="preserve">65 տարին լրացած անձը բուհում ակադեմիական կազմի թափուր պաշտոնների տեղակալման համար անցկացվող մրցութային ընտրությանը չի մասնակցում: Այդ անձի </w:t>
      </w:r>
      <w:r w:rsidRPr="0098020D">
        <w:rPr>
          <w:rFonts w:ascii="GHEA Grapalat" w:eastAsia="GHEA Grapalat" w:hAnsi="GHEA Grapalat" w:cs="GHEA Grapalat"/>
          <w:sz w:val="24"/>
          <w:szCs w:val="24"/>
        </w:rPr>
        <w:lastRenderedPageBreak/>
        <w:t>հետ բուհի ռեկտորը՝ ամբիոնի առաջարկությամբ, կարող է կնքել ոչ լրիվ ծանրաբեռնվածությամբ աշխատանքային պայմանագիր 1 ուսումնական տարի ժամկետով՝ տարեկան երկարաձգման իրավունքով:</w:t>
      </w:r>
    </w:p>
    <w:p w:rsidR="008A579E" w:rsidRPr="0098020D" w:rsidRDefault="008A579E" w:rsidP="00ED1038">
      <w:pPr>
        <w:pStyle w:val="1"/>
        <w:numPr>
          <w:ilvl w:val="0"/>
          <w:numId w:val="49"/>
        </w:numPr>
        <w:pBdr>
          <w:top w:val="nil"/>
          <w:left w:val="nil"/>
          <w:bottom w:val="nil"/>
          <w:right w:val="nil"/>
          <w:between w:val="nil"/>
        </w:pBdr>
        <w:tabs>
          <w:tab w:val="left" w:pos="1276"/>
        </w:tabs>
        <w:spacing w:after="0" w:line="240" w:lineRule="auto"/>
        <w:ind w:left="0" w:firstLine="567"/>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Բուհում (մասնաճյուղում) վարչական պաշտոնում նշանակված կամ ընտրության արդյունքում վարչական պաշտոնում նշանակված (ընտրված) անձի լիազորությունները դադարեցվում են ռեկտորի որոշմամբ, եթե լրացել է նրա 65 տարին:</w:t>
      </w:r>
    </w:p>
    <w:p w:rsidR="008A579E" w:rsidRPr="0098020D" w:rsidRDefault="008A579E" w:rsidP="00ED1038">
      <w:pPr>
        <w:pStyle w:val="1"/>
        <w:numPr>
          <w:ilvl w:val="0"/>
          <w:numId w:val="49"/>
        </w:numPr>
        <w:pBdr>
          <w:top w:val="nil"/>
          <w:left w:val="nil"/>
          <w:bottom w:val="nil"/>
          <w:right w:val="nil"/>
          <w:between w:val="nil"/>
        </w:pBdr>
        <w:tabs>
          <w:tab w:val="left" w:pos="993"/>
        </w:tabs>
        <w:spacing w:after="0" w:line="240" w:lineRule="auto"/>
        <w:ind w:left="0" w:firstLine="567"/>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Բուհի և գիտական կազմակերպության աշխատողն իրավունք ունի՝</w:t>
      </w:r>
    </w:p>
    <w:p w:rsidR="008A579E" w:rsidRPr="0098020D" w:rsidRDefault="008A579E" w:rsidP="008A579E">
      <w:pPr>
        <w:pStyle w:val="1"/>
        <w:numPr>
          <w:ilvl w:val="1"/>
          <w:numId w:val="43"/>
        </w:numPr>
        <w:pBdr>
          <w:top w:val="nil"/>
          <w:left w:val="nil"/>
          <w:bottom w:val="nil"/>
          <w:right w:val="nil"/>
          <w:between w:val="nil"/>
        </w:pBdr>
        <w:spacing w:after="0" w:line="240" w:lineRule="auto"/>
        <w:ind w:left="0" w:firstLine="851"/>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բուհի և գիտական կազմակերպության կանոնադրությամբ սահմանված կարգով ընտրելու և ընտրվելու բուհի համապատասխան պաշտոններում և կառավարման համապատասխան մարմիններում,</w:t>
      </w:r>
    </w:p>
    <w:p w:rsidR="008A579E" w:rsidRPr="0098020D" w:rsidRDefault="008A579E" w:rsidP="008A579E">
      <w:pPr>
        <w:pStyle w:val="1"/>
        <w:numPr>
          <w:ilvl w:val="1"/>
          <w:numId w:val="43"/>
        </w:numPr>
        <w:pBdr>
          <w:top w:val="nil"/>
          <w:left w:val="nil"/>
          <w:bottom w:val="nil"/>
          <w:right w:val="nil"/>
          <w:between w:val="nil"/>
        </w:pBdr>
        <w:spacing w:after="0" w:line="240" w:lineRule="auto"/>
        <w:ind w:left="0" w:firstLine="851"/>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մասնակցել բուհի և գիտական կազմակերպության գործունեությանը վերաբերող հարցերի քննարկմանը և լուծմանը,</w:t>
      </w:r>
    </w:p>
    <w:p w:rsidR="008A579E" w:rsidRPr="0098020D" w:rsidRDefault="008A579E" w:rsidP="008A579E">
      <w:pPr>
        <w:pStyle w:val="1"/>
        <w:numPr>
          <w:ilvl w:val="1"/>
          <w:numId w:val="43"/>
        </w:numPr>
        <w:pBdr>
          <w:top w:val="nil"/>
          <w:left w:val="nil"/>
          <w:bottom w:val="nil"/>
          <w:right w:val="nil"/>
          <w:between w:val="nil"/>
        </w:pBdr>
        <w:spacing w:after="0" w:line="240" w:lineRule="auto"/>
        <w:ind w:left="0" w:firstLine="851"/>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իր հայեցողությամբ կրթական ծրագրի շրջանակներում կազմել դասընթացի կամ ուսումնական մոդուլի բովանդակությունը, ընտրել դասավանդման և ուսումնառության մեթոդներ, գիտական հետազոտությունների թեմաներ և իրականացնել դրանք իր ընտրած մեթոդներով,</w:t>
      </w:r>
    </w:p>
    <w:p w:rsidR="008A579E" w:rsidRPr="0098020D" w:rsidRDefault="008A579E" w:rsidP="008A579E">
      <w:pPr>
        <w:pStyle w:val="1"/>
        <w:numPr>
          <w:ilvl w:val="1"/>
          <w:numId w:val="43"/>
        </w:numPr>
        <w:pBdr>
          <w:top w:val="nil"/>
          <w:left w:val="nil"/>
          <w:bottom w:val="nil"/>
          <w:right w:val="nil"/>
          <w:between w:val="nil"/>
        </w:pBdr>
        <w:spacing w:after="0" w:line="240" w:lineRule="auto"/>
        <w:ind w:left="0" w:firstLine="851"/>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ընտրել իր հետաքրքրություններին և ստեղծագործական ունակություններին համապատասխան գիտահետազոտական գործունեության ձևեր, ուղղություններ և միջոցներ,</w:t>
      </w:r>
    </w:p>
    <w:p w:rsidR="008A579E" w:rsidRPr="0098020D" w:rsidRDefault="008A579E" w:rsidP="008A579E">
      <w:pPr>
        <w:pStyle w:val="1"/>
        <w:numPr>
          <w:ilvl w:val="1"/>
          <w:numId w:val="43"/>
        </w:numPr>
        <w:pBdr>
          <w:top w:val="nil"/>
          <w:left w:val="nil"/>
          <w:bottom w:val="nil"/>
          <w:right w:val="nil"/>
          <w:between w:val="nil"/>
        </w:pBdr>
        <w:spacing w:after="0" w:line="240" w:lineRule="auto"/>
        <w:ind w:left="0" w:firstLine="851"/>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գիտահետազոտական համատեղ գործունեություն ծավալելու նպատակով միավորվել այլ գիտական աշխատողների հետ և կազմակերպել ժամանակավոր գիտական խմբեր,</w:t>
      </w:r>
    </w:p>
    <w:p w:rsidR="008A579E" w:rsidRPr="0098020D" w:rsidRDefault="008A579E" w:rsidP="008A579E">
      <w:pPr>
        <w:pStyle w:val="1"/>
        <w:numPr>
          <w:ilvl w:val="1"/>
          <w:numId w:val="43"/>
        </w:numPr>
        <w:pBdr>
          <w:top w:val="nil"/>
          <w:left w:val="nil"/>
          <w:bottom w:val="nil"/>
          <w:right w:val="nil"/>
          <w:between w:val="nil"/>
        </w:pBdr>
        <w:spacing w:after="0" w:line="240" w:lineRule="auto"/>
        <w:ind w:left="0" w:firstLine="851"/>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հրաժարվել այն հիմնարար կամ կիրառական գիտական հետազոտություններին մասնակցելուց, որոնք  կարող են բացասական ազդեցություն թողնել մարդու, հասարակության կամ շրջակա միջավայրի վրա,</w:t>
      </w:r>
    </w:p>
    <w:p w:rsidR="008A579E" w:rsidRPr="0098020D" w:rsidRDefault="008A579E" w:rsidP="008A579E">
      <w:pPr>
        <w:pStyle w:val="1"/>
        <w:numPr>
          <w:ilvl w:val="1"/>
          <w:numId w:val="43"/>
        </w:numPr>
        <w:pBdr>
          <w:top w:val="nil"/>
          <w:left w:val="nil"/>
          <w:bottom w:val="nil"/>
          <w:right w:val="nil"/>
          <w:between w:val="nil"/>
        </w:pBdr>
        <w:spacing w:after="0" w:line="240" w:lineRule="auto"/>
        <w:ind w:left="0" w:firstLine="851"/>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մասնակցել պետական բյուջեից և օրենքով չարգելված այլ աղբյուրներից ֆինանսավորվող հիմնարար կամ կիրառական հետազոտությունների համար հայտարարված մրցույթներին,</w:t>
      </w:r>
    </w:p>
    <w:p w:rsidR="008A579E" w:rsidRPr="0098020D" w:rsidRDefault="008A579E" w:rsidP="008A579E">
      <w:pPr>
        <w:pStyle w:val="1"/>
        <w:numPr>
          <w:ilvl w:val="1"/>
          <w:numId w:val="43"/>
        </w:numPr>
        <w:pBdr>
          <w:top w:val="nil"/>
          <w:left w:val="nil"/>
          <w:bottom w:val="nil"/>
          <w:right w:val="nil"/>
          <w:between w:val="nil"/>
        </w:pBdr>
        <w:spacing w:after="0" w:line="240" w:lineRule="auto"/>
        <w:ind w:left="0" w:firstLine="851"/>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ազատորեն օգտագործել, տարածել և փոխանակել գիտական տեղեկատվություն, տպագրել և հրապարակել սեփական հետազոտությունների արդյունքները, եթե դրանք չեն պարունակում Հայաստանի Հանրապետության օրենսդրությամբ նախատեսված պետական, ծառայողական, առևտրային և այլ գաղտնիք համարվող տեղեկատվություն,</w:t>
      </w:r>
    </w:p>
    <w:p w:rsidR="008A579E" w:rsidRPr="0098020D" w:rsidRDefault="008A579E" w:rsidP="008A579E">
      <w:pPr>
        <w:pStyle w:val="1"/>
        <w:numPr>
          <w:ilvl w:val="1"/>
          <w:numId w:val="43"/>
        </w:numPr>
        <w:pBdr>
          <w:top w:val="nil"/>
          <w:left w:val="nil"/>
          <w:bottom w:val="nil"/>
          <w:right w:val="nil"/>
          <w:between w:val="nil"/>
        </w:pBdr>
        <w:spacing w:after="0" w:line="240" w:lineRule="auto"/>
        <w:ind w:left="0" w:firstLine="851"/>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գիտության զարգացման, տեխնոլոգիաների, գիտական արդյունքների, արտադրության մեջ դրանց ներդրման ու գիտական կադրերի պատրաստման համար արժանանալ մրցանակների, տիտղոսների, պատվավոր կոչումների,</w:t>
      </w:r>
    </w:p>
    <w:p w:rsidR="008A579E" w:rsidRPr="0098020D" w:rsidRDefault="008A579E" w:rsidP="008A579E">
      <w:pPr>
        <w:pStyle w:val="1"/>
        <w:numPr>
          <w:ilvl w:val="1"/>
          <w:numId w:val="43"/>
        </w:numPr>
        <w:pBdr>
          <w:top w:val="nil"/>
          <w:left w:val="nil"/>
          <w:bottom w:val="nil"/>
          <w:right w:val="nil"/>
          <w:between w:val="nil"/>
        </w:pBdr>
        <w:spacing w:after="0" w:line="240" w:lineRule="auto"/>
        <w:ind w:left="0" w:firstLine="851"/>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իրականացնել գիտական և գիտատեխնիկական փորձաքննություն ու խորհրդատվություն` Հայաստանի Հանրապետության օրենսդրությամբ սահմանված կարգով,</w:t>
      </w:r>
    </w:p>
    <w:p w:rsidR="008A579E" w:rsidRPr="0098020D" w:rsidRDefault="008A579E" w:rsidP="008A579E">
      <w:pPr>
        <w:pStyle w:val="1"/>
        <w:numPr>
          <w:ilvl w:val="1"/>
          <w:numId w:val="43"/>
        </w:numPr>
        <w:pBdr>
          <w:top w:val="nil"/>
          <w:left w:val="nil"/>
          <w:bottom w:val="nil"/>
          <w:right w:val="nil"/>
          <w:between w:val="nil"/>
        </w:pBdr>
        <w:spacing w:after="0" w:line="240" w:lineRule="auto"/>
        <w:ind w:left="0" w:firstLine="851"/>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գիտական արդյունքները ներկայացնել գիտական զեկուցումների, հրապարակումների ու ատենախոսությունների պաշտպանության եղանակով, եթե այլ բան նախատեսված չէ Հայաստանի Հանրապետության օրենսդրությամբ կամ աշխատանքային պայմանագրով,</w:t>
      </w:r>
    </w:p>
    <w:p w:rsidR="008A579E" w:rsidRPr="0098020D" w:rsidRDefault="008A579E" w:rsidP="008A579E">
      <w:pPr>
        <w:pStyle w:val="1"/>
        <w:numPr>
          <w:ilvl w:val="1"/>
          <w:numId w:val="43"/>
        </w:numPr>
        <w:pBdr>
          <w:top w:val="nil"/>
          <w:left w:val="nil"/>
          <w:bottom w:val="nil"/>
          <w:right w:val="nil"/>
          <w:between w:val="nil"/>
        </w:pBdr>
        <w:spacing w:after="0" w:line="240" w:lineRule="auto"/>
        <w:ind w:left="0" w:firstLine="851"/>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օգտվելու ակադեմիական ազատության սկզբունքներից բխող այլ իրավունքներից,</w:t>
      </w:r>
    </w:p>
    <w:p w:rsidR="008A579E" w:rsidRPr="0098020D" w:rsidRDefault="008A579E" w:rsidP="008A579E">
      <w:pPr>
        <w:pStyle w:val="1"/>
        <w:numPr>
          <w:ilvl w:val="1"/>
          <w:numId w:val="43"/>
        </w:numPr>
        <w:pBdr>
          <w:top w:val="nil"/>
          <w:left w:val="nil"/>
          <w:bottom w:val="nil"/>
          <w:right w:val="nil"/>
          <w:between w:val="nil"/>
        </w:pBdr>
        <w:spacing w:after="0" w:line="240" w:lineRule="auto"/>
        <w:ind w:left="0" w:firstLine="851"/>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lastRenderedPageBreak/>
        <w:t>իրականացնել Հայաստանի Հանրապետության օրենքով չարգելված այլ գործունեություն:</w:t>
      </w:r>
    </w:p>
    <w:p w:rsidR="008A579E" w:rsidRPr="0098020D" w:rsidRDefault="008A579E" w:rsidP="00ED1038">
      <w:pPr>
        <w:pStyle w:val="1"/>
        <w:numPr>
          <w:ilvl w:val="0"/>
          <w:numId w:val="49"/>
        </w:numPr>
        <w:pBdr>
          <w:top w:val="nil"/>
          <w:left w:val="nil"/>
          <w:bottom w:val="nil"/>
          <w:right w:val="nil"/>
          <w:between w:val="nil"/>
        </w:pBdr>
        <w:tabs>
          <w:tab w:val="left" w:pos="993"/>
        </w:tabs>
        <w:spacing w:after="0" w:line="240" w:lineRule="auto"/>
        <w:ind w:left="0" w:firstLine="567"/>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Բուհի և գիտական կազմակերպության աշխատողը պարտավոր է՝</w:t>
      </w:r>
    </w:p>
    <w:p w:rsidR="008A579E" w:rsidRPr="0098020D" w:rsidRDefault="008A579E" w:rsidP="008A579E">
      <w:pPr>
        <w:pStyle w:val="1"/>
        <w:numPr>
          <w:ilvl w:val="1"/>
          <w:numId w:val="44"/>
        </w:numPr>
        <w:pBdr>
          <w:top w:val="nil"/>
          <w:left w:val="nil"/>
          <w:bottom w:val="nil"/>
          <w:right w:val="nil"/>
          <w:between w:val="nil"/>
        </w:pBdr>
        <w:spacing w:after="0" w:line="240" w:lineRule="auto"/>
        <w:ind w:left="0" w:firstLine="851"/>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պահպանել բուհի և գիտական կազմակերպության կանոնադրությամբ ու ներքին կարգապահական կանոններով սահմանված պահանջները,</w:t>
      </w:r>
    </w:p>
    <w:p w:rsidR="008A579E" w:rsidRPr="0098020D" w:rsidRDefault="008A579E" w:rsidP="008A579E">
      <w:pPr>
        <w:pStyle w:val="1"/>
        <w:numPr>
          <w:ilvl w:val="1"/>
          <w:numId w:val="44"/>
        </w:numPr>
        <w:pBdr>
          <w:top w:val="nil"/>
          <w:left w:val="nil"/>
          <w:bottom w:val="nil"/>
          <w:right w:val="nil"/>
          <w:between w:val="nil"/>
        </w:pBdr>
        <w:spacing w:after="0" w:line="240" w:lineRule="auto"/>
        <w:ind w:left="0" w:firstLine="851"/>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բուհի կողմից սահմանված կարգով և ժամկետներում անցնել մասնագիտական զարգացման դասընթացներ,</w:t>
      </w:r>
    </w:p>
    <w:p w:rsidR="008A579E" w:rsidRPr="0098020D" w:rsidRDefault="008A579E" w:rsidP="008A579E">
      <w:pPr>
        <w:pStyle w:val="1"/>
        <w:numPr>
          <w:ilvl w:val="1"/>
          <w:numId w:val="44"/>
        </w:numPr>
        <w:pBdr>
          <w:top w:val="nil"/>
          <w:left w:val="nil"/>
          <w:bottom w:val="nil"/>
          <w:right w:val="nil"/>
          <w:between w:val="nil"/>
        </w:pBdr>
        <w:spacing w:after="0" w:line="240" w:lineRule="auto"/>
        <w:ind w:left="0" w:firstLine="851"/>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պահպանել բուհի կամ գիտական կազմակերպության կողմից սահմանված էթիկայի կանոնները և ակադեմիական բարեվարքության կանոնակարգի պահանջները,</w:t>
      </w:r>
    </w:p>
    <w:p w:rsidR="008A579E" w:rsidRPr="0098020D" w:rsidRDefault="008A579E" w:rsidP="008A579E">
      <w:pPr>
        <w:pStyle w:val="1"/>
        <w:numPr>
          <w:ilvl w:val="1"/>
          <w:numId w:val="44"/>
        </w:numPr>
        <w:pBdr>
          <w:top w:val="nil"/>
          <w:left w:val="nil"/>
          <w:bottom w:val="nil"/>
          <w:right w:val="nil"/>
          <w:between w:val="nil"/>
        </w:pBdr>
        <w:spacing w:after="0" w:line="240" w:lineRule="auto"/>
        <w:ind w:left="0" w:firstLine="851"/>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գիտահետազոտական գործունեությամբ վնաս չհասցնել մարդու կյանքին, առողջությանը և շրջակա միջավայրին,</w:t>
      </w:r>
    </w:p>
    <w:p w:rsidR="008A579E" w:rsidRPr="0098020D" w:rsidRDefault="008A579E" w:rsidP="008A579E">
      <w:pPr>
        <w:pStyle w:val="1"/>
        <w:numPr>
          <w:ilvl w:val="1"/>
          <w:numId w:val="44"/>
        </w:numPr>
        <w:pBdr>
          <w:top w:val="nil"/>
          <w:left w:val="nil"/>
          <w:bottom w:val="nil"/>
          <w:right w:val="nil"/>
          <w:between w:val="nil"/>
        </w:pBdr>
        <w:spacing w:after="0" w:line="240" w:lineRule="auto"/>
        <w:ind w:left="0" w:firstLine="851"/>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կատարել բուհի կամ գիտական կազմակերպության կանոնադրությամբ, այլ իրավական ակտերով և աշխատանքային պայմանագրով նախատեսված այլ պարտականություններ,</w:t>
      </w:r>
    </w:p>
    <w:p w:rsidR="008A579E" w:rsidRPr="0098020D" w:rsidRDefault="008A579E" w:rsidP="008A579E">
      <w:pPr>
        <w:pStyle w:val="1"/>
        <w:numPr>
          <w:ilvl w:val="1"/>
          <w:numId w:val="44"/>
        </w:numPr>
        <w:pBdr>
          <w:top w:val="nil"/>
          <w:left w:val="nil"/>
          <w:bottom w:val="nil"/>
          <w:right w:val="nil"/>
          <w:between w:val="nil"/>
        </w:pBdr>
        <w:spacing w:after="0" w:line="240" w:lineRule="auto"/>
        <w:ind w:left="0" w:firstLine="851"/>
        <w:jc w:val="both"/>
        <w:rPr>
          <w:rFonts w:ascii="GHEA Grapalat" w:eastAsia="GHEA Grapalat" w:hAnsi="GHEA Grapalat" w:cs="GHEA Grapalat"/>
          <w:sz w:val="24"/>
          <w:szCs w:val="24"/>
        </w:rPr>
      </w:pPr>
      <w:r w:rsidRPr="0098020D">
        <w:rPr>
          <w:rFonts w:ascii="GHEA Grapalat" w:hAnsi="GHEA Grapalat"/>
          <w:sz w:val="24"/>
          <w:szCs w:val="24"/>
        </w:rPr>
        <w:t>իրականացնել գիտական և գիտատեխնիկական փորձաքննություն և խորհրդատվություն</w:t>
      </w:r>
      <w:r w:rsidRPr="0098020D">
        <w:rPr>
          <w:rFonts w:ascii="GHEA Grapalat" w:eastAsia="GHEA Grapalat" w:hAnsi="GHEA Grapalat" w:cs="GHEA Grapalat"/>
          <w:sz w:val="24"/>
          <w:szCs w:val="24"/>
        </w:rPr>
        <w:t>։</w:t>
      </w:r>
    </w:p>
    <w:p w:rsidR="008A579E" w:rsidRPr="0098020D" w:rsidRDefault="008A579E" w:rsidP="00ED1038">
      <w:pPr>
        <w:pStyle w:val="1"/>
        <w:numPr>
          <w:ilvl w:val="0"/>
          <w:numId w:val="49"/>
        </w:numPr>
        <w:pBdr>
          <w:top w:val="nil"/>
          <w:left w:val="nil"/>
          <w:bottom w:val="nil"/>
          <w:right w:val="nil"/>
          <w:between w:val="nil"/>
        </w:pBdr>
        <w:spacing w:after="0" w:line="240" w:lineRule="auto"/>
        <w:ind w:left="0" w:firstLine="567"/>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Գիտական կազմակերպության գիտական աշխատողները կազմակերպության կանոնադրությամբ սահմանված կարգով ենթակա է պարտադիր ատեստավորման՝ պաշտոնն առաջին անգամ զբաղեցնելու կամ ավելի բարձր պաշտոնի հավակնելու դեպքում: Ատեստավորումը նպատակ ունի պարզել գիտական աշխատողի մասնագիտական գիտելիքների համապատաuխանությունը հավակնող պաշտոնին։</w:t>
      </w:r>
    </w:p>
    <w:p w:rsidR="008A579E" w:rsidRPr="0098020D" w:rsidRDefault="008A579E" w:rsidP="00ED1038">
      <w:pPr>
        <w:pStyle w:val="1"/>
        <w:numPr>
          <w:ilvl w:val="0"/>
          <w:numId w:val="49"/>
        </w:numPr>
        <w:pBdr>
          <w:top w:val="nil"/>
          <w:left w:val="nil"/>
          <w:bottom w:val="nil"/>
          <w:right w:val="nil"/>
          <w:between w:val="nil"/>
        </w:pBdr>
        <w:tabs>
          <w:tab w:val="left" w:pos="993"/>
        </w:tabs>
        <w:spacing w:after="0" w:line="240" w:lineRule="auto"/>
        <w:ind w:left="0" w:firstLine="567"/>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Բուհը և գիտական կազմակերպությունն ինքնուրույն է որոշում իր աշխատողի աշխատանքի վարձատրության ձևը և աշխատավարձի չափը, ինչպես նաև նյութական խրախուսման այլ միջոցների չափերը և տրամադրման կարգը:</w:t>
      </w:r>
    </w:p>
    <w:p w:rsidR="008A579E" w:rsidRPr="0098020D" w:rsidRDefault="008A579E" w:rsidP="00ED1038">
      <w:pPr>
        <w:pStyle w:val="1"/>
        <w:numPr>
          <w:ilvl w:val="0"/>
          <w:numId w:val="49"/>
        </w:numPr>
        <w:pBdr>
          <w:top w:val="nil"/>
          <w:left w:val="nil"/>
          <w:bottom w:val="nil"/>
          <w:right w:val="nil"/>
          <w:between w:val="nil"/>
        </w:pBdr>
        <w:tabs>
          <w:tab w:val="left" w:pos="993"/>
        </w:tabs>
        <w:spacing w:after="0" w:line="240" w:lineRule="auto"/>
        <w:ind w:left="0" w:firstLine="567"/>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Բուհը կրթական և գիտահետազոտական գործունեությունն ապահովելու նպատակով պետական բյուջեից հատկացվող և Հայաստանի Հանրապետության օրենսդրությամբ չարգելված այլ աղբյուրներից ստացվող միջոցների հաշվին ինքնուրույն ձևավորում է աշխատողների աշխատանքի վարձատրության ֆոնդ:</w:t>
      </w:r>
    </w:p>
    <w:p w:rsidR="008A579E" w:rsidRPr="0098020D" w:rsidRDefault="008A579E" w:rsidP="008A579E">
      <w:pPr>
        <w:pStyle w:val="1"/>
        <w:pBdr>
          <w:top w:val="nil"/>
          <w:left w:val="nil"/>
          <w:bottom w:val="nil"/>
          <w:right w:val="nil"/>
          <w:between w:val="nil"/>
        </w:pBdr>
        <w:spacing w:after="0" w:line="240" w:lineRule="auto"/>
        <w:ind w:left="2410" w:right="193" w:hanging="2126"/>
        <w:jc w:val="both"/>
        <w:rPr>
          <w:rFonts w:ascii="GHEA Grapalat" w:eastAsia="GHEA Grapalat" w:hAnsi="GHEA Grapalat" w:cs="GHEA Grapalat"/>
          <w:b/>
          <w:sz w:val="24"/>
          <w:szCs w:val="24"/>
        </w:rPr>
      </w:pPr>
    </w:p>
    <w:p w:rsidR="008A579E" w:rsidRPr="0098020D" w:rsidRDefault="008A579E" w:rsidP="008A579E">
      <w:pPr>
        <w:pStyle w:val="1"/>
        <w:pBdr>
          <w:top w:val="nil"/>
          <w:left w:val="nil"/>
          <w:bottom w:val="nil"/>
          <w:right w:val="nil"/>
          <w:between w:val="nil"/>
        </w:pBdr>
        <w:spacing w:after="0" w:line="240" w:lineRule="auto"/>
        <w:ind w:left="2268" w:right="193" w:hanging="1984"/>
        <w:jc w:val="both"/>
        <w:rPr>
          <w:rFonts w:ascii="GHEA Grapalat" w:eastAsia="GHEA Grapalat" w:hAnsi="GHEA Grapalat" w:cs="GHEA Grapalat"/>
          <w:b/>
          <w:sz w:val="24"/>
          <w:szCs w:val="24"/>
        </w:rPr>
      </w:pPr>
      <w:r w:rsidRPr="0098020D">
        <w:rPr>
          <w:rFonts w:ascii="GHEA Grapalat" w:eastAsia="GHEA Grapalat" w:hAnsi="GHEA Grapalat" w:cs="GHEA Grapalat"/>
          <w:b/>
          <w:sz w:val="24"/>
          <w:szCs w:val="24"/>
        </w:rPr>
        <w:t>Հոդված 37. Գիտական աշխատողի աշխատանքի վարձատրությունը և գիտահետազոտական գործունեության ստաժը, գիտական աստիճան ունեցող անձանց տրվող երաշխիքները</w:t>
      </w:r>
    </w:p>
    <w:p w:rsidR="008A579E" w:rsidRPr="0098020D" w:rsidRDefault="008A579E" w:rsidP="008A579E">
      <w:pPr>
        <w:pStyle w:val="1"/>
        <w:numPr>
          <w:ilvl w:val="2"/>
          <w:numId w:val="16"/>
        </w:numPr>
        <w:pBdr>
          <w:top w:val="nil"/>
          <w:left w:val="nil"/>
          <w:bottom w:val="nil"/>
          <w:right w:val="nil"/>
          <w:between w:val="nil"/>
        </w:pBdr>
        <w:tabs>
          <w:tab w:val="left" w:pos="851"/>
        </w:tabs>
        <w:spacing w:after="0" w:line="240" w:lineRule="auto"/>
        <w:ind w:left="-142" w:right="193" w:firstLine="567"/>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 xml:space="preserve">Պետությունը` հանրային բուհում և </w:t>
      </w:r>
      <w:r w:rsidR="007D0614" w:rsidRPr="007D0614">
        <w:rPr>
          <w:rFonts w:ascii="GHEA Grapalat" w:eastAsia="GHEA Grapalat" w:hAnsi="GHEA Grapalat" w:cs="GHEA Grapalat"/>
          <w:sz w:val="24"/>
          <w:szCs w:val="24"/>
        </w:rPr>
        <w:t xml:space="preserve">հանրային </w:t>
      </w:r>
      <w:r w:rsidRPr="0098020D">
        <w:rPr>
          <w:rFonts w:ascii="GHEA Grapalat" w:eastAsia="GHEA Grapalat" w:hAnsi="GHEA Grapalat" w:cs="GHEA Grapalat"/>
          <w:sz w:val="24"/>
          <w:szCs w:val="24"/>
        </w:rPr>
        <w:t>գիտական կազմակերպությունում գիտահետազոտական գործունեության առնվազն 30 տարվա ստաժ ու գիտական աստիճան ունեցող անձանց` 65</w:t>
      </w:r>
      <w:r w:rsidR="004C21F7" w:rsidRPr="0098020D">
        <w:rPr>
          <w:rFonts w:ascii="GHEA Grapalat" w:eastAsia="GHEA Grapalat" w:hAnsi="GHEA Grapalat" w:cs="GHEA Grapalat"/>
          <w:sz w:val="24"/>
          <w:szCs w:val="24"/>
        </w:rPr>
        <w:t xml:space="preserve"> </w:t>
      </w:r>
      <w:r w:rsidRPr="0098020D">
        <w:rPr>
          <w:rFonts w:ascii="GHEA Grapalat" w:eastAsia="GHEA Grapalat" w:hAnsi="GHEA Grapalat" w:cs="GHEA Grapalat"/>
          <w:sz w:val="24"/>
          <w:szCs w:val="24"/>
        </w:rPr>
        <w:t>տարին լրանալու ու պետական գիտական և գիտատեխնիկական ծրագրերում ընդգրկված չլինելու դեպքում, տալիս է ամենամսյա դրամական վճար` Հայաստանի Հանրապետության պետական բյուջեի հաշվին իրականացվող գիտահետազոտական ծրագրերում ընդգրկված գիտական աստիճան ունեցող գիտական աշխատողներին գիտական աստիճանի համար տրվող ամենամսյա հավելավճարների չափով:</w:t>
      </w:r>
    </w:p>
    <w:p w:rsidR="008A579E" w:rsidRPr="0098020D" w:rsidRDefault="008A579E" w:rsidP="008A579E">
      <w:pPr>
        <w:pStyle w:val="1"/>
        <w:numPr>
          <w:ilvl w:val="2"/>
          <w:numId w:val="16"/>
        </w:numPr>
        <w:pBdr>
          <w:top w:val="nil"/>
          <w:left w:val="nil"/>
          <w:bottom w:val="nil"/>
          <w:right w:val="nil"/>
          <w:between w:val="nil"/>
        </w:pBdr>
        <w:tabs>
          <w:tab w:val="left" w:pos="851"/>
        </w:tabs>
        <w:spacing w:after="0" w:line="240" w:lineRule="auto"/>
        <w:ind w:left="-142" w:right="195" w:firstLine="567"/>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Սույն հոդվածի 1-ին մասով սահմանված ամենամսյա դրամական վճար նշանակելու համար դիմելու,  ամենամսյա դրամական վճար նշանակելու և վճարելու կարգը սահմանում է Կառավարությունը, իսկ ամենամսյա դրամական վճար նշանակելու համար ներկայացվող անհրաժեշտ փաստաթղթերի ցանկը՝ ամենամսյա դրամական վճար նշանակելու լիազորություն ունեցող պետական մարմինը:</w:t>
      </w:r>
    </w:p>
    <w:p w:rsidR="008A579E" w:rsidRPr="0098020D" w:rsidRDefault="008A579E" w:rsidP="008A579E">
      <w:pPr>
        <w:pStyle w:val="1"/>
        <w:numPr>
          <w:ilvl w:val="2"/>
          <w:numId w:val="16"/>
        </w:numPr>
        <w:pBdr>
          <w:top w:val="nil"/>
          <w:left w:val="nil"/>
          <w:bottom w:val="nil"/>
          <w:right w:val="nil"/>
          <w:between w:val="nil"/>
        </w:pBdr>
        <w:tabs>
          <w:tab w:val="left" w:pos="851"/>
        </w:tabs>
        <w:spacing w:after="0" w:line="240" w:lineRule="auto"/>
        <w:ind w:left="-142" w:right="195" w:firstLine="567"/>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lastRenderedPageBreak/>
        <w:t>Սույն հոդվածի 1-ին մասով սահմանված ամենամսյա դրամական վճարի տրամադրումը կատարվելու է Հայաստանի Հանրապետության պետական բյուջեով գիտության բնագավառի գծով նախատեսվող ընդհանուր հատկացումների շրջանակներում:</w:t>
      </w:r>
    </w:p>
    <w:p w:rsidR="008A579E" w:rsidRPr="0098020D" w:rsidRDefault="008A579E" w:rsidP="008A579E">
      <w:pPr>
        <w:pStyle w:val="1"/>
        <w:pBdr>
          <w:top w:val="nil"/>
          <w:left w:val="nil"/>
          <w:bottom w:val="nil"/>
          <w:right w:val="nil"/>
          <w:between w:val="nil"/>
        </w:pBdr>
        <w:spacing w:after="0" w:line="240" w:lineRule="auto"/>
        <w:jc w:val="center"/>
        <w:rPr>
          <w:rFonts w:ascii="GHEA Grapalat" w:eastAsia="GHEA Grapalat" w:hAnsi="GHEA Grapalat" w:cs="GHEA Grapalat"/>
          <w:b/>
          <w:sz w:val="24"/>
          <w:szCs w:val="24"/>
        </w:rPr>
      </w:pPr>
      <w:bookmarkStart w:id="4" w:name="_2et92p0" w:colFirst="0" w:colLast="0"/>
      <w:bookmarkEnd w:id="4"/>
    </w:p>
    <w:p w:rsidR="008A579E" w:rsidRPr="0098020D" w:rsidRDefault="008A579E" w:rsidP="008A579E">
      <w:pPr>
        <w:pStyle w:val="1"/>
        <w:pBdr>
          <w:top w:val="nil"/>
          <w:left w:val="nil"/>
          <w:bottom w:val="nil"/>
          <w:right w:val="nil"/>
          <w:between w:val="nil"/>
        </w:pBdr>
        <w:spacing w:after="0" w:line="240" w:lineRule="auto"/>
        <w:jc w:val="center"/>
        <w:rPr>
          <w:rFonts w:ascii="GHEA Grapalat" w:eastAsia="GHEA Grapalat" w:hAnsi="GHEA Grapalat" w:cs="GHEA Grapalat"/>
          <w:b/>
          <w:sz w:val="24"/>
          <w:szCs w:val="24"/>
        </w:rPr>
      </w:pPr>
      <w:r w:rsidRPr="0098020D">
        <w:rPr>
          <w:rFonts w:ascii="GHEA Grapalat" w:eastAsia="GHEA Grapalat" w:hAnsi="GHEA Grapalat" w:cs="GHEA Grapalat"/>
          <w:b/>
          <w:sz w:val="24"/>
          <w:szCs w:val="24"/>
        </w:rPr>
        <w:t>Գ Լ ՈՒ Խ 7</w:t>
      </w:r>
    </w:p>
    <w:p w:rsidR="008A579E" w:rsidRPr="0098020D" w:rsidRDefault="008A579E" w:rsidP="008A579E">
      <w:pPr>
        <w:pStyle w:val="1"/>
        <w:pBdr>
          <w:top w:val="nil"/>
          <w:left w:val="nil"/>
          <w:bottom w:val="nil"/>
          <w:right w:val="nil"/>
          <w:between w:val="nil"/>
        </w:pBdr>
        <w:spacing w:after="0" w:line="240" w:lineRule="auto"/>
        <w:jc w:val="center"/>
        <w:rPr>
          <w:rFonts w:ascii="GHEA Grapalat" w:eastAsia="GHEA Grapalat" w:hAnsi="GHEA Grapalat" w:cs="GHEA Grapalat"/>
          <w:b/>
          <w:sz w:val="24"/>
          <w:szCs w:val="24"/>
        </w:rPr>
      </w:pPr>
      <w:r w:rsidRPr="0098020D">
        <w:rPr>
          <w:rFonts w:ascii="GHEA Grapalat" w:eastAsia="GHEA Grapalat" w:hAnsi="GHEA Grapalat" w:cs="GHEA Grapalat"/>
          <w:b/>
          <w:sz w:val="24"/>
          <w:szCs w:val="24"/>
        </w:rPr>
        <w:t>ԵԶՐԱՓԱԿԻՉ ԵՎ ԱՆՑՈՒՄԱՅԻՆ ԴՐՈՒՅԹՆԵՐ</w:t>
      </w:r>
    </w:p>
    <w:p w:rsidR="008A579E" w:rsidRPr="0098020D" w:rsidRDefault="008A579E" w:rsidP="008A579E">
      <w:pPr>
        <w:pStyle w:val="1"/>
        <w:pBdr>
          <w:top w:val="nil"/>
          <w:left w:val="nil"/>
          <w:bottom w:val="nil"/>
          <w:right w:val="nil"/>
          <w:between w:val="nil"/>
        </w:pBdr>
        <w:spacing w:after="0" w:line="240" w:lineRule="auto"/>
        <w:jc w:val="center"/>
        <w:rPr>
          <w:rFonts w:ascii="GHEA Grapalat" w:eastAsia="GHEA Grapalat" w:hAnsi="GHEA Grapalat" w:cs="GHEA Grapalat"/>
          <w:b/>
          <w:sz w:val="24"/>
          <w:szCs w:val="24"/>
        </w:rPr>
      </w:pPr>
    </w:p>
    <w:p w:rsidR="008A579E" w:rsidRPr="0098020D" w:rsidRDefault="008A579E" w:rsidP="008A579E">
      <w:pPr>
        <w:pStyle w:val="1"/>
        <w:pBdr>
          <w:top w:val="nil"/>
          <w:left w:val="nil"/>
          <w:bottom w:val="nil"/>
          <w:right w:val="nil"/>
          <w:between w:val="nil"/>
        </w:pBdr>
        <w:spacing w:after="0" w:line="240" w:lineRule="auto"/>
        <w:ind w:firstLine="708"/>
        <w:jc w:val="both"/>
        <w:rPr>
          <w:rFonts w:ascii="GHEA Grapalat" w:eastAsia="GHEA Grapalat" w:hAnsi="GHEA Grapalat" w:cs="GHEA Grapalat"/>
          <w:b/>
          <w:sz w:val="24"/>
          <w:szCs w:val="24"/>
        </w:rPr>
      </w:pPr>
      <w:r w:rsidRPr="0098020D">
        <w:rPr>
          <w:rFonts w:ascii="GHEA Grapalat" w:eastAsia="GHEA Grapalat" w:hAnsi="GHEA Grapalat" w:cs="GHEA Grapalat"/>
          <w:b/>
          <w:sz w:val="24"/>
          <w:szCs w:val="24"/>
        </w:rPr>
        <w:t>Հոդված 38. Եզրափակիչ դրույթներ</w:t>
      </w:r>
    </w:p>
    <w:p w:rsidR="008A579E" w:rsidRPr="0098020D" w:rsidRDefault="008A579E" w:rsidP="008A579E">
      <w:pPr>
        <w:pStyle w:val="1"/>
        <w:pBdr>
          <w:top w:val="nil"/>
          <w:left w:val="nil"/>
          <w:bottom w:val="nil"/>
          <w:right w:val="nil"/>
          <w:between w:val="nil"/>
        </w:pBdr>
        <w:spacing w:after="0" w:line="240" w:lineRule="auto"/>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 xml:space="preserve">     1. Սույն օրենքն ուժի մեջ է մտնում պաշտոնական հրապարակման օրվան հաջորդող տասներորդ օրր, բացառությամբ սույն օրենքի 39-րդ հոդվածով նախատեսված դեպքերի:</w:t>
      </w:r>
    </w:p>
    <w:p w:rsidR="008A579E" w:rsidRPr="0098020D" w:rsidRDefault="008A579E" w:rsidP="008A579E">
      <w:pPr>
        <w:pStyle w:val="1"/>
        <w:pBdr>
          <w:top w:val="nil"/>
          <w:left w:val="nil"/>
          <w:bottom w:val="nil"/>
          <w:right w:val="nil"/>
          <w:between w:val="nil"/>
        </w:pBdr>
        <w:spacing w:after="0" w:line="240" w:lineRule="auto"/>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 xml:space="preserve">     2. Սույն օրենքի պահանջները բուհերի և գիտական կազմակերպությունների վրա տարածվում են սույն օրենքն ուժի մեջ մտնելուց հետո հաջորդ ուսումնական տարվանից սկսած:</w:t>
      </w:r>
    </w:p>
    <w:p w:rsidR="008A579E" w:rsidRPr="0098020D" w:rsidRDefault="008A579E" w:rsidP="008A579E">
      <w:pPr>
        <w:pStyle w:val="1"/>
        <w:pBdr>
          <w:top w:val="nil"/>
          <w:left w:val="nil"/>
          <w:bottom w:val="nil"/>
          <w:right w:val="nil"/>
          <w:between w:val="nil"/>
        </w:pBdr>
        <w:spacing w:after="0" w:line="240" w:lineRule="auto"/>
        <w:ind w:firstLine="284"/>
        <w:jc w:val="both"/>
        <w:rPr>
          <w:rFonts w:ascii="GHEA Grapalat" w:eastAsia="GHEA Grapalat" w:hAnsi="GHEA Grapalat" w:cs="GHEA Grapalat"/>
          <w:sz w:val="24"/>
          <w:szCs w:val="24"/>
        </w:rPr>
      </w:pPr>
      <w:r w:rsidRPr="0098020D">
        <w:rPr>
          <w:rFonts w:ascii="GHEA Grapalat" w:eastAsia="GHEA Grapalat" w:hAnsi="GHEA Grapalat" w:cs="GHEA Grapalat"/>
          <w:sz w:val="24"/>
          <w:szCs w:val="24"/>
          <w:highlight w:val="white"/>
        </w:rPr>
        <w:t xml:space="preserve"> 3. Սույն օրենքի 9-րդ հոդվածի </w:t>
      </w:r>
      <w:r w:rsidR="00D3117A" w:rsidRPr="00D3117A">
        <w:rPr>
          <w:rFonts w:ascii="GHEA Grapalat" w:eastAsia="GHEA Grapalat" w:hAnsi="GHEA Grapalat" w:cs="GHEA Grapalat"/>
          <w:sz w:val="24"/>
          <w:szCs w:val="24"/>
        </w:rPr>
        <w:t>16-18-րդ մասերով</w:t>
      </w:r>
      <w:r w:rsidRPr="0098020D">
        <w:rPr>
          <w:rFonts w:ascii="GHEA Grapalat" w:eastAsia="GHEA Grapalat" w:hAnsi="GHEA Grapalat" w:cs="GHEA Grapalat"/>
          <w:sz w:val="24"/>
          <w:szCs w:val="24"/>
          <w:highlight w:val="white"/>
        </w:rPr>
        <w:t xml:space="preserve"> նախատեսված ուսումնառության գործընթացների կազմակերպումը բուհերում ներդնել 2022 թվականի սեպտեմբերի 1-ից: </w:t>
      </w:r>
      <w:r w:rsidRPr="0098020D">
        <w:rPr>
          <w:rFonts w:ascii="GHEA Grapalat" w:eastAsia="GHEA Grapalat" w:hAnsi="GHEA Grapalat" w:cs="GHEA Grapalat"/>
          <w:sz w:val="24"/>
          <w:szCs w:val="24"/>
        </w:rPr>
        <w:t xml:space="preserve">Մինչև սույն մասի ուժի մեջ մտնելը բուհ ընդունված ուսանողների ուսումնառության հետ կապված իրավահարաբերությունները շարունակվում են կարգավորվել «Բարձրագույն և հետբուհական մասնագիտական կրթության մասին» 2004 թվականի դեկտեմբերի 14-ի ՀՕ-62-Ն օրենքի 21-րդ հոդվածի 2-րդ մասի 10-րդ կետի և «Կրթության մասին» 1999 թվականի ապրիլի  14-ի ՀՕ-297 օրենքի 14-րդ հոդվածի 6-րդ </w:t>
      </w:r>
      <w:r w:rsidR="00F67AEA" w:rsidRPr="00F67AEA">
        <w:rPr>
          <w:rFonts w:ascii="GHEA Grapalat" w:eastAsia="GHEA Grapalat" w:hAnsi="GHEA Grapalat" w:cs="GHEA Grapalat"/>
          <w:sz w:val="24"/>
          <w:szCs w:val="24"/>
        </w:rPr>
        <w:t>և 8-րդ</w:t>
      </w:r>
      <w:r w:rsidR="00F67AEA" w:rsidRPr="00C45B9D">
        <w:rPr>
          <w:rFonts w:ascii="GHEA Grapalat" w:eastAsia="GHEA Grapalat" w:hAnsi="GHEA Grapalat" w:cs="GHEA Grapalat"/>
          <w:sz w:val="24"/>
          <w:szCs w:val="24"/>
        </w:rPr>
        <w:t xml:space="preserve"> </w:t>
      </w:r>
      <w:r w:rsidRPr="0098020D">
        <w:rPr>
          <w:rFonts w:ascii="GHEA Grapalat" w:eastAsia="GHEA Grapalat" w:hAnsi="GHEA Grapalat" w:cs="GHEA Grapalat"/>
          <w:sz w:val="24"/>
          <w:szCs w:val="24"/>
        </w:rPr>
        <w:t xml:space="preserve">մասի դրույթների հիման վրա ընդունված իրավական ակտերով:   </w:t>
      </w:r>
    </w:p>
    <w:p w:rsidR="008A579E" w:rsidRPr="0098020D" w:rsidRDefault="008A579E" w:rsidP="00B723DE">
      <w:pPr>
        <w:pStyle w:val="1"/>
        <w:pBdr>
          <w:top w:val="nil"/>
          <w:left w:val="nil"/>
          <w:bottom w:val="nil"/>
          <w:right w:val="nil"/>
          <w:between w:val="nil"/>
        </w:pBdr>
        <w:spacing w:after="0" w:line="240" w:lineRule="auto"/>
        <w:ind w:firstLine="284"/>
        <w:jc w:val="both"/>
        <w:rPr>
          <w:rFonts w:ascii="GHEA Grapalat" w:eastAsia="GHEA Grapalat" w:hAnsi="GHEA Grapalat" w:cs="GHEA Grapalat"/>
          <w:sz w:val="24"/>
          <w:szCs w:val="24"/>
          <w:highlight w:val="white"/>
        </w:rPr>
      </w:pPr>
      <w:r w:rsidRPr="0098020D">
        <w:rPr>
          <w:rFonts w:ascii="GHEA Grapalat" w:eastAsia="GHEA Grapalat" w:hAnsi="GHEA Grapalat" w:cs="GHEA Grapalat"/>
          <w:sz w:val="24"/>
          <w:szCs w:val="24"/>
          <w:highlight w:val="white"/>
        </w:rPr>
        <w:t xml:space="preserve">4. Սույն օրենքի 10-րդ հոդվածի 1-ին մասի 3-րդ կետով նախատեսված ուսումնառության գործընթացի կազմակերպումը ներդնել 2022 թվականի սեպտեմբերի 1-ից: </w:t>
      </w:r>
      <w:r w:rsidRPr="0098020D">
        <w:rPr>
          <w:rFonts w:ascii="GHEA Grapalat" w:eastAsia="GHEA Grapalat" w:hAnsi="GHEA Grapalat" w:cs="GHEA Grapalat"/>
          <w:sz w:val="24"/>
          <w:szCs w:val="24"/>
        </w:rPr>
        <w:t>Մինչև սույն մասի ուժի մեջ մտնելն ուսումնառության գործընթացի (այդ թվում՝ գիտության թեկնածուի և գիտության դոկտորի գիտական աստիճանների հայցման համար սահմանված կարգով ու ժամկետներում հաստատված ատենախոսության թեմաների) և համապատասխան գիտական աստիճանների շնորհման հետ կապված իրավահարաբերությունները շարունակվում են կարգավորվել «Գիտական և գիտատեխնիկական գործունեության մասին» 2000 թվականի դեկտեմբերի  5-ի ՀՕ-119 օրենքի 16-րդ հոդվածի դրույթների հիման վրա ընդունված իրավական ակտերով:</w:t>
      </w:r>
    </w:p>
    <w:p w:rsidR="008A579E" w:rsidRPr="0098020D" w:rsidRDefault="008A579E" w:rsidP="008A579E">
      <w:pPr>
        <w:pStyle w:val="1"/>
        <w:pBdr>
          <w:top w:val="nil"/>
          <w:left w:val="nil"/>
          <w:bottom w:val="nil"/>
          <w:right w:val="nil"/>
          <w:between w:val="nil"/>
        </w:pBdr>
        <w:spacing w:after="0" w:line="240" w:lineRule="auto"/>
        <w:ind w:firstLine="360"/>
        <w:jc w:val="both"/>
        <w:rPr>
          <w:rFonts w:ascii="GHEA Grapalat" w:eastAsia="GHEA Grapalat" w:hAnsi="GHEA Grapalat" w:cs="GHEA Grapalat"/>
          <w:sz w:val="24"/>
          <w:szCs w:val="24"/>
          <w:highlight w:val="white"/>
        </w:rPr>
      </w:pPr>
      <w:r w:rsidRPr="0098020D">
        <w:rPr>
          <w:rFonts w:ascii="GHEA Grapalat" w:eastAsia="GHEA Grapalat" w:hAnsi="GHEA Grapalat" w:cs="GHEA Grapalat"/>
          <w:sz w:val="24"/>
          <w:szCs w:val="24"/>
          <w:highlight w:val="white"/>
        </w:rPr>
        <w:t>5. Սույն օրենքի 10-րդ հոդվածի 6-րդ մասն ուժի մեջ է մտնում 2022 թվականի սեպտեմբերի 1-ից:</w:t>
      </w:r>
    </w:p>
    <w:p w:rsidR="008A579E" w:rsidRPr="00FB37B3" w:rsidRDefault="008A579E" w:rsidP="008A579E">
      <w:pPr>
        <w:pStyle w:val="1"/>
        <w:pBdr>
          <w:top w:val="nil"/>
          <w:left w:val="nil"/>
          <w:bottom w:val="nil"/>
          <w:right w:val="nil"/>
          <w:between w:val="nil"/>
        </w:pBdr>
        <w:spacing w:after="0" w:line="240" w:lineRule="auto"/>
        <w:ind w:firstLine="360"/>
        <w:jc w:val="both"/>
        <w:rPr>
          <w:rFonts w:ascii="GHEA Grapalat" w:eastAsia="GHEA Grapalat" w:hAnsi="GHEA Grapalat" w:cs="GHEA Grapalat"/>
          <w:sz w:val="24"/>
          <w:szCs w:val="24"/>
          <w:highlight w:val="white"/>
        </w:rPr>
      </w:pPr>
      <w:r w:rsidRPr="0098020D">
        <w:rPr>
          <w:rFonts w:ascii="GHEA Grapalat" w:eastAsia="GHEA Grapalat" w:hAnsi="GHEA Grapalat" w:cs="GHEA Grapalat"/>
          <w:sz w:val="24"/>
          <w:szCs w:val="24"/>
        </w:rPr>
        <w:t xml:space="preserve">6. Սույն օրենքի 17-րդ հոդվածի </w:t>
      </w:r>
      <w:r w:rsidR="002F4A39" w:rsidRPr="002F4A39">
        <w:rPr>
          <w:rFonts w:ascii="GHEA Grapalat" w:eastAsia="GHEA Grapalat" w:hAnsi="GHEA Grapalat" w:cs="GHEA Grapalat"/>
          <w:sz w:val="24"/>
          <w:szCs w:val="24"/>
        </w:rPr>
        <w:t>5-</w:t>
      </w:r>
      <w:r w:rsidR="00B66967" w:rsidRPr="00B66967">
        <w:rPr>
          <w:rFonts w:ascii="GHEA Grapalat" w:eastAsia="GHEA Grapalat" w:hAnsi="GHEA Grapalat" w:cs="GHEA Grapalat"/>
          <w:sz w:val="24"/>
          <w:szCs w:val="24"/>
        </w:rPr>
        <w:t>8-</w:t>
      </w:r>
      <w:r w:rsidRPr="0098020D">
        <w:rPr>
          <w:rFonts w:ascii="GHEA Grapalat" w:eastAsia="GHEA Grapalat" w:hAnsi="GHEA Grapalat" w:cs="GHEA Grapalat"/>
          <w:sz w:val="24"/>
          <w:szCs w:val="24"/>
        </w:rPr>
        <w:t>րդ</w:t>
      </w:r>
      <w:r w:rsidR="00B66967" w:rsidRPr="00B66967">
        <w:rPr>
          <w:rFonts w:ascii="GHEA Grapalat" w:eastAsia="GHEA Grapalat" w:hAnsi="GHEA Grapalat" w:cs="GHEA Grapalat"/>
          <w:sz w:val="24"/>
          <w:szCs w:val="24"/>
        </w:rPr>
        <w:t xml:space="preserve"> </w:t>
      </w:r>
      <w:r w:rsidRPr="0098020D">
        <w:rPr>
          <w:rFonts w:ascii="GHEA Grapalat" w:eastAsia="GHEA Grapalat" w:hAnsi="GHEA Grapalat" w:cs="GHEA Grapalat"/>
          <w:sz w:val="24"/>
          <w:szCs w:val="24"/>
        </w:rPr>
        <w:t>մասերն ուժի մեջ են մտնում 2022 թվականի սեպտեմբերի 1-ից</w:t>
      </w:r>
      <w:r w:rsidR="002F4A39" w:rsidRPr="002F4A39">
        <w:rPr>
          <w:rFonts w:ascii="GHEA Grapalat" w:eastAsia="GHEA Grapalat" w:hAnsi="GHEA Grapalat" w:cs="GHEA Grapalat"/>
          <w:sz w:val="24"/>
          <w:szCs w:val="24"/>
        </w:rPr>
        <w:t xml:space="preserve">, իսկ 4-րդ մասը՝ </w:t>
      </w:r>
      <w:r w:rsidR="006B3936" w:rsidRPr="006B3936">
        <w:rPr>
          <w:rFonts w:ascii="GHEA Grapalat" w:eastAsia="GHEA Grapalat" w:hAnsi="GHEA Grapalat" w:cs="GHEA Grapalat"/>
          <w:sz w:val="24"/>
          <w:szCs w:val="24"/>
        </w:rPr>
        <w:t>2024</w:t>
      </w:r>
      <w:r w:rsidR="006B3936" w:rsidRPr="002F4A39">
        <w:rPr>
          <w:rFonts w:ascii="GHEA Grapalat" w:eastAsia="GHEA Grapalat" w:hAnsi="GHEA Grapalat" w:cs="GHEA Grapalat"/>
          <w:sz w:val="24"/>
          <w:szCs w:val="24"/>
        </w:rPr>
        <w:t xml:space="preserve"> </w:t>
      </w:r>
      <w:r w:rsidR="002F4A39" w:rsidRPr="002F4A39">
        <w:rPr>
          <w:rFonts w:ascii="GHEA Grapalat" w:eastAsia="GHEA Grapalat" w:hAnsi="GHEA Grapalat" w:cs="GHEA Grapalat"/>
          <w:sz w:val="24"/>
          <w:szCs w:val="24"/>
        </w:rPr>
        <w:t>թվականի սեպտեմբերի 1-ից</w:t>
      </w:r>
      <w:r w:rsidRPr="0098020D">
        <w:rPr>
          <w:rFonts w:ascii="GHEA Grapalat" w:eastAsia="GHEA Grapalat" w:hAnsi="GHEA Grapalat" w:cs="GHEA Grapalat"/>
          <w:sz w:val="24"/>
          <w:szCs w:val="24"/>
        </w:rPr>
        <w:t>:</w:t>
      </w:r>
      <w:r w:rsidR="001A03BD" w:rsidRPr="001A03BD">
        <w:rPr>
          <w:rFonts w:ascii="GHEA Grapalat" w:eastAsia="GHEA Grapalat" w:hAnsi="GHEA Grapalat" w:cs="GHEA Grapalat"/>
          <w:sz w:val="24"/>
          <w:szCs w:val="24"/>
        </w:rPr>
        <w:t xml:space="preserve"> </w:t>
      </w:r>
      <w:r w:rsidR="001A03BD" w:rsidRPr="0098020D">
        <w:rPr>
          <w:rFonts w:ascii="GHEA Grapalat" w:eastAsia="GHEA Grapalat" w:hAnsi="GHEA Grapalat" w:cs="GHEA Grapalat"/>
          <w:sz w:val="24"/>
          <w:szCs w:val="24"/>
        </w:rPr>
        <w:t xml:space="preserve">Մինչև սույն մասի ուժի մեջ մտնելը բուհ </w:t>
      </w:r>
      <w:r w:rsidR="001A03BD" w:rsidRPr="001A03BD">
        <w:rPr>
          <w:rFonts w:ascii="GHEA Grapalat" w:eastAsia="GHEA Grapalat" w:hAnsi="GHEA Grapalat" w:cs="GHEA Grapalat"/>
          <w:sz w:val="24"/>
          <w:szCs w:val="24"/>
        </w:rPr>
        <w:t>ընդունելության</w:t>
      </w:r>
      <w:r w:rsidR="001A03BD" w:rsidRPr="0098020D">
        <w:rPr>
          <w:rFonts w:ascii="GHEA Grapalat" w:eastAsia="GHEA Grapalat" w:hAnsi="GHEA Grapalat" w:cs="GHEA Grapalat"/>
          <w:sz w:val="24"/>
          <w:szCs w:val="24"/>
        </w:rPr>
        <w:t xml:space="preserve"> հետ կապված իրավահարաբերությունները</w:t>
      </w:r>
      <w:r w:rsidR="00B01A6B" w:rsidRPr="00B01A6B">
        <w:rPr>
          <w:rFonts w:ascii="GHEA Grapalat" w:eastAsia="GHEA Grapalat" w:hAnsi="GHEA Grapalat" w:cs="GHEA Grapalat"/>
          <w:sz w:val="24"/>
          <w:szCs w:val="24"/>
        </w:rPr>
        <w:t xml:space="preserve"> </w:t>
      </w:r>
      <w:r w:rsidR="001A03BD" w:rsidRPr="0098020D">
        <w:rPr>
          <w:rFonts w:ascii="GHEA Grapalat" w:eastAsia="GHEA Grapalat" w:hAnsi="GHEA Grapalat" w:cs="GHEA Grapalat"/>
          <w:sz w:val="24"/>
          <w:szCs w:val="24"/>
        </w:rPr>
        <w:t xml:space="preserve">շարունակվում են կարգավորվել «Բարձրագույն և հետբուհական մասնագիտական կրթության մասին» 2004 թվականի դեկտեմբերի 14-ի ՀՕ-62-Ն օրենքի </w:t>
      </w:r>
      <w:r w:rsidR="008D16AF" w:rsidRPr="008D16AF">
        <w:rPr>
          <w:rFonts w:ascii="GHEA Grapalat" w:eastAsia="GHEA Grapalat" w:hAnsi="GHEA Grapalat" w:cs="GHEA Grapalat"/>
          <w:sz w:val="24"/>
          <w:szCs w:val="24"/>
        </w:rPr>
        <w:t>14</w:t>
      </w:r>
      <w:r w:rsidR="001A03BD" w:rsidRPr="0098020D">
        <w:rPr>
          <w:rFonts w:ascii="GHEA Grapalat" w:eastAsia="GHEA Grapalat" w:hAnsi="GHEA Grapalat" w:cs="GHEA Grapalat"/>
          <w:sz w:val="24"/>
          <w:szCs w:val="24"/>
        </w:rPr>
        <w:t xml:space="preserve">-րդ հոդվածի </w:t>
      </w:r>
      <w:r w:rsidR="008D16AF" w:rsidRPr="008D16AF">
        <w:rPr>
          <w:rFonts w:ascii="GHEA Grapalat" w:eastAsia="GHEA Grapalat" w:hAnsi="GHEA Grapalat" w:cs="GHEA Grapalat"/>
          <w:sz w:val="24"/>
          <w:szCs w:val="24"/>
        </w:rPr>
        <w:t>5</w:t>
      </w:r>
      <w:r w:rsidR="001A03BD" w:rsidRPr="0098020D">
        <w:rPr>
          <w:rFonts w:ascii="GHEA Grapalat" w:eastAsia="GHEA Grapalat" w:hAnsi="GHEA Grapalat" w:cs="GHEA Grapalat"/>
          <w:sz w:val="24"/>
          <w:szCs w:val="24"/>
        </w:rPr>
        <w:t>-րդ մասի</w:t>
      </w:r>
      <w:r w:rsidR="00FB37B3" w:rsidRPr="00FB37B3">
        <w:rPr>
          <w:rFonts w:ascii="GHEA Grapalat" w:eastAsia="GHEA Grapalat" w:hAnsi="GHEA Grapalat" w:cs="GHEA Grapalat"/>
          <w:sz w:val="24"/>
          <w:szCs w:val="24"/>
        </w:rPr>
        <w:t xml:space="preserve"> և 21-րդ հոդվածի 2-րդ մասի 11-րդ կետի</w:t>
      </w:r>
      <w:r w:rsidR="001A03BD" w:rsidRPr="0098020D">
        <w:rPr>
          <w:rFonts w:ascii="GHEA Grapalat" w:eastAsia="GHEA Grapalat" w:hAnsi="GHEA Grapalat" w:cs="GHEA Grapalat"/>
          <w:sz w:val="24"/>
          <w:szCs w:val="24"/>
        </w:rPr>
        <w:t xml:space="preserve"> և «Կրթության մասին» 1999 թվականի ապրիլի  14-ի ՀՕ-297 օրենքի </w:t>
      </w:r>
      <w:r w:rsidR="00CE59AF" w:rsidRPr="00CE59AF">
        <w:rPr>
          <w:rFonts w:ascii="GHEA Grapalat" w:eastAsia="GHEA Grapalat" w:hAnsi="GHEA Grapalat" w:cs="GHEA Grapalat"/>
          <w:sz w:val="24"/>
          <w:szCs w:val="24"/>
        </w:rPr>
        <w:t>15</w:t>
      </w:r>
      <w:r w:rsidR="001A03BD" w:rsidRPr="0098020D">
        <w:rPr>
          <w:rFonts w:ascii="GHEA Grapalat" w:eastAsia="GHEA Grapalat" w:hAnsi="GHEA Grapalat" w:cs="GHEA Grapalat"/>
          <w:sz w:val="24"/>
          <w:szCs w:val="24"/>
        </w:rPr>
        <w:t xml:space="preserve">-րդ հոդվածի </w:t>
      </w:r>
      <w:r w:rsidR="00CE59AF" w:rsidRPr="00CE59AF">
        <w:rPr>
          <w:rFonts w:ascii="GHEA Grapalat" w:eastAsia="GHEA Grapalat" w:hAnsi="GHEA Grapalat" w:cs="GHEA Grapalat"/>
          <w:sz w:val="24"/>
          <w:szCs w:val="24"/>
        </w:rPr>
        <w:t>5</w:t>
      </w:r>
      <w:r w:rsidR="001A03BD" w:rsidRPr="0098020D">
        <w:rPr>
          <w:rFonts w:ascii="GHEA Grapalat" w:eastAsia="GHEA Grapalat" w:hAnsi="GHEA Grapalat" w:cs="GHEA Grapalat"/>
          <w:sz w:val="24"/>
          <w:szCs w:val="24"/>
        </w:rPr>
        <w:t>-րդ մասի դրույթների հիման վրա ընդունված իրավական ակտերով</w:t>
      </w:r>
      <w:r w:rsidR="00FB37B3" w:rsidRPr="00FB37B3">
        <w:rPr>
          <w:rFonts w:ascii="GHEA Grapalat" w:eastAsia="GHEA Grapalat" w:hAnsi="GHEA Grapalat" w:cs="GHEA Grapalat"/>
          <w:sz w:val="24"/>
          <w:szCs w:val="24"/>
        </w:rPr>
        <w:t>:</w:t>
      </w:r>
    </w:p>
    <w:p w:rsidR="008A579E" w:rsidRPr="0098020D" w:rsidRDefault="008A579E" w:rsidP="008A579E">
      <w:pPr>
        <w:pStyle w:val="1"/>
        <w:pBdr>
          <w:top w:val="nil"/>
          <w:left w:val="nil"/>
          <w:bottom w:val="nil"/>
          <w:right w:val="nil"/>
          <w:between w:val="nil"/>
        </w:pBdr>
        <w:spacing w:after="0" w:line="240" w:lineRule="auto"/>
        <w:ind w:firstLine="360"/>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 xml:space="preserve">7. Սույն օրենքի 32-րդ հոդվածի 2-րդ </w:t>
      </w:r>
      <w:r w:rsidR="007842A2" w:rsidRPr="007842A2">
        <w:rPr>
          <w:rFonts w:ascii="GHEA Grapalat" w:eastAsia="GHEA Grapalat" w:hAnsi="GHEA Grapalat" w:cs="GHEA Grapalat"/>
          <w:sz w:val="24"/>
          <w:szCs w:val="24"/>
        </w:rPr>
        <w:t xml:space="preserve">մասի 1-ին կետը </w:t>
      </w:r>
      <w:r w:rsidRPr="0098020D">
        <w:rPr>
          <w:rFonts w:ascii="GHEA Grapalat" w:eastAsia="GHEA Grapalat" w:hAnsi="GHEA Grapalat" w:cs="GHEA Grapalat"/>
          <w:sz w:val="24"/>
          <w:szCs w:val="24"/>
        </w:rPr>
        <w:t>և 3-րդ մասի 1-ին կետը</w:t>
      </w:r>
      <w:r w:rsidR="007842A2" w:rsidRPr="007842A2">
        <w:rPr>
          <w:rFonts w:ascii="GHEA Grapalat" w:eastAsia="GHEA Grapalat" w:hAnsi="GHEA Grapalat" w:cs="GHEA Grapalat"/>
          <w:sz w:val="24"/>
          <w:szCs w:val="24"/>
        </w:rPr>
        <w:t>՝ հանրային բուհերի մասով</w:t>
      </w:r>
      <w:r w:rsidRPr="0098020D">
        <w:rPr>
          <w:rFonts w:ascii="GHEA Grapalat" w:eastAsia="GHEA Grapalat" w:hAnsi="GHEA Grapalat" w:cs="GHEA Grapalat"/>
          <w:sz w:val="24"/>
          <w:szCs w:val="24"/>
        </w:rPr>
        <w:t xml:space="preserve">, ինչպես նաև </w:t>
      </w:r>
      <w:r w:rsidRPr="00767B1B">
        <w:rPr>
          <w:rFonts w:ascii="GHEA Grapalat" w:eastAsia="GHEA Grapalat" w:hAnsi="GHEA Grapalat" w:cs="GHEA Grapalat"/>
          <w:sz w:val="24"/>
          <w:szCs w:val="24"/>
        </w:rPr>
        <w:t>34-րդ հոդվածի 6-8-րդ մասերն</w:t>
      </w:r>
      <w:r w:rsidRPr="0098020D">
        <w:rPr>
          <w:rFonts w:ascii="GHEA Grapalat" w:eastAsia="GHEA Grapalat" w:hAnsi="GHEA Grapalat" w:cs="GHEA Grapalat"/>
          <w:sz w:val="24"/>
          <w:szCs w:val="24"/>
        </w:rPr>
        <w:t xml:space="preserve"> ուժի մեջ են մտնում 2022 թվականի սեպտեմբերի 1-ից</w:t>
      </w:r>
      <w:r w:rsidR="00293DE8" w:rsidRPr="0098020D">
        <w:rPr>
          <w:rFonts w:ascii="GHEA Grapalat" w:eastAsia="GHEA Grapalat" w:hAnsi="GHEA Grapalat" w:cs="GHEA Grapalat"/>
          <w:sz w:val="24"/>
          <w:szCs w:val="24"/>
        </w:rPr>
        <w:t xml:space="preserve">, իսկ </w:t>
      </w:r>
      <w:r w:rsidR="001F1429" w:rsidRPr="0098020D">
        <w:rPr>
          <w:rFonts w:ascii="GHEA Grapalat" w:eastAsia="GHEA Grapalat" w:hAnsi="GHEA Grapalat" w:cs="GHEA Grapalat"/>
          <w:sz w:val="24"/>
          <w:szCs w:val="24"/>
        </w:rPr>
        <w:t xml:space="preserve">սույն օրենքի 32-րդ հոդվածի 4-րդ մասի դրույթը՝  </w:t>
      </w:r>
      <w:r w:rsidR="001F1429" w:rsidRPr="00DA7F48">
        <w:rPr>
          <w:rFonts w:ascii="GHEA Grapalat" w:eastAsia="GHEA Grapalat" w:hAnsi="GHEA Grapalat" w:cs="GHEA Grapalat"/>
          <w:sz w:val="24"/>
          <w:szCs w:val="24"/>
        </w:rPr>
        <w:t xml:space="preserve">բուհերի առաջին և երկրորդ մակարդակների (այդ թվում՝ ինտեգրված ծրագրի) կրթական ծրագրերի դեպքում ուժի մեջ է մտնում </w:t>
      </w:r>
      <w:r w:rsidR="00DA7F48" w:rsidRPr="00DA7F48">
        <w:rPr>
          <w:rFonts w:ascii="GHEA Grapalat" w:eastAsia="GHEA Grapalat" w:hAnsi="GHEA Grapalat" w:cs="GHEA Grapalat"/>
          <w:sz w:val="24"/>
          <w:szCs w:val="24"/>
        </w:rPr>
        <w:t xml:space="preserve">2024 </w:t>
      </w:r>
      <w:r w:rsidR="001F1429" w:rsidRPr="00DA7F48">
        <w:rPr>
          <w:rFonts w:ascii="GHEA Grapalat" w:eastAsia="GHEA Grapalat" w:hAnsi="GHEA Grapalat" w:cs="GHEA Grapalat"/>
          <w:sz w:val="24"/>
          <w:szCs w:val="24"/>
        </w:rPr>
        <w:t>թվականի սեպտեմբերի 1-ից,</w:t>
      </w:r>
      <w:r w:rsidR="001F1429" w:rsidRPr="0098020D">
        <w:rPr>
          <w:rFonts w:ascii="GHEA Grapalat" w:eastAsia="GHEA Grapalat" w:hAnsi="GHEA Grapalat" w:cs="GHEA Grapalat"/>
          <w:sz w:val="24"/>
          <w:szCs w:val="24"/>
        </w:rPr>
        <w:t xml:space="preserve"> </w:t>
      </w:r>
      <w:r w:rsidR="00DA7F48" w:rsidRPr="00DA7F48">
        <w:rPr>
          <w:rFonts w:ascii="GHEA Grapalat" w:eastAsia="GHEA Grapalat" w:hAnsi="GHEA Grapalat" w:cs="GHEA Grapalat"/>
          <w:sz w:val="24"/>
          <w:szCs w:val="24"/>
        </w:rPr>
        <w:t xml:space="preserve">առաջին և երկրորդ մակարդակների (այդ թվում՝ ինտեգրված ծրագրի) </w:t>
      </w:r>
      <w:r w:rsidR="00DA7F48" w:rsidRPr="00BD7EA9">
        <w:rPr>
          <w:rFonts w:ascii="GHEA Grapalat" w:eastAsia="GHEA Grapalat" w:hAnsi="GHEA Grapalat" w:cs="GHEA Grapalat"/>
          <w:sz w:val="24"/>
          <w:szCs w:val="24"/>
        </w:rPr>
        <w:t xml:space="preserve">բժշկական և մանկավարժական </w:t>
      </w:r>
      <w:r w:rsidR="00DA7F48" w:rsidRPr="00BD7EA9">
        <w:rPr>
          <w:rFonts w:ascii="GHEA Grapalat" w:eastAsia="GHEA Grapalat" w:hAnsi="GHEA Grapalat" w:cs="GHEA Grapalat"/>
          <w:sz w:val="24"/>
          <w:szCs w:val="24"/>
        </w:rPr>
        <w:lastRenderedPageBreak/>
        <w:t>ուղղվածությամբ կրթական ծրագրեր</w:t>
      </w:r>
      <w:r w:rsidR="00DA7F48" w:rsidRPr="00DA7F48">
        <w:rPr>
          <w:rFonts w:ascii="GHEA Grapalat" w:eastAsia="GHEA Grapalat" w:hAnsi="GHEA Grapalat" w:cs="GHEA Grapalat"/>
          <w:sz w:val="24"/>
          <w:szCs w:val="24"/>
        </w:rPr>
        <w:t xml:space="preserve">ի դեպքում՝ </w:t>
      </w:r>
      <w:r w:rsidR="00DA7F48" w:rsidRPr="00ED5181">
        <w:rPr>
          <w:rFonts w:ascii="GHEA Grapalat" w:eastAsia="GHEA Grapalat" w:hAnsi="GHEA Grapalat" w:cs="GHEA Grapalat"/>
          <w:sz w:val="24"/>
          <w:szCs w:val="24"/>
        </w:rPr>
        <w:t>2022</w:t>
      </w:r>
      <w:r w:rsidR="00DA7F48" w:rsidRPr="00DA7F48">
        <w:rPr>
          <w:rFonts w:ascii="GHEA Grapalat" w:eastAsia="GHEA Grapalat" w:hAnsi="GHEA Grapalat" w:cs="GHEA Grapalat"/>
          <w:sz w:val="24"/>
          <w:szCs w:val="24"/>
        </w:rPr>
        <w:t xml:space="preserve"> թվականի սեպտեմբերի 1-ից, </w:t>
      </w:r>
      <w:r w:rsidR="001F1429" w:rsidRPr="0098020D">
        <w:rPr>
          <w:rFonts w:ascii="GHEA Grapalat" w:eastAsia="GHEA Grapalat" w:hAnsi="GHEA Grapalat" w:cs="GHEA Grapalat"/>
          <w:sz w:val="24"/>
          <w:szCs w:val="24"/>
        </w:rPr>
        <w:t>իսկ երրորդ մակարդակի կրթական ծրագրերի դեպքում՝ 2027 թվականի սեպտեմբերի 1-ից</w:t>
      </w:r>
      <w:r w:rsidRPr="0098020D">
        <w:rPr>
          <w:rFonts w:ascii="GHEA Grapalat" w:eastAsia="GHEA Grapalat" w:hAnsi="GHEA Grapalat" w:cs="GHEA Grapalat"/>
          <w:sz w:val="24"/>
          <w:szCs w:val="24"/>
        </w:rPr>
        <w:t>:</w:t>
      </w:r>
    </w:p>
    <w:p w:rsidR="008A579E" w:rsidRPr="0098020D" w:rsidRDefault="008A579E" w:rsidP="008A579E">
      <w:pPr>
        <w:pStyle w:val="1"/>
        <w:pBdr>
          <w:top w:val="nil"/>
          <w:left w:val="nil"/>
          <w:bottom w:val="nil"/>
          <w:right w:val="nil"/>
          <w:between w:val="nil"/>
        </w:pBdr>
        <w:spacing w:after="0" w:line="240" w:lineRule="auto"/>
        <w:ind w:firstLine="360"/>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 xml:space="preserve">8. Սույն օրենքի 37-րդ հոդվածի 1-ին մասն ուժի մեջ է մտնում 2022 թվականի հունվարի 1-ից:  </w:t>
      </w:r>
    </w:p>
    <w:p w:rsidR="008A579E" w:rsidRPr="0098020D" w:rsidRDefault="008A579E" w:rsidP="008A579E">
      <w:pPr>
        <w:pStyle w:val="1"/>
        <w:pBdr>
          <w:top w:val="nil"/>
          <w:left w:val="nil"/>
          <w:bottom w:val="nil"/>
          <w:right w:val="nil"/>
          <w:between w:val="nil"/>
        </w:pBdr>
        <w:spacing w:after="0" w:line="240" w:lineRule="auto"/>
        <w:ind w:firstLine="360"/>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 xml:space="preserve">9. Սույն օրենքն ուժի մեջ մտնելու պահից ուժը կորցրած ճանաչել «Բարձրագույն և հետբուհական մասնագիտական կրթության մասին» 2004 թվականի դեկտեմբերի  14-ի ՀՕ-62-Ն օրենքը, բացառությամբ նույն օրենքի 6-րդ հոդվածի 4-րդ և 4.1-4.3 մասերի, 8-րդ հոդվածի 2-րդ մասի </w:t>
      </w:r>
      <w:r w:rsidRPr="0098020D">
        <w:rPr>
          <w:rFonts w:ascii="GHEA Grapalat" w:eastAsia="GHEA Grapalat" w:hAnsi="GHEA Grapalat" w:cs="GHEA Grapalat"/>
          <w:sz w:val="24"/>
          <w:szCs w:val="24"/>
          <w:highlight w:val="white"/>
        </w:rPr>
        <w:t>2</w:t>
      </w:r>
      <w:r w:rsidRPr="0098020D">
        <w:rPr>
          <w:rFonts w:ascii="GHEA Grapalat" w:eastAsia="GHEA Grapalat" w:hAnsi="GHEA Grapalat" w:cs="GHEA Grapalat"/>
          <w:sz w:val="24"/>
          <w:szCs w:val="24"/>
          <w:highlight w:val="white"/>
          <w:vertAlign w:val="superscript"/>
        </w:rPr>
        <w:t>1</w:t>
      </w:r>
      <w:r w:rsidRPr="0098020D">
        <w:rPr>
          <w:rFonts w:ascii="GHEA Grapalat" w:eastAsia="GHEA Grapalat" w:hAnsi="GHEA Grapalat" w:cs="GHEA Grapalat"/>
          <w:sz w:val="24"/>
          <w:szCs w:val="24"/>
          <w:highlight w:val="white"/>
        </w:rPr>
        <w:t>) կետի</w:t>
      </w:r>
      <w:r w:rsidRPr="0098020D">
        <w:rPr>
          <w:rFonts w:ascii="GHEA Grapalat" w:eastAsia="GHEA Grapalat" w:hAnsi="GHEA Grapalat" w:cs="GHEA Grapalat"/>
          <w:sz w:val="24"/>
          <w:szCs w:val="24"/>
        </w:rPr>
        <w:t xml:space="preserve">, 14-րդ հոդվածի, 21-րդ հոդվածի 1-ին մասի 12-րդ կետի և 2-րդ մասի 10-րդ կետի դրույթների, որոնք շարունակում են գործել մինչև սույն հոդվածի </w:t>
      </w:r>
      <w:r w:rsidR="006B3936" w:rsidRPr="00A3773C">
        <w:rPr>
          <w:rFonts w:ascii="GHEA Grapalat" w:eastAsia="GHEA Grapalat" w:hAnsi="GHEA Grapalat" w:cs="GHEA Grapalat"/>
          <w:sz w:val="24"/>
          <w:szCs w:val="24"/>
        </w:rPr>
        <w:t>3</w:t>
      </w:r>
      <w:r w:rsidRPr="0098020D">
        <w:rPr>
          <w:rFonts w:ascii="GHEA Grapalat" w:eastAsia="GHEA Grapalat" w:hAnsi="GHEA Grapalat" w:cs="GHEA Grapalat"/>
          <w:sz w:val="24"/>
          <w:szCs w:val="24"/>
        </w:rPr>
        <w:t>-րդ և 6-րդ մասերով նախատեսված դրույթների ուժի մեջ մտնելը:</w:t>
      </w:r>
    </w:p>
    <w:p w:rsidR="008A579E" w:rsidRPr="0098020D" w:rsidRDefault="008A579E" w:rsidP="008A579E">
      <w:pPr>
        <w:pStyle w:val="1"/>
        <w:pBdr>
          <w:top w:val="nil"/>
          <w:left w:val="nil"/>
          <w:bottom w:val="nil"/>
          <w:right w:val="nil"/>
          <w:between w:val="nil"/>
        </w:pBdr>
        <w:spacing w:after="0" w:line="240" w:lineRule="auto"/>
        <w:ind w:firstLine="360"/>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 xml:space="preserve">10. Սույն օրենքն ուժի մեջ մտնելու պահից ուժը կորցրած ճանաչել «Գիտական և գիտատեխնիկական գործունեության մասին» 2000 թվականի դեկտեմբերի  5-ի ՀՕ-119 օրենքը, բացառությամբ գիտությունների թեկնածուի և գիտության դոկտորի գիտական աստիճանների շնորհման մասով նույն օրենքի 16-րդ հոդվածի դրույթների, որոնք շարունակում են գործել մինչև սույն հոդվածի 4-րդ մասով նախատեսված դրույթի ուժի մեջ մտնելը: </w:t>
      </w:r>
    </w:p>
    <w:p w:rsidR="008A579E" w:rsidRPr="0098020D" w:rsidRDefault="008A579E" w:rsidP="008A579E">
      <w:pPr>
        <w:pStyle w:val="1"/>
        <w:pBdr>
          <w:top w:val="nil"/>
          <w:left w:val="nil"/>
          <w:bottom w:val="nil"/>
          <w:right w:val="nil"/>
          <w:between w:val="nil"/>
        </w:pBdr>
        <w:spacing w:after="0" w:line="240" w:lineRule="auto"/>
        <w:ind w:firstLine="360"/>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 xml:space="preserve">11. Սույն օրենքն ուժի մեջ մտնելու պահից «Գիտական և գիտատեխնիկական գործունեության մասին» 2000 թվականի դեկտեմբերի  5-ի ՀՕ-119 օրենքով սահմանված դեպքերում ու կարգով շնորհված գիտության դոկտորի գիտական աստիճանը, ինչպես նաև պրոֆեսորի և դոցենտի գիտական կոչումները պահպանում են իրենց իրավաբանական ուժը: </w:t>
      </w:r>
    </w:p>
    <w:p w:rsidR="008A579E" w:rsidRPr="0098020D" w:rsidRDefault="008A579E" w:rsidP="008A579E">
      <w:pPr>
        <w:pStyle w:val="1"/>
        <w:pBdr>
          <w:top w:val="nil"/>
          <w:left w:val="nil"/>
          <w:bottom w:val="nil"/>
          <w:right w:val="nil"/>
          <w:between w:val="nil"/>
        </w:pBdr>
        <w:spacing w:after="0" w:line="240" w:lineRule="auto"/>
        <w:ind w:firstLine="360"/>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12. Սույն օրենքն ուժի մեջ մտնելու պահից ուժը կորցրած ճանաչել «Հայաստանի Հանրապետության գիտությունների ազգային ակադեմիայի մասին» 2011 թվականի ապրիլի 14-ի ՀՕ-135-Ն օրենքը:</w:t>
      </w:r>
    </w:p>
    <w:p w:rsidR="008A579E" w:rsidRPr="0098020D" w:rsidRDefault="008A579E" w:rsidP="008A579E">
      <w:pPr>
        <w:pStyle w:val="1"/>
        <w:pBdr>
          <w:top w:val="nil"/>
          <w:left w:val="nil"/>
          <w:bottom w:val="nil"/>
          <w:right w:val="nil"/>
          <w:between w:val="nil"/>
        </w:pBdr>
        <w:tabs>
          <w:tab w:val="left" w:pos="3225"/>
        </w:tabs>
        <w:spacing w:after="0" w:line="240" w:lineRule="auto"/>
        <w:ind w:firstLine="708"/>
        <w:jc w:val="both"/>
        <w:rPr>
          <w:rFonts w:ascii="GHEA Grapalat" w:eastAsia="GHEA Grapalat" w:hAnsi="GHEA Grapalat" w:cs="GHEA Grapalat"/>
          <w:b/>
          <w:sz w:val="24"/>
          <w:szCs w:val="24"/>
        </w:rPr>
      </w:pPr>
      <w:r w:rsidRPr="0098020D">
        <w:rPr>
          <w:rFonts w:ascii="GHEA Grapalat" w:eastAsia="GHEA Grapalat" w:hAnsi="GHEA Grapalat" w:cs="GHEA Grapalat"/>
          <w:b/>
          <w:sz w:val="24"/>
          <w:szCs w:val="24"/>
        </w:rPr>
        <w:tab/>
      </w:r>
    </w:p>
    <w:p w:rsidR="008A579E" w:rsidRPr="0098020D" w:rsidRDefault="008A579E" w:rsidP="008A579E">
      <w:pPr>
        <w:pStyle w:val="1"/>
        <w:pBdr>
          <w:top w:val="nil"/>
          <w:left w:val="nil"/>
          <w:bottom w:val="nil"/>
          <w:right w:val="nil"/>
          <w:between w:val="nil"/>
        </w:pBdr>
        <w:spacing w:after="0" w:line="240" w:lineRule="auto"/>
        <w:ind w:firstLine="708"/>
        <w:jc w:val="both"/>
        <w:rPr>
          <w:rFonts w:ascii="GHEA Grapalat" w:eastAsia="GHEA Grapalat" w:hAnsi="GHEA Grapalat" w:cs="GHEA Grapalat"/>
          <w:b/>
          <w:sz w:val="24"/>
          <w:szCs w:val="24"/>
        </w:rPr>
      </w:pPr>
      <w:r w:rsidRPr="0098020D">
        <w:rPr>
          <w:rFonts w:ascii="GHEA Grapalat" w:eastAsia="GHEA Grapalat" w:hAnsi="GHEA Grapalat" w:cs="GHEA Grapalat"/>
          <w:b/>
          <w:sz w:val="24"/>
          <w:szCs w:val="24"/>
        </w:rPr>
        <w:t>Հոդված 39. Անցումային դրույթներ</w:t>
      </w:r>
    </w:p>
    <w:p w:rsidR="000C538F" w:rsidRPr="0098020D" w:rsidRDefault="000C538F" w:rsidP="008A579E">
      <w:pPr>
        <w:pStyle w:val="1"/>
        <w:numPr>
          <w:ilvl w:val="0"/>
          <w:numId w:val="35"/>
        </w:numPr>
        <w:pBdr>
          <w:top w:val="nil"/>
          <w:left w:val="nil"/>
          <w:bottom w:val="nil"/>
          <w:right w:val="nil"/>
          <w:between w:val="nil"/>
        </w:pBdr>
        <w:spacing w:after="0" w:line="240" w:lineRule="auto"/>
        <w:ind w:left="0" w:firstLine="360"/>
        <w:jc w:val="both"/>
        <w:rPr>
          <w:rFonts w:ascii="GHEA Grapalat" w:eastAsia="GHEA Grapalat" w:hAnsi="GHEA Grapalat" w:cs="GHEA Grapalat"/>
          <w:sz w:val="24"/>
          <w:szCs w:val="24"/>
          <w:highlight w:val="white"/>
        </w:rPr>
      </w:pPr>
      <w:r w:rsidRPr="0098020D">
        <w:rPr>
          <w:rFonts w:ascii="GHEA Grapalat" w:eastAsia="GHEA Grapalat" w:hAnsi="GHEA Grapalat" w:cs="GHEA Grapalat"/>
          <w:sz w:val="24"/>
          <w:szCs w:val="24"/>
          <w:highlight w:val="white"/>
        </w:rPr>
        <w:t xml:space="preserve">Սույն օրենքի 8-րդ հոդվածի 2-րդ,  10-րդ հոդվածի </w:t>
      </w:r>
      <w:r w:rsidR="00DA451F" w:rsidRPr="00DA451F">
        <w:rPr>
          <w:rFonts w:ascii="GHEA Grapalat" w:eastAsia="GHEA Grapalat" w:hAnsi="GHEA Grapalat" w:cs="GHEA Grapalat"/>
          <w:sz w:val="24"/>
          <w:szCs w:val="24"/>
          <w:highlight w:val="white"/>
        </w:rPr>
        <w:t>8-րդ և 13</w:t>
      </w:r>
      <w:r w:rsidRPr="0098020D">
        <w:rPr>
          <w:rFonts w:ascii="GHEA Grapalat" w:eastAsia="GHEA Grapalat" w:hAnsi="GHEA Grapalat" w:cs="GHEA Grapalat"/>
          <w:sz w:val="24"/>
          <w:szCs w:val="24"/>
          <w:highlight w:val="white"/>
        </w:rPr>
        <w:t xml:space="preserve">-րդ, 12-րդ հոդվածի 6-րդ, 14-րդ հոդվածի 5-րդ և 17-րդ հոդվածի </w:t>
      </w:r>
      <w:r w:rsidR="00EB250D" w:rsidRPr="00EB250D">
        <w:rPr>
          <w:rFonts w:ascii="GHEA Grapalat" w:eastAsia="GHEA Grapalat" w:hAnsi="GHEA Grapalat" w:cs="GHEA Grapalat"/>
          <w:sz w:val="24"/>
          <w:szCs w:val="24"/>
          <w:highlight w:val="white"/>
        </w:rPr>
        <w:t>8</w:t>
      </w:r>
      <w:r w:rsidRPr="0098020D">
        <w:rPr>
          <w:rFonts w:ascii="GHEA Grapalat" w:eastAsia="GHEA Grapalat" w:hAnsi="GHEA Grapalat" w:cs="GHEA Grapalat"/>
          <w:sz w:val="24"/>
          <w:szCs w:val="24"/>
          <w:highlight w:val="white"/>
        </w:rPr>
        <w:t>-րդ մասերից բխող Կառավարության որոշումները ընդունվում են մինչև 2022 թվականի սեպտեմբերի 1-</w:t>
      </w:r>
      <w:r w:rsidRPr="0098020D">
        <w:rPr>
          <w:rFonts w:ascii="GHEA Grapalat" w:eastAsia="GHEA Grapalat" w:hAnsi="GHEA Grapalat" w:cs="GHEA Grapalat"/>
          <w:sz w:val="24"/>
          <w:szCs w:val="24"/>
        </w:rPr>
        <w:t>ը։</w:t>
      </w:r>
    </w:p>
    <w:p w:rsidR="008A579E" w:rsidRPr="0098020D" w:rsidRDefault="008A579E" w:rsidP="008A579E">
      <w:pPr>
        <w:pStyle w:val="1"/>
        <w:numPr>
          <w:ilvl w:val="0"/>
          <w:numId w:val="35"/>
        </w:numPr>
        <w:pBdr>
          <w:top w:val="nil"/>
          <w:left w:val="nil"/>
          <w:bottom w:val="nil"/>
          <w:right w:val="nil"/>
          <w:between w:val="nil"/>
        </w:pBdr>
        <w:spacing w:after="0" w:line="240" w:lineRule="auto"/>
        <w:ind w:left="0" w:firstLine="360"/>
        <w:jc w:val="both"/>
        <w:rPr>
          <w:rFonts w:ascii="GHEA Grapalat" w:eastAsia="GHEA Grapalat" w:hAnsi="GHEA Grapalat" w:cs="GHEA Grapalat"/>
          <w:sz w:val="24"/>
          <w:szCs w:val="24"/>
          <w:highlight w:val="white"/>
        </w:rPr>
      </w:pPr>
      <w:r w:rsidRPr="0098020D">
        <w:rPr>
          <w:rFonts w:ascii="GHEA Grapalat" w:eastAsia="GHEA Grapalat" w:hAnsi="GHEA Grapalat" w:cs="GHEA Grapalat"/>
          <w:sz w:val="24"/>
          <w:szCs w:val="24"/>
          <w:highlight w:val="white"/>
        </w:rPr>
        <w:t xml:space="preserve">Մինչև սույն օրենքի ուժի մեջ մտնելը բուհին տրված լիցենզիաները գործում են </w:t>
      </w:r>
      <w:r w:rsidR="00D3117A" w:rsidRPr="00D3117A">
        <w:rPr>
          <w:rFonts w:ascii="GHEA Grapalat" w:eastAsia="GHEA Grapalat" w:hAnsi="GHEA Grapalat" w:cs="GHEA Grapalat"/>
          <w:sz w:val="24"/>
          <w:szCs w:val="24"/>
        </w:rPr>
        <w:t>մինչև 2021 թվականի նոյեմբերի 30-ը ներառյալ և դրանց գործողությունը դադարում է 2021 թվականի դեկտեմբերի 1-ից</w:t>
      </w:r>
      <w:r w:rsidRPr="0098020D">
        <w:rPr>
          <w:rFonts w:ascii="GHEA Grapalat" w:eastAsia="GHEA Grapalat" w:hAnsi="GHEA Grapalat" w:cs="GHEA Grapalat"/>
          <w:sz w:val="24"/>
          <w:szCs w:val="24"/>
          <w:highlight w:val="white"/>
        </w:rPr>
        <w:t xml:space="preserve">: Սույն օրենքի 14-րդ հոդվածի դրույթներին համապատասխան նոր լիցենզիաներ ստանալու կամ լիցենզիաները վերաձևակերպելու համար բուհը պետք է դիմի </w:t>
      </w:r>
      <w:r w:rsidR="00D3117A" w:rsidRPr="00D3117A">
        <w:rPr>
          <w:rFonts w:ascii="GHEA Grapalat" w:eastAsia="GHEA Grapalat" w:hAnsi="GHEA Grapalat" w:cs="GHEA Grapalat"/>
          <w:sz w:val="24"/>
          <w:szCs w:val="24"/>
        </w:rPr>
        <w:t>մինչև 2021 թվականի սեպտեմբերի 1-ը</w:t>
      </w:r>
      <w:r w:rsidRPr="0098020D">
        <w:rPr>
          <w:rFonts w:ascii="GHEA Grapalat" w:eastAsia="GHEA Grapalat" w:hAnsi="GHEA Grapalat" w:cs="GHEA Grapalat"/>
          <w:sz w:val="24"/>
          <w:szCs w:val="24"/>
          <w:highlight w:val="white"/>
        </w:rPr>
        <w:t>։</w:t>
      </w:r>
    </w:p>
    <w:p w:rsidR="008A579E" w:rsidRPr="0098020D" w:rsidRDefault="008A579E" w:rsidP="008A579E">
      <w:pPr>
        <w:pStyle w:val="1"/>
        <w:numPr>
          <w:ilvl w:val="0"/>
          <w:numId w:val="35"/>
        </w:numPr>
        <w:pBdr>
          <w:top w:val="nil"/>
          <w:left w:val="nil"/>
          <w:bottom w:val="nil"/>
          <w:right w:val="nil"/>
          <w:between w:val="nil"/>
        </w:pBdr>
        <w:spacing w:after="0" w:line="240" w:lineRule="auto"/>
        <w:ind w:left="0" w:firstLine="360"/>
        <w:jc w:val="both"/>
        <w:rPr>
          <w:rFonts w:ascii="GHEA Grapalat" w:eastAsia="GHEA Grapalat" w:hAnsi="GHEA Grapalat" w:cs="GHEA Grapalat"/>
          <w:sz w:val="24"/>
          <w:szCs w:val="24"/>
          <w:highlight w:val="white"/>
        </w:rPr>
      </w:pPr>
      <w:r w:rsidRPr="0098020D">
        <w:rPr>
          <w:rFonts w:ascii="GHEA Grapalat" w:eastAsia="GHEA Grapalat" w:hAnsi="GHEA Grapalat" w:cs="GHEA Grapalat"/>
          <w:sz w:val="24"/>
          <w:szCs w:val="24"/>
          <w:highlight w:val="white"/>
        </w:rPr>
        <w:t>Մինչև  Հայաստանի Հանրապետության կառավարության 2011 թվականի հունիսի 30-ի N 978-Ն որոշման ընդունումը շնորհված հավատարմագրման վկայականները վավեր են մինչև 2021 թվականի օգոստոսի 1-ը:</w:t>
      </w:r>
    </w:p>
    <w:p w:rsidR="008A579E" w:rsidRPr="0098020D" w:rsidRDefault="008A579E" w:rsidP="008A579E">
      <w:pPr>
        <w:pStyle w:val="1"/>
        <w:numPr>
          <w:ilvl w:val="0"/>
          <w:numId w:val="35"/>
        </w:numPr>
        <w:pBdr>
          <w:top w:val="nil"/>
          <w:left w:val="nil"/>
          <w:bottom w:val="nil"/>
          <w:right w:val="nil"/>
          <w:between w:val="nil"/>
        </w:pBdr>
        <w:spacing w:after="0" w:line="240" w:lineRule="auto"/>
        <w:ind w:left="0" w:firstLine="360"/>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 xml:space="preserve">Մինչև </w:t>
      </w:r>
      <w:r w:rsidR="009C7D03" w:rsidRPr="009C7D03">
        <w:rPr>
          <w:rFonts w:ascii="GHEA Grapalat" w:eastAsia="GHEA Grapalat" w:hAnsi="GHEA Grapalat" w:cs="GHEA Grapalat"/>
          <w:sz w:val="24"/>
          <w:szCs w:val="24"/>
        </w:rPr>
        <w:t>2024</w:t>
      </w:r>
      <w:r w:rsidR="009E165A" w:rsidRPr="0098020D">
        <w:rPr>
          <w:rFonts w:ascii="GHEA Grapalat" w:eastAsia="GHEA Grapalat" w:hAnsi="GHEA Grapalat" w:cs="GHEA Grapalat"/>
          <w:sz w:val="24"/>
          <w:szCs w:val="24"/>
        </w:rPr>
        <w:t xml:space="preserve"> </w:t>
      </w:r>
      <w:r w:rsidRPr="0098020D">
        <w:rPr>
          <w:rFonts w:ascii="GHEA Grapalat" w:eastAsia="GHEA Grapalat" w:hAnsi="GHEA Grapalat" w:cs="GHEA Grapalat"/>
          <w:sz w:val="24"/>
          <w:szCs w:val="24"/>
        </w:rPr>
        <w:t>թվականի օգոստոսի 31-ը ինստիտուցիոնալ հավատարմագրում ունեցող, սակայն տվյալ կրթական ծրագրով</w:t>
      </w:r>
      <w:r w:rsidR="009C7D03" w:rsidRPr="009C7D03">
        <w:rPr>
          <w:rFonts w:ascii="GHEA Grapalat" w:eastAsia="GHEA Grapalat" w:hAnsi="GHEA Grapalat" w:cs="GHEA Grapalat"/>
          <w:sz w:val="24"/>
          <w:szCs w:val="24"/>
        </w:rPr>
        <w:t xml:space="preserve"> (</w:t>
      </w:r>
      <w:r w:rsidR="009E165A" w:rsidRPr="00BD7EA9">
        <w:rPr>
          <w:rFonts w:ascii="GHEA Grapalat" w:eastAsia="GHEA Grapalat" w:hAnsi="GHEA Grapalat" w:cs="GHEA Grapalat"/>
          <w:sz w:val="24"/>
          <w:szCs w:val="24"/>
        </w:rPr>
        <w:t>բժշկական և մանկավարժական ուղղվածությամբ կրթական ծրագրերի</w:t>
      </w:r>
      <w:r w:rsidR="009E165A" w:rsidRPr="0098020D">
        <w:rPr>
          <w:rFonts w:ascii="GHEA Grapalat" w:eastAsia="GHEA Grapalat" w:hAnsi="GHEA Grapalat" w:cs="GHEA Grapalat"/>
          <w:sz w:val="24"/>
          <w:szCs w:val="24"/>
        </w:rPr>
        <w:t xml:space="preserve"> </w:t>
      </w:r>
      <w:r w:rsidR="009E165A" w:rsidRPr="009E165A">
        <w:rPr>
          <w:rFonts w:ascii="GHEA Grapalat" w:eastAsia="GHEA Grapalat" w:hAnsi="GHEA Grapalat" w:cs="GHEA Grapalat"/>
          <w:sz w:val="24"/>
          <w:szCs w:val="24"/>
        </w:rPr>
        <w:t>դեպքում՝ մինչև 2022 թվականի օգոստոսի 31-ը</w:t>
      </w:r>
      <w:r w:rsidR="009E165A" w:rsidRPr="00E6060C">
        <w:rPr>
          <w:rFonts w:ascii="GHEA Grapalat" w:eastAsia="GHEA Grapalat" w:hAnsi="GHEA Grapalat" w:cs="GHEA Grapalat"/>
          <w:sz w:val="24"/>
          <w:szCs w:val="24"/>
        </w:rPr>
        <w:t>)</w:t>
      </w:r>
      <w:r w:rsidRPr="0098020D">
        <w:rPr>
          <w:rFonts w:ascii="GHEA Grapalat" w:eastAsia="GHEA Grapalat" w:hAnsi="GHEA Grapalat" w:cs="GHEA Grapalat"/>
          <w:sz w:val="24"/>
          <w:szCs w:val="24"/>
        </w:rPr>
        <w:t xml:space="preserve"> ծրագրային հավատարմագրում չունեցող բուհերի կողմից տրամադրված դիպլոմները և շնորհված որակավորումները ճանաչվում են պետության կողմից:</w:t>
      </w:r>
    </w:p>
    <w:p w:rsidR="008A579E" w:rsidRPr="0098020D" w:rsidRDefault="008A579E" w:rsidP="008A579E">
      <w:pPr>
        <w:pStyle w:val="1"/>
        <w:numPr>
          <w:ilvl w:val="0"/>
          <w:numId w:val="35"/>
        </w:numPr>
        <w:pBdr>
          <w:top w:val="nil"/>
          <w:left w:val="nil"/>
          <w:bottom w:val="nil"/>
          <w:right w:val="nil"/>
          <w:between w:val="nil"/>
        </w:pBdr>
        <w:spacing w:after="0" w:line="240" w:lineRule="auto"/>
        <w:ind w:left="0" w:firstLine="360"/>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 xml:space="preserve">Սույն օրենքի 16-րդ հոդվածի դրույթներին համապատասխան բուհերի առաջին և երկրորդ մակարդակների (այդ թվում՝ ինտեգրված ծրագրի) կրթական ծրագրերն ենթակա են ծրագրային հավատարմագրման մինչև </w:t>
      </w:r>
      <w:r w:rsidR="00BD7EA9" w:rsidRPr="00BD7EA9">
        <w:rPr>
          <w:rFonts w:ascii="GHEA Grapalat" w:eastAsia="GHEA Grapalat" w:hAnsi="GHEA Grapalat" w:cs="GHEA Grapalat"/>
          <w:sz w:val="24"/>
          <w:szCs w:val="24"/>
        </w:rPr>
        <w:t>202</w:t>
      </w:r>
      <w:r w:rsidR="00ED5181" w:rsidRPr="00ED5181">
        <w:rPr>
          <w:rFonts w:ascii="GHEA Grapalat" w:eastAsia="GHEA Grapalat" w:hAnsi="GHEA Grapalat" w:cs="GHEA Grapalat"/>
          <w:sz w:val="24"/>
          <w:szCs w:val="24"/>
        </w:rPr>
        <w:t>4</w:t>
      </w:r>
      <w:r w:rsidR="00BD7EA9" w:rsidRPr="00BD7EA9">
        <w:rPr>
          <w:rFonts w:ascii="GHEA Grapalat" w:eastAsia="GHEA Grapalat" w:hAnsi="GHEA Grapalat" w:cs="GHEA Grapalat"/>
          <w:sz w:val="24"/>
          <w:szCs w:val="24"/>
        </w:rPr>
        <w:t xml:space="preserve"> թվականի սեպտեմբերի 1-ը, բացառությամբ բժշկական և մանկավարժական ուղղվածությամբ կրթական ծրագրերի, որոնք ենթակա են </w:t>
      </w:r>
      <w:r w:rsidR="00615538" w:rsidRPr="00615538">
        <w:rPr>
          <w:rFonts w:ascii="GHEA Grapalat" w:eastAsia="GHEA Grapalat" w:hAnsi="GHEA Grapalat" w:cs="GHEA Grapalat"/>
          <w:sz w:val="24"/>
          <w:szCs w:val="24"/>
        </w:rPr>
        <w:lastRenderedPageBreak/>
        <w:t xml:space="preserve">պարտադիր </w:t>
      </w:r>
      <w:r w:rsidR="00BD7EA9" w:rsidRPr="00BD7EA9">
        <w:rPr>
          <w:rFonts w:ascii="GHEA Grapalat" w:eastAsia="GHEA Grapalat" w:hAnsi="GHEA Grapalat" w:cs="GHEA Grapalat"/>
          <w:sz w:val="24"/>
          <w:szCs w:val="24"/>
        </w:rPr>
        <w:t xml:space="preserve">ծրագրային հավատարմագրման մինչև </w:t>
      </w:r>
      <w:r w:rsidR="00ED5181" w:rsidRPr="00ED5181">
        <w:rPr>
          <w:rFonts w:ascii="GHEA Grapalat" w:eastAsia="GHEA Grapalat" w:hAnsi="GHEA Grapalat" w:cs="GHEA Grapalat"/>
          <w:sz w:val="24"/>
          <w:szCs w:val="24"/>
        </w:rPr>
        <w:t>2022</w:t>
      </w:r>
      <w:r w:rsidR="00ED5181" w:rsidRPr="0098020D">
        <w:rPr>
          <w:rFonts w:ascii="GHEA Grapalat" w:eastAsia="GHEA Grapalat" w:hAnsi="GHEA Grapalat" w:cs="GHEA Grapalat"/>
          <w:sz w:val="24"/>
          <w:szCs w:val="24"/>
        </w:rPr>
        <w:t xml:space="preserve"> </w:t>
      </w:r>
      <w:r w:rsidRPr="0098020D">
        <w:rPr>
          <w:rFonts w:ascii="GHEA Grapalat" w:eastAsia="GHEA Grapalat" w:hAnsi="GHEA Grapalat" w:cs="GHEA Grapalat"/>
          <w:sz w:val="24"/>
          <w:szCs w:val="24"/>
        </w:rPr>
        <w:t>թվականի սեպտեմբերի 1-ը, իսկ երրորդ մակարդակի կրթական ծրագրերը՝ մինչև 2027 թվականի սեպտեմբերի 1-ը:</w:t>
      </w:r>
    </w:p>
    <w:p w:rsidR="008A579E" w:rsidRPr="0098020D" w:rsidRDefault="008A579E" w:rsidP="008A579E">
      <w:pPr>
        <w:pStyle w:val="1"/>
        <w:numPr>
          <w:ilvl w:val="0"/>
          <w:numId w:val="35"/>
        </w:numPr>
        <w:pBdr>
          <w:top w:val="nil"/>
          <w:left w:val="nil"/>
          <w:bottom w:val="nil"/>
          <w:right w:val="nil"/>
          <w:between w:val="nil"/>
        </w:pBdr>
        <w:spacing w:after="0" w:line="240" w:lineRule="auto"/>
        <w:ind w:left="0" w:firstLine="360"/>
        <w:jc w:val="both"/>
        <w:rPr>
          <w:rFonts w:ascii="GHEA Grapalat" w:eastAsia="GHEA Grapalat" w:hAnsi="GHEA Grapalat" w:cs="GHEA Grapalat"/>
          <w:sz w:val="24"/>
          <w:szCs w:val="24"/>
          <w:highlight w:val="white"/>
        </w:rPr>
      </w:pPr>
      <w:r w:rsidRPr="0098020D">
        <w:rPr>
          <w:rFonts w:ascii="GHEA Grapalat" w:eastAsia="GHEA Grapalat" w:hAnsi="GHEA Grapalat" w:cs="GHEA Grapalat"/>
          <w:sz w:val="24"/>
          <w:szCs w:val="24"/>
        </w:rPr>
        <w:t>Ներառյալ 2027 թվականի դեկտեմբերի 30-ը շնորհված գիտության թեկնածուի գիտական աստիճանը պահպանում է իր իրավաբանական ուժը և հավասարեցվում է սույն օրենքի 10-րդ հոդվածի 1-ին մասի 3-րդ կետին համապատասխան շնորհված դոկտորի գիտական աստիճանին:</w:t>
      </w:r>
    </w:p>
    <w:p w:rsidR="008A579E" w:rsidRPr="0098020D" w:rsidRDefault="008A579E" w:rsidP="008A579E">
      <w:pPr>
        <w:pStyle w:val="1"/>
        <w:numPr>
          <w:ilvl w:val="0"/>
          <w:numId w:val="35"/>
        </w:numPr>
        <w:pBdr>
          <w:top w:val="nil"/>
          <w:left w:val="nil"/>
          <w:bottom w:val="nil"/>
          <w:right w:val="nil"/>
          <w:between w:val="nil"/>
        </w:pBdr>
        <w:spacing w:after="0" w:line="240" w:lineRule="auto"/>
        <w:ind w:left="0" w:firstLine="360"/>
        <w:jc w:val="both"/>
        <w:rPr>
          <w:rFonts w:ascii="GHEA Grapalat" w:eastAsia="GHEA Grapalat" w:hAnsi="GHEA Grapalat" w:cs="GHEA Grapalat"/>
          <w:sz w:val="24"/>
          <w:szCs w:val="24"/>
          <w:highlight w:val="white"/>
        </w:rPr>
      </w:pPr>
      <w:r w:rsidRPr="0098020D">
        <w:rPr>
          <w:rFonts w:ascii="GHEA Grapalat" w:eastAsia="GHEA Grapalat" w:hAnsi="GHEA Grapalat" w:cs="GHEA Grapalat"/>
          <w:sz w:val="24"/>
          <w:szCs w:val="24"/>
          <w:highlight w:val="white"/>
        </w:rPr>
        <w:t>Սույն օրենքի 36-րդ հոդվածի 15-րդ մասը չ</w:t>
      </w:r>
      <w:r w:rsidR="00D3117A" w:rsidRPr="00D3117A">
        <w:rPr>
          <w:rFonts w:ascii="GHEA Grapalat" w:eastAsia="GHEA Grapalat" w:hAnsi="GHEA Grapalat" w:cs="GHEA Grapalat"/>
          <w:sz w:val="24"/>
          <w:szCs w:val="24"/>
          <w:highlight w:val="white"/>
        </w:rPr>
        <w:t>ի</w:t>
      </w:r>
      <w:r w:rsidRPr="0098020D">
        <w:rPr>
          <w:rFonts w:ascii="GHEA Grapalat" w:eastAsia="GHEA Grapalat" w:hAnsi="GHEA Grapalat" w:cs="GHEA Grapalat"/>
          <w:sz w:val="24"/>
          <w:szCs w:val="24"/>
          <w:highlight w:val="white"/>
        </w:rPr>
        <w:t xml:space="preserve"> տարածվում այն անձանց վրա, որոնք ընտրվել (նշանակվել) են մինչև սույն օրենքի ուժի մեջ մտնելը: Նրանք պաշտոնավարում են մինչև պայմանագրի ժամկետի լրանալը:</w:t>
      </w:r>
    </w:p>
    <w:p w:rsidR="008A579E" w:rsidRPr="0098020D" w:rsidRDefault="008A579E" w:rsidP="008A579E">
      <w:pPr>
        <w:pStyle w:val="1"/>
        <w:numPr>
          <w:ilvl w:val="0"/>
          <w:numId w:val="35"/>
        </w:numPr>
        <w:pBdr>
          <w:top w:val="nil"/>
          <w:left w:val="nil"/>
          <w:bottom w:val="nil"/>
          <w:right w:val="nil"/>
          <w:between w:val="nil"/>
        </w:pBdr>
        <w:spacing w:after="0" w:line="240" w:lineRule="auto"/>
        <w:ind w:left="0" w:firstLine="360"/>
        <w:jc w:val="both"/>
        <w:rPr>
          <w:rFonts w:ascii="GHEA Grapalat" w:eastAsia="GHEA Grapalat" w:hAnsi="GHEA Grapalat" w:cs="GHEA Grapalat"/>
          <w:sz w:val="24"/>
          <w:szCs w:val="24"/>
        </w:rPr>
      </w:pPr>
      <w:r w:rsidRPr="0098020D">
        <w:rPr>
          <w:rFonts w:ascii="GHEA Grapalat" w:eastAsia="GHEA Grapalat" w:hAnsi="GHEA Grapalat" w:cs="GHEA Grapalat"/>
          <w:sz w:val="24"/>
          <w:szCs w:val="24"/>
          <w:highlight w:val="white"/>
        </w:rPr>
        <w:t xml:space="preserve">Սույն օրենքի 26-31-րդ հոդվածների դրույթները չեն տարածվում </w:t>
      </w:r>
      <w:r w:rsidR="00BB76C5" w:rsidRPr="00BB76C5">
        <w:rPr>
          <w:rFonts w:ascii="GHEA Grapalat" w:eastAsia="GHEA Grapalat" w:hAnsi="GHEA Grapalat" w:cs="GHEA Grapalat"/>
          <w:sz w:val="24"/>
          <w:szCs w:val="24"/>
          <w:highlight w:val="white"/>
        </w:rPr>
        <w:t>պետության մասնակցությամբ</w:t>
      </w:r>
      <w:r w:rsidR="00BB76C5" w:rsidRPr="0098020D">
        <w:rPr>
          <w:rFonts w:ascii="GHEA Grapalat" w:eastAsia="GHEA Grapalat" w:hAnsi="GHEA Grapalat" w:cs="GHEA Grapalat"/>
          <w:sz w:val="24"/>
          <w:szCs w:val="24"/>
          <w:highlight w:val="white"/>
        </w:rPr>
        <w:t xml:space="preserve"> </w:t>
      </w:r>
      <w:r w:rsidRPr="0098020D">
        <w:rPr>
          <w:rFonts w:ascii="GHEA Grapalat" w:eastAsia="GHEA Grapalat" w:hAnsi="GHEA Grapalat" w:cs="GHEA Grapalat"/>
          <w:sz w:val="24"/>
          <w:szCs w:val="24"/>
          <w:highlight w:val="white"/>
        </w:rPr>
        <w:t>բուհերի վրա</w:t>
      </w:r>
      <w:r w:rsidRPr="0098020D">
        <w:rPr>
          <w:rFonts w:ascii="GHEA Grapalat" w:eastAsia="GHEA Grapalat" w:hAnsi="GHEA Grapalat" w:cs="GHEA Grapalat"/>
          <w:sz w:val="24"/>
          <w:szCs w:val="24"/>
        </w:rPr>
        <w:t xml:space="preserve">: </w:t>
      </w:r>
      <w:r w:rsidR="00795981" w:rsidRPr="00795981">
        <w:rPr>
          <w:rFonts w:ascii="GHEA Grapalat" w:eastAsia="GHEA Grapalat" w:hAnsi="GHEA Grapalat" w:cs="GHEA Grapalat"/>
          <w:sz w:val="24"/>
          <w:szCs w:val="24"/>
        </w:rPr>
        <w:t xml:space="preserve">Այդ բուհերի նկատմամբ կիրառվում են տվյալ բուհի կանոնադրությամբ սահմանված նորմերը: </w:t>
      </w:r>
      <w:r w:rsidRPr="0098020D">
        <w:rPr>
          <w:rFonts w:ascii="GHEA Grapalat" w:eastAsia="GHEA Grapalat" w:hAnsi="GHEA Grapalat" w:cs="GHEA Grapalat"/>
          <w:sz w:val="24"/>
          <w:szCs w:val="24"/>
        </w:rPr>
        <w:t>Նշված բուհերում օտար լեզուներով ուսուցման կազմակերպումը հնարավոր է կրթության պետական կառավարման լիազորված մարմնի թույլտվությամբ։</w:t>
      </w:r>
    </w:p>
    <w:p w:rsidR="008A579E" w:rsidRPr="0098020D" w:rsidRDefault="008A579E" w:rsidP="008A579E">
      <w:pPr>
        <w:pStyle w:val="1"/>
        <w:numPr>
          <w:ilvl w:val="0"/>
          <w:numId w:val="35"/>
        </w:numPr>
        <w:pBdr>
          <w:top w:val="nil"/>
          <w:left w:val="nil"/>
          <w:bottom w:val="nil"/>
          <w:right w:val="nil"/>
          <w:between w:val="nil"/>
        </w:pBdr>
        <w:spacing w:after="0" w:line="240" w:lineRule="auto"/>
        <w:ind w:left="0" w:firstLine="360"/>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 xml:space="preserve">Սույն օրենքի 24-րդ հոդվածի, բացառությամբ նույն հոդվածի 2-րդ և </w:t>
      </w:r>
      <w:r w:rsidR="00D3117A" w:rsidRPr="00D3117A">
        <w:rPr>
          <w:rFonts w:ascii="GHEA Grapalat" w:eastAsia="GHEA Grapalat" w:hAnsi="GHEA Grapalat" w:cs="GHEA Grapalat"/>
          <w:sz w:val="24"/>
          <w:szCs w:val="24"/>
        </w:rPr>
        <w:t>9-րդ մասերի</w:t>
      </w:r>
      <w:r w:rsidRPr="0098020D">
        <w:rPr>
          <w:rFonts w:ascii="GHEA Grapalat" w:eastAsia="GHEA Grapalat" w:hAnsi="GHEA Grapalat" w:cs="GHEA Grapalat"/>
          <w:sz w:val="24"/>
          <w:szCs w:val="24"/>
        </w:rPr>
        <w:t xml:space="preserve">, դրույթները չեն տարածվում </w:t>
      </w:r>
      <w:r w:rsidR="00A475B1" w:rsidRPr="00A475B1">
        <w:rPr>
          <w:rFonts w:ascii="GHEA Grapalat" w:eastAsia="GHEA Grapalat" w:hAnsi="GHEA Grapalat" w:cs="GHEA Grapalat"/>
          <w:sz w:val="24"/>
          <w:szCs w:val="24"/>
        </w:rPr>
        <w:t xml:space="preserve">պետական մասնակցությամբ և </w:t>
      </w:r>
      <w:r w:rsidRPr="0098020D">
        <w:rPr>
          <w:rFonts w:ascii="GHEA Grapalat" w:eastAsia="GHEA Grapalat" w:hAnsi="GHEA Grapalat" w:cs="GHEA Grapalat"/>
          <w:sz w:val="24"/>
          <w:szCs w:val="24"/>
        </w:rPr>
        <w:t>մասնավոր գիտական կազմակերպությունների վրա:</w:t>
      </w:r>
      <w:r w:rsidR="001B23D7" w:rsidRPr="001B23D7">
        <w:rPr>
          <w:rFonts w:ascii="GHEA Grapalat" w:eastAsia="GHEA Grapalat" w:hAnsi="GHEA Grapalat" w:cs="GHEA Grapalat"/>
          <w:sz w:val="24"/>
          <w:szCs w:val="24"/>
        </w:rPr>
        <w:t xml:space="preserve"> </w:t>
      </w:r>
      <w:r w:rsidR="00795981" w:rsidRPr="00795981">
        <w:rPr>
          <w:rFonts w:ascii="GHEA Grapalat" w:eastAsia="GHEA Grapalat" w:hAnsi="GHEA Grapalat" w:cs="GHEA Grapalat"/>
          <w:sz w:val="24"/>
          <w:szCs w:val="24"/>
        </w:rPr>
        <w:t>Պետական մասնակցությամբ գիտական կազմակերպությունների նկատմամբ կիրառվում են տվյալ գիտական կազմակերպության կանոնադրությամբ, իսկ մ</w:t>
      </w:r>
      <w:r w:rsidRPr="0098020D">
        <w:rPr>
          <w:rFonts w:ascii="GHEA Grapalat" w:eastAsia="GHEA Grapalat" w:hAnsi="GHEA Grapalat" w:cs="GHEA Grapalat"/>
          <w:sz w:val="24"/>
          <w:szCs w:val="24"/>
        </w:rPr>
        <w:t>ասնավոր գիտական կազմակերպությունների նկատմամբ</w:t>
      </w:r>
      <w:r w:rsidR="00795981" w:rsidRPr="00795981">
        <w:rPr>
          <w:rFonts w:ascii="GHEA Grapalat" w:eastAsia="GHEA Grapalat" w:hAnsi="GHEA Grapalat" w:cs="GHEA Grapalat"/>
          <w:sz w:val="24"/>
          <w:szCs w:val="24"/>
        </w:rPr>
        <w:t>՝</w:t>
      </w:r>
      <w:r w:rsidRPr="0098020D">
        <w:rPr>
          <w:rFonts w:ascii="GHEA Grapalat" w:eastAsia="GHEA Grapalat" w:hAnsi="GHEA Grapalat" w:cs="GHEA Grapalat"/>
          <w:sz w:val="24"/>
          <w:szCs w:val="24"/>
        </w:rPr>
        <w:t xml:space="preserve"> տվյալ կազմակերպական-իրավական ձևի իրավաբանական անձի գործունեությունը կարգավորող օրենքով և </w:t>
      </w:r>
      <w:r w:rsidR="00795981" w:rsidRPr="00795981">
        <w:rPr>
          <w:rFonts w:ascii="GHEA Grapalat" w:eastAsia="GHEA Grapalat" w:hAnsi="GHEA Grapalat" w:cs="GHEA Grapalat"/>
          <w:sz w:val="24"/>
          <w:szCs w:val="24"/>
        </w:rPr>
        <w:t>տվյալ</w:t>
      </w:r>
      <w:r w:rsidR="00795981" w:rsidRPr="0098020D">
        <w:rPr>
          <w:rFonts w:ascii="GHEA Grapalat" w:eastAsia="GHEA Grapalat" w:hAnsi="GHEA Grapalat" w:cs="GHEA Grapalat"/>
          <w:sz w:val="24"/>
          <w:szCs w:val="24"/>
        </w:rPr>
        <w:t xml:space="preserve"> </w:t>
      </w:r>
      <w:r w:rsidR="00795981" w:rsidRPr="00795981">
        <w:rPr>
          <w:rFonts w:ascii="GHEA Grapalat" w:eastAsia="GHEA Grapalat" w:hAnsi="GHEA Grapalat" w:cs="GHEA Grapalat"/>
          <w:sz w:val="24"/>
          <w:szCs w:val="24"/>
        </w:rPr>
        <w:t xml:space="preserve">գիտական կազմակերպության </w:t>
      </w:r>
      <w:r w:rsidR="00795981" w:rsidRPr="0098020D">
        <w:rPr>
          <w:rFonts w:ascii="GHEA Grapalat" w:eastAsia="GHEA Grapalat" w:hAnsi="GHEA Grapalat" w:cs="GHEA Grapalat"/>
          <w:sz w:val="24"/>
          <w:szCs w:val="24"/>
        </w:rPr>
        <w:t xml:space="preserve"> </w:t>
      </w:r>
      <w:r w:rsidRPr="0098020D">
        <w:rPr>
          <w:rFonts w:ascii="GHEA Grapalat" w:eastAsia="GHEA Grapalat" w:hAnsi="GHEA Grapalat" w:cs="GHEA Grapalat"/>
          <w:sz w:val="24"/>
          <w:szCs w:val="24"/>
        </w:rPr>
        <w:t>կանոնադրությամբ սահմանված նորմերը:</w:t>
      </w:r>
    </w:p>
    <w:p w:rsidR="008A579E" w:rsidRPr="0098020D" w:rsidRDefault="008A579E" w:rsidP="008A579E">
      <w:pPr>
        <w:pStyle w:val="1"/>
        <w:numPr>
          <w:ilvl w:val="0"/>
          <w:numId w:val="35"/>
        </w:numPr>
        <w:pBdr>
          <w:top w:val="nil"/>
          <w:left w:val="nil"/>
          <w:bottom w:val="nil"/>
          <w:right w:val="nil"/>
          <w:between w:val="nil"/>
        </w:pBdr>
        <w:spacing w:after="0" w:line="240" w:lineRule="auto"/>
        <w:ind w:left="0" w:firstLine="360"/>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 xml:space="preserve">Սույն օրենքի 26-29-րդ հոդվածների, ինչպես նաև 31-րդ հոդվածի, բացառությամբ </w:t>
      </w:r>
      <w:r w:rsidR="00D3117A" w:rsidRPr="00D3117A">
        <w:rPr>
          <w:rFonts w:ascii="GHEA Grapalat" w:eastAsia="GHEA Grapalat" w:hAnsi="GHEA Grapalat" w:cs="GHEA Grapalat"/>
          <w:sz w:val="24"/>
          <w:szCs w:val="24"/>
        </w:rPr>
        <w:t>նույն հոդվածի 2-րդ մասի</w:t>
      </w:r>
      <w:r w:rsidRPr="0098020D">
        <w:rPr>
          <w:rFonts w:ascii="GHEA Grapalat" w:eastAsia="GHEA Grapalat" w:hAnsi="GHEA Grapalat" w:cs="GHEA Grapalat"/>
          <w:sz w:val="24"/>
          <w:szCs w:val="24"/>
        </w:rPr>
        <w:t>, դրույթները չեն տարածվում մասնավոր բուհերի վրա: Մասնավոր բուհի նկատմամբ կիրառվում են տվյալ կազմակերպական-իրավական ձևի իրավաբանական անձի գործունեությունը կարգավորող օրենքով և մասնավոր բուհի կանոնադրությամբ սահմանված նորմերը:</w:t>
      </w:r>
    </w:p>
    <w:p w:rsidR="008A579E" w:rsidRPr="0098020D" w:rsidRDefault="008A579E" w:rsidP="008A579E">
      <w:pPr>
        <w:pStyle w:val="1"/>
        <w:numPr>
          <w:ilvl w:val="0"/>
          <w:numId w:val="35"/>
        </w:numPr>
        <w:pBdr>
          <w:top w:val="nil"/>
          <w:left w:val="nil"/>
          <w:bottom w:val="nil"/>
          <w:right w:val="nil"/>
          <w:between w:val="nil"/>
        </w:pBdr>
        <w:spacing w:after="0" w:line="240" w:lineRule="auto"/>
        <w:ind w:left="0" w:firstLine="360"/>
        <w:jc w:val="both"/>
        <w:rPr>
          <w:rFonts w:ascii="GHEA Grapalat" w:eastAsia="GHEA Grapalat" w:hAnsi="GHEA Grapalat" w:cs="GHEA Grapalat"/>
          <w:sz w:val="24"/>
          <w:szCs w:val="24"/>
          <w:highlight w:val="white"/>
        </w:rPr>
      </w:pPr>
      <w:r w:rsidRPr="0098020D">
        <w:rPr>
          <w:rFonts w:ascii="GHEA Grapalat" w:eastAsia="GHEA Grapalat" w:hAnsi="GHEA Grapalat" w:cs="GHEA Grapalat"/>
          <w:sz w:val="24"/>
          <w:szCs w:val="24"/>
        </w:rPr>
        <w:t>Մինչև սույն օրենքն ուժի մեջ մտնելը Հայաստանի Հանրապետության կամ օտարերկրյա պետությունների ռազմաբժշկական բուհերում կամ ստորաբաժանումներում, ինչպես նաև պաշտպանության պետական կառավարման լիազորված մարմնի պատվերով բարձրագույն բժշկական կրթության ինտեգրված կամ համարժեք ծրագրով ուսուցում անցնող անձանց հետ կնքված պայմանագրերի համաձայն հետուսումնական ինտերնատուրայի կրթական ծրագրով ուսումնառությունն սույն օրենքն ուժի մեջ մտնելուց հետո ենթակա է իրականացման սույն օրենքի 10-րդ հոդվածի 7-</w:t>
      </w:r>
      <w:r w:rsidR="00427C35" w:rsidRPr="00427C35">
        <w:rPr>
          <w:rFonts w:ascii="GHEA Grapalat" w:eastAsia="GHEA Grapalat" w:hAnsi="GHEA Grapalat" w:cs="GHEA Grapalat"/>
          <w:sz w:val="24"/>
          <w:szCs w:val="24"/>
        </w:rPr>
        <w:t xml:space="preserve">րդ, 9-րդ և </w:t>
      </w:r>
      <w:r w:rsidRPr="0098020D">
        <w:rPr>
          <w:rFonts w:ascii="GHEA Grapalat" w:eastAsia="GHEA Grapalat" w:hAnsi="GHEA Grapalat" w:cs="GHEA Grapalat"/>
          <w:sz w:val="24"/>
          <w:szCs w:val="24"/>
        </w:rPr>
        <w:t>10-րդ մասերով սահմանված կարգով։</w:t>
      </w:r>
    </w:p>
    <w:p w:rsidR="008A579E" w:rsidRPr="0098020D" w:rsidRDefault="008A579E" w:rsidP="008A579E">
      <w:pPr>
        <w:pStyle w:val="1"/>
        <w:numPr>
          <w:ilvl w:val="0"/>
          <w:numId w:val="35"/>
        </w:numPr>
        <w:pBdr>
          <w:top w:val="nil"/>
          <w:left w:val="nil"/>
          <w:bottom w:val="nil"/>
          <w:right w:val="nil"/>
          <w:between w:val="nil"/>
        </w:pBdr>
        <w:spacing w:after="0" w:line="240" w:lineRule="auto"/>
        <w:ind w:left="0" w:firstLine="360"/>
        <w:jc w:val="both"/>
        <w:rPr>
          <w:rFonts w:ascii="GHEA Grapalat" w:eastAsia="GHEA Grapalat" w:hAnsi="GHEA Grapalat" w:cs="GHEA Grapalat"/>
          <w:sz w:val="24"/>
          <w:szCs w:val="24"/>
          <w:highlight w:val="white"/>
        </w:rPr>
      </w:pPr>
      <w:r w:rsidRPr="0098020D">
        <w:rPr>
          <w:rFonts w:ascii="GHEA Grapalat" w:eastAsia="GHEA Grapalat" w:hAnsi="GHEA Grapalat" w:cs="GHEA Grapalat"/>
          <w:sz w:val="24"/>
          <w:szCs w:val="24"/>
          <w:highlight w:val="white"/>
        </w:rPr>
        <w:t>Սույն օրենքի 26-րդ հոդվածի դրույթներին համապատասխան հանրային բուհերի</w:t>
      </w:r>
      <w:r w:rsidR="00B009DB" w:rsidRPr="00B009DB">
        <w:rPr>
          <w:rFonts w:ascii="GHEA Grapalat" w:eastAsia="GHEA Grapalat" w:hAnsi="GHEA Grapalat" w:cs="GHEA Grapalat"/>
          <w:sz w:val="24"/>
          <w:szCs w:val="24"/>
          <w:highlight w:val="white"/>
        </w:rPr>
        <w:t xml:space="preserve"> և</w:t>
      </w:r>
      <w:r w:rsidRPr="0098020D">
        <w:rPr>
          <w:rFonts w:ascii="GHEA Grapalat" w:eastAsia="GHEA Grapalat" w:hAnsi="GHEA Grapalat" w:cs="GHEA Grapalat"/>
          <w:sz w:val="24"/>
          <w:szCs w:val="24"/>
          <w:highlight w:val="white"/>
        </w:rPr>
        <w:t xml:space="preserve"> </w:t>
      </w:r>
      <w:r w:rsidR="00B009DB" w:rsidRPr="0098020D">
        <w:rPr>
          <w:rFonts w:ascii="GHEA Grapalat" w:eastAsia="GHEA Grapalat" w:hAnsi="GHEA Grapalat" w:cs="GHEA Grapalat"/>
          <w:sz w:val="24"/>
          <w:szCs w:val="24"/>
          <w:highlight w:val="white"/>
        </w:rPr>
        <w:t xml:space="preserve">սույն օրենքի 24-րդ հոդվածի դրույթներին համապատասխան </w:t>
      </w:r>
      <w:r w:rsidR="00B009DB" w:rsidRPr="007D0614">
        <w:rPr>
          <w:rFonts w:ascii="GHEA Grapalat" w:eastAsia="GHEA Grapalat" w:hAnsi="GHEA Grapalat" w:cs="GHEA Grapalat"/>
          <w:sz w:val="24"/>
          <w:szCs w:val="24"/>
          <w:highlight w:val="white"/>
        </w:rPr>
        <w:t xml:space="preserve">հանրային </w:t>
      </w:r>
      <w:r w:rsidR="00B009DB" w:rsidRPr="0098020D">
        <w:rPr>
          <w:rFonts w:ascii="GHEA Grapalat" w:eastAsia="GHEA Grapalat" w:hAnsi="GHEA Grapalat" w:cs="GHEA Grapalat"/>
          <w:sz w:val="24"/>
          <w:szCs w:val="24"/>
          <w:highlight w:val="white"/>
        </w:rPr>
        <w:t xml:space="preserve">գիտական կազմակերպությունների </w:t>
      </w:r>
      <w:r w:rsidRPr="0098020D">
        <w:rPr>
          <w:rFonts w:ascii="GHEA Grapalat" w:eastAsia="GHEA Grapalat" w:hAnsi="GHEA Grapalat" w:cs="GHEA Grapalat"/>
          <w:sz w:val="24"/>
          <w:szCs w:val="24"/>
          <w:highlight w:val="white"/>
        </w:rPr>
        <w:t xml:space="preserve">կառավարման խորհուրդները ձևավորվում են սույն օրենքն ուժի մեջ մտնելուց հետո </w:t>
      </w:r>
      <w:r w:rsidR="00B009DB" w:rsidRPr="00B009DB">
        <w:rPr>
          <w:rFonts w:ascii="GHEA Grapalat" w:eastAsia="GHEA Grapalat" w:hAnsi="GHEA Grapalat" w:cs="GHEA Grapalat"/>
          <w:sz w:val="24"/>
          <w:szCs w:val="24"/>
          <w:highlight w:val="white"/>
        </w:rPr>
        <w:t>մեկ</w:t>
      </w:r>
      <w:r w:rsidR="00B009DB" w:rsidRPr="0098020D">
        <w:rPr>
          <w:rFonts w:ascii="GHEA Grapalat" w:eastAsia="GHEA Grapalat" w:hAnsi="GHEA Grapalat" w:cs="GHEA Grapalat"/>
          <w:sz w:val="24"/>
          <w:szCs w:val="24"/>
          <w:highlight w:val="white"/>
        </w:rPr>
        <w:t xml:space="preserve"> </w:t>
      </w:r>
      <w:r w:rsidR="00B009DB" w:rsidRPr="00B009DB">
        <w:rPr>
          <w:rFonts w:ascii="GHEA Grapalat" w:eastAsia="GHEA Grapalat" w:hAnsi="GHEA Grapalat" w:cs="GHEA Grapalat"/>
          <w:sz w:val="24"/>
          <w:szCs w:val="24"/>
          <w:highlight w:val="white"/>
        </w:rPr>
        <w:t>տարվա</w:t>
      </w:r>
      <w:r w:rsidR="00B009DB" w:rsidRPr="0098020D">
        <w:rPr>
          <w:rFonts w:ascii="GHEA Grapalat" w:eastAsia="GHEA Grapalat" w:hAnsi="GHEA Grapalat" w:cs="GHEA Grapalat"/>
          <w:sz w:val="24"/>
          <w:szCs w:val="24"/>
          <w:highlight w:val="white"/>
        </w:rPr>
        <w:t xml:space="preserve"> </w:t>
      </w:r>
      <w:r w:rsidRPr="0098020D">
        <w:rPr>
          <w:rFonts w:ascii="GHEA Grapalat" w:eastAsia="GHEA Grapalat" w:hAnsi="GHEA Grapalat" w:cs="GHEA Grapalat"/>
          <w:sz w:val="24"/>
          <w:szCs w:val="24"/>
          <w:highlight w:val="white"/>
        </w:rPr>
        <w:t>ընթացքում: Մինչ սույն օրենքով նախատեսված կարգով նոր կառավարման խորհուրդների ձևավորումը, հանրային բուհերի գործող կառավարման խորհուրդները</w:t>
      </w:r>
      <w:r w:rsidR="00BF7D13" w:rsidRPr="00BF7D13">
        <w:rPr>
          <w:rFonts w:ascii="GHEA Grapalat" w:eastAsia="GHEA Grapalat" w:hAnsi="GHEA Grapalat" w:cs="GHEA Grapalat"/>
          <w:sz w:val="24"/>
          <w:szCs w:val="24"/>
          <w:highlight w:val="white"/>
        </w:rPr>
        <w:t xml:space="preserve"> </w:t>
      </w:r>
      <w:r w:rsidRPr="0098020D">
        <w:rPr>
          <w:rFonts w:ascii="GHEA Grapalat" w:eastAsia="GHEA Grapalat" w:hAnsi="GHEA Grapalat" w:cs="GHEA Grapalat"/>
          <w:sz w:val="24"/>
          <w:szCs w:val="24"/>
          <w:highlight w:val="white"/>
        </w:rPr>
        <w:t>շարունակում են իրենց լիազորությունների իրականացումը:</w:t>
      </w:r>
    </w:p>
    <w:p w:rsidR="008A579E" w:rsidRPr="00784FEA" w:rsidRDefault="00D14771" w:rsidP="008A579E">
      <w:pPr>
        <w:pStyle w:val="1"/>
        <w:numPr>
          <w:ilvl w:val="0"/>
          <w:numId w:val="35"/>
        </w:numPr>
        <w:pBdr>
          <w:top w:val="nil"/>
          <w:left w:val="nil"/>
          <w:bottom w:val="nil"/>
          <w:right w:val="nil"/>
          <w:between w:val="nil"/>
        </w:pBdr>
        <w:spacing w:after="0" w:line="240" w:lineRule="auto"/>
        <w:ind w:left="0" w:firstLine="360"/>
        <w:jc w:val="both"/>
        <w:rPr>
          <w:rFonts w:ascii="GHEA Grapalat" w:eastAsia="GHEA Grapalat" w:hAnsi="GHEA Grapalat" w:cs="GHEA Grapalat"/>
          <w:sz w:val="24"/>
          <w:szCs w:val="24"/>
        </w:rPr>
      </w:pPr>
      <w:r w:rsidRPr="00784FEA">
        <w:rPr>
          <w:rFonts w:ascii="GHEA Grapalat" w:hAnsi="GHEA Grapalat"/>
          <w:sz w:val="24"/>
          <w:szCs w:val="24"/>
        </w:rPr>
        <w:t xml:space="preserve">Սույն օրենքի ուժի մեջ մտնելուց հետո </w:t>
      </w:r>
      <w:r w:rsidR="002C2341" w:rsidRPr="00784FEA">
        <w:rPr>
          <w:rFonts w:ascii="GHEA Grapalat" w:hAnsi="GHEA Grapalat"/>
          <w:sz w:val="24"/>
          <w:szCs w:val="24"/>
        </w:rPr>
        <w:t xml:space="preserve">մինչև սույն հոդվածի 12-րդ մասին համապատասխան </w:t>
      </w:r>
      <w:r w:rsidRPr="00784FEA">
        <w:rPr>
          <w:rFonts w:ascii="GHEA Grapalat" w:hAnsi="GHEA Grapalat"/>
          <w:sz w:val="24"/>
          <w:szCs w:val="24"/>
        </w:rPr>
        <w:t xml:space="preserve">հանրային բուհերում և հանրային գիտական կազմակերպություններում </w:t>
      </w:r>
      <w:r w:rsidR="00654C27" w:rsidRPr="00784FEA">
        <w:rPr>
          <w:rFonts w:ascii="GHEA Grapalat" w:hAnsi="GHEA Grapalat"/>
          <w:sz w:val="24"/>
          <w:szCs w:val="24"/>
        </w:rPr>
        <w:t xml:space="preserve">կառավարման խորհուրդների ձևավորումը՝ այդ բուհերում և գիտական կազմակերպություններում </w:t>
      </w:r>
      <w:r w:rsidRPr="00784FEA">
        <w:rPr>
          <w:rFonts w:ascii="GHEA Grapalat" w:hAnsi="GHEA Grapalat"/>
          <w:sz w:val="24"/>
          <w:szCs w:val="24"/>
        </w:rPr>
        <w:t xml:space="preserve">համապատասխան ոլորտի լիազոր մարմնի ղեկավարը հինգ տարուց ոչ ավելի ժամկետով նշանակում է ռեկտոր, տնօրեն: Սույն մասով նախատեսված կարգով նշանակվող ռեկտորի, տնօրենի նկատմամբ սույն օրենքի 31-րդ հոդվածի 2-րդ </w:t>
      </w:r>
      <w:r w:rsidRPr="00784FEA">
        <w:rPr>
          <w:rFonts w:ascii="GHEA Grapalat" w:hAnsi="GHEA Grapalat"/>
          <w:sz w:val="24"/>
          <w:szCs w:val="24"/>
        </w:rPr>
        <w:lastRenderedPageBreak/>
        <w:t xml:space="preserve">մասի </w:t>
      </w:r>
      <w:r w:rsidRPr="00784FEA">
        <w:rPr>
          <w:rFonts w:ascii="GHEA Grapalat" w:eastAsiaTheme="minorEastAsia" w:hAnsi="GHEA Grapalat" w:cstheme="minorBidi"/>
          <w:sz w:val="24"/>
          <w:szCs w:val="24"/>
        </w:rPr>
        <w:t>և 24-րդ հոդվածի 9-րդ մասի</w:t>
      </w:r>
      <w:r w:rsidR="001708C1" w:rsidRPr="00784FEA">
        <w:rPr>
          <w:rFonts w:ascii="GHEA Grapalat" w:eastAsiaTheme="minorEastAsia" w:hAnsi="GHEA Grapalat" w:cstheme="minorBidi"/>
          <w:sz w:val="24"/>
          <w:szCs w:val="24"/>
        </w:rPr>
        <w:t xml:space="preserve">, ինչպես նաև 24-րդ հոդվածի </w:t>
      </w:r>
      <w:r w:rsidR="00F24F41" w:rsidRPr="00784FEA">
        <w:rPr>
          <w:rFonts w:ascii="GHEA Grapalat" w:eastAsiaTheme="minorEastAsia" w:hAnsi="GHEA Grapalat" w:cstheme="minorBidi"/>
          <w:sz w:val="24"/>
          <w:szCs w:val="24"/>
        </w:rPr>
        <w:t xml:space="preserve">11-րդ և </w:t>
      </w:r>
      <w:r w:rsidR="001708C1" w:rsidRPr="00784FEA">
        <w:rPr>
          <w:rFonts w:ascii="GHEA Grapalat" w:eastAsiaTheme="minorEastAsia" w:hAnsi="GHEA Grapalat" w:cstheme="minorBidi"/>
          <w:sz w:val="24"/>
          <w:szCs w:val="24"/>
        </w:rPr>
        <w:t>13-րդ մաս</w:t>
      </w:r>
      <w:r w:rsidR="00F24F41" w:rsidRPr="00784FEA">
        <w:rPr>
          <w:rFonts w:ascii="GHEA Grapalat" w:eastAsiaTheme="minorEastAsia" w:hAnsi="GHEA Grapalat" w:cstheme="minorBidi"/>
          <w:sz w:val="24"/>
          <w:szCs w:val="24"/>
        </w:rPr>
        <w:t>եր</w:t>
      </w:r>
      <w:r w:rsidR="001708C1" w:rsidRPr="00784FEA">
        <w:rPr>
          <w:rFonts w:ascii="GHEA Grapalat" w:eastAsiaTheme="minorEastAsia" w:hAnsi="GHEA Grapalat" w:cstheme="minorBidi"/>
          <w:sz w:val="24"/>
          <w:szCs w:val="24"/>
        </w:rPr>
        <w:t xml:space="preserve">ի, 29-րդ հոդվածի 1-ին մասի </w:t>
      </w:r>
      <w:r w:rsidR="00F24F41" w:rsidRPr="00784FEA">
        <w:rPr>
          <w:rFonts w:ascii="GHEA Grapalat" w:eastAsiaTheme="minorEastAsia" w:hAnsi="GHEA Grapalat" w:cstheme="minorBidi"/>
          <w:sz w:val="24"/>
          <w:szCs w:val="24"/>
        </w:rPr>
        <w:t xml:space="preserve">3-րդ և </w:t>
      </w:r>
      <w:r w:rsidR="001708C1" w:rsidRPr="00784FEA">
        <w:rPr>
          <w:rFonts w:ascii="GHEA Grapalat" w:eastAsiaTheme="minorEastAsia" w:hAnsi="GHEA Grapalat" w:cstheme="minorBidi"/>
          <w:sz w:val="24"/>
          <w:szCs w:val="24"/>
        </w:rPr>
        <w:t>7-րդ կետ</w:t>
      </w:r>
      <w:r w:rsidR="00F24F41" w:rsidRPr="00784FEA">
        <w:rPr>
          <w:rFonts w:ascii="GHEA Grapalat" w:eastAsiaTheme="minorEastAsia" w:hAnsi="GHEA Grapalat" w:cstheme="minorBidi"/>
          <w:sz w:val="24"/>
          <w:szCs w:val="24"/>
        </w:rPr>
        <w:t>եր</w:t>
      </w:r>
      <w:r w:rsidR="001708C1" w:rsidRPr="00784FEA">
        <w:rPr>
          <w:rFonts w:ascii="GHEA Grapalat" w:eastAsiaTheme="minorEastAsia" w:hAnsi="GHEA Grapalat" w:cstheme="minorBidi"/>
          <w:sz w:val="24"/>
          <w:szCs w:val="24"/>
        </w:rPr>
        <w:t>ի</w:t>
      </w:r>
      <w:r w:rsidR="00F24F41" w:rsidRPr="00784FEA">
        <w:rPr>
          <w:rFonts w:ascii="GHEA Grapalat" w:eastAsiaTheme="minorEastAsia" w:hAnsi="GHEA Grapalat" w:cstheme="minorBidi"/>
          <w:sz w:val="24"/>
          <w:szCs w:val="24"/>
        </w:rPr>
        <w:t xml:space="preserve">, </w:t>
      </w:r>
      <w:r w:rsidR="001708C1" w:rsidRPr="00784FEA">
        <w:rPr>
          <w:rFonts w:ascii="GHEA Grapalat" w:eastAsiaTheme="minorEastAsia" w:hAnsi="GHEA Grapalat" w:cstheme="minorBidi"/>
          <w:sz w:val="24"/>
          <w:szCs w:val="24"/>
        </w:rPr>
        <w:t xml:space="preserve">31-րդ հոդվածի 12-րդ մասի </w:t>
      </w:r>
      <w:r w:rsidRPr="00784FEA">
        <w:rPr>
          <w:rFonts w:ascii="GHEA Grapalat" w:hAnsi="GHEA Grapalat"/>
          <w:sz w:val="24"/>
          <w:szCs w:val="24"/>
        </w:rPr>
        <w:t>պահանջները չեն կիրառվում:</w:t>
      </w:r>
    </w:p>
    <w:p w:rsidR="008A579E" w:rsidRPr="0098020D" w:rsidRDefault="008A579E" w:rsidP="006C35D2">
      <w:pPr>
        <w:pStyle w:val="1"/>
        <w:numPr>
          <w:ilvl w:val="0"/>
          <w:numId w:val="35"/>
        </w:numPr>
        <w:pBdr>
          <w:top w:val="nil"/>
          <w:left w:val="nil"/>
          <w:bottom w:val="nil"/>
          <w:right w:val="nil"/>
          <w:between w:val="nil"/>
        </w:pBdr>
        <w:spacing w:after="0" w:line="240" w:lineRule="auto"/>
        <w:ind w:left="0" w:firstLine="360"/>
        <w:jc w:val="both"/>
        <w:rPr>
          <w:rFonts w:ascii="GHEA Grapalat" w:eastAsia="GHEA Grapalat" w:hAnsi="GHEA Grapalat" w:cs="GHEA Grapalat"/>
          <w:sz w:val="24"/>
          <w:szCs w:val="24"/>
        </w:rPr>
      </w:pPr>
      <w:r w:rsidRPr="0098020D">
        <w:rPr>
          <w:rFonts w:ascii="GHEA Grapalat" w:eastAsia="GHEA Grapalat" w:hAnsi="GHEA Grapalat" w:cs="GHEA Grapalat"/>
          <w:sz w:val="24"/>
          <w:szCs w:val="24"/>
        </w:rPr>
        <w:t xml:space="preserve">Սույն օրենքի 36-րդ հոդվածի 14-րդ </w:t>
      </w:r>
      <w:bookmarkStart w:id="5" w:name="_GoBack"/>
      <w:bookmarkEnd w:id="5"/>
      <w:r w:rsidRPr="0098020D">
        <w:rPr>
          <w:rFonts w:ascii="GHEA Grapalat" w:eastAsia="GHEA Grapalat" w:hAnsi="GHEA Grapalat" w:cs="GHEA Grapalat"/>
          <w:sz w:val="24"/>
          <w:szCs w:val="24"/>
        </w:rPr>
        <w:t xml:space="preserve">մասով նախատեսված կարգավորումները չեն տարածվում այն անձանց վրա, որոնք ընտրվել (նշանակվել) են մինչև սույն օրենքի ուժի մեջ մտնելը: Նրանք պաշտոնավարում են մինչև պայմանագրի ժամկետի լրանալը, և </w:t>
      </w:r>
      <w:r w:rsidR="00582124" w:rsidRPr="0098020D">
        <w:rPr>
          <w:rFonts w:ascii="GHEA Grapalat" w:eastAsia="GHEA Grapalat" w:hAnsi="GHEA Grapalat" w:cs="GHEA Grapalat"/>
          <w:sz w:val="24"/>
          <w:szCs w:val="24"/>
        </w:rPr>
        <w:t xml:space="preserve">սույն օրենքի 36-րդ հոդվածի 14-րդ մասով </w:t>
      </w:r>
      <w:r w:rsidRPr="0098020D">
        <w:rPr>
          <w:rFonts w:ascii="GHEA Grapalat" w:eastAsia="GHEA Grapalat" w:hAnsi="GHEA Grapalat" w:cs="GHEA Grapalat"/>
          <w:sz w:val="24"/>
          <w:szCs w:val="24"/>
        </w:rPr>
        <w:t>նախատեսված</w:t>
      </w:r>
      <w:r w:rsidR="00A851D4" w:rsidRPr="0098020D">
        <w:rPr>
          <w:rFonts w:ascii="GHEA Grapalat" w:eastAsia="GHEA Grapalat" w:hAnsi="GHEA Grapalat" w:cs="GHEA Grapalat"/>
          <w:sz w:val="24"/>
          <w:szCs w:val="24"/>
        </w:rPr>
        <w:t xml:space="preserve"> </w:t>
      </w:r>
      <w:r w:rsidR="00582124" w:rsidRPr="0098020D">
        <w:rPr>
          <w:rFonts w:ascii="GHEA Grapalat" w:eastAsia="GHEA Grapalat" w:hAnsi="GHEA Grapalat" w:cs="GHEA Grapalat"/>
          <w:sz w:val="24"/>
          <w:szCs w:val="24"/>
        </w:rPr>
        <w:t>դրույթները</w:t>
      </w:r>
      <w:r w:rsidR="00A851D4" w:rsidRPr="0098020D">
        <w:rPr>
          <w:rFonts w:ascii="GHEA Grapalat" w:eastAsia="GHEA Grapalat" w:hAnsi="GHEA Grapalat" w:cs="GHEA Grapalat"/>
          <w:sz w:val="24"/>
          <w:szCs w:val="24"/>
        </w:rPr>
        <w:t xml:space="preserve"> </w:t>
      </w:r>
      <w:r w:rsidRPr="0098020D">
        <w:rPr>
          <w:rFonts w:ascii="GHEA Grapalat" w:eastAsia="GHEA Grapalat" w:hAnsi="GHEA Grapalat" w:cs="GHEA Grapalat"/>
          <w:sz w:val="24"/>
          <w:szCs w:val="24"/>
        </w:rPr>
        <w:t>մինչև 2025 թվականի հունվարի 1-ը կիրառվում են միայն 70 տարին լրացած անձանց նկատմամբ:</w:t>
      </w:r>
    </w:p>
    <w:p w:rsidR="00ED1038" w:rsidRPr="0098020D" w:rsidRDefault="000C538F" w:rsidP="00C9445A">
      <w:pPr>
        <w:ind w:firstLine="360"/>
        <w:jc w:val="both"/>
        <w:rPr>
          <w:lang w:val="hy-AM"/>
        </w:rPr>
      </w:pPr>
      <w:r w:rsidRPr="0098020D">
        <w:rPr>
          <w:rFonts w:ascii="GHEA Grapalat" w:eastAsia="GHEA Grapalat" w:hAnsi="GHEA Grapalat" w:cs="GHEA Grapalat"/>
          <w:sz w:val="24"/>
          <w:szCs w:val="24"/>
          <w:lang w:val="hy-AM"/>
        </w:rPr>
        <w:t>15</w:t>
      </w:r>
      <w:r w:rsidR="008A579E" w:rsidRPr="0098020D">
        <w:rPr>
          <w:rFonts w:ascii="GHEA Grapalat" w:eastAsia="GHEA Grapalat" w:hAnsi="GHEA Grapalat" w:cs="GHEA Grapalat"/>
          <w:sz w:val="24"/>
          <w:szCs w:val="24"/>
          <w:lang w:val="hy-AM"/>
        </w:rPr>
        <w:t>. Սույն օրենքի 36-րդ հոդվածի 15-րդ մաս</w:t>
      </w:r>
      <w:r w:rsidR="00582124" w:rsidRPr="0098020D">
        <w:rPr>
          <w:rFonts w:ascii="GHEA Grapalat" w:eastAsia="GHEA Grapalat" w:hAnsi="GHEA Grapalat" w:cs="GHEA Grapalat"/>
          <w:sz w:val="24"/>
          <w:szCs w:val="24"/>
          <w:lang w:val="hy-AM"/>
        </w:rPr>
        <w:t>ով</w:t>
      </w:r>
      <w:r w:rsidR="008A579E" w:rsidRPr="0098020D">
        <w:rPr>
          <w:rFonts w:ascii="GHEA Grapalat" w:eastAsia="GHEA Grapalat" w:hAnsi="GHEA Grapalat" w:cs="GHEA Grapalat"/>
          <w:sz w:val="24"/>
          <w:szCs w:val="24"/>
          <w:lang w:val="hy-AM"/>
        </w:rPr>
        <w:t xml:space="preserve"> նախատեսված </w:t>
      </w:r>
      <w:r w:rsidR="00582124" w:rsidRPr="0098020D">
        <w:rPr>
          <w:rFonts w:ascii="GHEA Grapalat" w:eastAsia="GHEA Grapalat" w:hAnsi="GHEA Grapalat" w:cs="GHEA Grapalat"/>
          <w:sz w:val="24"/>
          <w:szCs w:val="24"/>
          <w:lang w:val="hy-AM"/>
        </w:rPr>
        <w:t>դրույ</w:t>
      </w:r>
      <w:r w:rsidR="00EF7AAB" w:rsidRPr="0098020D">
        <w:rPr>
          <w:rFonts w:ascii="GHEA Grapalat" w:eastAsia="GHEA Grapalat" w:hAnsi="GHEA Grapalat" w:cs="GHEA Grapalat"/>
          <w:sz w:val="24"/>
          <w:szCs w:val="24"/>
          <w:lang w:val="hy-AM"/>
        </w:rPr>
        <w:t>թը</w:t>
      </w:r>
      <w:r w:rsidR="00CF3F79" w:rsidRPr="0098020D">
        <w:rPr>
          <w:rFonts w:ascii="GHEA Grapalat" w:eastAsia="GHEA Grapalat" w:hAnsi="GHEA Grapalat" w:cs="GHEA Grapalat"/>
          <w:sz w:val="24"/>
          <w:szCs w:val="24"/>
          <w:lang w:val="hy-AM"/>
        </w:rPr>
        <w:t xml:space="preserve"> </w:t>
      </w:r>
      <w:r w:rsidR="008A579E" w:rsidRPr="0098020D">
        <w:rPr>
          <w:rFonts w:ascii="GHEA Grapalat" w:eastAsia="GHEA Grapalat" w:hAnsi="GHEA Grapalat" w:cs="GHEA Grapalat"/>
          <w:sz w:val="24"/>
          <w:szCs w:val="24"/>
          <w:lang w:val="hy-AM"/>
        </w:rPr>
        <w:t xml:space="preserve">կիրառվում </w:t>
      </w:r>
      <w:r w:rsidR="00EF7AAB" w:rsidRPr="0098020D">
        <w:rPr>
          <w:rFonts w:ascii="GHEA Grapalat" w:eastAsia="GHEA Grapalat" w:hAnsi="GHEA Grapalat" w:cs="GHEA Grapalat"/>
          <w:sz w:val="24"/>
          <w:szCs w:val="24"/>
          <w:lang w:val="hy-AM"/>
        </w:rPr>
        <w:t>է</w:t>
      </w:r>
      <w:r w:rsidR="008A579E" w:rsidRPr="0098020D">
        <w:rPr>
          <w:rFonts w:ascii="GHEA Grapalat" w:eastAsia="GHEA Grapalat" w:hAnsi="GHEA Grapalat" w:cs="GHEA Grapalat"/>
          <w:sz w:val="24"/>
          <w:szCs w:val="24"/>
          <w:lang w:val="hy-AM"/>
        </w:rPr>
        <w:t xml:space="preserve"> 2025 թվականի հունվարի 1-ից: Մինչ այդ </w:t>
      </w:r>
      <w:r w:rsidR="00EF7AAB" w:rsidRPr="0098020D">
        <w:rPr>
          <w:rFonts w:ascii="GHEA Grapalat" w:eastAsia="GHEA Grapalat" w:hAnsi="GHEA Grapalat" w:cs="GHEA Grapalat"/>
          <w:sz w:val="24"/>
          <w:szCs w:val="24"/>
          <w:lang w:val="hy-AM"/>
        </w:rPr>
        <w:t>սույն օրենքի 36-րդ հոդվածի 15-րդ մասով նախատեսված</w:t>
      </w:r>
      <w:r w:rsidR="00CF3F79" w:rsidRPr="0098020D">
        <w:rPr>
          <w:rFonts w:ascii="GHEA Grapalat" w:eastAsia="GHEA Grapalat" w:hAnsi="GHEA Grapalat" w:cs="GHEA Grapalat"/>
          <w:sz w:val="24"/>
          <w:szCs w:val="24"/>
          <w:lang w:val="hy-AM"/>
        </w:rPr>
        <w:t xml:space="preserve"> </w:t>
      </w:r>
      <w:r w:rsidR="00EF7AAB" w:rsidRPr="0098020D">
        <w:rPr>
          <w:rFonts w:ascii="GHEA Grapalat" w:eastAsia="GHEA Grapalat" w:hAnsi="GHEA Grapalat" w:cs="GHEA Grapalat"/>
          <w:sz w:val="24"/>
          <w:szCs w:val="24"/>
          <w:lang w:val="hy-AM"/>
        </w:rPr>
        <w:t>դրույթը</w:t>
      </w:r>
      <w:r w:rsidR="00CF3F79" w:rsidRPr="0098020D">
        <w:rPr>
          <w:rFonts w:ascii="GHEA Grapalat" w:eastAsia="GHEA Grapalat" w:hAnsi="GHEA Grapalat" w:cs="GHEA Grapalat"/>
          <w:sz w:val="24"/>
          <w:szCs w:val="24"/>
          <w:lang w:val="hy-AM"/>
        </w:rPr>
        <w:t xml:space="preserve"> </w:t>
      </w:r>
      <w:r w:rsidR="008A579E" w:rsidRPr="0098020D">
        <w:rPr>
          <w:rFonts w:ascii="GHEA Grapalat" w:eastAsia="GHEA Grapalat" w:hAnsi="GHEA Grapalat" w:cs="GHEA Grapalat"/>
          <w:sz w:val="24"/>
          <w:szCs w:val="24"/>
          <w:lang w:val="hy-AM"/>
        </w:rPr>
        <w:t xml:space="preserve">կիրառվում </w:t>
      </w:r>
      <w:r w:rsidR="00EF7AAB" w:rsidRPr="0098020D">
        <w:rPr>
          <w:rFonts w:ascii="GHEA Grapalat" w:eastAsia="GHEA Grapalat" w:hAnsi="GHEA Grapalat" w:cs="GHEA Grapalat"/>
          <w:sz w:val="24"/>
          <w:szCs w:val="24"/>
          <w:lang w:val="hy-AM"/>
        </w:rPr>
        <w:t xml:space="preserve">է </w:t>
      </w:r>
      <w:r w:rsidR="008A579E" w:rsidRPr="0098020D">
        <w:rPr>
          <w:rFonts w:ascii="GHEA Grapalat" w:eastAsia="GHEA Grapalat" w:hAnsi="GHEA Grapalat" w:cs="GHEA Grapalat"/>
          <w:sz w:val="24"/>
          <w:szCs w:val="24"/>
          <w:lang w:val="hy-AM"/>
        </w:rPr>
        <w:t>այն անձանց նկատմամբ, ում 70 տարին լրացել է:</w:t>
      </w:r>
    </w:p>
    <w:sectPr w:rsidR="00ED1038" w:rsidRPr="0098020D" w:rsidSect="008A579E">
      <w:pgSz w:w="11906" w:h="16838"/>
      <w:pgMar w:top="851" w:right="851" w:bottom="851"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10002FF" w:usb1="4000ACFF" w:usb2="00000009" w:usb3="00000000" w:csb0="0000019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Helvetica-Bold">
    <w:altName w:val="Times New Roman"/>
    <w:panose1 w:val="00000000000000000000"/>
    <w:charset w:val="00"/>
    <w:family w:val="auto"/>
    <w:notTrueType/>
    <w:pitch w:val="default"/>
    <w:sig w:usb0="00000003" w:usb1="00000000" w:usb2="00000000" w:usb3="00000000" w:csb0="00000001"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1311"/>
    <w:multiLevelType w:val="multilevel"/>
    <w:tmpl w:val="68C0130C"/>
    <w:lvl w:ilvl="0">
      <w:start w:val="1"/>
      <w:numFmt w:val="decimal"/>
      <w:lvlText w:val="%1."/>
      <w:lvlJc w:val="left"/>
      <w:pPr>
        <w:ind w:left="1800" w:hanging="360"/>
      </w:pPr>
      <w:rPr>
        <w:vertAlign w:val="baseline"/>
      </w:rPr>
    </w:lvl>
    <w:lvl w:ilvl="1">
      <w:start w:val="1"/>
      <w:numFmt w:val="decimal"/>
      <w:lvlText w:val="%2)"/>
      <w:lvlJc w:val="left"/>
      <w:pPr>
        <w:ind w:left="1440" w:hanging="360"/>
      </w:pPr>
      <w:rPr>
        <w:strike w:val="0"/>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nsid w:val="019D21DE"/>
    <w:multiLevelType w:val="multilevel"/>
    <w:tmpl w:val="DAA6C356"/>
    <w:lvl w:ilvl="0">
      <w:start w:val="1"/>
      <w:numFmt w:val="decimal"/>
      <w:lvlText w:val="%1)"/>
      <w:lvlJc w:val="left"/>
      <w:pPr>
        <w:ind w:left="659" w:hanging="372"/>
      </w:pPr>
      <w:rPr>
        <w:b w:val="0"/>
        <w:color w:val="000000"/>
        <w:vertAlign w:val="baseline"/>
      </w:rPr>
    </w:lvl>
    <w:lvl w:ilvl="1">
      <w:start w:val="1"/>
      <w:numFmt w:val="lowerLetter"/>
      <w:lvlText w:val="%2."/>
      <w:lvlJc w:val="left"/>
      <w:pPr>
        <w:ind w:left="1364" w:hanging="360"/>
      </w:pPr>
      <w:rPr>
        <w:vertAlign w:val="baseline"/>
      </w:rPr>
    </w:lvl>
    <w:lvl w:ilvl="2">
      <w:start w:val="1"/>
      <w:numFmt w:val="lowerRoman"/>
      <w:lvlText w:val="%3."/>
      <w:lvlJc w:val="right"/>
      <w:pPr>
        <w:ind w:left="2084" w:hanging="180"/>
      </w:pPr>
      <w:rPr>
        <w:vertAlign w:val="baseline"/>
      </w:rPr>
    </w:lvl>
    <w:lvl w:ilvl="3">
      <w:start w:val="1"/>
      <w:numFmt w:val="decimal"/>
      <w:lvlText w:val="%4."/>
      <w:lvlJc w:val="left"/>
      <w:pPr>
        <w:ind w:left="2804" w:hanging="360"/>
      </w:pPr>
      <w:rPr>
        <w:vertAlign w:val="baseline"/>
      </w:rPr>
    </w:lvl>
    <w:lvl w:ilvl="4">
      <w:start w:val="1"/>
      <w:numFmt w:val="lowerLetter"/>
      <w:lvlText w:val="%5."/>
      <w:lvlJc w:val="left"/>
      <w:pPr>
        <w:ind w:left="3524" w:hanging="360"/>
      </w:pPr>
      <w:rPr>
        <w:vertAlign w:val="baseline"/>
      </w:rPr>
    </w:lvl>
    <w:lvl w:ilvl="5">
      <w:start w:val="1"/>
      <w:numFmt w:val="lowerRoman"/>
      <w:lvlText w:val="%6."/>
      <w:lvlJc w:val="right"/>
      <w:pPr>
        <w:ind w:left="4244" w:hanging="180"/>
      </w:pPr>
      <w:rPr>
        <w:vertAlign w:val="baseline"/>
      </w:rPr>
    </w:lvl>
    <w:lvl w:ilvl="6">
      <w:start w:val="1"/>
      <w:numFmt w:val="decimal"/>
      <w:lvlText w:val="%7."/>
      <w:lvlJc w:val="left"/>
      <w:pPr>
        <w:ind w:left="4964" w:hanging="360"/>
      </w:pPr>
      <w:rPr>
        <w:vertAlign w:val="baseline"/>
      </w:rPr>
    </w:lvl>
    <w:lvl w:ilvl="7">
      <w:start w:val="1"/>
      <w:numFmt w:val="lowerLetter"/>
      <w:lvlText w:val="%8."/>
      <w:lvlJc w:val="left"/>
      <w:pPr>
        <w:ind w:left="5684" w:hanging="360"/>
      </w:pPr>
      <w:rPr>
        <w:vertAlign w:val="baseline"/>
      </w:rPr>
    </w:lvl>
    <w:lvl w:ilvl="8">
      <w:start w:val="1"/>
      <w:numFmt w:val="lowerRoman"/>
      <w:lvlText w:val="%9."/>
      <w:lvlJc w:val="right"/>
      <w:pPr>
        <w:ind w:left="6404" w:hanging="180"/>
      </w:pPr>
      <w:rPr>
        <w:vertAlign w:val="baseline"/>
      </w:rPr>
    </w:lvl>
  </w:abstractNum>
  <w:abstractNum w:abstractNumId="2">
    <w:nsid w:val="01D27AA8"/>
    <w:multiLevelType w:val="multilevel"/>
    <w:tmpl w:val="B5CE169A"/>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
    <w:nsid w:val="05430A39"/>
    <w:multiLevelType w:val="multilevel"/>
    <w:tmpl w:val="C8BA44B2"/>
    <w:lvl w:ilvl="0">
      <w:start w:val="1"/>
      <w:numFmt w:val="decimal"/>
      <w:lvlText w:val="%1."/>
      <w:lvlJc w:val="left"/>
      <w:pPr>
        <w:ind w:left="1800" w:hanging="360"/>
      </w:pPr>
      <w:rPr>
        <w:vertAlign w:val="baseline"/>
      </w:rPr>
    </w:lvl>
    <w:lvl w:ilvl="1">
      <w:start w:val="1"/>
      <w:numFmt w:val="decimal"/>
      <w:lvlText w:val="%2)"/>
      <w:lvlJc w:val="left"/>
      <w:pPr>
        <w:ind w:left="1440" w:hanging="360"/>
      </w:pPr>
      <w:rPr>
        <w:strike w:val="0"/>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nsid w:val="0637165A"/>
    <w:multiLevelType w:val="multilevel"/>
    <w:tmpl w:val="5296B47E"/>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7796ABD"/>
    <w:multiLevelType w:val="multilevel"/>
    <w:tmpl w:val="36026AE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08D61889"/>
    <w:multiLevelType w:val="multilevel"/>
    <w:tmpl w:val="C8607F5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nsid w:val="1296261A"/>
    <w:multiLevelType w:val="multilevel"/>
    <w:tmpl w:val="D410F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14495B00"/>
    <w:multiLevelType w:val="multilevel"/>
    <w:tmpl w:val="C54C9858"/>
    <w:lvl w:ilvl="0">
      <w:start w:val="1"/>
      <w:numFmt w:val="decimal"/>
      <w:lvlText w:val="%1."/>
      <w:lvlJc w:val="left"/>
      <w:pPr>
        <w:ind w:left="786" w:hanging="360"/>
      </w:pPr>
      <w:rPr>
        <w:vertAlign w:val="baseline"/>
      </w:rPr>
    </w:lvl>
    <w:lvl w:ilvl="1">
      <w:start w:val="1"/>
      <w:numFmt w:val="lowerLetter"/>
      <w:lvlText w:val="%2."/>
      <w:lvlJc w:val="left"/>
      <w:pPr>
        <w:ind w:left="1506" w:hanging="360"/>
      </w:pPr>
      <w:rPr>
        <w:vertAlign w:val="baseline"/>
      </w:rPr>
    </w:lvl>
    <w:lvl w:ilvl="2">
      <w:start w:val="1"/>
      <w:numFmt w:val="lowerRoman"/>
      <w:lvlText w:val="%3."/>
      <w:lvlJc w:val="right"/>
      <w:pPr>
        <w:ind w:left="2226" w:hanging="180"/>
      </w:pPr>
      <w:rPr>
        <w:vertAlign w:val="baseline"/>
      </w:rPr>
    </w:lvl>
    <w:lvl w:ilvl="3">
      <w:start w:val="1"/>
      <w:numFmt w:val="decimal"/>
      <w:lvlText w:val="%4."/>
      <w:lvlJc w:val="left"/>
      <w:pPr>
        <w:ind w:left="2946" w:hanging="360"/>
      </w:pPr>
      <w:rPr>
        <w:vertAlign w:val="baseline"/>
      </w:rPr>
    </w:lvl>
    <w:lvl w:ilvl="4">
      <w:start w:val="1"/>
      <w:numFmt w:val="lowerLetter"/>
      <w:lvlText w:val="%5."/>
      <w:lvlJc w:val="left"/>
      <w:pPr>
        <w:ind w:left="3666" w:hanging="360"/>
      </w:pPr>
      <w:rPr>
        <w:vertAlign w:val="baseline"/>
      </w:rPr>
    </w:lvl>
    <w:lvl w:ilvl="5">
      <w:start w:val="1"/>
      <w:numFmt w:val="lowerRoman"/>
      <w:lvlText w:val="%6."/>
      <w:lvlJc w:val="right"/>
      <w:pPr>
        <w:ind w:left="4386" w:hanging="180"/>
      </w:pPr>
      <w:rPr>
        <w:vertAlign w:val="baseline"/>
      </w:rPr>
    </w:lvl>
    <w:lvl w:ilvl="6">
      <w:start w:val="1"/>
      <w:numFmt w:val="decimal"/>
      <w:lvlText w:val="%7."/>
      <w:lvlJc w:val="left"/>
      <w:pPr>
        <w:ind w:left="5106" w:hanging="360"/>
      </w:pPr>
      <w:rPr>
        <w:vertAlign w:val="baseline"/>
      </w:rPr>
    </w:lvl>
    <w:lvl w:ilvl="7">
      <w:start w:val="1"/>
      <w:numFmt w:val="lowerLetter"/>
      <w:lvlText w:val="%8."/>
      <w:lvlJc w:val="left"/>
      <w:pPr>
        <w:ind w:left="5826" w:hanging="360"/>
      </w:pPr>
      <w:rPr>
        <w:vertAlign w:val="baseline"/>
      </w:rPr>
    </w:lvl>
    <w:lvl w:ilvl="8">
      <w:start w:val="1"/>
      <w:numFmt w:val="lowerRoman"/>
      <w:lvlText w:val="%9."/>
      <w:lvlJc w:val="right"/>
      <w:pPr>
        <w:ind w:left="6546" w:hanging="180"/>
      </w:pPr>
      <w:rPr>
        <w:vertAlign w:val="baseline"/>
      </w:rPr>
    </w:lvl>
  </w:abstractNum>
  <w:abstractNum w:abstractNumId="9">
    <w:nsid w:val="14D26DE9"/>
    <w:multiLevelType w:val="multilevel"/>
    <w:tmpl w:val="839A36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17652FBE"/>
    <w:multiLevelType w:val="multilevel"/>
    <w:tmpl w:val="B5AAB3E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1">
    <w:nsid w:val="19AF1169"/>
    <w:multiLevelType w:val="multilevel"/>
    <w:tmpl w:val="4ED81D9C"/>
    <w:lvl w:ilvl="0">
      <w:start w:val="1"/>
      <w:numFmt w:val="decimal"/>
      <w:lvlText w:val="%1."/>
      <w:lvlJc w:val="left"/>
      <w:pPr>
        <w:ind w:left="4318" w:hanging="358"/>
      </w:pPr>
      <w:rPr>
        <w:rFonts w:ascii="GHEA Grapalat" w:eastAsia="GHEA Grapalat" w:hAnsi="GHEA Grapalat" w:cs="GHEA Grapalat"/>
        <w:vertAlign w:val="baseline"/>
      </w:rPr>
    </w:lvl>
    <w:lvl w:ilvl="1">
      <w:start w:val="1"/>
      <w:numFmt w:val="lowerLetter"/>
      <w:lvlText w:val="%2."/>
      <w:lvlJc w:val="left"/>
      <w:pPr>
        <w:ind w:left="1454" w:hanging="360"/>
      </w:pPr>
      <w:rPr>
        <w:vertAlign w:val="baseline"/>
      </w:rPr>
    </w:lvl>
    <w:lvl w:ilvl="2">
      <w:start w:val="1"/>
      <w:numFmt w:val="lowerRoman"/>
      <w:lvlText w:val="%3."/>
      <w:lvlJc w:val="right"/>
      <w:pPr>
        <w:ind w:left="2174" w:hanging="180"/>
      </w:pPr>
      <w:rPr>
        <w:vertAlign w:val="baseline"/>
      </w:rPr>
    </w:lvl>
    <w:lvl w:ilvl="3">
      <w:start w:val="1"/>
      <w:numFmt w:val="decimal"/>
      <w:lvlText w:val="%4."/>
      <w:lvlJc w:val="left"/>
      <w:pPr>
        <w:ind w:left="2894" w:hanging="360"/>
      </w:pPr>
      <w:rPr>
        <w:vertAlign w:val="baseline"/>
      </w:rPr>
    </w:lvl>
    <w:lvl w:ilvl="4">
      <w:start w:val="1"/>
      <w:numFmt w:val="lowerLetter"/>
      <w:lvlText w:val="%5."/>
      <w:lvlJc w:val="left"/>
      <w:pPr>
        <w:ind w:left="3614" w:hanging="360"/>
      </w:pPr>
      <w:rPr>
        <w:vertAlign w:val="baseline"/>
      </w:rPr>
    </w:lvl>
    <w:lvl w:ilvl="5">
      <w:start w:val="1"/>
      <w:numFmt w:val="lowerRoman"/>
      <w:lvlText w:val="%6."/>
      <w:lvlJc w:val="right"/>
      <w:pPr>
        <w:ind w:left="4334" w:hanging="180"/>
      </w:pPr>
      <w:rPr>
        <w:vertAlign w:val="baseline"/>
      </w:rPr>
    </w:lvl>
    <w:lvl w:ilvl="6">
      <w:start w:val="1"/>
      <w:numFmt w:val="decimal"/>
      <w:lvlText w:val="%7."/>
      <w:lvlJc w:val="left"/>
      <w:pPr>
        <w:ind w:left="5054" w:hanging="360"/>
      </w:pPr>
      <w:rPr>
        <w:vertAlign w:val="baseline"/>
      </w:rPr>
    </w:lvl>
    <w:lvl w:ilvl="7">
      <w:start w:val="1"/>
      <w:numFmt w:val="lowerLetter"/>
      <w:lvlText w:val="%8."/>
      <w:lvlJc w:val="left"/>
      <w:pPr>
        <w:ind w:left="5774" w:hanging="360"/>
      </w:pPr>
      <w:rPr>
        <w:vertAlign w:val="baseline"/>
      </w:rPr>
    </w:lvl>
    <w:lvl w:ilvl="8">
      <w:start w:val="1"/>
      <w:numFmt w:val="lowerRoman"/>
      <w:lvlText w:val="%9."/>
      <w:lvlJc w:val="right"/>
      <w:pPr>
        <w:ind w:left="6494" w:hanging="180"/>
      </w:pPr>
      <w:rPr>
        <w:vertAlign w:val="baseline"/>
      </w:rPr>
    </w:lvl>
  </w:abstractNum>
  <w:abstractNum w:abstractNumId="12">
    <w:nsid w:val="19B44613"/>
    <w:multiLevelType w:val="multilevel"/>
    <w:tmpl w:val="235E4038"/>
    <w:lvl w:ilvl="0">
      <w:start w:val="1"/>
      <w:numFmt w:val="decimal"/>
      <w:lvlText w:val="%1."/>
      <w:lvlJc w:val="left"/>
      <w:pPr>
        <w:ind w:left="1800" w:hanging="360"/>
      </w:pPr>
      <w:rPr>
        <w:vertAlign w:val="baseline"/>
      </w:rPr>
    </w:lvl>
    <w:lvl w:ilvl="1">
      <w:start w:val="1"/>
      <w:numFmt w:val="decimal"/>
      <w:lvlText w:val="%2)"/>
      <w:lvlJc w:val="left"/>
      <w:pPr>
        <w:ind w:left="1440" w:hanging="360"/>
      </w:pPr>
      <w:rPr>
        <w:strike w:val="0"/>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3">
    <w:nsid w:val="255264C3"/>
    <w:multiLevelType w:val="multilevel"/>
    <w:tmpl w:val="A3DCB52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nsid w:val="278602E6"/>
    <w:multiLevelType w:val="multilevel"/>
    <w:tmpl w:val="E458CAE4"/>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5">
    <w:nsid w:val="29572640"/>
    <w:multiLevelType w:val="multilevel"/>
    <w:tmpl w:val="44144436"/>
    <w:lvl w:ilvl="0">
      <w:start w:val="1"/>
      <w:numFmt w:val="decimal"/>
      <w:lvlText w:val="%1."/>
      <w:lvlJc w:val="left"/>
      <w:pPr>
        <w:ind w:left="1800" w:hanging="360"/>
      </w:pPr>
      <w:rPr>
        <w:vertAlign w:val="baseline"/>
      </w:rPr>
    </w:lvl>
    <w:lvl w:ilvl="1">
      <w:start w:val="1"/>
      <w:numFmt w:val="decimal"/>
      <w:lvlText w:val="%2)"/>
      <w:lvlJc w:val="left"/>
      <w:pPr>
        <w:ind w:left="1440" w:hanging="360"/>
      </w:pPr>
      <w:rPr>
        <w:strike w:val="0"/>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6">
    <w:nsid w:val="2BF761EC"/>
    <w:multiLevelType w:val="multilevel"/>
    <w:tmpl w:val="D7FC9C12"/>
    <w:lvl w:ilvl="0">
      <w:start w:val="1"/>
      <w:numFmt w:val="decimal"/>
      <w:lvlText w:val="%1."/>
      <w:lvlJc w:val="left"/>
      <w:pPr>
        <w:ind w:left="734" w:hanging="357"/>
      </w:pPr>
      <w:rPr>
        <w:rFonts w:ascii="GHEA Grapalat" w:eastAsia="GHEA Grapalat" w:hAnsi="GHEA Grapalat" w:cs="GHEA Grapalat"/>
        <w:vertAlign w:val="baseline"/>
      </w:rPr>
    </w:lvl>
    <w:lvl w:ilvl="1">
      <w:start w:val="1"/>
      <w:numFmt w:val="lowerLetter"/>
      <w:lvlText w:val="%2."/>
      <w:lvlJc w:val="left"/>
      <w:pPr>
        <w:ind w:left="1454" w:hanging="360"/>
      </w:pPr>
      <w:rPr>
        <w:vertAlign w:val="baseline"/>
      </w:rPr>
    </w:lvl>
    <w:lvl w:ilvl="2">
      <w:start w:val="1"/>
      <w:numFmt w:val="lowerRoman"/>
      <w:lvlText w:val="%3."/>
      <w:lvlJc w:val="right"/>
      <w:pPr>
        <w:ind w:left="2174" w:hanging="180"/>
      </w:pPr>
      <w:rPr>
        <w:vertAlign w:val="baseline"/>
      </w:rPr>
    </w:lvl>
    <w:lvl w:ilvl="3">
      <w:start w:val="1"/>
      <w:numFmt w:val="decimal"/>
      <w:lvlText w:val="%4."/>
      <w:lvlJc w:val="left"/>
      <w:pPr>
        <w:ind w:left="2894" w:hanging="360"/>
      </w:pPr>
      <w:rPr>
        <w:vertAlign w:val="baseline"/>
      </w:rPr>
    </w:lvl>
    <w:lvl w:ilvl="4">
      <w:start w:val="1"/>
      <w:numFmt w:val="lowerLetter"/>
      <w:lvlText w:val="%5."/>
      <w:lvlJc w:val="left"/>
      <w:pPr>
        <w:ind w:left="3614" w:hanging="360"/>
      </w:pPr>
      <w:rPr>
        <w:vertAlign w:val="baseline"/>
      </w:rPr>
    </w:lvl>
    <w:lvl w:ilvl="5">
      <w:start w:val="1"/>
      <w:numFmt w:val="lowerRoman"/>
      <w:lvlText w:val="%6."/>
      <w:lvlJc w:val="right"/>
      <w:pPr>
        <w:ind w:left="4334" w:hanging="180"/>
      </w:pPr>
      <w:rPr>
        <w:vertAlign w:val="baseline"/>
      </w:rPr>
    </w:lvl>
    <w:lvl w:ilvl="6">
      <w:start w:val="1"/>
      <w:numFmt w:val="decimal"/>
      <w:lvlText w:val="%7."/>
      <w:lvlJc w:val="left"/>
      <w:pPr>
        <w:ind w:left="5054" w:hanging="360"/>
      </w:pPr>
      <w:rPr>
        <w:vertAlign w:val="baseline"/>
      </w:rPr>
    </w:lvl>
    <w:lvl w:ilvl="7">
      <w:start w:val="1"/>
      <w:numFmt w:val="lowerLetter"/>
      <w:lvlText w:val="%8."/>
      <w:lvlJc w:val="left"/>
      <w:pPr>
        <w:ind w:left="5774" w:hanging="360"/>
      </w:pPr>
      <w:rPr>
        <w:vertAlign w:val="baseline"/>
      </w:rPr>
    </w:lvl>
    <w:lvl w:ilvl="8">
      <w:start w:val="1"/>
      <w:numFmt w:val="lowerRoman"/>
      <w:lvlText w:val="%9."/>
      <w:lvlJc w:val="right"/>
      <w:pPr>
        <w:ind w:left="6494" w:hanging="180"/>
      </w:pPr>
      <w:rPr>
        <w:vertAlign w:val="baseline"/>
      </w:rPr>
    </w:lvl>
  </w:abstractNum>
  <w:abstractNum w:abstractNumId="17">
    <w:nsid w:val="2FC30F1A"/>
    <w:multiLevelType w:val="multilevel"/>
    <w:tmpl w:val="16E80C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323E2A0C"/>
    <w:multiLevelType w:val="multilevel"/>
    <w:tmpl w:val="B35086A4"/>
    <w:lvl w:ilvl="0">
      <w:start w:val="1"/>
      <w:numFmt w:val="decimal"/>
      <w:lvlText w:val="%1)"/>
      <w:lvlJc w:val="left"/>
      <w:pPr>
        <w:ind w:left="1198" w:hanging="63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9">
    <w:nsid w:val="36911A8F"/>
    <w:multiLevelType w:val="multilevel"/>
    <w:tmpl w:val="1DE42AD4"/>
    <w:lvl w:ilvl="0">
      <w:start w:val="1"/>
      <w:numFmt w:val="decimal"/>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0">
    <w:nsid w:val="38A975EE"/>
    <w:multiLevelType w:val="multilevel"/>
    <w:tmpl w:val="14CAF7D6"/>
    <w:lvl w:ilvl="0">
      <w:start w:val="1"/>
      <w:numFmt w:val="decimal"/>
      <w:lvlText w:val="%1."/>
      <w:lvlJc w:val="left"/>
      <w:pPr>
        <w:ind w:left="786" w:hanging="360"/>
      </w:pPr>
      <w:rPr>
        <w:b w:val="0"/>
        <w:vertAlign w:val="baseline"/>
      </w:rPr>
    </w:lvl>
    <w:lvl w:ilvl="1">
      <w:start w:val="1"/>
      <w:numFmt w:val="decimal"/>
      <w:lvlText w:val="%2)"/>
      <w:lvlJc w:val="left"/>
      <w:pPr>
        <w:ind w:left="1506" w:hanging="360"/>
      </w:pPr>
      <w:rPr>
        <w:color w:val="000000"/>
        <w:vertAlign w:val="baseline"/>
      </w:rPr>
    </w:lvl>
    <w:lvl w:ilvl="2">
      <w:start w:val="1"/>
      <w:numFmt w:val="lowerRoman"/>
      <w:lvlText w:val="%3."/>
      <w:lvlJc w:val="right"/>
      <w:pPr>
        <w:ind w:left="2226" w:hanging="180"/>
      </w:pPr>
      <w:rPr>
        <w:vertAlign w:val="baseline"/>
      </w:rPr>
    </w:lvl>
    <w:lvl w:ilvl="3">
      <w:start w:val="1"/>
      <w:numFmt w:val="decimal"/>
      <w:lvlText w:val="%4."/>
      <w:lvlJc w:val="left"/>
      <w:pPr>
        <w:ind w:left="2946" w:hanging="360"/>
      </w:pPr>
      <w:rPr>
        <w:vertAlign w:val="baseline"/>
      </w:rPr>
    </w:lvl>
    <w:lvl w:ilvl="4">
      <w:start w:val="1"/>
      <w:numFmt w:val="lowerLetter"/>
      <w:lvlText w:val="%5."/>
      <w:lvlJc w:val="left"/>
      <w:pPr>
        <w:ind w:left="3666" w:hanging="360"/>
      </w:pPr>
      <w:rPr>
        <w:vertAlign w:val="baseline"/>
      </w:rPr>
    </w:lvl>
    <w:lvl w:ilvl="5">
      <w:start w:val="1"/>
      <w:numFmt w:val="lowerRoman"/>
      <w:lvlText w:val="%6."/>
      <w:lvlJc w:val="right"/>
      <w:pPr>
        <w:ind w:left="4386" w:hanging="180"/>
      </w:pPr>
      <w:rPr>
        <w:vertAlign w:val="baseline"/>
      </w:rPr>
    </w:lvl>
    <w:lvl w:ilvl="6">
      <w:start w:val="1"/>
      <w:numFmt w:val="decimal"/>
      <w:lvlText w:val="%7."/>
      <w:lvlJc w:val="left"/>
      <w:pPr>
        <w:ind w:left="5106" w:hanging="360"/>
      </w:pPr>
      <w:rPr>
        <w:vertAlign w:val="baseline"/>
      </w:rPr>
    </w:lvl>
    <w:lvl w:ilvl="7">
      <w:start w:val="1"/>
      <w:numFmt w:val="lowerLetter"/>
      <w:lvlText w:val="%8."/>
      <w:lvlJc w:val="left"/>
      <w:pPr>
        <w:ind w:left="5826" w:hanging="360"/>
      </w:pPr>
      <w:rPr>
        <w:vertAlign w:val="baseline"/>
      </w:rPr>
    </w:lvl>
    <w:lvl w:ilvl="8">
      <w:start w:val="1"/>
      <w:numFmt w:val="lowerRoman"/>
      <w:lvlText w:val="%9."/>
      <w:lvlJc w:val="right"/>
      <w:pPr>
        <w:ind w:left="6546" w:hanging="180"/>
      </w:pPr>
      <w:rPr>
        <w:vertAlign w:val="baseline"/>
      </w:rPr>
    </w:lvl>
  </w:abstractNum>
  <w:abstractNum w:abstractNumId="21">
    <w:nsid w:val="38BA72B9"/>
    <w:multiLevelType w:val="multilevel"/>
    <w:tmpl w:val="EC40FC04"/>
    <w:lvl w:ilvl="0">
      <w:start w:val="1"/>
      <w:numFmt w:val="decimal"/>
      <w:lvlText w:val="%1)"/>
      <w:lvlJc w:val="left"/>
      <w:pPr>
        <w:ind w:left="1056" w:hanging="63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2">
    <w:nsid w:val="3AE94E3E"/>
    <w:multiLevelType w:val="multilevel"/>
    <w:tmpl w:val="DBBC4210"/>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3">
    <w:nsid w:val="3CCB67B6"/>
    <w:multiLevelType w:val="multilevel"/>
    <w:tmpl w:val="E3DCF654"/>
    <w:lvl w:ilvl="0">
      <w:start w:val="1"/>
      <w:numFmt w:val="decimal"/>
      <w:lvlText w:val="%1."/>
      <w:lvlJc w:val="left"/>
      <w:pPr>
        <w:ind w:left="1800" w:hanging="360"/>
      </w:pPr>
      <w:rPr>
        <w:vertAlign w:val="baseline"/>
      </w:rPr>
    </w:lvl>
    <w:lvl w:ilvl="1">
      <w:start w:val="1"/>
      <w:numFmt w:val="decimal"/>
      <w:lvlText w:val="%2)"/>
      <w:lvlJc w:val="left"/>
      <w:pPr>
        <w:ind w:left="1440" w:hanging="360"/>
      </w:pPr>
      <w:rPr>
        <w:strike w:val="0"/>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4">
    <w:nsid w:val="3D646F13"/>
    <w:multiLevelType w:val="multilevel"/>
    <w:tmpl w:val="F0BCDC8C"/>
    <w:lvl w:ilvl="0">
      <w:start w:val="1"/>
      <w:numFmt w:val="decimal"/>
      <w:lvlText w:val="%1)"/>
      <w:lvlJc w:val="left"/>
      <w:pPr>
        <w:ind w:left="1353"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5">
    <w:nsid w:val="3DAE7B4D"/>
    <w:multiLevelType w:val="multilevel"/>
    <w:tmpl w:val="33465CE8"/>
    <w:lvl w:ilvl="0">
      <w:start w:val="1"/>
      <w:numFmt w:val="decimal"/>
      <w:lvlText w:val="%1)"/>
      <w:lvlJc w:val="left"/>
      <w:pPr>
        <w:ind w:left="1170" w:hanging="795"/>
      </w:pPr>
      <w:rPr>
        <w:strike w:val="0"/>
        <w:color w:val="000000"/>
        <w:vertAlign w:val="baseline"/>
      </w:rPr>
    </w:lvl>
    <w:lvl w:ilvl="1">
      <w:start w:val="1"/>
      <w:numFmt w:val="lowerLetter"/>
      <w:lvlText w:val="%2."/>
      <w:lvlJc w:val="left"/>
      <w:pPr>
        <w:ind w:left="1455" w:hanging="360"/>
      </w:pPr>
      <w:rPr>
        <w:vertAlign w:val="baseline"/>
      </w:rPr>
    </w:lvl>
    <w:lvl w:ilvl="2">
      <w:start w:val="1"/>
      <w:numFmt w:val="lowerRoman"/>
      <w:lvlText w:val="%3."/>
      <w:lvlJc w:val="right"/>
      <w:pPr>
        <w:ind w:left="2175" w:hanging="180"/>
      </w:pPr>
      <w:rPr>
        <w:vertAlign w:val="baseline"/>
      </w:rPr>
    </w:lvl>
    <w:lvl w:ilvl="3">
      <w:start w:val="1"/>
      <w:numFmt w:val="decimal"/>
      <w:lvlText w:val="%4."/>
      <w:lvlJc w:val="left"/>
      <w:pPr>
        <w:ind w:left="2895" w:hanging="360"/>
      </w:pPr>
      <w:rPr>
        <w:vertAlign w:val="baseline"/>
      </w:rPr>
    </w:lvl>
    <w:lvl w:ilvl="4">
      <w:start w:val="1"/>
      <w:numFmt w:val="lowerLetter"/>
      <w:lvlText w:val="%5."/>
      <w:lvlJc w:val="left"/>
      <w:pPr>
        <w:ind w:left="3615" w:hanging="360"/>
      </w:pPr>
      <w:rPr>
        <w:vertAlign w:val="baseline"/>
      </w:rPr>
    </w:lvl>
    <w:lvl w:ilvl="5">
      <w:start w:val="1"/>
      <w:numFmt w:val="lowerRoman"/>
      <w:lvlText w:val="%6."/>
      <w:lvlJc w:val="right"/>
      <w:pPr>
        <w:ind w:left="4335" w:hanging="180"/>
      </w:pPr>
      <w:rPr>
        <w:vertAlign w:val="baseline"/>
      </w:rPr>
    </w:lvl>
    <w:lvl w:ilvl="6">
      <w:start w:val="1"/>
      <w:numFmt w:val="decimal"/>
      <w:lvlText w:val="%7."/>
      <w:lvlJc w:val="left"/>
      <w:pPr>
        <w:ind w:left="5055" w:hanging="360"/>
      </w:pPr>
      <w:rPr>
        <w:vertAlign w:val="baseline"/>
      </w:rPr>
    </w:lvl>
    <w:lvl w:ilvl="7">
      <w:start w:val="1"/>
      <w:numFmt w:val="lowerLetter"/>
      <w:lvlText w:val="%8."/>
      <w:lvlJc w:val="left"/>
      <w:pPr>
        <w:ind w:left="5775" w:hanging="360"/>
      </w:pPr>
      <w:rPr>
        <w:vertAlign w:val="baseline"/>
      </w:rPr>
    </w:lvl>
    <w:lvl w:ilvl="8">
      <w:start w:val="1"/>
      <w:numFmt w:val="lowerRoman"/>
      <w:lvlText w:val="%9."/>
      <w:lvlJc w:val="right"/>
      <w:pPr>
        <w:ind w:left="6495" w:hanging="180"/>
      </w:pPr>
      <w:rPr>
        <w:vertAlign w:val="baseline"/>
      </w:rPr>
    </w:lvl>
  </w:abstractNum>
  <w:abstractNum w:abstractNumId="26">
    <w:nsid w:val="3FC7720E"/>
    <w:multiLevelType w:val="multilevel"/>
    <w:tmpl w:val="A5A079B2"/>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7">
    <w:nsid w:val="405F35D3"/>
    <w:multiLevelType w:val="multilevel"/>
    <w:tmpl w:val="291EB028"/>
    <w:lvl w:ilvl="0">
      <w:start w:val="1"/>
      <w:numFmt w:val="decimal"/>
      <w:lvlText w:val="%1)"/>
      <w:lvlJc w:val="left"/>
      <w:pPr>
        <w:ind w:left="1065" w:hanging="360"/>
      </w:pPr>
      <w:rPr>
        <w:rFonts w:ascii="GHEA Grapalat" w:eastAsia="GHEA Grapalat" w:hAnsi="GHEA Grapalat" w:cs="GHEA Grapalat"/>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28">
    <w:nsid w:val="41227DD3"/>
    <w:multiLevelType w:val="multilevel"/>
    <w:tmpl w:val="A538D502"/>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426E2831"/>
    <w:multiLevelType w:val="multilevel"/>
    <w:tmpl w:val="33BAE294"/>
    <w:lvl w:ilvl="0">
      <w:start w:val="1"/>
      <w:numFmt w:val="decimal"/>
      <w:lvlText w:val="%1)"/>
      <w:lvlJc w:val="left"/>
      <w:pPr>
        <w:ind w:left="1440" w:hanging="360"/>
      </w:pPr>
      <w:rPr>
        <w:vertAlign w:val="baseline"/>
      </w:rPr>
    </w:lvl>
    <w:lvl w:ilvl="1">
      <w:start w:val="1"/>
      <w:numFmt w:val="lowerLetter"/>
      <w:lvlText w:val="%2."/>
      <w:lvlJc w:val="left"/>
      <w:pPr>
        <w:ind w:left="2160" w:hanging="360"/>
      </w:pPr>
      <w:rPr>
        <w:vertAlign w:val="baseline"/>
      </w:rPr>
    </w:lvl>
    <w:lvl w:ilvl="2">
      <w:start w:val="1"/>
      <w:numFmt w:val="lowerRoman"/>
      <w:lvlText w:val="%3."/>
      <w:lvlJc w:val="right"/>
      <w:pPr>
        <w:ind w:left="2880" w:hanging="180"/>
      </w:pPr>
      <w:rPr>
        <w:vertAlign w:val="baseline"/>
      </w:rPr>
    </w:lvl>
    <w:lvl w:ilvl="3">
      <w:start w:val="1"/>
      <w:numFmt w:val="decimal"/>
      <w:lvlText w:val="%4."/>
      <w:lvlJc w:val="left"/>
      <w:pPr>
        <w:ind w:left="3600" w:hanging="360"/>
      </w:pPr>
      <w:rPr>
        <w:vertAlign w:val="baseline"/>
      </w:rPr>
    </w:lvl>
    <w:lvl w:ilvl="4">
      <w:start w:val="1"/>
      <w:numFmt w:val="lowerLetter"/>
      <w:lvlText w:val="%5."/>
      <w:lvlJc w:val="left"/>
      <w:pPr>
        <w:ind w:left="4320" w:hanging="360"/>
      </w:pPr>
      <w:rPr>
        <w:vertAlign w:val="baseline"/>
      </w:rPr>
    </w:lvl>
    <w:lvl w:ilvl="5">
      <w:start w:val="1"/>
      <w:numFmt w:val="lowerRoman"/>
      <w:lvlText w:val="%6."/>
      <w:lvlJc w:val="right"/>
      <w:pPr>
        <w:ind w:left="5040" w:hanging="180"/>
      </w:pPr>
      <w:rPr>
        <w:vertAlign w:val="baseline"/>
      </w:rPr>
    </w:lvl>
    <w:lvl w:ilvl="6">
      <w:start w:val="1"/>
      <w:numFmt w:val="decimal"/>
      <w:lvlText w:val="%7."/>
      <w:lvlJc w:val="left"/>
      <w:pPr>
        <w:ind w:left="5760" w:hanging="360"/>
      </w:pPr>
      <w:rPr>
        <w:vertAlign w:val="baseline"/>
      </w:rPr>
    </w:lvl>
    <w:lvl w:ilvl="7">
      <w:start w:val="1"/>
      <w:numFmt w:val="lowerLetter"/>
      <w:lvlText w:val="%8."/>
      <w:lvlJc w:val="left"/>
      <w:pPr>
        <w:ind w:left="6480" w:hanging="360"/>
      </w:pPr>
      <w:rPr>
        <w:vertAlign w:val="baseline"/>
      </w:rPr>
    </w:lvl>
    <w:lvl w:ilvl="8">
      <w:start w:val="1"/>
      <w:numFmt w:val="lowerRoman"/>
      <w:lvlText w:val="%9."/>
      <w:lvlJc w:val="right"/>
      <w:pPr>
        <w:ind w:left="7200" w:hanging="180"/>
      </w:pPr>
      <w:rPr>
        <w:vertAlign w:val="baseline"/>
      </w:rPr>
    </w:lvl>
  </w:abstractNum>
  <w:abstractNum w:abstractNumId="30">
    <w:nsid w:val="43567E67"/>
    <w:multiLevelType w:val="multilevel"/>
    <w:tmpl w:val="158021AE"/>
    <w:lvl w:ilvl="0">
      <w:start w:val="1"/>
      <w:numFmt w:val="decimal"/>
      <w:lvlText w:val="%1."/>
      <w:lvlJc w:val="left"/>
      <w:pPr>
        <w:ind w:left="786" w:hanging="360"/>
      </w:pPr>
      <w:rPr>
        <w:b w:val="0"/>
        <w:vertAlign w:val="baseline"/>
      </w:rPr>
    </w:lvl>
    <w:lvl w:ilvl="1">
      <w:start w:val="1"/>
      <w:numFmt w:val="decimal"/>
      <w:lvlText w:val="%2)"/>
      <w:lvlJc w:val="left"/>
      <w:pPr>
        <w:ind w:left="1506" w:hanging="360"/>
      </w:pPr>
      <w:rPr>
        <w:vertAlign w:val="baseline"/>
      </w:rPr>
    </w:lvl>
    <w:lvl w:ilvl="2">
      <w:start w:val="1"/>
      <w:numFmt w:val="lowerRoman"/>
      <w:lvlText w:val="%3."/>
      <w:lvlJc w:val="right"/>
      <w:pPr>
        <w:ind w:left="2226" w:hanging="180"/>
      </w:pPr>
      <w:rPr>
        <w:vertAlign w:val="baseline"/>
      </w:rPr>
    </w:lvl>
    <w:lvl w:ilvl="3">
      <w:start w:val="1"/>
      <w:numFmt w:val="decimal"/>
      <w:lvlText w:val="%4."/>
      <w:lvlJc w:val="left"/>
      <w:pPr>
        <w:ind w:left="2946" w:hanging="360"/>
      </w:pPr>
      <w:rPr>
        <w:vertAlign w:val="baseline"/>
      </w:rPr>
    </w:lvl>
    <w:lvl w:ilvl="4">
      <w:start w:val="1"/>
      <w:numFmt w:val="lowerLetter"/>
      <w:lvlText w:val="%5."/>
      <w:lvlJc w:val="left"/>
      <w:pPr>
        <w:ind w:left="3666" w:hanging="360"/>
      </w:pPr>
      <w:rPr>
        <w:vertAlign w:val="baseline"/>
      </w:rPr>
    </w:lvl>
    <w:lvl w:ilvl="5">
      <w:start w:val="1"/>
      <w:numFmt w:val="lowerRoman"/>
      <w:lvlText w:val="%6."/>
      <w:lvlJc w:val="right"/>
      <w:pPr>
        <w:ind w:left="4386" w:hanging="180"/>
      </w:pPr>
      <w:rPr>
        <w:vertAlign w:val="baseline"/>
      </w:rPr>
    </w:lvl>
    <w:lvl w:ilvl="6">
      <w:start w:val="1"/>
      <w:numFmt w:val="decimal"/>
      <w:lvlText w:val="%7."/>
      <w:lvlJc w:val="left"/>
      <w:pPr>
        <w:ind w:left="5106" w:hanging="360"/>
      </w:pPr>
      <w:rPr>
        <w:vertAlign w:val="baseline"/>
      </w:rPr>
    </w:lvl>
    <w:lvl w:ilvl="7">
      <w:start w:val="1"/>
      <w:numFmt w:val="lowerLetter"/>
      <w:lvlText w:val="%8."/>
      <w:lvlJc w:val="left"/>
      <w:pPr>
        <w:ind w:left="5826" w:hanging="360"/>
      </w:pPr>
      <w:rPr>
        <w:vertAlign w:val="baseline"/>
      </w:rPr>
    </w:lvl>
    <w:lvl w:ilvl="8">
      <w:start w:val="1"/>
      <w:numFmt w:val="lowerRoman"/>
      <w:lvlText w:val="%9."/>
      <w:lvlJc w:val="right"/>
      <w:pPr>
        <w:ind w:left="6546" w:hanging="180"/>
      </w:pPr>
      <w:rPr>
        <w:vertAlign w:val="baseline"/>
      </w:rPr>
    </w:lvl>
  </w:abstractNum>
  <w:abstractNum w:abstractNumId="31">
    <w:nsid w:val="449140A1"/>
    <w:multiLevelType w:val="multilevel"/>
    <w:tmpl w:val="DE4819DA"/>
    <w:lvl w:ilvl="0">
      <w:start w:val="1"/>
      <w:numFmt w:val="decimal"/>
      <w:lvlText w:val="%1)"/>
      <w:lvlJc w:val="left"/>
      <w:pPr>
        <w:ind w:left="1004" w:hanging="360"/>
      </w:pPr>
      <w:rPr>
        <w:color w:val="000000"/>
        <w:vertAlign w:val="baseline"/>
      </w:rPr>
    </w:lvl>
    <w:lvl w:ilvl="1">
      <w:start w:val="1"/>
      <w:numFmt w:val="lowerLetter"/>
      <w:lvlText w:val="%2."/>
      <w:lvlJc w:val="left"/>
      <w:pPr>
        <w:ind w:left="1724" w:hanging="360"/>
      </w:pPr>
      <w:rPr>
        <w:vertAlign w:val="baseline"/>
      </w:rPr>
    </w:lvl>
    <w:lvl w:ilvl="2">
      <w:start w:val="1"/>
      <w:numFmt w:val="lowerRoman"/>
      <w:lvlText w:val="%3."/>
      <w:lvlJc w:val="right"/>
      <w:pPr>
        <w:ind w:left="2444" w:hanging="180"/>
      </w:pPr>
      <w:rPr>
        <w:vertAlign w:val="baseline"/>
      </w:rPr>
    </w:lvl>
    <w:lvl w:ilvl="3">
      <w:start w:val="1"/>
      <w:numFmt w:val="decimal"/>
      <w:lvlText w:val="%4."/>
      <w:lvlJc w:val="left"/>
      <w:pPr>
        <w:ind w:left="3164" w:hanging="360"/>
      </w:pPr>
      <w:rPr>
        <w:vertAlign w:val="baseline"/>
      </w:rPr>
    </w:lvl>
    <w:lvl w:ilvl="4">
      <w:start w:val="1"/>
      <w:numFmt w:val="lowerLetter"/>
      <w:lvlText w:val="%5."/>
      <w:lvlJc w:val="left"/>
      <w:pPr>
        <w:ind w:left="3884" w:hanging="360"/>
      </w:pPr>
      <w:rPr>
        <w:vertAlign w:val="baseline"/>
      </w:rPr>
    </w:lvl>
    <w:lvl w:ilvl="5">
      <w:start w:val="1"/>
      <w:numFmt w:val="lowerRoman"/>
      <w:lvlText w:val="%6."/>
      <w:lvlJc w:val="right"/>
      <w:pPr>
        <w:ind w:left="4604" w:hanging="180"/>
      </w:pPr>
      <w:rPr>
        <w:vertAlign w:val="baseline"/>
      </w:rPr>
    </w:lvl>
    <w:lvl w:ilvl="6">
      <w:start w:val="1"/>
      <w:numFmt w:val="decimal"/>
      <w:lvlText w:val="%7."/>
      <w:lvlJc w:val="left"/>
      <w:pPr>
        <w:ind w:left="5324" w:hanging="360"/>
      </w:pPr>
      <w:rPr>
        <w:vertAlign w:val="baseline"/>
      </w:rPr>
    </w:lvl>
    <w:lvl w:ilvl="7">
      <w:start w:val="1"/>
      <w:numFmt w:val="lowerLetter"/>
      <w:lvlText w:val="%8."/>
      <w:lvlJc w:val="left"/>
      <w:pPr>
        <w:ind w:left="6044" w:hanging="360"/>
      </w:pPr>
      <w:rPr>
        <w:vertAlign w:val="baseline"/>
      </w:rPr>
    </w:lvl>
    <w:lvl w:ilvl="8">
      <w:start w:val="1"/>
      <w:numFmt w:val="lowerRoman"/>
      <w:lvlText w:val="%9."/>
      <w:lvlJc w:val="right"/>
      <w:pPr>
        <w:ind w:left="6764" w:hanging="180"/>
      </w:pPr>
      <w:rPr>
        <w:vertAlign w:val="baseline"/>
      </w:rPr>
    </w:lvl>
  </w:abstractNum>
  <w:abstractNum w:abstractNumId="32">
    <w:nsid w:val="467825DE"/>
    <w:multiLevelType w:val="multilevel"/>
    <w:tmpl w:val="C464D862"/>
    <w:lvl w:ilvl="0">
      <w:start w:val="1"/>
      <w:numFmt w:val="decimal"/>
      <w:lvlText w:val="%1."/>
      <w:lvlJc w:val="left"/>
      <w:pPr>
        <w:ind w:left="734" w:hanging="357"/>
      </w:pPr>
      <w:rPr>
        <w:vertAlign w:val="baseline"/>
      </w:rPr>
    </w:lvl>
    <w:lvl w:ilvl="1">
      <w:start w:val="1"/>
      <w:numFmt w:val="lowerLetter"/>
      <w:lvlText w:val="%2."/>
      <w:lvlJc w:val="left"/>
      <w:pPr>
        <w:ind w:left="1454" w:hanging="360"/>
      </w:pPr>
      <w:rPr>
        <w:vertAlign w:val="baseline"/>
      </w:rPr>
    </w:lvl>
    <w:lvl w:ilvl="2">
      <w:start w:val="1"/>
      <w:numFmt w:val="lowerRoman"/>
      <w:lvlText w:val="%3."/>
      <w:lvlJc w:val="right"/>
      <w:pPr>
        <w:ind w:left="2174" w:hanging="180"/>
      </w:pPr>
      <w:rPr>
        <w:vertAlign w:val="baseline"/>
      </w:rPr>
    </w:lvl>
    <w:lvl w:ilvl="3">
      <w:start w:val="1"/>
      <w:numFmt w:val="decimal"/>
      <w:lvlText w:val="%4."/>
      <w:lvlJc w:val="left"/>
      <w:pPr>
        <w:ind w:left="2894" w:hanging="360"/>
      </w:pPr>
      <w:rPr>
        <w:vertAlign w:val="baseline"/>
      </w:rPr>
    </w:lvl>
    <w:lvl w:ilvl="4">
      <w:start w:val="1"/>
      <w:numFmt w:val="lowerLetter"/>
      <w:lvlText w:val="%5."/>
      <w:lvlJc w:val="left"/>
      <w:pPr>
        <w:ind w:left="3614" w:hanging="360"/>
      </w:pPr>
      <w:rPr>
        <w:vertAlign w:val="baseline"/>
      </w:rPr>
    </w:lvl>
    <w:lvl w:ilvl="5">
      <w:start w:val="1"/>
      <w:numFmt w:val="lowerRoman"/>
      <w:lvlText w:val="%6."/>
      <w:lvlJc w:val="right"/>
      <w:pPr>
        <w:ind w:left="4334" w:hanging="180"/>
      </w:pPr>
      <w:rPr>
        <w:vertAlign w:val="baseline"/>
      </w:rPr>
    </w:lvl>
    <w:lvl w:ilvl="6">
      <w:start w:val="1"/>
      <w:numFmt w:val="decimal"/>
      <w:lvlText w:val="%7."/>
      <w:lvlJc w:val="left"/>
      <w:pPr>
        <w:ind w:left="5054" w:hanging="360"/>
      </w:pPr>
      <w:rPr>
        <w:vertAlign w:val="baseline"/>
      </w:rPr>
    </w:lvl>
    <w:lvl w:ilvl="7">
      <w:start w:val="1"/>
      <w:numFmt w:val="lowerLetter"/>
      <w:lvlText w:val="%8."/>
      <w:lvlJc w:val="left"/>
      <w:pPr>
        <w:ind w:left="5774" w:hanging="360"/>
      </w:pPr>
      <w:rPr>
        <w:vertAlign w:val="baseline"/>
      </w:rPr>
    </w:lvl>
    <w:lvl w:ilvl="8">
      <w:start w:val="1"/>
      <w:numFmt w:val="lowerRoman"/>
      <w:lvlText w:val="%9."/>
      <w:lvlJc w:val="right"/>
      <w:pPr>
        <w:ind w:left="6494" w:hanging="180"/>
      </w:pPr>
      <w:rPr>
        <w:vertAlign w:val="baseline"/>
      </w:rPr>
    </w:lvl>
  </w:abstractNum>
  <w:abstractNum w:abstractNumId="33">
    <w:nsid w:val="47A95E61"/>
    <w:multiLevelType w:val="multilevel"/>
    <w:tmpl w:val="D82CAA50"/>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4">
    <w:nsid w:val="48383E1D"/>
    <w:multiLevelType w:val="multilevel"/>
    <w:tmpl w:val="5B80C07A"/>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5">
    <w:nsid w:val="4897059C"/>
    <w:multiLevelType w:val="multilevel"/>
    <w:tmpl w:val="E7100B92"/>
    <w:lvl w:ilvl="0">
      <w:start w:val="1"/>
      <w:numFmt w:val="decimal"/>
      <w:lvlText w:val="%1."/>
      <w:lvlJc w:val="left"/>
      <w:pPr>
        <w:ind w:left="734" w:hanging="357"/>
      </w:pPr>
      <w:rPr>
        <w:vertAlign w:val="baseline"/>
      </w:rPr>
    </w:lvl>
    <w:lvl w:ilvl="1">
      <w:start w:val="1"/>
      <w:numFmt w:val="decimal"/>
      <w:lvlText w:val="%2)"/>
      <w:lvlJc w:val="left"/>
      <w:pPr>
        <w:ind w:left="1454" w:hanging="360"/>
      </w:pPr>
      <w:rPr>
        <w:rFonts w:ascii="GHEA Grapalat" w:eastAsia="GHEA Grapalat" w:hAnsi="GHEA Grapalat" w:cs="GHEA Grapalat"/>
        <w:vertAlign w:val="baseline"/>
      </w:rPr>
    </w:lvl>
    <w:lvl w:ilvl="2">
      <w:start w:val="1"/>
      <w:numFmt w:val="lowerRoman"/>
      <w:lvlText w:val="%3."/>
      <w:lvlJc w:val="right"/>
      <w:pPr>
        <w:ind w:left="2174" w:hanging="180"/>
      </w:pPr>
      <w:rPr>
        <w:vertAlign w:val="baseline"/>
      </w:rPr>
    </w:lvl>
    <w:lvl w:ilvl="3">
      <w:start w:val="1"/>
      <w:numFmt w:val="decimal"/>
      <w:lvlText w:val="%4."/>
      <w:lvlJc w:val="left"/>
      <w:pPr>
        <w:ind w:left="2894" w:hanging="360"/>
      </w:pPr>
      <w:rPr>
        <w:rFonts w:ascii="GHEA Grapalat" w:eastAsia="GHEA Grapalat" w:hAnsi="GHEA Grapalat" w:cs="GHEA Grapalat"/>
        <w:vertAlign w:val="baseline"/>
      </w:rPr>
    </w:lvl>
    <w:lvl w:ilvl="4">
      <w:start w:val="1"/>
      <w:numFmt w:val="lowerLetter"/>
      <w:lvlText w:val="%5."/>
      <w:lvlJc w:val="left"/>
      <w:pPr>
        <w:ind w:left="3614" w:hanging="360"/>
      </w:pPr>
      <w:rPr>
        <w:vertAlign w:val="baseline"/>
      </w:rPr>
    </w:lvl>
    <w:lvl w:ilvl="5">
      <w:start w:val="1"/>
      <w:numFmt w:val="lowerRoman"/>
      <w:lvlText w:val="%6."/>
      <w:lvlJc w:val="right"/>
      <w:pPr>
        <w:ind w:left="4334" w:hanging="180"/>
      </w:pPr>
      <w:rPr>
        <w:vertAlign w:val="baseline"/>
      </w:rPr>
    </w:lvl>
    <w:lvl w:ilvl="6">
      <w:start w:val="1"/>
      <w:numFmt w:val="decimal"/>
      <w:lvlText w:val="%7."/>
      <w:lvlJc w:val="left"/>
      <w:pPr>
        <w:ind w:left="5054" w:hanging="360"/>
      </w:pPr>
      <w:rPr>
        <w:vertAlign w:val="baseline"/>
      </w:rPr>
    </w:lvl>
    <w:lvl w:ilvl="7">
      <w:start w:val="1"/>
      <w:numFmt w:val="lowerLetter"/>
      <w:lvlText w:val="%8."/>
      <w:lvlJc w:val="left"/>
      <w:pPr>
        <w:ind w:left="5774" w:hanging="360"/>
      </w:pPr>
      <w:rPr>
        <w:vertAlign w:val="baseline"/>
      </w:rPr>
    </w:lvl>
    <w:lvl w:ilvl="8">
      <w:start w:val="1"/>
      <w:numFmt w:val="lowerRoman"/>
      <w:lvlText w:val="%9."/>
      <w:lvlJc w:val="right"/>
      <w:pPr>
        <w:ind w:left="6494" w:hanging="180"/>
      </w:pPr>
      <w:rPr>
        <w:vertAlign w:val="baseline"/>
      </w:rPr>
    </w:lvl>
  </w:abstractNum>
  <w:abstractNum w:abstractNumId="36">
    <w:nsid w:val="48C1479F"/>
    <w:multiLevelType w:val="multilevel"/>
    <w:tmpl w:val="DE4819DA"/>
    <w:lvl w:ilvl="0">
      <w:start w:val="1"/>
      <w:numFmt w:val="decimal"/>
      <w:lvlText w:val="%1)"/>
      <w:lvlJc w:val="left"/>
      <w:pPr>
        <w:ind w:left="1004" w:hanging="360"/>
      </w:pPr>
      <w:rPr>
        <w:color w:val="000000"/>
        <w:vertAlign w:val="baseline"/>
      </w:rPr>
    </w:lvl>
    <w:lvl w:ilvl="1">
      <w:start w:val="1"/>
      <w:numFmt w:val="lowerLetter"/>
      <w:lvlText w:val="%2."/>
      <w:lvlJc w:val="left"/>
      <w:pPr>
        <w:ind w:left="1724" w:hanging="360"/>
      </w:pPr>
      <w:rPr>
        <w:vertAlign w:val="baseline"/>
      </w:rPr>
    </w:lvl>
    <w:lvl w:ilvl="2">
      <w:start w:val="1"/>
      <w:numFmt w:val="lowerRoman"/>
      <w:lvlText w:val="%3."/>
      <w:lvlJc w:val="right"/>
      <w:pPr>
        <w:ind w:left="2444" w:hanging="180"/>
      </w:pPr>
      <w:rPr>
        <w:vertAlign w:val="baseline"/>
      </w:rPr>
    </w:lvl>
    <w:lvl w:ilvl="3">
      <w:start w:val="1"/>
      <w:numFmt w:val="decimal"/>
      <w:lvlText w:val="%4."/>
      <w:lvlJc w:val="left"/>
      <w:pPr>
        <w:ind w:left="3164" w:hanging="360"/>
      </w:pPr>
      <w:rPr>
        <w:vertAlign w:val="baseline"/>
      </w:rPr>
    </w:lvl>
    <w:lvl w:ilvl="4">
      <w:start w:val="1"/>
      <w:numFmt w:val="lowerLetter"/>
      <w:lvlText w:val="%5."/>
      <w:lvlJc w:val="left"/>
      <w:pPr>
        <w:ind w:left="3884" w:hanging="360"/>
      </w:pPr>
      <w:rPr>
        <w:vertAlign w:val="baseline"/>
      </w:rPr>
    </w:lvl>
    <w:lvl w:ilvl="5">
      <w:start w:val="1"/>
      <w:numFmt w:val="lowerRoman"/>
      <w:lvlText w:val="%6."/>
      <w:lvlJc w:val="right"/>
      <w:pPr>
        <w:ind w:left="4604" w:hanging="180"/>
      </w:pPr>
      <w:rPr>
        <w:vertAlign w:val="baseline"/>
      </w:rPr>
    </w:lvl>
    <w:lvl w:ilvl="6">
      <w:start w:val="1"/>
      <w:numFmt w:val="decimal"/>
      <w:lvlText w:val="%7."/>
      <w:lvlJc w:val="left"/>
      <w:pPr>
        <w:ind w:left="5324" w:hanging="360"/>
      </w:pPr>
      <w:rPr>
        <w:vertAlign w:val="baseline"/>
      </w:rPr>
    </w:lvl>
    <w:lvl w:ilvl="7">
      <w:start w:val="1"/>
      <w:numFmt w:val="lowerLetter"/>
      <w:lvlText w:val="%8."/>
      <w:lvlJc w:val="left"/>
      <w:pPr>
        <w:ind w:left="6044" w:hanging="360"/>
      </w:pPr>
      <w:rPr>
        <w:vertAlign w:val="baseline"/>
      </w:rPr>
    </w:lvl>
    <w:lvl w:ilvl="8">
      <w:start w:val="1"/>
      <w:numFmt w:val="lowerRoman"/>
      <w:lvlText w:val="%9."/>
      <w:lvlJc w:val="right"/>
      <w:pPr>
        <w:ind w:left="6764" w:hanging="180"/>
      </w:pPr>
      <w:rPr>
        <w:vertAlign w:val="baseline"/>
      </w:rPr>
    </w:lvl>
  </w:abstractNum>
  <w:abstractNum w:abstractNumId="37">
    <w:nsid w:val="48D67D72"/>
    <w:multiLevelType w:val="multilevel"/>
    <w:tmpl w:val="8CECE53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8">
    <w:nsid w:val="4CEF204D"/>
    <w:multiLevelType w:val="multilevel"/>
    <w:tmpl w:val="C2B65B0E"/>
    <w:lvl w:ilvl="0">
      <w:start w:val="1"/>
      <w:numFmt w:val="decimal"/>
      <w:lvlText w:val="%1."/>
      <w:lvlJc w:val="left"/>
      <w:pPr>
        <w:ind w:left="786" w:hanging="360"/>
      </w:pPr>
      <w:rPr>
        <w:b w:val="0"/>
        <w:vertAlign w:val="baseline"/>
      </w:rPr>
    </w:lvl>
    <w:lvl w:ilvl="1">
      <w:start w:val="1"/>
      <w:numFmt w:val="decimal"/>
      <w:lvlText w:val="%2)"/>
      <w:lvlJc w:val="left"/>
      <w:pPr>
        <w:ind w:left="1506" w:hanging="360"/>
      </w:pPr>
      <w:rPr>
        <w:vertAlign w:val="baseline"/>
      </w:rPr>
    </w:lvl>
    <w:lvl w:ilvl="2">
      <w:start w:val="1"/>
      <w:numFmt w:val="lowerRoman"/>
      <w:lvlText w:val="%3."/>
      <w:lvlJc w:val="right"/>
      <w:pPr>
        <w:ind w:left="2226" w:hanging="180"/>
      </w:pPr>
      <w:rPr>
        <w:vertAlign w:val="baseline"/>
      </w:rPr>
    </w:lvl>
    <w:lvl w:ilvl="3">
      <w:start w:val="1"/>
      <w:numFmt w:val="decimal"/>
      <w:lvlText w:val="%4."/>
      <w:lvlJc w:val="left"/>
      <w:pPr>
        <w:ind w:left="2946" w:hanging="360"/>
      </w:pPr>
      <w:rPr>
        <w:vertAlign w:val="baseline"/>
      </w:rPr>
    </w:lvl>
    <w:lvl w:ilvl="4">
      <w:start w:val="1"/>
      <w:numFmt w:val="lowerLetter"/>
      <w:lvlText w:val="%5."/>
      <w:lvlJc w:val="left"/>
      <w:pPr>
        <w:ind w:left="3666" w:hanging="360"/>
      </w:pPr>
      <w:rPr>
        <w:vertAlign w:val="baseline"/>
      </w:rPr>
    </w:lvl>
    <w:lvl w:ilvl="5">
      <w:start w:val="1"/>
      <w:numFmt w:val="lowerRoman"/>
      <w:lvlText w:val="%6."/>
      <w:lvlJc w:val="right"/>
      <w:pPr>
        <w:ind w:left="4386" w:hanging="180"/>
      </w:pPr>
      <w:rPr>
        <w:vertAlign w:val="baseline"/>
      </w:rPr>
    </w:lvl>
    <w:lvl w:ilvl="6">
      <w:start w:val="1"/>
      <w:numFmt w:val="decimal"/>
      <w:lvlText w:val="%7."/>
      <w:lvlJc w:val="left"/>
      <w:pPr>
        <w:ind w:left="5106" w:hanging="360"/>
      </w:pPr>
      <w:rPr>
        <w:vertAlign w:val="baseline"/>
      </w:rPr>
    </w:lvl>
    <w:lvl w:ilvl="7">
      <w:start w:val="1"/>
      <w:numFmt w:val="lowerLetter"/>
      <w:lvlText w:val="%8."/>
      <w:lvlJc w:val="left"/>
      <w:pPr>
        <w:ind w:left="5826" w:hanging="360"/>
      </w:pPr>
      <w:rPr>
        <w:vertAlign w:val="baseline"/>
      </w:rPr>
    </w:lvl>
    <w:lvl w:ilvl="8">
      <w:start w:val="1"/>
      <w:numFmt w:val="lowerRoman"/>
      <w:lvlText w:val="%9."/>
      <w:lvlJc w:val="right"/>
      <w:pPr>
        <w:ind w:left="6546" w:hanging="180"/>
      </w:pPr>
      <w:rPr>
        <w:vertAlign w:val="baseline"/>
      </w:rPr>
    </w:lvl>
  </w:abstractNum>
  <w:abstractNum w:abstractNumId="39">
    <w:nsid w:val="52A6004A"/>
    <w:multiLevelType w:val="multilevel"/>
    <w:tmpl w:val="7270C4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542F57F6"/>
    <w:multiLevelType w:val="multilevel"/>
    <w:tmpl w:val="6AF23F44"/>
    <w:lvl w:ilvl="0">
      <w:start w:val="1"/>
      <w:numFmt w:val="decimal"/>
      <w:lvlText w:val="%1."/>
      <w:lvlJc w:val="left"/>
      <w:pPr>
        <w:ind w:left="1800" w:hanging="360"/>
      </w:pPr>
      <w:rPr>
        <w:vertAlign w:val="baseline"/>
      </w:rPr>
    </w:lvl>
    <w:lvl w:ilvl="1">
      <w:start w:val="1"/>
      <w:numFmt w:val="decimal"/>
      <w:lvlText w:val="%2)"/>
      <w:lvlJc w:val="left"/>
      <w:pPr>
        <w:ind w:left="1440" w:hanging="360"/>
      </w:pPr>
      <w:rPr>
        <w:strike w:val="0"/>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1">
    <w:nsid w:val="57132F86"/>
    <w:multiLevelType w:val="multilevel"/>
    <w:tmpl w:val="C7ACCFB4"/>
    <w:lvl w:ilvl="0">
      <w:start w:val="1"/>
      <w:numFmt w:val="decimal"/>
      <w:lvlText w:val="%1."/>
      <w:lvlJc w:val="left"/>
      <w:pPr>
        <w:ind w:left="720" w:hanging="360"/>
      </w:pPr>
      <w:rPr>
        <w:color w:val="000000"/>
        <w:vertAlign w:val="baseline"/>
      </w:rPr>
    </w:lvl>
    <w:lvl w:ilvl="1">
      <w:start w:val="1"/>
      <w:numFmt w:val="decimal"/>
      <w:lvlText w:val="%2)"/>
      <w:lvlJc w:val="left"/>
      <w:pPr>
        <w:ind w:left="1440" w:hanging="360"/>
      </w:pPr>
      <w:rPr>
        <w:rFonts w:ascii="GHEA Grapalat" w:eastAsia="GHEA Grapalat" w:hAnsi="GHEA Grapalat" w:cs="GHEA Grapalat"/>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2">
    <w:nsid w:val="5BC677E5"/>
    <w:multiLevelType w:val="multilevel"/>
    <w:tmpl w:val="DCFEBDA8"/>
    <w:lvl w:ilvl="0">
      <w:start w:val="1"/>
      <w:numFmt w:val="decimal"/>
      <w:lvlText w:val="%1."/>
      <w:lvlJc w:val="left"/>
      <w:pPr>
        <w:ind w:left="786" w:hanging="360"/>
      </w:pPr>
      <w:rPr>
        <w:b w:val="0"/>
        <w:vertAlign w:val="baseline"/>
      </w:rPr>
    </w:lvl>
    <w:lvl w:ilvl="1">
      <w:start w:val="1"/>
      <w:numFmt w:val="decimal"/>
      <w:lvlText w:val="%2)"/>
      <w:lvlJc w:val="left"/>
      <w:pPr>
        <w:ind w:left="1506" w:hanging="360"/>
      </w:pPr>
      <w:rPr>
        <w:i w:val="0"/>
        <w:vertAlign w:val="baseline"/>
      </w:rPr>
    </w:lvl>
    <w:lvl w:ilvl="2">
      <w:start w:val="1"/>
      <w:numFmt w:val="lowerRoman"/>
      <w:lvlText w:val="%3."/>
      <w:lvlJc w:val="right"/>
      <w:pPr>
        <w:ind w:left="2226" w:hanging="180"/>
      </w:pPr>
      <w:rPr>
        <w:vertAlign w:val="baseline"/>
      </w:rPr>
    </w:lvl>
    <w:lvl w:ilvl="3">
      <w:start w:val="1"/>
      <w:numFmt w:val="decimal"/>
      <w:lvlText w:val="%4."/>
      <w:lvlJc w:val="left"/>
      <w:pPr>
        <w:ind w:left="2946" w:hanging="360"/>
      </w:pPr>
      <w:rPr>
        <w:vertAlign w:val="baseline"/>
      </w:rPr>
    </w:lvl>
    <w:lvl w:ilvl="4">
      <w:start w:val="1"/>
      <w:numFmt w:val="lowerLetter"/>
      <w:lvlText w:val="%5."/>
      <w:lvlJc w:val="left"/>
      <w:pPr>
        <w:ind w:left="3666" w:hanging="360"/>
      </w:pPr>
      <w:rPr>
        <w:vertAlign w:val="baseline"/>
      </w:rPr>
    </w:lvl>
    <w:lvl w:ilvl="5">
      <w:start w:val="1"/>
      <w:numFmt w:val="lowerRoman"/>
      <w:lvlText w:val="%6."/>
      <w:lvlJc w:val="right"/>
      <w:pPr>
        <w:ind w:left="4386" w:hanging="180"/>
      </w:pPr>
      <w:rPr>
        <w:vertAlign w:val="baseline"/>
      </w:rPr>
    </w:lvl>
    <w:lvl w:ilvl="6">
      <w:start w:val="1"/>
      <w:numFmt w:val="decimal"/>
      <w:lvlText w:val="%7."/>
      <w:lvlJc w:val="left"/>
      <w:pPr>
        <w:ind w:left="5106" w:hanging="360"/>
      </w:pPr>
      <w:rPr>
        <w:vertAlign w:val="baseline"/>
      </w:rPr>
    </w:lvl>
    <w:lvl w:ilvl="7">
      <w:start w:val="1"/>
      <w:numFmt w:val="lowerLetter"/>
      <w:lvlText w:val="%8."/>
      <w:lvlJc w:val="left"/>
      <w:pPr>
        <w:ind w:left="5826" w:hanging="360"/>
      </w:pPr>
      <w:rPr>
        <w:vertAlign w:val="baseline"/>
      </w:rPr>
    </w:lvl>
    <w:lvl w:ilvl="8">
      <w:start w:val="1"/>
      <w:numFmt w:val="lowerRoman"/>
      <w:lvlText w:val="%9."/>
      <w:lvlJc w:val="right"/>
      <w:pPr>
        <w:ind w:left="6546" w:hanging="180"/>
      </w:pPr>
      <w:rPr>
        <w:vertAlign w:val="baseline"/>
      </w:rPr>
    </w:lvl>
  </w:abstractNum>
  <w:abstractNum w:abstractNumId="43">
    <w:nsid w:val="5C8C2F87"/>
    <w:multiLevelType w:val="multilevel"/>
    <w:tmpl w:val="F7FE54EC"/>
    <w:lvl w:ilvl="0">
      <w:start w:val="1"/>
      <w:numFmt w:val="decimal"/>
      <w:lvlText w:val="%1."/>
      <w:lvlJc w:val="left"/>
      <w:pPr>
        <w:ind w:left="1800" w:hanging="360"/>
      </w:pPr>
      <w:rPr>
        <w:vertAlign w:val="baseline"/>
      </w:rPr>
    </w:lvl>
    <w:lvl w:ilvl="1">
      <w:start w:val="1"/>
      <w:numFmt w:val="decimal"/>
      <w:lvlText w:val="%2)"/>
      <w:lvlJc w:val="left"/>
      <w:pPr>
        <w:ind w:left="1440" w:hanging="360"/>
      </w:pPr>
      <w:rPr>
        <w:strike w:val="0"/>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4">
    <w:nsid w:val="5D5F6231"/>
    <w:multiLevelType w:val="multilevel"/>
    <w:tmpl w:val="7702193E"/>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45">
    <w:nsid w:val="619A09FE"/>
    <w:multiLevelType w:val="multilevel"/>
    <w:tmpl w:val="EE26BF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nsid w:val="62F177B8"/>
    <w:multiLevelType w:val="multilevel"/>
    <w:tmpl w:val="31D64838"/>
    <w:lvl w:ilvl="0">
      <w:start w:val="1"/>
      <w:numFmt w:val="decimal"/>
      <w:lvlText w:val="%1."/>
      <w:lvlJc w:val="left"/>
      <w:pPr>
        <w:ind w:left="734" w:hanging="357"/>
      </w:pPr>
      <w:rPr>
        <w:vertAlign w:val="baseline"/>
      </w:rPr>
    </w:lvl>
    <w:lvl w:ilvl="1">
      <w:start w:val="1"/>
      <w:numFmt w:val="lowerLetter"/>
      <w:lvlText w:val="%2."/>
      <w:lvlJc w:val="left"/>
      <w:pPr>
        <w:ind w:left="1454" w:hanging="360"/>
      </w:pPr>
      <w:rPr>
        <w:vertAlign w:val="baseline"/>
      </w:rPr>
    </w:lvl>
    <w:lvl w:ilvl="2">
      <w:start w:val="1"/>
      <w:numFmt w:val="lowerRoman"/>
      <w:lvlText w:val="%3."/>
      <w:lvlJc w:val="right"/>
      <w:pPr>
        <w:ind w:left="2174" w:hanging="180"/>
      </w:pPr>
      <w:rPr>
        <w:vertAlign w:val="baseline"/>
      </w:rPr>
    </w:lvl>
    <w:lvl w:ilvl="3">
      <w:start w:val="1"/>
      <w:numFmt w:val="decimal"/>
      <w:lvlText w:val="%4."/>
      <w:lvlJc w:val="left"/>
      <w:pPr>
        <w:ind w:left="2894" w:hanging="360"/>
      </w:pPr>
      <w:rPr>
        <w:vertAlign w:val="baseline"/>
      </w:rPr>
    </w:lvl>
    <w:lvl w:ilvl="4">
      <w:start w:val="1"/>
      <w:numFmt w:val="lowerLetter"/>
      <w:lvlText w:val="%5."/>
      <w:lvlJc w:val="left"/>
      <w:pPr>
        <w:ind w:left="3614" w:hanging="360"/>
      </w:pPr>
      <w:rPr>
        <w:vertAlign w:val="baseline"/>
      </w:rPr>
    </w:lvl>
    <w:lvl w:ilvl="5">
      <w:start w:val="1"/>
      <w:numFmt w:val="lowerRoman"/>
      <w:lvlText w:val="%6."/>
      <w:lvlJc w:val="right"/>
      <w:pPr>
        <w:ind w:left="4334" w:hanging="180"/>
      </w:pPr>
      <w:rPr>
        <w:vertAlign w:val="baseline"/>
      </w:rPr>
    </w:lvl>
    <w:lvl w:ilvl="6">
      <w:start w:val="1"/>
      <w:numFmt w:val="decimal"/>
      <w:lvlText w:val="%7."/>
      <w:lvlJc w:val="left"/>
      <w:pPr>
        <w:ind w:left="5054" w:hanging="360"/>
      </w:pPr>
      <w:rPr>
        <w:vertAlign w:val="baseline"/>
      </w:rPr>
    </w:lvl>
    <w:lvl w:ilvl="7">
      <w:start w:val="1"/>
      <w:numFmt w:val="lowerLetter"/>
      <w:lvlText w:val="%8."/>
      <w:lvlJc w:val="left"/>
      <w:pPr>
        <w:ind w:left="5774" w:hanging="360"/>
      </w:pPr>
      <w:rPr>
        <w:vertAlign w:val="baseline"/>
      </w:rPr>
    </w:lvl>
    <w:lvl w:ilvl="8">
      <w:start w:val="1"/>
      <w:numFmt w:val="lowerRoman"/>
      <w:lvlText w:val="%9."/>
      <w:lvlJc w:val="right"/>
      <w:pPr>
        <w:ind w:left="6494" w:hanging="180"/>
      </w:pPr>
      <w:rPr>
        <w:vertAlign w:val="baseline"/>
      </w:rPr>
    </w:lvl>
  </w:abstractNum>
  <w:abstractNum w:abstractNumId="47">
    <w:nsid w:val="67127230"/>
    <w:multiLevelType w:val="multilevel"/>
    <w:tmpl w:val="F69EA856"/>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8">
    <w:nsid w:val="67173973"/>
    <w:multiLevelType w:val="multilevel"/>
    <w:tmpl w:val="566CF2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nsid w:val="6A092CC3"/>
    <w:multiLevelType w:val="multilevel"/>
    <w:tmpl w:val="D1E28A72"/>
    <w:lvl w:ilvl="0">
      <w:start w:val="1"/>
      <w:numFmt w:val="decimal"/>
      <w:lvlText w:val="%1."/>
      <w:lvlJc w:val="left"/>
      <w:pPr>
        <w:ind w:left="720" w:hanging="360"/>
      </w:pPr>
      <w:rPr>
        <w:color w:val="000000"/>
        <w:vertAlign w:val="baseline"/>
      </w:rPr>
    </w:lvl>
    <w:lvl w:ilvl="1">
      <w:start w:val="1"/>
      <w:numFmt w:val="decimal"/>
      <w:lvlText w:val="%2)"/>
      <w:lvlJc w:val="left"/>
      <w:pPr>
        <w:ind w:left="1440" w:hanging="360"/>
      </w:pPr>
      <w:rPr>
        <w:color w:val="0070C0"/>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0">
    <w:nsid w:val="6B1852DE"/>
    <w:multiLevelType w:val="multilevel"/>
    <w:tmpl w:val="C8D40BC8"/>
    <w:lvl w:ilvl="0">
      <w:start w:val="1"/>
      <w:numFmt w:val="decimal"/>
      <w:lvlText w:val="%1."/>
      <w:lvlJc w:val="left"/>
      <w:pPr>
        <w:ind w:left="1287" w:hanging="360"/>
      </w:pPr>
    </w:lvl>
    <w:lvl w:ilvl="1">
      <w:start w:val="1"/>
      <w:numFmt w:val="decimal"/>
      <w:lvlText w:val="%2)"/>
      <w:lvlJc w:val="left"/>
      <w:pPr>
        <w:ind w:left="2067" w:hanging="42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51">
    <w:nsid w:val="72C37CD3"/>
    <w:multiLevelType w:val="multilevel"/>
    <w:tmpl w:val="EF46E4F0"/>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2">
    <w:nsid w:val="737D5549"/>
    <w:multiLevelType w:val="multilevel"/>
    <w:tmpl w:val="54E08576"/>
    <w:lvl w:ilvl="0">
      <w:start w:val="1"/>
      <w:numFmt w:val="decimal"/>
      <w:lvlText w:val="%1."/>
      <w:lvlJc w:val="left"/>
      <w:pPr>
        <w:ind w:left="1800" w:hanging="360"/>
      </w:pPr>
      <w:rPr>
        <w:vertAlign w:val="baseline"/>
      </w:rPr>
    </w:lvl>
    <w:lvl w:ilvl="1">
      <w:start w:val="1"/>
      <w:numFmt w:val="decimal"/>
      <w:lvlText w:val="%2)"/>
      <w:lvlJc w:val="left"/>
      <w:pPr>
        <w:ind w:left="1070" w:hanging="360"/>
      </w:pPr>
      <w:rPr>
        <w:color w:val="000000"/>
        <w:vertAlign w:val="baseline"/>
      </w:rPr>
    </w:lvl>
    <w:lvl w:ilvl="2">
      <w:start w:val="1"/>
      <w:numFmt w:val="decimal"/>
      <w:lvlText w:val="%3."/>
      <w:lvlJc w:val="left"/>
      <w:pPr>
        <w:ind w:left="2340" w:hanging="36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3">
    <w:nsid w:val="78E7790B"/>
    <w:multiLevelType w:val="multilevel"/>
    <w:tmpl w:val="F8C43A4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8"/>
  </w:num>
  <w:num w:numId="2">
    <w:abstractNumId w:val="11"/>
  </w:num>
  <w:num w:numId="3">
    <w:abstractNumId w:val="9"/>
  </w:num>
  <w:num w:numId="4">
    <w:abstractNumId w:val="10"/>
  </w:num>
  <w:num w:numId="5">
    <w:abstractNumId w:val="36"/>
  </w:num>
  <w:num w:numId="6">
    <w:abstractNumId w:val="13"/>
  </w:num>
  <w:num w:numId="7">
    <w:abstractNumId w:val="24"/>
  </w:num>
  <w:num w:numId="8">
    <w:abstractNumId w:val="29"/>
  </w:num>
  <w:num w:numId="9">
    <w:abstractNumId w:val="1"/>
  </w:num>
  <w:num w:numId="10">
    <w:abstractNumId w:val="20"/>
  </w:num>
  <w:num w:numId="11">
    <w:abstractNumId w:val="22"/>
  </w:num>
  <w:num w:numId="12">
    <w:abstractNumId w:val="48"/>
  </w:num>
  <w:num w:numId="13">
    <w:abstractNumId w:val="30"/>
  </w:num>
  <w:num w:numId="14">
    <w:abstractNumId w:val="19"/>
  </w:num>
  <w:num w:numId="15">
    <w:abstractNumId w:val="35"/>
  </w:num>
  <w:num w:numId="16">
    <w:abstractNumId w:val="52"/>
  </w:num>
  <w:num w:numId="17">
    <w:abstractNumId w:val="28"/>
  </w:num>
  <w:num w:numId="18">
    <w:abstractNumId w:val="7"/>
  </w:num>
  <w:num w:numId="19">
    <w:abstractNumId w:val="39"/>
  </w:num>
  <w:num w:numId="20">
    <w:abstractNumId w:val="33"/>
  </w:num>
  <w:num w:numId="21">
    <w:abstractNumId w:val="14"/>
  </w:num>
  <w:num w:numId="22">
    <w:abstractNumId w:val="4"/>
  </w:num>
  <w:num w:numId="23">
    <w:abstractNumId w:val="45"/>
  </w:num>
  <w:num w:numId="24">
    <w:abstractNumId w:val="6"/>
  </w:num>
  <w:num w:numId="25">
    <w:abstractNumId w:val="18"/>
  </w:num>
  <w:num w:numId="26">
    <w:abstractNumId w:val="44"/>
  </w:num>
  <w:num w:numId="27">
    <w:abstractNumId w:val="40"/>
  </w:num>
  <w:num w:numId="28">
    <w:abstractNumId w:val="23"/>
  </w:num>
  <w:num w:numId="29">
    <w:abstractNumId w:val="42"/>
  </w:num>
  <w:num w:numId="30">
    <w:abstractNumId w:val="34"/>
  </w:num>
  <w:num w:numId="31">
    <w:abstractNumId w:val="38"/>
  </w:num>
  <w:num w:numId="32">
    <w:abstractNumId w:val="27"/>
  </w:num>
  <w:num w:numId="33">
    <w:abstractNumId w:val="21"/>
  </w:num>
  <w:num w:numId="34">
    <w:abstractNumId w:val="50"/>
  </w:num>
  <w:num w:numId="35">
    <w:abstractNumId w:val="47"/>
  </w:num>
  <w:num w:numId="36">
    <w:abstractNumId w:val="37"/>
  </w:num>
  <w:num w:numId="37">
    <w:abstractNumId w:val="2"/>
  </w:num>
  <w:num w:numId="38">
    <w:abstractNumId w:val="16"/>
  </w:num>
  <w:num w:numId="39">
    <w:abstractNumId w:val="51"/>
  </w:num>
  <w:num w:numId="40">
    <w:abstractNumId w:val="25"/>
  </w:num>
  <w:num w:numId="41">
    <w:abstractNumId w:val="32"/>
  </w:num>
  <w:num w:numId="42">
    <w:abstractNumId w:val="43"/>
  </w:num>
  <w:num w:numId="43">
    <w:abstractNumId w:val="15"/>
  </w:num>
  <w:num w:numId="44">
    <w:abstractNumId w:val="12"/>
  </w:num>
  <w:num w:numId="45">
    <w:abstractNumId w:val="53"/>
  </w:num>
  <w:num w:numId="46">
    <w:abstractNumId w:val="17"/>
  </w:num>
  <w:num w:numId="47">
    <w:abstractNumId w:val="5"/>
  </w:num>
  <w:num w:numId="48">
    <w:abstractNumId w:val="46"/>
  </w:num>
  <w:num w:numId="49">
    <w:abstractNumId w:val="0"/>
  </w:num>
  <w:num w:numId="50">
    <w:abstractNumId w:val="3"/>
  </w:num>
  <w:num w:numId="51">
    <w:abstractNumId w:val="49"/>
  </w:num>
  <w:num w:numId="52">
    <w:abstractNumId w:val="41"/>
  </w:num>
  <w:num w:numId="53">
    <w:abstractNumId w:val="26"/>
  </w:num>
  <w:num w:numId="54">
    <w:abstractNumId w:val="31"/>
  </w:num>
  <w:numIdMacAtCleanup w:val="5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characterSpacingControl w:val="doNotCompress"/>
  <w:compat>
    <w:useFELayout/>
  </w:compat>
  <w:rsids>
    <w:rsidRoot w:val="008A579E"/>
    <w:rsid w:val="00000D1F"/>
    <w:rsid w:val="000019E8"/>
    <w:rsid w:val="00005E96"/>
    <w:rsid w:val="000060CC"/>
    <w:rsid w:val="0001383F"/>
    <w:rsid w:val="00014F6C"/>
    <w:rsid w:val="000159C4"/>
    <w:rsid w:val="00020651"/>
    <w:rsid w:val="000212ED"/>
    <w:rsid w:val="00023FC7"/>
    <w:rsid w:val="0002709D"/>
    <w:rsid w:val="000304F9"/>
    <w:rsid w:val="00030E02"/>
    <w:rsid w:val="00032823"/>
    <w:rsid w:val="00033C52"/>
    <w:rsid w:val="00034328"/>
    <w:rsid w:val="00034A84"/>
    <w:rsid w:val="0003648A"/>
    <w:rsid w:val="000371CE"/>
    <w:rsid w:val="00037790"/>
    <w:rsid w:val="000378FA"/>
    <w:rsid w:val="00053861"/>
    <w:rsid w:val="00053DE4"/>
    <w:rsid w:val="000614BF"/>
    <w:rsid w:val="00065ED0"/>
    <w:rsid w:val="0007697F"/>
    <w:rsid w:val="00080B79"/>
    <w:rsid w:val="000837EE"/>
    <w:rsid w:val="000843C1"/>
    <w:rsid w:val="0008538F"/>
    <w:rsid w:val="00085976"/>
    <w:rsid w:val="000876AE"/>
    <w:rsid w:val="000951B1"/>
    <w:rsid w:val="000A15B0"/>
    <w:rsid w:val="000A1E6C"/>
    <w:rsid w:val="000B21B4"/>
    <w:rsid w:val="000B3B4E"/>
    <w:rsid w:val="000B3BF9"/>
    <w:rsid w:val="000B4121"/>
    <w:rsid w:val="000C10B3"/>
    <w:rsid w:val="000C253F"/>
    <w:rsid w:val="000C26E2"/>
    <w:rsid w:val="000C538F"/>
    <w:rsid w:val="000D04BB"/>
    <w:rsid w:val="000D1505"/>
    <w:rsid w:val="000D2132"/>
    <w:rsid w:val="000D2613"/>
    <w:rsid w:val="000D4A19"/>
    <w:rsid w:val="000E218E"/>
    <w:rsid w:val="000E2FA8"/>
    <w:rsid w:val="000E3C4E"/>
    <w:rsid w:val="000E53CB"/>
    <w:rsid w:val="000F11A9"/>
    <w:rsid w:val="000F29E1"/>
    <w:rsid w:val="000F36EE"/>
    <w:rsid w:val="00104471"/>
    <w:rsid w:val="00104E77"/>
    <w:rsid w:val="00110511"/>
    <w:rsid w:val="001151CB"/>
    <w:rsid w:val="00117EB8"/>
    <w:rsid w:val="00120F0E"/>
    <w:rsid w:val="001219F4"/>
    <w:rsid w:val="00122714"/>
    <w:rsid w:val="00133564"/>
    <w:rsid w:val="00140468"/>
    <w:rsid w:val="0014411B"/>
    <w:rsid w:val="00152A5E"/>
    <w:rsid w:val="00164E88"/>
    <w:rsid w:val="001708C1"/>
    <w:rsid w:val="00181D5E"/>
    <w:rsid w:val="001841E4"/>
    <w:rsid w:val="00184B22"/>
    <w:rsid w:val="00195E28"/>
    <w:rsid w:val="001A03BD"/>
    <w:rsid w:val="001A1137"/>
    <w:rsid w:val="001A3B93"/>
    <w:rsid w:val="001A555B"/>
    <w:rsid w:val="001A5F5A"/>
    <w:rsid w:val="001A6D1B"/>
    <w:rsid w:val="001A7241"/>
    <w:rsid w:val="001B23D7"/>
    <w:rsid w:val="001B4AFF"/>
    <w:rsid w:val="001B7689"/>
    <w:rsid w:val="001C105E"/>
    <w:rsid w:val="001D2FFF"/>
    <w:rsid w:val="001D54E8"/>
    <w:rsid w:val="001D7468"/>
    <w:rsid w:val="001E2D23"/>
    <w:rsid w:val="001E6B16"/>
    <w:rsid w:val="001E6DD8"/>
    <w:rsid w:val="001E7298"/>
    <w:rsid w:val="001F1429"/>
    <w:rsid w:val="0020338E"/>
    <w:rsid w:val="00205F49"/>
    <w:rsid w:val="00210F10"/>
    <w:rsid w:val="00211370"/>
    <w:rsid w:val="00212EB8"/>
    <w:rsid w:val="00214505"/>
    <w:rsid w:val="002149B2"/>
    <w:rsid w:val="00221F6C"/>
    <w:rsid w:val="0022741A"/>
    <w:rsid w:val="00230855"/>
    <w:rsid w:val="002317A9"/>
    <w:rsid w:val="002352D3"/>
    <w:rsid w:val="00236871"/>
    <w:rsid w:val="0023696D"/>
    <w:rsid w:val="00240E0A"/>
    <w:rsid w:val="00241D02"/>
    <w:rsid w:val="0024570D"/>
    <w:rsid w:val="0025217B"/>
    <w:rsid w:val="0025403D"/>
    <w:rsid w:val="00255740"/>
    <w:rsid w:val="00257D82"/>
    <w:rsid w:val="00257DD9"/>
    <w:rsid w:val="00260156"/>
    <w:rsid w:val="0026146E"/>
    <w:rsid w:val="0026462E"/>
    <w:rsid w:val="00264F8C"/>
    <w:rsid w:val="002664D1"/>
    <w:rsid w:val="0027048E"/>
    <w:rsid w:val="00270DAE"/>
    <w:rsid w:val="0027217C"/>
    <w:rsid w:val="00273600"/>
    <w:rsid w:val="002739DF"/>
    <w:rsid w:val="002814B9"/>
    <w:rsid w:val="0028442A"/>
    <w:rsid w:val="002874E5"/>
    <w:rsid w:val="00287A62"/>
    <w:rsid w:val="00287D88"/>
    <w:rsid w:val="00292C09"/>
    <w:rsid w:val="00293DE8"/>
    <w:rsid w:val="00295B17"/>
    <w:rsid w:val="002A5234"/>
    <w:rsid w:val="002A70A2"/>
    <w:rsid w:val="002C2341"/>
    <w:rsid w:val="002C6ACD"/>
    <w:rsid w:val="002D4981"/>
    <w:rsid w:val="002D60B0"/>
    <w:rsid w:val="002D63E9"/>
    <w:rsid w:val="002E5701"/>
    <w:rsid w:val="002E5983"/>
    <w:rsid w:val="002E6B24"/>
    <w:rsid w:val="002E7EFB"/>
    <w:rsid w:val="002F47A3"/>
    <w:rsid w:val="002F4A39"/>
    <w:rsid w:val="002F5664"/>
    <w:rsid w:val="002F5738"/>
    <w:rsid w:val="002F6BE0"/>
    <w:rsid w:val="00301250"/>
    <w:rsid w:val="00302B48"/>
    <w:rsid w:val="00302CA2"/>
    <w:rsid w:val="00304B58"/>
    <w:rsid w:val="00306146"/>
    <w:rsid w:val="00306509"/>
    <w:rsid w:val="003072B7"/>
    <w:rsid w:val="00310E03"/>
    <w:rsid w:val="00315F05"/>
    <w:rsid w:val="00316B43"/>
    <w:rsid w:val="00320CB1"/>
    <w:rsid w:val="003238EF"/>
    <w:rsid w:val="00324BC8"/>
    <w:rsid w:val="00324C95"/>
    <w:rsid w:val="0032642D"/>
    <w:rsid w:val="00326559"/>
    <w:rsid w:val="0032739B"/>
    <w:rsid w:val="00330D35"/>
    <w:rsid w:val="00332464"/>
    <w:rsid w:val="00332BE8"/>
    <w:rsid w:val="00333D96"/>
    <w:rsid w:val="00337E04"/>
    <w:rsid w:val="0034546C"/>
    <w:rsid w:val="0034578D"/>
    <w:rsid w:val="0034768B"/>
    <w:rsid w:val="0035654E"/>
    <w:rsid w:val="00363B7D"/>
    <w:rsid w:val="00364082"/>
    <w:rsid w:val="00372F13"/>
    <w:rsid w:val="0038102E"/>
    <w:rsid w:val="00381666"/>
    <w:rsid w:val="00382158"/>
    <w:rsid w:val="003825DD"/>
    <w:rsid w:val="00383281"/>
    <w:rsid w:val="00384803"/>
    <w:rsid w:val="00390287"/>
    <w:rsid w:val="00390591"/>
    <w:rsid w:val="0039082B"/>
    <w:rsid w:val="00391255"/>
    <w:rsid w:val="00394E0D"/>
    <w:rsid w:val="003959D1"/>
    <w:rsid w:val="00396A1B"/>
    <w:rsid w:val="00397626"/>
    <w:rsid w:val="003A4EDB"/>
    <w:rsid w:val="003A742F"/>
    <w:rsid w:val="003B4C96"/>
    <w:rsid w:val="003C140A"/>
    <w:rsid w:val="003C1D84"/>
    <w:rsid w:val="003C24D3"/>
    <w:rsid w:val="003C7713"/>
    <w:rsid w:val="003D2B41"/>
    <w:rsid w:val="003D2D47"/>
    <w:rsid w:val="003D4648"/>
    <w:rsid w:val="003E0741"/>
    <w:rsid w:val="003E635E"/>
    <w:rsid w:val="003E789D"/>
    <w:rsid w:val="003F5784"/>
    <w:rsid w:val="003F6B7D"/>
    <w:rsid w:val="00402B9F"/>
    <w:rsid w:val="0040409E"/>
    <w:rsid w:val="004159E7"/>
    <w:rsid w:val="00423AC8"/>
    <w:rsid w:val="00426644"/>
    <w:rsid w:val="00427C35"/>
    <w:rsid w:val="00435127"/>
    <w:rsid w:val="00441897"/>
    <w:rsid w:val="004451AF"/>
    <w:rsid w:val="00446A8C"/>
    <w:rsid w:val="00446CC5"/>
    <w:rsid w:val="004518C6"/>
    <w:rsid w:val="004547E4"/>
    <w:rsid w:val="0045737B"/>
    <w:rsid w:val="00460A25"/>
    <w:rsid w:val="00461AB3"/>
    <w:rsid w:val="00462F0E"/>
    <w:rsid w:val="00465F0F"/>
    <w:rsid w:val="00476614"/>
    <w:rsid w:val="00485F9A"/>
    <w:rsid w:val="004860FE"/>
    <w:rsid w:val="00486169"/>
    <w:rsid w:val="0048725F"/>
    <w:rsid w:val="00491FCB"/>
    <w:rsid w:val="004965DC"/>
    <w:rsid w:val="00497EAB"/>
    <w:rsid w:val="004A10DF"/>
    <w:rsid w:val="004A1756"/>
    <w:rsid w:val="004A2D31"/>
    <w:rsid w:val="004A41B4"/>
    <w:rsid w:val="004A7D1B"/>
    <w:rsid w:val="004B0A4A"/>
    <w:rsid w:val="004B2B63"/>
    <w:rsid w:val="004C1906"/>
    <w:rsid w:val="004C21F7"/>
    <w:rsid w:val="004C6820"/>
    <w:rsid w:val="004D614F"/>
    <w:rsid w:val="004D678D"/>
    <w:rsid w:val="004E1F80"/>
    <w:rsid w:val="004E25F9"/>
    <w:rsid w:val="004F02DF"/>
    <w:rsid w:val="004F5E82"/>
    <w:rsid w:val="0050175A"/>
    <w:rsid w:val="00501997"/>
    <w:rsid w:val="00506A57"/>
    <w:rsid w:val="00514FCB"/>
    <w:rsid w:val="005276CB"/>
    <w:rsid w:val="00541E38"/>
    <w:rsid w:val="00545086"/>
    <w:rsid w:val="00546DF3"/>
    <w:rsid w:val="00547EC1"/>
    <w:rsid w:val="005545B2"/>
    <w:rsid w:val="00555C1F"/>
    <w:rsid w:val="00556020"/>
    <w:rsid w:val="00564D1E"/>
    <w:rsid w:val="00565D59"/>
    <w:rsid w:val="00567482"/>
    <w:rsid w:val="00575288"/>
    <w:rsid w:val="005775C8"/>
    <w:rsid w:val="00582124"/>
    <w:rsid w:val="00583969"/>
    <w:rsid w:val="00584611"/>
    <w:rsid w:val="005853A4"/>
    <w:rsid w:val="00590C8E"/>
    <w:rsid w:val="0059103B"/>
    <w:rsid w:val="00595FAA"/>
    <w:rsid w:val="00596478"/>
    <w:rsid w:val="00596F46"/>
    <w:rsid w:val="005B030C"/>
    <w:rsid w:val="005B1FA2"/>
    <w:rsid w:val="005C0326"/>
    <w:rsid w:val="005C3879"/>
    <w:rsid w:val="005C4EA6"/>
    <w:rsid w:val="005C6797"/>
    <w:rsid w:val="005E781D"/>
    <w:rsid w:val="005F2678"/>
    <w:rsid w:val="005F3453"/>
    <w:rsid w:val="00601C31"/>
    <w:rsid w:val="006075A9"/>
    <w:rsid w:val="00610E6E"/>
    <w:rsid w:val="00611FAC"/>
    <w:rsid w:val="00612D87"/>
    <w:rsid w:val="00614188"/>
    <w:rsid w:val="00615538"/>
    <w:rsid w:val="0061649A"/>
    <w:rsid w:val="00627DD4"/>
    <w:rsid w:val="006320B2"/>
    <w:rsid w:val="00633A50"/>
    <w:rsid w:val="00634198"/>
    <w:rsid w:val="00636AD2"/>
    <w:rsid w:val="00637A0B"/>
    <w:rsid w:val="00640018"/>
    <w:rsid w:val="006414BC"/>
    <w:rsid w:val="00642EDF"/>
    <w:rsid w:val="006473B4"/>
    <w:rsid w:val="00647983"/>
    <w:rsid w:val="006530BC"/>
    <w:rsid w:val="00653E11"/>
    <w:rsid w:val="00654C27"/>
    <w:rsid w:val="0065592B"/>
    <w:rsid w:val="00657F84"/>
    <w:rsid w:val="00660BA8"/>
    <w:rsid w:val="0066443B"/>
    <w:rsid w:val="006750E2"/>
    <w:rsid w:val="00680DC8"/>
    <w:rsid w:val="00682F22"/>
    <w:rsid w:val="0068748B"/>
    <w:rsid w:val="00691AAC"/>
    <w:rsid w:val="0069300A"/>
    <w:rsid w:val="00694D4B"/>
    <w:rsid w:val="00695913"/>
    <w:rsid w:val="00695942"/>
    <w:rsid w:val="006A0F13"/>
    <w:rsid w:val="006A4AE6"/>
    <w:rsid w:val="006B2116"/>
    <w:rsid w:val="006B3936"/>
    <w:rsid w:val="006B4F36"/>
    <w:rsid w:val="006C0A32"/>
    <w:rsid w:val="006C16E8"/>
    <w:rsid w:val="006C35D2"/>
    <w:rsid w:val="006D5031"/>
    <w:rsid w:val="006E3E4F"/>
    <w:rsid w:val="006F063C"/>
    <w:rsid w:val="006F07E7"/>
    <w:rsid w:val="006F1D56"/>
    <w:rsid w:val="006F27BA"/>
    <w:rsid w:val="006F7E52"/>
    <w:rsid w:val="00704551"/>
    <w:rsid w:val="0071260A"/>
    <w:rsid w:val="00712C25"/>
    <w:rsid w:val="00715B4A"/>
    <w:rsid w:val="0071671F"/>
    <w:rsid w:val="007239E7"/>
    <w:rsid w:val="00724EBC"/>
    <w:rsid w:val="00727C5D"/>
    <w:rsid w:val="00730F62"/>
    <w:rsid w:val="00732A5D"/>
    <w:rsid w:val="007432DC"/>
    <w:rsid w:val="00753B51"/>
    <w:rsid w:val="00754DE3"/>
    <w:rsid w:val="0075549A"/>
    <w:rsid w:val="00756946"/>
    <w:rsid w:val="007635ED"/>
    <w:rsid w:val="00765728"/>
    <w:rsid w:val="007677CA"/>
    <w:rsid w:val="00767B1B"/>
    <w:rsid w:val="007711FD"/>
    <w:rsid w:val="007802E4"/>
    <w:rsid w:val="007814F4"/>
    <w:rsid w:val="00783583"/>
    <w:rsid w:val="007842A2"/>
    <w:rsid w:val="00784FEA"/>
    <w:rsid w:val="007928AE"/>
    <w:rsid w:val="00795981"/>
    <w:rsid w:val="00796714"/>
    <w:rsid w:val="00796E7E"/>
    <w:rsid w:val="007A1365"/>
    <w:rsid w:val="007A4F9B"/>
    <w:rsid w:val="007A7079"/>
    <w:rsid w:val="007C4845"/>
    <w:rsid w:val="007D0614"/>
    <w:rsid w:val="007D686F"/>
    <w:rsid w:val="007D72E5"/>
    <w:rsid w:val="007D7C7C"/>
    <w:rsid w:val="007E199E"/>
    <w:rsid w:val="007E1E46"/>
    <w:rsid w:val="007E2736"/>
    <w:rsid w:val="007E355F"/>
    <w:rsid w:val="007E49A4"/>
    <w:rsid w:val="007E5B2F"/>
    <w:rsid w:val="00803938"/>
    <w:rsid w:val="008259CF"/>
    <w:rsid w:val="00835CC2"/>
    <w:rsid w:val="00837F76"/>
    <w:rsid w:val="008439CB"/>
    <w:rsid w:val="00845E79"/>
    <w:rsid w:val="00847158"/>
    <w:rsid w:val="008608F8"/>
    <w:rsid w:val="008614D6"/>
    <w:rsid w:val="00862BEB"/>
    <w:rsid w:val="008660A5"/>
    <w:rsid w:val="00882F3B"/>
    <w:rsid w:val="0088304E"/>
    <w:rsid w:val="00885771"/>
    <w:rsid w:val="0088772E"/>
    <w:rsid w:val="008928E6"/>
    <w:rsid w:val="00894429"/>
    <w:rsid w:val="00897E68"/>
    <w:rsid w:val="008A133B"/>
    <w:rsid w:val="008A4E9F"/>
    <w:rsid w:val="008A579E"/>
    <w:rsid w:val="008B01A3"/>
    <w:rsid w:val="008B0A00"/>
    <w:rsid w:val="008B3B1D"/>
    <w:rsid w:val="008C1ABD"/>
    <w:rsid w:val="008C43B4"/>
    <w:rsid w:val="008C6B09"/>
    <w:rsid w:val="008D16AF"/>
    <w:rsid w:val="008D20DD"/>
    <w:rsid w:val="008D5D94"/>
    <w:rsid w:val="008E52A5"/>
    <w:rsid w:val="008F233B"/>
    <w:rsid w:val="008F5D47"/>
    <w:rsid w:val="00900563"/>
    <w:rsid w:val="0090171D"/>
    <w:rsid w:val="00904B78"/>
    <w:rsid w:val="00905B45"/>
    <w:rsid w:val="00906311"/>
    <w:rsid w:val="00911329"/>
    <w:rsid w:val="00913E7B"/>
    <w:rsid w:val="00915C8F"/>
    <w:rsid w:val="00920EC2"/>
    <w:rsid w:val="00924E4A"/>
    <w:rsid w:val="00925DC8"/>
    <w:rsid w:val="00925E3B"/>
    <w:rsid w:val="00927DF0"/>
    <w:rsid w:val="009316C7"/>
    <w:rsid w:val="00933D43"/>
    <w:rsid w:val="0093407E"/>
    <w:rsid w:val="009357BA"/>
    <w:rsid w:val="00937CC7"/>
    <w:rsid w:val="0094426E"/>
    <w:rsid w:val="00945E06"/>
    <w:rsid w:val="009547C0"/>
    <w:rsid w:val="00960FF9"/>
    <w:rsid w:val="009729EB"/>
    <w:rsid w:val="0097321F"/>
    <w:rsid w:val="009754B8"/>
    <w:rsid w:val="00976CBE"/>
    <w:rsid w:val="0098020D"/>
    <w:rsid w:val="0098055E"/>
    <w:rsid w:val="009815D3"/>
    <w:rsid w:val="00981EFF"/>
    <w:rsid w:val="009849B0"/>
    <w:rsid w:val="00987651"/>
    <w:rsid w:val="009914EF"/>
    <w:rsid w:val="009937C5"/>
    <w:rsid w:val="009A0313"/>
    <w:rsid w:val="009A7700"/>
    <w:rsid w:val="009A7CE0"/>
    <w:rsid w:val="009B06FB"/>
    <w:rsid w:val="009B159F"/>
    <w:rsid w:val="009B2F57"/>
    <w:rsid w:val="009B392C"/>
    <w:rsid w:val="009C14CD"/>
    <w:rsid w:val="009C6948"/>
    <w:rsid w:val="009C7852"/>
    <w:rsid w:val="009C7D03"/>
    <w:rsid w:val="009D366E"/>
    <w:rsid w:val="009D4178"/>
    <w:rsid w:val="009D65EB"/>
    <w:rsid w:val="009E165A"/>
    <w:rsid w:val="009E19B4"/>
    <w:rsid w:val="009E1D2D"/>
    <w:rsid w:val="009F0EBA"/>
    <w:rsid w:val="009F2D7D"/>
    <w:rsid w:val="009F4132"/>
    <w:rsid w:val="00A01801"/>
    <w:rsid w:val="00A06A26"/>
    <w:rsid w:val="00A10A22"/>
    <w:rsid w:val="00A10F19"/>
    <w:rsid w:val="00A12048"/>
    <w:rsid w:val="00A125AB"/>
    <w:rsid w:val="00A14470"/>
    <w:rsid w:val="00A17A5C"/>
    <w:rsid w:val="00A17DB6"/>
    <w:rsid w:val="00A22571"/>
    <w:rsid w:val="00A23EC6"/>
    <w:rsid w:val="00A26610"/>
    <w:rsid w:val="00A31081"/>
    <w:rsid w:val="00A3213F"/>
    <w:rsid w:val="00A32A8E"/>
    <w:rsid w:val="00A32E50"/>
    <w:rsid w:val="00A35AA5"/>
    <w:rsid w:val="00A372C3"/>
    <w:rsid w:val="00A37470"/>
    <w:rsid w:val="00A3773C"/>
    <w:rsid w:val="00A428B7"/>
    <w:rsid w:val="00A46689"/>
    <w:rsid w:val="00A4679D"/>
    <w:rsid w:val="00A475B1"/>
    <w:rsid w:val="00A50407"/>
    <w:rsid w:val="00A51AE5"/>
    <w:rsid w:val="00A5302D"/>
    <w:rsid w:val="00A54300"/>
    <w:rsid w:val="00A650C6"/>
    <w:rsid w:val="00A66215"/>
    <w:rsid w:val="00A72A28"/>
    <w:rsid w:val="00A73CFB"/>
    <w:rsid w:val="00A825CF"/>
    <w:rsid w:val="00A84B60"/>
    <w:rsid w:val="00A851D4"/>
    <w:rsid w:val="00A87158"/>
    <w:rsid w:val="00A93A6B"/>
    <w:rsid w:val="00AB293B"/>
    <w:rsid w:val="00AB3676"/>
    <w:rsid w:val="00AB4085"/>
    <w:rsid w:val="00AB5A23"/>
    <w:rsid w:val="00AB5B82"/>
    <w:rsid w:val="00AB72AE"/>
    <w:rsid w:val="00AC04CC"/>
    <w:rsid w:val="00AC0DF5"/>
    <w:rsid w:val="00AC3225"/>
    <w:rsid w:val="00AC3B83"/>
    <w:rsid w:val="00AC4186"/>
    <w:rsid w:val="00AD40D5"/>
    <w:rsid w:val="00AD6390"/>
    <w:rsid w:val="00AD7BA9"/>
    <w:rsid w:val="00AE525D"/>
    <w:rsid w:val="00AE6B65"/>
    <w:rsid w:val="00AF02E7"/>
    <w:rsid w:val="00B009DB"/>
    <w:rsid w:val="00B018EA"/>
    <w:rsid w:val="00B01A6B"/>
    <w:rsid w:val="00B02BF9"/>
    <w:rsid w:val="00B06A14"/>
    <w:rsid w:val="00B076CD"/>
    <w:rsid w:val="00B1326F"/>
    <w:rsid w:val="00B1559C"/>
    <w:rsid w:val="00B303DA"/>
    <w:rsid w:val="00B30FF1"/>
    <w:rsid w:val="00B31B9C"/>
    <w:rsid w:val="00B3248D"/>
    <w:rsid w:val="00B326B3"/>
    <w:rsid w:val="00B328DB"/>
    <w:rsid w:val="00B33496"/>
    <w:rsid w:val="00B35809"/>
    <w:rsid w:val="00B45124"/>
    <w:rsid w:val="00B46662"/>
    <w:rsid w:val="00B47D5F"/>
    <w:rsid w:val="00B5402D"/>
    <w:rsid w:val="00B5492B"/>
    <w:rsid w:val="00B61A3D"/>
    <w:rsid w:val="00B66967"/>
    <w:rsid w:val="00B71442"/>
    <w:rsid w:val="00B723DE"/>
    <w:rsid w:val="00B727D4"/>
    <w:rsid w:val="00B8524D"/>
    <w:rsid w:val="00B85441"/>
    <w:rsid w:val="00B869AF"/>
    <w:rsid w:val="00B86D1E"/>
    <w:rsid w:val="00B9361D"/>
    <w:rsid w:val="00B9361F"/>
    <w:rsid w:val="00B9687C"/>
    <w:rsid w:val="00BA0EF2"/>
    <w:rsid w:val="00BA3156"/>
    <w:rsid w:val="00BA68E8"/>
    <w:rsid w:val="00BB50F1"/>
    <w:rsid w:val="00BB766D"/>
    <w:rsid w:val="00BB76C5"/>
    <w:rsid w:val="00BD12EB"/>
    <w:rsid w:val="00BD3C09"/>
    <w:rsid w:val="00BD41AB"/>
    <w:rsid w:val="00BD42E2"/>
    <w:rsid w:val="00BD7EA9"/>
    <w:rsid w:val="00BE54F6"/>
    <w:rsid w:val="00BE7C5A"/>
    <w:rsid w:val="00BF7D13"/>
    <w:rsid w:val="00C01678"/>
    <w:rsid w:val="00C02B63"/>
    <w:rsid w:val="00C02C23"/>
    <w:rsid w:val="00C051F9"/>
    <w:rsid w:val="00C1044A"/>
    <w:rsid w:val="00C23E86"/>
    <w:rsid w:val="00C3068C"/>
    <w:rsid w:val="00C37CA9"/>
    <w:rsid w:val="00C45B9D"/>
    <w:rsid w:val="00C46C69"/>
    <w:rsid w:val="00C53399"/>
    <w:rsid w:val="00C55053"/>
    <w:rsid w:val="00C565FF"/>
    <w:rsid w:val="00C57FA3"/>
    <w:rsid w:val="00C602B4"/>
    <w:rsid w:val="00C60D20"/>
    <w:rsid w:val="00C6195B"/>
    <w:rsid w:val="00C62051"/>
    <w:rsid w:val="00C62103"/>
    <w:rsid w:val="00C631E5"/>
    <w:rsid w:val="00C63A34"/>
    <w:rsid w:val="00C704CE"/>
    <w:rsid w:val="00C71847"/>
    <w:rsid w:val="00C74AFB"/>
    <w:rsid w:val="00C76477"/>
    <w:rsid w:val="00C85E88"/>
    <w:rsid w:val="00C9445A"/>
    <w:rsid w:val="00C94591"/>
    <w:rsid w:val="00C94A74"/>
    <w:rsid w:val="00C964F0"/>
    <w:rsid w:val="00CA3EC8"/>
    <w:rsid w:val="00CB5A6F"/>
    <w:rsid w:val="00CC2CE8"/>
    <w:rsid w:val="00CC7B80"/>
    <w:rsid w:val="00CD5039"/>
    <w:rsid w:val="00CD6E60"/>
    <w:rsid w:val="00CE4940"/>
    <w:rsid w:val="00CE59AF"/>
    <w:rsid w:val="00CE6EA6"/>
    <w:rsid w:val="00CF0AF3"/>
    <w:rsid w:val="00CF204F"/>
    <w:rsid w:val="00CF2E62"/>
    <w:rsid w:val="00CF3C53"/>
    <w:rsid w:val="00CF3EBF"/>
    <w:rsid w:val="00CF3F79"/>
    <w:rsid w:val="00CF4FC3"/>
    <w:rsid w:val="00D06146"/>
    <w:rsid w:val="00D132E1"/>
    <w:rsid w:val="00D14771"/>
    <w:rsid w:val="00D15163"/>
    <w:rsid w:val="00D164CE"/>
    <w:rsid w:val="00D21D57"/>
    <w:rsid w:val="00D23908"/>
    <w:rsid w:val="00D26C9A"/>
    <w:rsid w:val="00D2708E"/>
    <w:rsid w:val="00D2782B"/>
    <w:rsid w:val="00D3117A"/>
    <w:rsid w:val="00D35EA9"/>
    <w:rsid w:val="00D36983"/>
    <w:rsid w:val="00D40CDC"/>
    <w:rsid w:val="00D433FB"/>
    <w:rsid w:val="00D435EC"/>
    <w:rsid w:val="00D43D59"/>
    <w:rsid w:val="00D463BB"/>
    <w:rsid w:val="00D5082C"/>
    <w:rsid w:val="00D53E83"/>
    <w:rsid w:val="00D603B4"/>
    <w:rsid w:val="00D605D4"/>
    <w:rsid w:val="00D62450"/>
    <w:rsid w:val="00D6267D"/>
    <w:rsid w:val="00D664AC"/>
    <w:rsid w:val="00D675D7"/>
    <w:rsid w:val="00D71848"/>
    <w:rsid w:val="00D80956"/>
    <w:rsid w:val="00D8790D"/>
    <w:rsid w:val="00D906E8"/>
    <w:rsid w:val="00D93860"/>
    <w:rsid w:val="00D93A58"/>
    <w:rsid w:val="00DA2FB0"/>
    <w:rsid w:val="00DA451F"/>
    <w:rsid w:val="00DA61B3"/>
    <w:rsid w:val="00DA7F48"/>
    <w:rsid w:val="00DD5423"/>
    <w:rsid w:val="00DD77FC"/>
    <w:rsid w:val="00DE35EE"/>
    <w:rsid w:val="00DE403A"/>
    <w:rsid w:val="00DE6DF1"/>
    <w:rsid w:val="00DE7CA6"/>
    <w:rsid w:val="00DF0D04"/>
    <w:rsid w:val="00DF0E70"/>
    <w:rsid w:val="00DF184F"/>
    <w:rsid w:val="00DF207D"/>
    <w:rsid w:val="00DF442E"/>
    <w:rsid w:val="00E01D06"/>
    <w:rsid w:val="00E115F0"/>
    <w:rsid w:val="00E11C04"/>
    <w:rsid w:val="00E144F0"/>
    <w:rsid w:val="00E226B0"/>
    <w:rsid w:val="00E420AC"/>
    <w:rsid w:val="00E430B4"/>
    <w:rsid w:val="00E43C06"/>
    <w:rsid w:val="00E459C7"/>
    <w:rsid w:val="00E4616C"/>
    <w:rsid w:val="00E52ABE"/>
    <w:rsid w:val="00E54221"/>
    <w:rsid w:val="00E55AFC"/>
    <w:rsid w:val="00E56254"/>
    <w:rsid w:val="00E6054F"/>
    <w:rsid w:val="00E6060C"/>
    <w:rsid w:val="00E61F33"/>
    <w:rsid w:val="00E6518D"/>
    <w:rsid w:val="00E676D8"/>
    <w:rsid w:val="00E7354B"/>
    <w:rsid w:val="00E73893"/>
    <w:rsid w:val="00E73CB4"/>
    <w:rsid w:val="00E752B1"/>
    <w:rsid w:val="00E76F99"/>
    <w:rsid w:val="00E80843"/>
    <w:rsid w:val="00E869A1"/>
    <w:rsid w:val="00E87E90"/>
    <w:rsid w:val="00E9310D"/>
    <w:rsid w:val="00E9459E"/>
    <w:rsid w:val="00E95294"/>
    <w:rsid w:val="00EA0E36"/>
    <w:rsid w:val="00EA2A57"/>
    <w:rsid w:val="00EB1075"/>
    <w:rsid w:val="00EB2410"/>
    <w:rsid w:val="00EB250D"/>
    <w:rsid w:val="00EB5C19"/>
    <w:rsid w:val="00EB6105"/>
    <w:rsid w:val="00EB76AA"/>
    <w:rsid w:val="00EC4E3B"/>
    <w:rsid w:val="00EC69E8"/>
    <w:rsid w:val="00EC6AF5"/>
    <w:rsid w:val="00ED058C"/>
    <w:rsid w:val="00ED1038"/>
    <w:rsid w:val="00ED1601"/>
    <w:rsid w:val="00ED3BE8"/>
    <w:rsid w:val="00ED5181"/>
    <w:rsid w:val="00ED6365"/>
    <w:rsid w:val="00ED6936"/>
    <w:rsid w:val="00ED6E75"/>
    <w:rsid w:val="00EE0B57"/>
    <w:rsid w:val="00EE3E02"/>
    <w:rsid w:val="00EE4C13"/>
    <w:rsid w:val="00EE4E2B"/>
    <w:rsid w:val="00EE4EF9"/>
    <w:rsid w:val="00EE6C7C"/>
    <w:rsid w:val="00EE6DB8"/>
    <w:rsid w:val="00EF0245"/>
    <w:rsid w:val="00EF0EC2"/>
    <w:rsid w:val="00EF45AC"/>
    <w:rsid w:val="00EF7AAB"/>
    <w:rsid w:val="00F016D4"/>
    <w:rsid w:val="00F0193F"/>
    <w:rsid w:val="00F1419A"/>
    <w:rsid w:val="00F20ED9"/>
    <w:rsid w:val="00F233D5"/>
    <w:rsid w:val="00F24F41"/>
    <w:rsid w:val="00F32276"/>
    <w:rsid w:val="00F34D9D"/>
    <w:rsid w:val="00F3695D"/>
    <w:rsid w:val="00F376F3"/>
    <w:rsid w:val="00F43275"/>
    <w:rsid w:val="00F44680"/>
    <w:rsid w:val="00F4692E"/>
    <w:rsid w:val="00F4724D"/>
    <w:rsid w:val="00F51191"/>
    <w:rsid w:val="00F542BA"/>
    <w:rsid w:val="00F550D2"/>
    <w:rsid w:val="00F67AEA"/>
    <w:rsid w:val="00F70E41"/>
    <w:rsid w:val="00F74A88"/>
    <w:rsid w:val="00F75045"/>
    <w:rsid w:val="00F80E51"/>
    <w:rsid w:val="00F8315F"/>
    <w:rsid w:val="00F84B09"/>
    <w:rsid w:val="00F84E1D"/>
    <w:rsid w:val="00F861FF"/>
    <w:rsid w:val="00F9595E"/>
    <w:rsid w:val="00FA312C"/>
    <w:rsid w:val="00FA3A3F"/>
    <w:rsid w:val="00FA6780"/>
    <w:rsid w:val="00FB0521"/>
    <w:rsid w:val="00FB103E"/>
    <w:rsid w:val="00FB37B3"/>
    <w:rsid w:val="00FB37E6"/>
    <w:rsid w:val="00FB5189"/>
    <w:rsid w:val="00FC116F"/>
    <w:rsid w:val="00FC4D81"/>
    <w:rsid w:val="00FC7625"/>
    <w:rsid w:val="00FD4261"/>
    <w:rsid w:val="00FD56C4"/>
    <w:rsid w:val="00FE1DF9"/>
    <w:rsid w:val="00FE6161"/>
    <w:rsid w:val="00FF0688"/>
    <w:rsid w:val="00FF4E02"/>
    <w:rsid w:val="00FF606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4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76AE"/>
  </w:style>
  <w:style w:type="paragraph" w:styleId="Heading1">
    <w:name w:val="heading 1"/>
    <w:basedOn w:val="1"/>
    <w:next w:val="1"/>
    <w:link w:val="Heading1Char"/>
    <w:rsid w:val="008A579E"/>
    <w:pPr>
      <w:keepNext/>
      <w:keepLines/>
      <w:pBdr>
        <w:top w:val="nil"/>
        <w:left w:val="nil"/>
        <w:bottom w:val="nil"/>
        <w:right w:val="nil"/>
        <w:between w:val="nil"/>
      </w:pBdr>
      <w:spacing w:before="480" w:after="120"/>
      <w:outlineLvl w:val="0"/>
    </w:pPr>
    <w:rPr>
      <w:b/>
      <w:color w:val="000000"/>
      <w:sz w:val="48"/>
      <w:szCs w:val="48"/>
    </w:rPr>
  </w:style>
  <w:style w:type="paragraph" w:styleId="Heading2">
    <w:name w:val="heading 2"/>
    <w:basedOn w:val="1"/>
    <w:next w:val="1"/>
    <w:link w:val="Heading2Char"/>
    <w:rsid w:val="008A579E"/>
    <w:pPr>
      <w:keepNext/>
      <w:keepLines/>
      <w:pBdr>
        <w:top w:val="nil"/>
        <w:left w:val="nil"/>
        <w:bottom w:val="nil"/>
        <w:right w:val="nil"/>
        <w:between w:val="nil"/>
      </w:pBdr>
      <w:spacing w:before="360" w:after="80"/>
      <w:outlineLvl w:val="1"/>
    </w:pPr>
    <w:rPr>
      <w:b/>
      <w:color w:val="000000"/>
      <w:sz w:val="36"/>
      <w:szCs w:val="36"/>
    </w:rPr>
  </w:style>
  <w:style w:type="paragraph" w:styleId="Heading3">
    <w:name w:val="heading 3"/>
    <w:basedOn w:val="1"/>
    <w:next w:val="1"/>
    <w:link w:val="Heading3Char"/>
    <w:rsid w:val="008A579E"/>
    <w:pPr>
      <w:keepNext/>
      <w:keepLines/>
      <w:pBdr>
        <w:top w:val="nil"/>
        <w:left w:val="nil"/>
        <w:bottom w:val="nil"/>
        <w:right w:val="nil"/>
        <w:between w:val="nil"/>
      </w:pBdr>
      <w:spacing w:before="280" w:after="80"/>
      <w:outlineLvl w:val="2"/>
    </w:pPr>
    <w:rPr>
      <w:b/>
      <w:color w:val="000000"/>
      <w:sz w:val="28"/>
      <w:szCs w:val="28"/>
    </w:rPr>
  </w:style>
  <w:style w:type="paragraph" w:styleId="Heading4">
    <w:name w:val="heading 4"/>
    <w:basedOn w:val="1"/>
    <w:next w:val="1"/>
    <w:link w:val="Heading4Char"/>
    <w:rsid w:val="008A579E"/>
    <w:pPr>
      <w:keepNext/>
      <w:keepLines/>
      <w:pBdr>
        <w:top w:val="nil"/>
        <w:left w:val="nil"/>
        <w:bottom w:val="nil"/>
        <w:right w:val="nil"/>
        <w:between w:val="nil"/>
      </w:pBdr>
      <w:spacing w:before="240" w:after="40"/>
      <w:outlineLvl w:val="3"/>
    </w:pPr>
    <w:rPr>
      <w:b/>
      <w:color w:val="000000"/>
      <w:sz w:val="24"/>
      <w:szCs w:val="24"/>
    </w:rPr>
  </w:style>
  <w:style w:type="paragraph" w:styleId="Heading5">
    <w:name w:val="heading 5"/>
    <w:basedOn w:val="1"/>
    <w:next w:val="1"/>
    <w:link w:val="Heading5Char"/>
    <w:rsid w:val="008A579E"/>
    <w:pPr>
      <w:keepNext/>
      <w:keepLines/>
      <w:pBdr>
        <w:top w:val="nil"/>
        <w:left w:val="nil"/>
        <w:bottom w:val="nil"/>
        <w:right w:val="nil"/>
        <w:between w:val="nil"/>
      </w:pBdr>
      <w:spacing w:before="220" w:after="40"/>
      <w:outlineLvl w:val="4"/>
    </w:pPr>
    <w:rPr>
      <w:b/>
      <w:color w:val="000000"/>
    </w:rPr>
  </w:style>
  <w:style w:type="paragraph" w:styleId="Heading6">
    <w:name w:val="heading 6"/>
    <w:basedOn w:val="1"/>
    <w:next w:val="1"/>
    <w:link w:val="Heading6Char"/>
    <w:rsid w:val="008A579E"/>
    <w:pPr>
      <w:keepNext/>
      <w:keepLines/>
      <w:pBdr>
        <w:top w:val="nil"/>
        <w:left w:val="nil"/>
        <w:bottom w:val="nil"/>
        <w:right w:val="nil"/>
        <w:between w:val="nil"/>
      </w:pBdr>
      <w:spacing w:before="200" w:after="40"/>
      <w:outlineLvl w:val="5"/>
    </w:pPr>
    <w:rPr>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A579E"/>
    <w:rPr>
      <w:rFonts w:ascii="Calibri" w:eastAsia="Calibri" w:hAnsi="Calibri" w:cs="Calibri"/>
      <w:b/>
      <w:color w:val="000000"/>
      <w:sz w:val="48"/>
      <w:szCs w:val="48"/>
      <w:lang w:val="hy-AM" w:eastAsia="en-US"/>
    </w:rPr>
  </w:style>
  <w:style w:type="character" w:customStyle="1" w:styleId="Heading2Char">
    <w:name w:val="Heading 2 Char"/>
    <w:basedOn w:val="DefaultParagraphFont"/>
    <w:link w:val="Heading2"/>
    <w:rsid w:val="008A579E"/>
    <w:rPr>
      <w:rFonts w:ascii="Calibri" w:eastAsia="Calibri" w:hAnsi="Calibri" w:cs="Calibri"/>
      <w:b/>
      <w:color w:val="000000"/>
      <w:sz w:val="36"/>
      <w:szCs w:val="36"/>
      <w:lang w:val="hy-AM" w:eastAsia="en-US"/>
    </w:rPr>
  </w:style>
  <w:style w:type="character" w:customStyle="1" w:styleId="Heading3Char">
    <w:name w:val="Heading 3 Char"/>
    <w:basedOn w:val="DefaultParagraphFont"/>
    <w:link w:val="Heading3"/>
    <w:rsid w:val="008A579E"/>
    <w:rPr>
      <w:rFonts w:ascii="Calibri" w:eastAsia="Calibri" w:hAnsi="Calibri" w:cs="Calibri"/>
      <w:b/>
      <w:color w:val="000000"/>
      <w:sz w:val="28"/>
      <w:szCs w:val="28"/>
      <w:lang w:val="hy-AM" w:eastAsia="en-US"/>
    </w:rPr>
  </w:style>
  <w:style w:type="character" w:customStyle="1" w:styleId="Heading4Char">
    <w:name w:val="Heading 4 Char"/>
    <w:basedOn w:val="DefaultParagraphFont"/>
    <w:link w:val="Heading4"/>
    <w:rsid w:val="008A579E"/>
    <w:rPr>
      <w:rFonts w:ascii="Calibri" w:eastAsia="Calibri" w:hAnsi="Calibri" w:cs="Calibri"/>
      <w:b/>
      <w:color w:val="000000"/>
      <w:sz w:val="24"/>
      <w:szCs w:val="24"/>
      <w:lang w:val="hy-AM" w:eastAsia="en-US"/>
    </w:rPr>
  </w:style>
  <w:style w:type="character" w:customStyle="1" w:styleId="Heading5Char">
    <w:name w:val="Heading 5 Char"/>
    <w:basedOn w:val="DefaultParagraphFont"/>
    <w:link w:val="Heading5"/>
    <w:rsid w:val="008A579E"/>
    <w:rPr>
      <w:rFonts w:ascii="Calibri" w:eastAsia="Calibri" w:hAnsi="Calibri" w:cs="Calibri"/>
      <w:b/>
      <w:color w:val="000000"/>
      <w:lang w:val="hy-AM" w:eastAsia="en-US"/>
    </w:rPr>
  </w:style>
  <w:style w:type="character" w:customStyle="1" w:styleId="Heading6Char">
    <w:name w:val="Heading 6 Char"/>
    <w:basedOn w:val="DefaultParagraphFont"/>
    <w:link w:val="Heading6"/>
    <w:rsid w:val="008A579E"/>
    <w:rPr>
      <w:rFonts w:ascii="Calibri" w:eastAsia="Calibri" w:hAnsi="Calibri" w:cs="Calibri"/>
      <w:b/>
      <w:color w:val="000000"/>
      <w:sz w:val="20"/>
      <w:szCs w:val="20"/>
      <w:lang w:val="hy-AM" w:eastAsia="en-US"/>
    </w:rPr>
  </w:style>
  <w:style w:type="paragraph" w:customStyle="1" w:styleId="1">
    <w:name w:val="Обычный1"/>
    <w:rsid w:val="008A579E"/>
    <w:rPr>
      <w:rFonts w:ascii="Calibri" w:eastAsia="Calibri" w:hAnsi="Calibri" w:cs="Calibri"/>
      <w:lang w:val="hy-AM"/>
    </w:rPr>
  </w:style>
  <w:style w:type="paragraph" w:styleId="Title">
    <w:name w:val="Title"/>
    <w:basedOn w:val="1"/>
    <w:next w:val="1"/>
    <w:link w:val="TitleChar"/>
    <w:rsid w:val="008A579E"/>
    <w:pPr>
      <w:keepNext/>
      <w:keepLines/>
      <w:pBdr>
        <w:top w:val="nil"/>
        <w:left w:val="nil"/>
        <w:bottom w:val="nil"/>
        <w:right w:val="nil"/>
        <w:between w:val="nil"/>
      </w:pBdr>
      <w:spacing w:before="480" w:after="120"/>
    </w:pPr>
    <w:rPr>
      <w:b/>
      <w:color w:val="000000"/>
      <w:sz w:val="72"/>
      <w:szCs w:val="72"/>
    </w:rPr>
  </w:style>
  <w:style w:type="character" w:customStyle="1" w:styleId="TitleChar">
    <w:name w:val="Title Char"/>
    <w:basedOn w:val="DefaultParagraphFont"/>
    <w:link w:val="Title"/>
    <w:rsid w:val="008A579E"/>
    <w:rPr>
      <w:rFonts w:ascii="Calibri" w:eastAsia="Calibri" w:hAnsi="Calibri" w:cs="Calibri"/>
      <w:b/>
      <w:color w:val="000000"/>
      <w:sz w:val="72"/>
      <w:szCs w:val="72"/>
      <w:lang w:val="hy-AM" w:eastAsia="en-US"/>
    </w:rPr>
  </w:style>
  <w:style w:type="paragraph" w:styleId="Subtitle">
    <w:name w:val="Subtitle"/>
    <w:basedOn w:val="1"/>
    <w:next w:val="1"/>
    <w:link w:val="SubtitleChar"/>
    <w:rsid w:val="008A579E"/>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8A579E"/>
    <w:rPr>
      <w:rFonts w:ascii="Georgia" w:eastAsia="Georgia" w:hAnsi="Georgia" w:cs="Georgia"/>
      <w:i/>
      <w:color w:val="666666"/>
      <w:sz w:val="48"/>
      <w:szCs w:val="48"/>
      <w:lang w:val="hy-AM" w:eastAsia="en-US"/>
    </w:rPr>
  </w:style>
  <w:style w:type="paragraph" w:styleId="BalloonText">
    <w:name w:val="Balloon Text"/>
    <w:basedOn w:val="Normal"/>
    <w:link w:val="BalloonTextChar"/>
    <w:uiPriority w:val="99"/>
    <w:semiHidden/>
    <w:unhideWhenUsed/>
    <w:rsid w:val="008A579E"/>
    <w:pPr>
      <w:spacing w:after="0" w:line="240" w:lineRule="auto"/>
    </w:pPr>
    <w:rPr>
      <w:rFonts w:ascii="Tahoma" w:eastAsia="Calibri" w:hAnsi="Tahoma" w:cs="Tahoma"/>
      <w:sz w:val="16"/>
      <w:szCs w:val="16"/>
      <w:lang w:val="hy-AM"/>
    </w:rPr>
  </w:style>
  <w:style w:type="character" w:customStyle="1" w:styleId="BalloonTextChar">
    <w:name w:val="Balloon Text Char"/>
    <w:basedOn w:val="DefaultParagraphFont"/>
    <w:link w:val="BalloonText"/>
    <w:uiPriority w:val="99"/>
    <w:semiHidden/>
    <w:rsid w:val="008A579E"/>
    <w:rPr>
      <w:rFonts w:ascii="Tahoma" w:eastAsia="Calibri" w:hAnsi="Tahoma" w:cs="Tahoma"/>
      <w:sz w:val="16"/>
      <w:szCs w:val="16"/>
      <w:lang w:val="hy-AM" w:eastAsia="en-US"/>
    </w:rPr>
  </w:style>
  <w:style w:type="paragraph" w:styleId="Header">
    <w:name w:val="header"/>
    <w:basedOn w:val="Normal"/>
    <w:link w:val="HeaderChar"/>
    <w:uiPriority w:val="99"/>
    <w:semiHidden/>
    <w:unhideWhenUsed/>
    <w:rsid w:val="008A579E"/>
    <w:pPr>
      <w:tabs>
        <w:tab w:val="center" w:pos="4677"/>
        <w:tab w:val="right" w:pos="9355"/>
      </w:tabs>
      <w:spacing w:after="0" w:line="240" w:lineRule="auto"/>
    </w:pPr>
    <w:rPr>
      <w:rFonts w:ascii="Calibri" w:eastAsia="Calibri" w:hAnsi="Calibri" w:cs="Calibri"/>
      <w:lang w:val="hy-AM"/>
    </w:rPr>
  </w:style>
  <w:style w:type="character" w:customStyle="1" w:styleId="HeaderChar">
    <w:name w:val="Header Char"/>
    <w:basedOn w:val="DefaultParagraphFont"/>
    <w:link w:val="Header"/>
    <w:uiPriority w:val="99"/>
    <w:semiHidden/>
    <w:rsid w:val="008A579E"/>
    <w:rPr>
      <w:rFonts w:ascii="Calibri" w:eastAsia="Calibri" w:hAnsi="Calibri" w:cs="Calibri"/>
      <w:lang w:val="hy-AM" w:eastAsia="en-US"/>
    </w:rPr>
  </w:style>
  <w:style w:type="paragraph" w:styleId="Footer">
    <w:name w:val="footer"/>
    <w:basedOn w:val="Normal"/>
    <w:link w:val="FooterChar"/>
    <w:uiPriority w:val="99"/>
    <w:semiHidden/>
    <w:unhideWhenUsed/>
    <w:rsid w:val="008A579E"/>
    <w:pPr>
      <w:tabs>
        <w:tab w:val="center" w:pos="4677"/>
        <w:tab w:val="right" w:pos="9355"/>
      </w:tabs>
      <w:spacing w:after="0" w:line="240" w:lineRule="auto"/>
    </w:pPr>
    <w:rPr>
      <w:rFonts w:ascii="Calibri" w:eastAsia="Calibri" w:hAnsi="Calibri" w:cs="Calibri"/>
      <w:lang w:val="hy-AM"/>
    </w:rPr>
  </w:style>
  <w:style w:type="character" w:customStyle="1" w:styleId="FooterChar">
    <w:name w:val="Footer Char"/>
    <w:basedOn w:val="DefaultParagraphFont"/>
    <w:link w:val="Footer"/>
    <w:uiPriority w:val="99"/>
    <w:semiHidden/>
    <w:rsid w:val="008A579E"/>
    <w:rPr>
      <w:rFonts w:ascii="Calibri" w:eastAsia="Calibri" w:hAnsi="Calibri" w:cs="Calibri"/>
      <w:lang w:val="hy-AM" w:eastAsia="en-US"/>
    </w:rPr>
  </w:style>
  <w:style w:type="paragraph" w:styleId="ListParagraph">
    <w:name w:val="List Paragraph"/>
    <w:basedOn w:val="Normal"/>
    <w:uiPriority w:val="34"/>
    <w:qFormat/>
    <w:rsid w:val="008A579E"/>
    <w:pPr>
      <w:ind w:left="720"/>
      <w:contextualSpacing/>
    </w:pPr>
  </w:style>
  <w:style w:type="paragraph" w:styleId="NormalWeb">
    <w:name w:val="Normal (Web)"/>
    <w:basedOn w:val="Normal"/>
    <w:uiPriority w:val="99"/>
    <w:semiHidden/>
    <w:unhideWhenUsed/>
    <w:rsid w:val="008A579E"/>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8C6B09"/>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10"/>
    <w:next w:val="10"/>
    <w:link w:val="11"/>
    <w:rsid w:val="008A579E"/>
    <w:pPr>
      <w:keepNext/>
      <w:keepLines/>
      <w:pBdr>
        <w:top w:val="nil"/>
        <w:left w:val="nil"/>
        <w:bottom w:val="nil"/>
        <w:right w:val="nil"/>
        <w:between w:val="nil"/>
      </w:pBdr>
      <w:spacing w:before="480" w:after="120"/>
      <w:outlineLvl w:val="0"/>
    </w:pPr>
    <w:rPr>
      <w:b/>
      <w:color w:val="000000"/>
      <w:sz w:val="48"/>
      <w:szCs w:val="48"/>
    </w:rPr>
  </w:style>
  <w:style w:type="paragraph" w:styleId="2">
    <w:name w:val="heading 2"/>
    <w:basedOn w:val="10"/>
    <w:next w:val="10"/>
    <w:link w:val="20"/>
    <w:rsid w:val="008A579E"/>
    <w:pPr>
      <w:keepNext/>
      <w:keepLines/>
      <w:pBdr>
        <w:top w:val="nil"/>
        <w:left w:val="nil"/>
        <w:bottom w:val="nil"/>
        <w:right w:val="nil"/>
        <w:between w:val="nil"/>
      </w:pBdr>
      <w:spacing w:before="360" w:after="80"/>
      <w:outlineLvl w:val="1"/>
    </w:pPr>
    <w:rPr>
      <w:b/>
      <w:color w:val="000000"/>
      <w:sz w:val="36"/>
      <w:szCs w:val="36"/>
    </w:rPr>
  </w:style>
  <w:style w:type="paragraph" w:styleId="3">
    <w:name w:val="heading 3"/>
    <w:basedOn w:val="10"/>
    <w:next w:val="10"/>
    <w:link w:val="30"/>
    <w:rsid w:val="008A579E"/>
    <w:pPr>
      <w:keepNext/>
      <w:keepLines/>
      <w:pBdr>
        <w:top w:val="nil"/>
        <w:left w:val="nil"/>
        <w:bottom w:val="nil"/>
        <w:right w:val="nil"/>
        <w:between w:val="nil"/>
      </w:pBdr>
      <w:spacing w:before="280" w:after="80"/>
      <w:outlineLvl w:val="2"/>
    </w:pPr>
    <w:rPr>
      <w:b/>
      <w:color w:val="000000"/>
      <w:sz w:val="28"/>
      <w:szCs w:val="28"/>
    </w:rPr>
  </w:style>
  <w:style w:type="paragraph" w:styleId="4">
    <w:name w:val="heading 4"/>
    <w:basedOn w:val="10"/>
    <w:next w:val="10"/>
    <w:link w:val="40"/>
    <w:rsid w:val="008A579E"/>
    <w:pPr>
      <w:keepNext/>
      <w:keepLines/>
      <w:pBdr>
        <w:top w:val="nil"/>
        <w:left w:val="nil"/>
        <w:bottom w:val="nil"/>
        <w:right w:val="nil"/>
        <w:between w:val="nil"/>
      </w:pBdr>
      <w:spacing w:before="240" w:after="40"/>
      <w:outlineLvl w:val="3"/>
    </w:pPr>
    <w:rPr>
      <w:b/>
      <w:color w:val="000000"/>
      <w:sz w:val="24"/>
      <w:szCs w:val="24"/>
    </w:rPr>
  </w:style>
  <w:style w:type="paragraph" w:styleId="5">
    <w:name w:val="heading 5"/>
    <w:basedOn w:val="10"/>
    <w:next w:val="10"/>
    <w:link w:val="50"/>
    <w:rsid w:val="008A579E"/>
    <w:pPr>
      <w:keepNext/>
      <w:keepLines/>
      <w:pBdr>
        <w:top w:val="nil"/>
        <w:left w:val="nil"/>
        <w:bottom w:val="nil"/>
        <w:right w:val="nil"/>
        <w:between w:val="nil"/>
      </w:pBdr>
      <w:spacing w:before="220" w:after="40"/>
      <w:outlineLvl w:val="4"/>
    </w:pPr>
    <w:rPr>
      <w:b/>
      <w:color w:val="000000"/>
    </w:rPr>
  </w:style>
  <w:style w:type="paragraph" w:styleId="6">
    <w:name w:val="heading 6"/>
    <w:basedOn w:val="10"/>
    <w:next w:val="10"/>
    <w:link w:val="60"/>
    <w:rsid w:val="008A579E"/>
    <w:pPr>
      <w:keepNext/>
      <w:keepLines/>
      <w:pBdr>
        <w:top w:val="nil"/>
        <w:left w:val="nil"/>
        <w:bottom w:val="nil"/>
        <w:right w:val="nil"/>
        <w:between w:val="nil"/>
      </w:pBdr>
      <w:spacing w:before="200" w:after="40"/>
      <w:outlineLvl w:val="5"/>
    </w:pPr>
    <w:rPr>
      <w:b/>
      <w:color w:val="00000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
    <w:rsid w:val="008A579E"/>
    <w:rPr>
      <w:rFonts w:ascii="Calibri" w:eastAsia="Calibri" w:hAnsi="Calibri" w:cs="Calibri"/>
      <w:b/>
      <w:color w:val="000000"/>
      <w:sz w:val="48"/>
      <w:szCs w:val="48"/>
      <w:lang w:val="hy-AM" w:eastAsia="en-US"/>
    </w:rPr>
  </w:style>
  <w:style w:type="character" w:customStyle="1" w:styleId="20">
    <w:name w:val="Заголовок 2 Знак"/>
    <w:basedOn w:val="a0"/>
    <w:link w:val="2"/>
    <w:rsid w:val="008A579E"/>
    <w:rPr>
      <w:rFonts w:ascii="Calibri" w:eastAsia="Calibri" w:hAnsi="Calibri" w:cs="Calibri"/>
      <w:b/>
      <w:color w:val="000000"/>
      <w:sz w:val="36"/>
      <w:szCs w:val="36"/>
      <w:lang w:val="hy-AM" w:eastAsia="en-US"/>
    </w:rPr>
  </w:style>
  <w:style w:type="character" w:customStyle="1" w:styleId="30">
    <w:name w:val="Заголовок 3 Знак"/>
    <w:basedOn w:val="a0"/>
    <w:link w:val="3"/>
    <w:rsid w:val="008A579E"/>
    <w:rPr>
      <w:rFonts w:ascii="Calibri" w:eastAsia="Calibri" w:hAnsi="Calibri" w:cs="Calibri"/>
      <w:b/>
      <w:color w:val="000000"/>
      <w:sz w:val="28"/>
      <w:szCs w:val="28"/>
      <w:lang w:val="hy-AM" w:eastAsia="en-US"/>
    </w:rPr>
  </w:style>
  <w:style w:type="character" w:customStyle="1" w:styleId="40">
    <w:name w:val="Заголовок 4 Знак"/>
    <w:basedOn w:val="a0"/>
    <w:link w:val="4"/>
    <w:rsid w:val="008A579E"/>
    <w:rPr>
      <w:rFonts w:ascii="Calibri" w:eastAsia="Calibri" w:hAnsi="Calibri" w:cs="Calibri"/>
      <w:b/>
      <w:color w:val="000000"/>
      <w:sz w:val="24"/>
      <w:szCs w:val="24"/>
      <w:lang w:val="hy-AM" w:eastAsia="en-US"/>
    </w:rPr>
  </w:style>
  <w:style w:type="character" w:customStyle="1" w:styleId="50">
    <w:name w:val="Заголовок 5 Знак"/>
    <w:basedOn w:val="a0"/>
    <w:link w:val="5"/>
    <w:rsid w:val="008A579E"/>
    <w:rPr>
      <w:rFonts w:ascii="Calibri" w:eastAsia="Calibri" w:hAnsi="Calibri" w:cs="Calibri"/>
      <w:b/>
      <w:color w:val="000000"/>
      <w:lang w:val="hy-AM" w:eastAsia="en-US"/>
    </w:rPr>
  </w:style>
  <w:style w:type="character" w:customStyle="1" w:styleId="60">
    <w:name w:val="Заголовок 6 Знак"/>
    <w:basedOn w:val="a0"/>
    <w:link w:val="6"/>
    <w:rsid w:val="008A579E"/>
    <w:rPr>
      <w:rFonts w:ascii="Calibri" w:eastAsia="Calibri" w:hAnsi="Calibri" w:cs="Calibri"/>
      <w:b/>
      <w:color w:val="000000"/>
      <w:sz w:val="20"/>
      <w:szCs w:val="20"/>
      <w:lang w:val="hy-AM" w:eastAsia="en-US"/>
    </w:rPr>
  </w:style>
  <w:style w:type="paragraph" w:customStyle="1" w:styleId="10">
    <w:name w:val="Обычный1"/>
    <w:rsid w:val="008A579E"/>
    <w:rPr>
      <w:rFonts w:ascii="Calibri" w:eastAsia="Calibri" w:hAnsi="Calibri" w:cs="Calibri"/>
      <w:lang w:val="hy-AM"/>
    </w:rPr>
  </w:style>
  <w:style w:type="paragraph" w:styleId="a3">
    <w:name w:val="Title"/>
    <w:basedOn w:val="10"/>
    <w:next w:val="10"/>
    <w:link w:val="a4"/>
    <w:rsid w:val="008A579E"/>
    <w:pPr>
      <w:keepNext/>
      <w:keepLines/>
      <w:pBdr>
        <w:top w:val="nil"/>
        <w:left w:val="nil"/>
        <w:bottom w:val="nil"/>
        <w:right w:val="nil"/>
        <w:between w:val="nil"/>
      </w:pBdr>
      <w:spacing w:before="480" w:after="120"/>
    </w:pPr>
    <w:rPr>
      <w:b/>
      <w:color w:val="000000"/>
      <w:sz w:val="72"/>
      <w:szCs w:val="72"/>
    </w:rPr>
  </w:style>
  <w:style w:type="character" w:customStyle="1" w:styleId="a4">
    <w:name w:val="Название Знак"/>
    <w:basedOn w:val="a0"/>
    <w:link w:val="a3"/>
    <w:rsid w:val="008A579E"/>
    <w:rPr>
      <w:rFonts w:ascii="Calibri" w:eastAsia="Calibri" w:hAnsi="Calibri" w:cs="Calibri"/>
      <w:b/>
      <w:color w:val="000000"/>
      <w:sz w:val="72"/>
      <w:szCs w:val="72"/>
      <w:lang w:val="hy-AM" w:eastAsia="en-US"/>
    </w:rPr>
  </w:style>
  <w:style w:type="paragraph" w:styleId="a5">
    <w:name w:val="Subtitle"/>
    <w:basedOn w:val="10"/>
    <w:next w:val="10"/>
    <w:link w:val="a6"/>
    <w:rsid w:val="008A579E"/>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character" w:customStyle="1" w:styleId="a6">
    <w:name w:val="Подзаголовок Знак"/>
    <w:basedOn w:val="a0"/>
    <w:link w:val="a5"/>
    <w:rsid w:val="008A579E"/>
    <w:rPr>
      <w:rFonts w:ascii="Georgia" w:eastAsia="Georgia" w:hAnsi="Georgia" w:cs="Georgia"/>
      <w:i/>
      <w:color w:val="666666"/>
      <w:sz w:val="48"/>
      <w:szCs w:val="48"/>
      <w:lang w:val="hy-AM" w:eastAsia="en-US"/>
    </w:rPr>
  </w:style>
  <w:style w:type="paragraph" w:styleId="a7">
    <w:name w:val="Balloon Text"/>
    <w:basedOn w:val="a"/>
    <w:link w:val="a8"/>
    <w:uiPriority w:val="99"/>
    <w:semiHidden/>
    <w:unhideWhenUsed/>
    <w:rsid w:val="008A579E"/>
    <w:pPr>
      <w:spacing w:after="0" w:line="240" w:lineRule="auto"/>
    </w:pPr>
    <w:rPr>
      <w:rFonts w:ascii="Tahoma" w:eastAsia="Calibri" w:hAnsi="Tahoma" w:cs="Tahoma"/>
      <w:sz w:val="16"/>
      <w:szCs w:val="16"/>
      <w:lang w:val="hy-AM"/>
    </w:rPr>
  </w:style>
  <w:style w:type="character" w:customStyle="1" w:styleId="a8">
    <w:name w:val="Текст выноски Знак"/>
    <w:basedOn w:val="a0"/>
    <w:link w:val="a7"/>
    <w:uiPriority w:val="99"/>
    <w:semiHidden/>
    <w:rsid w:val="008A579E"/>
    <w:rPr>
      <w:rFonts w:ascii="Tahoma" w:eastAsia="Calibri" w:hAnsi="Tahoma" w:cs="Tahoma"/>
      <w:sz w:val="16"/>
      <w:szCs w:val="16"/>
      <w:lang w:val="hy-AM" w:eastAsia="en-US"/>
    </w:rPr>
  </w:style>
  <w:style w:type="paragraph" w:styleId="a9">
    <w:name w:val="header"/>
    <w:basedOn w:val="a"/>
    <w:link w:val="aa"/>
    <w:uiPriority w:val="99"/>
    <w:semiHidden/>
    <w:unhideWhenUsed/>
    <w:rsid w:val="008A579E"/>
    <w:pPr>
      <w:tabs>
        <w:tab w:val="center" w:pos="4677"/>
        <w:tab w:val="right" w:pos="9355"/>
      </w:tabs>
      <w:spacing w:after="0" w:line="240" w:lineRule="auto"/>
    </w:pPr>
    <w:rPr>
      <w:rFonts w:ascii="Calibri" w:eastAsia="Calibri" w:hAnsi="Calibri" w:cs="Calibri"/>
      <w:lang w:val="hy-AM"/>
    </w:rPr>
  </w:style>
  <w:style w:type="character" w:customStyle="1" w:styleId="aa">
    <w:name w:val="Верхний колонтитул Знак"/>
    <w:basedOn w:val="a0"/>
    <w:link w:val="a9"/>
    <w:uiPriority w:val="99"/>
    <w:semiHidden/>
    <w:rsid w:val="008A579E"/>
    <w:rPr>
      <w:rFonts w:ascii="Calibri" w:eastAsia="Calibri" w:hAnsi="Calibri" w:cs="Calibri"/>
      <w:lang w:val="hy-AM" w:eastAsia="en-US"/>
    </w:rPr>
  </w:style>
  <w:style w:type="paragraph" w:styleId="ab">
    <w:name w:val="footer"/>
    <w:basedOn w:val="a"/>
    <w:link w:val="ac"/>
    <w:uiPriority w:val="99"/>
    <w:semiHidden/>
    <w:unhideWhenUsed/>
    <w:rsid w:val="008A579E"/>
    <w:pPr>
      <w:tabs>
        <w:tab w:val="center" w:pos="4677"/>
        <w:tab w:val="right" w:pos="9355"/>
      </w:tabs>
      <w:spacing w:after="0" w:line="240" w:lineRule="auto"/>
    </w:pPr>
    <w:rPr>
      <w:rFonts w:ascii="Calibri" w:eastAsia="Calibri" w:hAnsi="Calibri" w:cs="Calibri"/>
      <w:lang w:val="hy-AM"/>
    </w:rPr>
  </w:style>
  <w:style w:type="character" w:customStyle="1" w:styleId="ac">
    <w:name w:val="Нижний колонтитул Знак"/>
    <w:basedOn w:val="a0"/>
    <w:link w:val="ab"/>
    <w:uiPriority w:val="99"/>
    <w:semiHidden/>
    <w:rsid w:val="008A579E"/>
    <w:rPr>
      <w:rFonts w:ascii="Calibri" w:eastAsia="Calibri" w:hAnsi="Calibri" w:cs="Calibri"/>
      <w:lang w:val="hy-AM" w:eastAsia="en-US"/>
    </w:rPr>
  </w:style>
  <w:style w:type="paragraph" w:styleId="ad">
    <w:name w:val="List Paragraph"/>
    <w:basedOn w:val="a"/>
    <w:uiPriority w:val="34"/>
    <w:qFormat/>
    <w:rsid w:val="008A579E"/>
    <w:pPr>
      <w:ind w:left="720"/>
      <w:contextualSpacing/>
    </w:pPr>
  </w:style>
  <w:style w:type="paragraph" w:styleId="ae">
    <w:name w:val="Normal (Web)"/>
    <w:basedOn w:val="a"/>
    <w:uiPriority w:val="99"/>
    <w:semiHidden/>
    <w:unhideWhenUsed/>
    <w:rsid w:val="008A579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47</Pages>
  <Words>18050</Words>
  <Characters>102886</Characters>
  <Application>Microsoft Office Word</Application>
  <DocSecurity>0</DocSecurity>
  <Lines>857</Lines>
  <Paragraphs>241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120695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Arsen</dc:creator>
  <cp:keywords>https:/mul-edu.gov.am/tasks/docs/attachment.php?id=395617&amp;fn=Orenq_nakh_BKGM.docx&amp;out=0&amp;token=60614810baf8e74c3bb1</cp:keywords>
  <cp:lastModifiedBy>Arsen_2</cp:lastModifiedBy>
  <cp:revision>9</cp:revision>
  <cp:lastPrinted>2020-11-10T10:28:00Z</cp:lastPrinted>
  <dcterms:created xsi:type="dcterms:W3CDTF">2020-11-27T12:17:00Z</dcterms:created>
  <dcterms:modified xsi:type="dcterms:W3CDTF">2020-12-02T14:10:00Z</dcterms:modified>
</cp:coreProperties>
</file>