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E0485" w14:textId="49801BA8" w:rsidR="004053FB" w:rsidRPr="003256E3" w:rsidRDefault="00A36821" w:rsidP="00620031">
      <w:pPr>
        <w:spacing w:line="360" w:lineRule="auto"/>
        <w:ind w:right="-238" w:firstLine="706"/>
        <w:jc w:val="right"/>
        <w:rPr>
          <w:rFonts w:ascii="GHEA Grapalat" w:hAnsi="GHEA Grapalat"/>
          <w:b/>
          <w:lang w:val="hy-AM"/>
        </w:rPr>
      </w:pPr>
      <w:r w:rsidRPr="003256E3">
        <w:rPr>
          <w:rFonts w:ascii="GHEA Grapalat" w:hAnsi="GHEA Grapalat" w:cs="Sylfaen"/>
          <w:b/>
          <w:lang w:val="hy-AM"/>
        </w:rPr>
        <w:t>ՆԱԽԱԳԻ</w:t>
      </w:r>
      <w:r w:rsidRPr="003256E3">
        <w:rPr>
          <w:rFonts w:ascii="GHEA Grapalat" w:hAnsi="GHEA Grapalat"/>
          <w:b/>
          <w:lang w:val="hy-AM"/>
        </w:rPr>
        <w:t>Ծ</w:t>
      </w:r>
    </w:p>
    <w:p w14:paraId="2233BE1A" w14:textId="77777777" w:rsidR="00A36821" w:rsidRPr="003256E3" w:rsidRDefault="00A36821" w:rsidP="00620031">
      <w:pPr>
        <w:spacing w:line="360" w:lineRule="auto"/>
        <w:ind w:right="-238" w:firstLine="706"/>
        <w:jc w:val="center"/>
        <w:rPr>
          <w:rFonts w:ascii="GHEA Grapalat" w:hAnsi="GHEA Grapalat"/>
          <w:b/>
          <w:bCs/>
          <w:lang w:val="af-ZA"/>
        </w:rPr>
      </w:pPr>
      <w:r w:rsidRPr="003256E3">
        <w:rPr>
          <w:rFonts w:ascii="GHEA Grapalat" w:hAnsi="GHEA Grapalat"/>
          <w:b/>
          <w:bCs/>
          <w:lang w:val="hy-AM"/>
        </w:rPr>
        <w:t>ՀԱՅԱՍՏԱՆԻ</w:t>
      </w:r>
      <w:r w:rsidRPr="003256E3">
        <w:rPr>
          <w:rFonts w:ascii="GHEA Grapalat" w:hAnsi="GHEA Grapalat"/>
          <w:b/>
          <w:bCs/>
          <w:lang w:val="fr-FR"/>
        </w:rPr>
        <w:t xml:space="preserve">  </w:t>
      </w:r>
      <w:r w:rsidRPr="003256E3">
        <w:rPr>
          <w:rFonts w:ascii="GHEA Grapalat" w:hAnsi="GHEA Grapalat"/>
          <w:b/>
          <w:bCs/>
          <w:lang w:val="hy-AM"/>
        </w:rPr>
        <w:t>ՀԱՆՐԱՊԵՏՈՒԹՅԱՆ</w:t>
      </w:r>
      <w:r w:rsidRPr="003256E3">
        <w:rPr>
          <w:rFonts w:ascii="GHEA Grapalat" w:hAnsi="GHEA Grapalat"/>
          <w:b/>
          <w:bCs/>
          <w:lang w:val="fr-FR"/>
        </w:rPr>
        <w:t xml:space="preserve">  </w:t>
      </w:r>
      <w:r w:rsidRPr="003256E3">
        <w:rPr>
          <w:rFonts w:ascii="GHEA Grapalat" w:hAnsi="GHEA Grapalat"/>
          <w:b/>
          <w:bCs/>
          <w:lang w:val="hy-AM"/>
        </w:rPr>
        <w:t>ԿԱՌԱՎԱՐՈՒԹՅՈՒՆ</w:t>
      </w:r>
      <w:r w:rsidRPr="003256E3">
        <w:rPr>
          <w:rFonts w:ascii="Calibri" w:hAnsi="Calibri" w:cs="Calibri"/>
          <w:b/>
          <w:lang w:val="fr-FR"/>
        </w:rPr>
        <w:t> </w:t>
      </w:r>
    </w:p>
    <w:p w14:paraId="36109F26" w14:textId="77777777" w:rsidR="00A36821" w:rsidRPr="003256E3" w:rsidRDefault="00A36821" w:rsidP="00620031">
      <w:pPr>
        <w:spacing w:line="360" w:lineRule="auto"/>
        <w:ind w:right="-238" w:firstLine="706"/>
        <w:jc w:val="center"/>
        <w:rPr>
          <w:rFonts w:ascii="GHEA Grapalat" w:hAnsi="GHEA Grapalat"/>
          <w:b/>
          <w:bCs/>
          <w:lang w:val="fr-FR"/>
        </w:rPr>
      </w:pP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Ր</w:t>
      </w:r>
      <w:r w:rsidRPr="003256E3">
        <w:rPr>
          <w:rFonts w:ascii="GHEA Grapalat" w:hAnsi="GHEA Grapalat"/>
          <w:b/>
          <w:bCs/>
          <w:lang w:val="fr-FR"/>
        </w:rPr>
        <w:t xml:space="preserve"> </w:t>
      </w: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Շ</w:t>
      </w:r>
      <w:r w:rsidRPr="003256E3">
        <w:rPr>
          <w:rFonts w:ascii="GHEA Grapalat" w:hAnsi="GHEA Grapalat"/>
          <w:b/>
          <w:bCs/>
          <w:lang w:val="fr-FR"/>
        </w:rPr>
        <w:t xml:space="preserve"> </w:t>
      </w:r>
      <w:r w:rsidRPr="003256E3">
        <w:rPr>
          <w:rFonts w:ascii="GHEA Grapalat" w:hAnsi="GHEA Grapalat"/>
          <w:b/>
          <w:bCs/>
          <w:lang w:val="hy-AM"/>
        </w:rPr>
        <w:t>ՈՒ</w:t>
      </w:r>
      <w:r w:rsidRPr="003256E3">
        <w:rPr>
          <w:rFonts w:ascii="GHEA Grapalat" w:hAnsi="GHEA Grapalat"/>
          <w:b/>
          <w:bCs/>
          <w:lang w:val="fr-FR"/>
        </w:rPr>
        <w:t xml:space="preserve"> </w:t>
      </w:r>
      <w:r w:rsidRPr="003256E3">
        <w:rPr>
          <w:rFonts w:ascii="GHEA Grapalat" w:hAnsi="GHEA Grapalat"/>
          <w:b/>
          <w:bCs/>
          <w:lang w:val="hy-AM"/>
        </w:rPr>
        <w:t>Մ</w:t>
      </w:r>
    </w:p>
    <w:p w14:paraId="36B63505" w14:textId="45922447" w:rsidR="00A36821" w:rsidRPr="003256E3" w:rsidRDefault="00A36821" w:rsidP="00620031">
      <w:pPr>
        <w:autoSpaceDE w:val="0"/>
        <w:autoSpaceDN w:val="0"/>
        <w:adjustRightInd w:val="0"/>
        <w:spacing w:line="360" w:lineRule="auto"/>
        <w:ind w:right="-238" w:firstLine="706"/>
        <w:jc w:val="center"/>
        <w:rPr>
          <w:rFonts w:ascii="GHEA Grapalat" w:hAnsi="GHEA Grapalat"/>
          <w:b/>
          <w:lang w:val="hy-AM"/>
        </w:rPr>
      </w:pPr>
      <w:r w:rsidRPr="003256E3">
        <w:rPr>
          <w:rFonts w:ascii="GHEA Grapalat" w:hAnsi="GHEA Grapalat" w:cs="IRTEK Courier"/>
          <w:b/>
          <w:lang w:val="af-ZA"/>
        </w:rPr>
        <w:t>«......» «.....</w:t>
      </w:r>
      <w:r w:rsidRPr="00525FE2">
        <w:rPr>
          <w:rFonts w:ascii="GHEA Grapalat" w:hAnsi="GHEA Grapalat" w:cs="IRTEK Courier"/>
          <w:b/>
          <w:lang w:val="af-ZA"/>
        </w:rPr>
        <w:t>...</w:t>
      </w:r>
      <w:r w:rsidR="00402A24" w:rsidRPr="003256E3">
        <w:rPr>
          <w:rFonts w:ascii="GHEA Grapalat" w:hAnsi="GHEA Grapalat" w:cs="IRTEK Courier"/>
          <w:b/>
          <w:lang w:val="af-ZA"/>
        </w:rPr>
        <w:t>................» 20</w:t>
      </w:r>
      <w:r w:rsidR="003E3688" w:rsidRPr="00525FE2">
        <w:rPr>
          <w:rFonts w:ascii="GHEA Grapalat" w:hAnsi="GHEA Grapalat" w:cs="IRTEK Courier"/>
          <w:b/>
          <w:lang w:val="af-ZA"/>
        </w:rPr>
        <w:t>2</w:t>
      </w:r>
      <w:r w:rsidR="00D56C5D">
        <w:rPr>
          <w:rFonts w:ascii="GHEA Grapalat" w:hAnsi="GHEA Grapalat" w:cs="IRTEK Courier"/>
          <w:b/>
          <w:lang w:val="af-ZA"/>
        </w:rPr>
        <w:t>6</w:t>
      </w:r>
      <w:r w:rsidR="00525FE2" w:rsidRPr="00525FE2">
        <w:rPr>
          <w:rFonts w:ascii="GHEA Grapalat" w:hAnsi="GHEA Grapalat" w:cs="IRTEK Courier"/>
          <w:b/>
          <w:lang w:val="af-ZA"/>
        </w:rPr>
        <w:t xml:space="preserve"> </w:t>
      </w:r>
      <w:r w:rsidRPr="00525FE2">
        <w:rPr>
          <w:rFonts w:ascii="GHEA Grapalat" w:hAnsi="GHEA Grapalat" w:cs="IRTEK Courier"/>
          <w:b/>
          <w:lang w:val="af-ZA"/>
        </w:rPr>
        <w:t>թվականի N ......</w:t>
      </w:r>
      <w:r w:rsidRPr="003256E3">
        <w:rPr>
          <w:rFonts w:ascii="GHEA Grapalat" w:hAnsi="GHEA Grapalat" w:cs="IRTEK Courier"/>
          <w:b/>
          <w:lang w:val="hy-AM"/>
        </w:rPr>
        <w:t xml:space="preserve"> </w:t>
      </w:r>
      <w:r w:rsidR="00687785" w:rsidRPr="003256E3">
        <w:rPr>
          <w:rFonts w:ascii="GHEA Grapalat" w:hAnsi="GHEA Grapalat" w:cs="IRTEK Courier"/>
          <w:b/>
          <w:lang w:val="fr-FR"/>
        </w:rPr>
        <w:t>-</w:t>
      </w:r>
      <w:r w:rsidRPr="003256E3">
        <w:rPr>
          <w:rFonts w:ascii="GHEA Grapalat" w:hAnsi="GHEA Grapalat"/>
          <w:b/>
          <w:lang w:val="af-ZA"/>
        </w:rPr>
        <w:t>Ն</w:t>
      </w:r>
    </w:p>
    <w:p w14:paraId="071CCDD9" w14:textId="11E6AB27" w:rsidR="007E1583" w:rsidRDefault="007E1583" w:rsidP="00620031">
      <w:pPr>
        <w:autoSpaceDE w:val="0"/>
        <w:autoSpaceDN w:val="0"/>
        <w:adjustRightInd w:val="0"/>
        <w:spacing w:line="360" w:lineRule="auto"/>
        <w:ind w:right="-238" w:firstLine="706"/>
        <w:jc w:val="center"/>
        <w:rPr>
          <w:rFonts w:ascii="GHEA Grapalat" w:hAnsi="GHEA Grapalat"/>
          <w:b/>
          <w:sz w:val="14"/>
          <w:lang w:val="hy-AM"/>
        </w:rPr>
      </w:pPr>
    </w:p>
    <w:p w14:paraId="2755195C" w14:textId="7C917E23" w:rsidR="00510A4C" w:rsidRDefault="00510A4C" w:rsidP="00620031">
      <w:pPr>
        <w:autoSpaceDE w:val="0"/>
        <w:autoSpaceDN w:val="0"/>
        <w:adjustRightInd w:val="0"/>
        <w:spacing w:line="360" w:lineRule="auto"/>
        <w:ind w:right="-238" w:firstLine="706"/>
        <w:jc w:val="center"/>
        <w:rPr>
          <w:rFonts w:ascii="GHEA Grapalat" w:hAnsi="GHEA Grapalat"/>
          <w:b/>
          <w:lang w:val="hy-AM"/>
        </w:rPr>
      </w:pPr>
      <w:r w:rsidRPr="00510A4C">
        <w:rPr>
          <w:rFonts w:ascii="GHEA Grapalat" w:hAnsi="GHEA Grapalat"/>
          <w:b/>
          <w:lang w:val="hy-AM"/>
        </w:rPr>
        <w:t>ՀԱՅԱՍՏԱՆԻ Հ</w:t>
      </w:r>
      <w:r w:rsidR="006C3985">
        <w:rPr>
          <w:rFonts w:ascii="GHEA Grapalat" w:hAnsi="GHEA Grapalat"/>
          <w:b/>
          <w:lang w:val="hy-AM"/>
        </w:rPr>
        <w:t>ԱՆՐԱՊԵՏՈՒԹՅԱՆ ԿԱՌԱՎԱՐՈՒԹՅԱՆ 202</w:t>
      </w:r>
      <w:r w:rsidR="00B173FC">
        <w:rPr>
          <w:rFonts w:ascii="GHEA Grapalat" w:hAnsi="GHEA Grapalat"/>
          <w:b/>
          <w:lang w:val="hy-AM"/>
        </w:rPr>
        <w:t xml:space="preserve">2 </w:t>
      </w:r>
      <w:r w:rsidR="006C3985">
        <w:rPr>
          <w:rFonts w:ascii="GHEA Grapalat" w:hAnsi="GHEA Grapalat"/>
          <w:b/>
          <w:lang w:val="hy-AM"/>
        </w:rPr>
        <w:t xml:space="preserve">ԹՎԱԿԱՆԻ </w:t>
      </w:r>
      <w:r w:rsidR="00B173FC">
        <w:rPr>
          <w:rFonts w:ascii="GHEA Grapalat" w:hAnsi="GHEA Grapalat"/>
          <w:b/>
          <w:lang w:val="hy-AM"/>
        </w:rPr>
        <w:t>ՀՈԿՏԵՄԲԵՐԻ</w:t>
      </w:r>
      <w:r w:rsidR="006C3985">
        <w:rPr>
          <w:rFonts w:ascii="GHEA Grapalat" w:hAnsi="GHEA Grapalat"/>
          <w:b/>
          <w:lang w:val="hy-AM"/>
        </w:rPr>
        <w:t xml:space="preserve"> </w:t>
      </w:r>
      <w:r w:rsidR="00B173FC">
        <w:rPr>
          <w:rFonts w:ascii="GHEA Grapalat" w:hAnsi="GHEA Grapalat"/>
          <w:b/>
          <w:lang w:val="hy-AM"/>
        </w:rPr>
        <w:t>6</w:t>
      </w:r>
      <w:r w:rsidR="006C3985">
        <w:rPr>
          <w:rFonts w:ascii="GHEA Grapalat" w:hAnsi="GHEA Grapalat"/>
          <w:b/>
          <w:lang w:val="hy-AM"/>
        </w:rPr>
        <w:t xml:space="preserve">-Ի N </w:t>
      </w:r>
      <w:r w:rsidR="00B173FC">
        <w:rPr>
          <w:rFonts w:ascii="GHEA Grapalat" w:hAnsi="GHEA Grapalat"/>
          <w:b/>
          <w:lang w:val="hy-AM"/>
        </w:rPr>
        <w:t>1569</w:t>
      </w:r>
      <w:r w:rsidRPr="00510A4C">
        <w:rPr>
          <w:rFonts w:ascii="GHEA Grapalat" w:hAnsi="GHEA Grapalat"/>
          <w:b/>
          <w:lang w:val="hy-AM"/>
        </w:rPr>
        <w:t>-Ն ՈՐՈՇՄԱՆ</w:t>
      </w:r>
      <w:r>
        <w:rPr>
          <w:rFonts w:ascii="GHEA Grapalat" w:hAnsi="GHEA Grapalat"/>
          <w:b/>
          <w:lang w:val="hy-AM"/>
        </w:rPr>
        <w:t xml:space="preserve"> ՄԵՋ</w:t>
      </w:r>
      <w:r w:rsidR="007F3515" w:rsidRPr="007F3515">
        <w:rPr>
          <w:rFonts w:ascii="GHEA Grapalat" w:hAnsi="GHEA Grapalat"/>
          <w:b/>
          <w:lang w:val="hy-AM"/>
        </w:rPr>
        <w:t xml:space="preserve"> </w:t>
      </w:r>
      <w:r w:rsidR="00AD725C">
        <w:rPr>
          <w:rFonts w:ascii="GHEA Grapalat" w:hAnsi="GHEA Grapalat"/>
          <w:b/>
          <w:lang w:val="hy-AM"/>
        </w:rPr>
        <w:t>ԼՐԱՑՈՒՄ</w:t>
      </w:r>
      <w:r w:rsidRPr="00510A4C">
        <w:rPr>
          <w:rFonts w:ascii="GHEA Grapalat" w:hAnsi="GHEA Grapalat"/>
          <w:b/>
          <w:lang w:val="hy-AM"/>
        </w:rPr>
        <w:t xml:space="preserve"> ԿԱՏԱՐԵԼՈՒ ՄԱՍԻՆ</w:t>
      </w:r>
    </w:p>
    <w:p w14:paraId="6585A300" w14:textId="77777777" w:rsidR="004053FB" w:rsidRPr="004053FB" w:rsidRDefault="004053FB" w:rsidP="00620031">
      <w:pPr>
        <w:autoSpaceDE w:val="0"/>
        <w:autoSpaceDN w:val="0"/>
        <w:adjustRightInd w:val="0"/>
        <w:spacing w:line="360" w:lineRule="auto"/>
        <w:ind w:right="-238" w:firstLine="706"/>
        <w:jc w:val="center"/>
        <w:rPr>
          <w:rFonts w:ascii="GHEA Grapalat" w:hAnsi="GHEA Grapalat"/>
          <w:b/>
          <w:sz w:val="14"/>
          <w:lang w:val="hy-AM"/>
        </w:rPr>
      </w:pPr>
    </w:p>
    <w:p w14:paraId="690F2E5B" w14:textId="74A0F268" w:rsidR="00A36821" w:rsidRPr="00BB4553" w:rsidRDefault="00BE718C" w:rsidP="00620031">
      <w:pPr>
        <w:pStyle w:val="Header"/>
        <w:tabs>
          <w:tab w:val="clear" w:pos="4680"/>
          <w:tab w:val="clear" w:pos="9360"/>
        </w:tabs>
        <w:spacing w:after="160" w:line="360" w:lineRule="auto"/>
        <w:ind w:right="-238" w:firstLine="706"/>
        <w:jc w:val="both"/>
        <w:rPr>
          <w:rFonts w:ascii="GHEA Grapalat" w:eastAsia="Calibri" w:hAnsi="GHEA Grapalat"/>
          <w:bCs/>
          <w:color w:val="000000" w:themeColor="text1"/>
          <w:lang w:val="hy-AM"/>
        </w:rPr>
      </w:pPr>
      <w:r w:rsidRPr="00BB4553">
        <w:rPr>
          <w:rFonts w:ascii="GHEA Grapalat" w:hAnsi="GHEA Grapalat"/>
          <w:color w:val="000000" w:themeColor="text1"/>
          <w:lang w:val="hy-AM"/>
        </w:rPr>
        <w:t>Հիմք</w:t>
      </w:r>
      <w:r w:rsidRPr="00BB4553">
        <w:rPr>
          <w:rFonts w:ascii="GHEA Grapalat" w:hAnsi="GHEA Grapalat"/>
          <w:color w:val="000000" w:themeColor="text1"/>
          <w:lang w:val="fr-FR"/>
        </w:rPr>
        <w:t xml:space="preserve"> </w:t>
      </w:r>
      <w:r w:rsidRPr="00BB4553">
        <w:rPr>
          <w:rFonts w:ascii="GHEA Grapalat" w:hAnsi="GHEA Grapalat"/>
          <w:color w:val="000000" w:themeColor="text1"/>
          <w:lang w:val="hy-AM"/>
        </w:rPr>
        <w:t>ընդունելով</w:t>
      </w:r>
      <w:r w:rsidR="009A11CB" w:rsidRPr="00BB4553">
        <w:rPr>
          <w:rFonts w:ascii="GHEA Grapalat" w:eastAsia="Calibri" w:hAnsi="GHEA Grapalat"/>
          <w:bCs/>
          <w:color w:val="000000" w:themeColor="text1"/>
          <w:lang w:val="hy-AM"/>
        </w:rPr>
        <w:t xml:space="preserve"> </w:t>
      </w:r>
      <w:r w:rsidR="00A36821" w:rsidRPr="00BB4553">
        <w:rPr>
          <w:rFonts w:ascii="GHEA Grapalat" w:eastAsia="Calibri" w:hAnsi="GHEA Grapalat"/>
          <w:bCs/>
          <w:color w:val="000000" w:themeColor="text1"/>
          <w:lang w:val="hy-AM"/>
        </w:rPr>
        <w:t>«Նորմատիվ իրավական ակտերի մասին» օրենքի 33-րդ</w:t>
      </w:r>
      <w:r w:rsidR="007925BE" w:rsidRPr="00BB4553">
        <w:rPr>
          <w:rFonts w:ascii="GHEA Grapalat" w:eastAsia="Calibri" w:hAnsi="GHEA Grapalat"/>
          <w:bCs/>
          <w:color w:val="000000" w:themeColor="text1"/>
          <w:lang w:val="hy-AM"/>
        </w:rPr>
        <w:t>,</w:t>
      </w:r>
      <w:r w:rsidR="00A36821" w:rsidRPr="00BB4553">
        <w:rPr>
          <w:rFonts w:ascii="GHEA Grapalat" w:eastAsia="Calibri" w:hAnsi="GHEA Grapalat"/>
          <w:bCs/>
          <w:color w:val="000000" w:themeColor="text1"/>
          <w:lang w:val="hy-AM"/>
        </w:rPr>
        <w:t xml:space="preserve"> 34-րդ </w:t>
      </w:r>
      <w:r w:rsidR="008A7B12" w:rsidRPr="00BB4553">
        <w:rPr>
          <w:rFonts w:ascii="GHEA Grapalat" w:eastAsia="Calibri" w:hAnsi="GHEA Grapalat"/>
          <w:bCs/>
          <w:color w:val="000000" w:themeColor="text1"/>
          <w:lang w:val="hy-AM"/>
        </w:rPr>
        <w:t>հոդվածների պահանջները</w:t>
      </w:r>
      <w:r w:rsidR="00A36821" w:rsidRPr="00BB4553">
        <w:rPr>
          <w:rFonts w:ascii="GHEA Grapalat" w:eastAsia="Calibri" w:hAnsi="GHEA Grapalat"/>
          <w:bCs/>
          <w:color w:val="000000" w:themeColor="text1"/>
          <w:lang w:val="hy-AM"/>
        </w:rPr>
        <w:t>` Հայաստանի Հանրապետության կառավարությունը որոշում է.</w:t>
      </w:r>
    </w:p>
    <w:p w14:paraId="3B6590DC" w14:textId="741F4C6B" w:rsidR="00510A4C" w:rsidRDefault="00E3780D" w:rsidP="00620031">
      <w:pPr>
        <w:pStyle w:val="Header"/>
        <w:spacing w:line="360" w:lineRule="auto"/>
        <w:ind w:right="-238" w:firstLine="706"/>
        <w:jc w:val="both"/>
        <w:rPr>
          <w:rFonts w:ascii="GHEA Grapalat" w:hAnsi="GHEA Grapalat"/>
          <w:color w:val="000000" w:themeColor="text1"/>
          <w:lang w:val="hy-AM"/>
        </w:rPr>
      </w:pPr>
      <w:r w:rsidRPr="007A28A2">
        <w:rPr>
          <w:rFonts w:ascii="GHEA Grapalat" w:eastAsia="Calibri" w:hAnsi="GHEA Grapalat"/>
          <w:bCs/>
          <w:color w:val="000000" w:themeColor="text1"/>
          <w:lang w:val="hy-AM"/>
        </w:rPr>
        <w:t>1</w:t>
      </w:r>
      <w:r w:rsidR="00C05F96" w:rsidRPr="007A28A2">
        <w:rPr>
          <w:rFonts w:ascii="GHEA Grapalat" w:eastAsia="Calibri" w:hAnsi="GHEA Grapalat"/>
          <w:bCs/>
          <w:color w:val="000000" w:themeColor="text1"/>
          <w:lang w:val="hy-AM"/>
        </w:rPr>
        <w:t xml:space="preserve">. </w:t>
      </w:r>
      <w:r w:rsidR="00C05F96" w:rsidRPr="007A28A2">
        <w:rPr>
          <w:rFonts w:ascii="GHEA Grapalat" w:eastAsia="Calibri" w:hAnsi="GHEA Grapalat"/>
          <w:bCs/>
          <w:color w:val="000000" w:themeColor="text1"/>
          <w:lang w:val="af-ZA"/>
        </w:rPr>
        <w:t xml:space="preserve">Հայաստանի Հանրապետության կառավարության </w:t>
      </w:r>
      <w:r w:rsidR="006C3985" w:rsidRPr="007A28A2">
        <w:rPr>
          <w:rFonts w:ascii="GHEA Grapalat" w:hAnsi="GHEA Grapalat"/>
          <w:color w:val="000000" w:themeColor="text1"/>
          <w:lang w:val="hy-AM"/>
        </w:rPr>
        <w:t>202</w:t>
      </w:r>
      <w:r w:rsidR="007A28A2" w:rsidRPr="007A28A2">
        <w:rPr>
          <w:rFonts w:ascii="GHEA Grapalat" w:hAnsi="GHEA Grapalat"/>
          <w:color w:val="000000" w:themeColor="text1"/>
          <w:lang w:val="hy-AM"/>
        </w:rPr>
        <w:t>2</w:t>
      </w:r>
      <w:r w:rsidR="006C3985" w:rsidRPr="007A28A2">
        <w:rPr>
          <w:rFonts w:ascii="GHEA Grapalat" w:hAnsi="GHEA Grapalat"/>
          <w:color w:val="000000" w:themeColor="text1"/>
          <w:lang w:val="hy-AM"/>
        </w:rPr>
        <w:t xml:space="preserve"> թվականի </w:t>
      </w:r>
      <w:r w:rsidR="007A28A2" w:rsidRPr="007A28A2">
        <w:rPr>
          <w:rFonts w:ascii="GHEA Grapalat" w:hAnsi="GHEA Grapalat"/>
          <w:color w:val="000000" w:themeColor="text1"/>
          <w:lang w:val="hy-AM"/>
        </w:rPr>
        <w:t>հոկտեմբերի 6</w:t>
      </w:r>
      <w:r w:rsidR="00510A4C" w:rsidRPr="007A28A2">
        <w:rPr>
          <w:rFonts w:ascii="GHEA Grapalat" w:hAnsi="GHEA Grapalat"/>
          <w:color w:val="000000" w:themeColor="text1"/>
          <w:lang w:val="hy-AM"/>
        </w:rPr>
        <w:t>-ի</w:t>
      </w:r>
      <w:r w:rsidR="00510A4C" w:rsidRPr="007A28A2">
        <w:rPr>
          <w:rFonts w:ascii="GHEA Grapalat" w:hAnsi="GHEA Grapalat"/>
          <w:b/>
          <w:color w:val="000000" w:themeColor="text1"/>
          <w:lang w:val="hy-AM"/>
        </w:rPr>
        <w:t xml:space="preserve"> </w:t>
      </w:r>
      <w:r w:rsidR="00510A4C" w:rsidRPr="007A28A2">
        <w:rPr>
          <w:rFonts w:ascii="GHEA Grapalat" w:hAnsi="GHEA Grapalat"/>
          <w:color w:val="000000" w:themeColor="text1"/>
          <w:lang w:val="hy-AM"/>
        </w:rPr>
        <w:t>«</w:t>
      </w:r>
      <w:r w:rsidR="007A28A2" w:rsidRPr="007A28A2">
        <w:rPr>
          <w:rFonts w:ascii="GHEA Grapalat" w:hAnsi="GHEA Grapalat"/>
          <w:color w:val="000000" w:themeColor="text1"/>
          <w:lang w:val="hy-AM"/>
        </w:rPr>
        <w:t>Տարածական տվյալների ստանդարտացման ուղեցույցները հաստատելու մասին</w:t>
      </w:r>
      <w:r w:rsidR="00510A4C" w:rsidRPr="007A28A2">
        <w:rPr>
          <w:rFonts w:ascii="GHEA Grapalat" w:hAnsi="GHEA Grapalat"/>
          <w:color w:val="000000" w:themeColor="text1"/>
          <w:lang w:val="hy-AM"/>
        </w:rPr>
        <w:t>»</w:t>
      </w:r>
      <w:r w:rsidR="00510A4C" w:rsidRPr="007A28A2">
        <w:rPr>
          <w:rFonts w:ascii="GHEA Grapalat" w:hAnsi="GHEA Grapalat"/>
          <w:b/>
          <w:color w:val="000000" w:themeColor="text1"/>
          <w:lang w:val="hy-AM"/>
        </w:rPr>
        <w:t xml:space="preserve"> </w:t>
      </w:r>
      <w:r w:rsidR="006C3985" w:rsidRPr="007A28A2">
        <w:rPr>
          <w:rFonts w:ascii="GHEA Grapalat" w:hAnsi="GHEA Grapalat"/>
          <w:color w:val="000000" w:themeColor="text1"/>
          <w:lang w:val="hy-AM"/>
        </w:rPr>
        <w:t>N</w:t>
      </w:r>
      <w:r w:rsidR="00F23FD3">
        <w:rPr>
          <w:rFonts w:ascii="GHEA Grapalat" w:hAnsi="GHEA Grapalat"/>
          <w:color w:val="000000" w:themeColor="text1"/>
          <w:lang w:val="hy-AM"/>
        </w:rPr>
        <w:t xml:space="preserve"> </w:t>
      </w:r>
      <w:r w:rsidR="00BA175B">
        <w:rPr>
          <w:rFonts w:ascii="GHEA Grapalat" w:hAnsi="GHEA Grapalat"/>
          <w:color w:val="000000" w:themeColor="text1"/>
          <w:lang w:val="hy-AM"/>
        </w:rPr>
        <w:t>1569</w:t>
      </w:r>
      <w:r w:rsidR="00510A4C" w:rsidRPr="007A28A2">
        <w:rPr>
          <w:rFonts w:ascii="GHEA Grapalat" w:hAnsi="GHEA Grapalat"/>
          <w:color w:val="000000" w:themeColor="text1"/>
          <w:lang w:val="hy-AM"/>
        </w:rPr>
        <w:t xml:space="preserve">-Ն որոշման </w:t>
      </w:r>
      <w:r w:rsidR="00510A4C" w:rsidRPr="007A28A2">
        <w:rPr>
          <w:rFonts w:ascii="GHEA Grapalat" w:hAnsi="GHEA Grapalat" w:cs="Sylfaen"/>
          <w:bCs/>
          <w:color w:val="000000" w:themeColor="text1"/>
          <w:lang w:val="hy-AM"/>
        </w:rPr>
        <w:t>(այսուհետ՝ Որոշում</w:t>
      </w:r>
      <w:r w:rsidR="00AD725C" w:rsidRPr="007A28A2">
        <w:rPr>
          <w:rFonts w:ascii="GHEA Grapalat" w:hAnsi="GHEA Grapalat" w:cs="Sylfaen"/>
          <w:bCs/>
          <w:color w:val="000000" w:themeColor="text1"/>
          <w:lang w:val="hy-AM"/>
        </w:rPr>
        <w:t xml:space="preserve">) </w:t>
      </w:r>
      <w:r w:rsidR="00F671A2" w:rsidRPr="00F23FD3">
        <w:rPr>
          <w:rFonts w:ascii="GHEA Grapalat" w:hAnsi="GHEA Grapalat"/>
          <w:color w:val="000000" w:themeColor="text1"/>
          <w:lang w:val="hy-AM"/>
        </w:rPr>
        <w:t>N</w:t>
      </w:r>
      <w:r w:rsidR="003D32C9" w:rsidRPr="003D32C9">
        <w:rPr>
          <w:rFonts w:ascii="GHEA Grapalat" w:hAnsi="GHEA Grapalat"/>
          <w:color w:val="000000" w:themeColor="text1"/>
          <w:lang w:val="hy-AM"/>
        </w:rPr>
        <w:t xml:space="preserve"> </w:t>
      </w:r>
      <w:r w:rsidR="00110CE4">
        <w:rPr>
          <w:rFonts w:ascii="GHEA Grapalat" w:hAnsi="GHEA Grapalat"/>
          <w:color w:val="000000" w:themeColor="text1"/>
          <w:lang w:val="hy-AM"/>
        </w:rPr>
        <w:t>3</w:t>
      </w:r>
      <w:r w:rsidR="00F671A2">
        <w:rPr>
          <w:rFonts w:ascii="GHEA Grapalat" w:hAnsi="GHEA Grapalat"/>
          <w:color w:val="000000" w:themeColor="text1"/>
          <w:lang w:val="hy-AM"/>
        </w:rPr>
        <w:t xml:space="preserve"> </w:t>
      </w:r>
      <w:r w:rsidR="00515346" w:rsidRPr="00F23FD3">
        <w:rPr>
          <w:rFonts w:ascii="GHEA Grapalat" w:hAnsi="GHEA Grapalat"/>
          <w:color w:val="000000" w:themeColor="text1"/>
          <w:lang w:val="hy-AM"/>
        </w:rPr>
        <w:t>հավելված</w:t>
      </w:r>
      <w:r w:rsidR="00110CE4">
        <w:rPr>
          <w:rFonts w:ascii="GHEA Grapalat" w:hAnsi="GHEA Grapalat"/>
          <w:color w:val="000000" w:themeColor="text1"/>
          <w:lang w:val="hy-AM"/>
        </w:rPr>
        <w:t xml:space="preserve">ը </w:t>
      </w:r>
      <w:r w:rsidR="00515346" w:rsidRPr="00F23FD3">
        <w:rPr>
          <w:rFonts w:ascii="GHEA Grapalat" w:hAnsi="GHEA Grapalat"/>
          <w:color w:val="000000" w:themeColor="text1"/>
          <w:lang w:val="hy-AM"/>
        </w:rPr>
        <w:t xml:space="preserve">լրացնել հետևյալ բովանդարությամբ նոր՝ </w:t>
      </w:r>
      <w:r w:rsidR="00515346" w:rsidRPr="00F61182">
        <w:rPr>
          <w:rFonts w:ascii="GHEA Grapalat" w:hAnsi="GHEA Grapalat"/>
          <w:lang w:val="hy-AM"/>
        </w:rPr>
        <w:t>1</w:t>
      </w:r>
      <w:r w:rsidR="00F61182" w:rsidRPr="00F61182">
        <w:rPr>
          <w:rFonts w:ascii="GHEA Grapalat" w:hAnsi="GHEA Grapalat"/>
          <w:lang w:val="hy-AM"/>
        </w:rPr>
        <w:t>6</w:t>
      </w:r>
      <w:r w:rsidR="002B2A78" w:rsidRPr="00F61182">
        <w:rPr>
          <w:rFonts w:ascii="GHEA Grapalat" w:hAnsi="GHEA Grapalat"/>
          <w:lang w:val="hy-AM"/>
        </w:rPr>
        <w:t>-</w:t>
      </w:r>
      <w:r w:rsidR="00F61182" w:rsidRPr="00F61182">
        <w:rPr>
          <w:rFonts w:ascii="GHEA Grapalat" w:hAnsi="GHEA Grapalat"/>
          <w:lang w:val="hy-AM"/>
        </w:rPr>
        <w:t>րդ</w:t>
      </w:r>
      <w:r w:rsidR="002B2A78" w:rsidRPr="00F61182">
        <w:rPr>
          <w:rFonts w:ascii="GHEA Grapalat" w:hAnsi="GHEA Grapalat"/>
          <w:lang w:val="hy-AM"/>
        </w:rPr>
        <w:t xml:space="preserve"> </w:t>
      </w:r>
      <w:r w:rsidR="00110CE4">
        <w:rPr>
          <w:rFonts w:ascii="GHEA Grapalat" w:hAnsi="GHEA Grapalat"/>
          <w:color w:val="000000" w:themeColor="text1"/>
          <w:lang w:val="hy-AM"/>
        </w:rPr>
        <w:t>գլխով</w:t>
      </w:r>
      <w:r w:rsidR="00510A4C" w:rsidRPr="00F23FD3">
        <w:rPr>
          <w:rFonts w:ascii="GHEA Grapalat" w:hAnsi="GHEA Grapalat"/>
          <w:color w:val="000000" w:themeColor="text1"/>
          <w:lang w:val="hy-AM"/>
        </w:rPr>
        <w:t>.</w:t>
      </w:r>
    </w:p>
    <w:p w14:paraId="4D483DA9" w14:textId="77777777" w:rsidR="00620031" w:rsidRDefault="00620031" w:rsidP="00620031">
      <w:pPr>
        <w:spacing w:line="360" w:lineRule="auto"/>
        <w:ind w:right="-238" w:firstLine="706"/>
        <w:jc w:val="center"/>
        <w:rPr>
          <w:rFonts w:ascii="GHEA Grapalat" w:hAnsi="GHEA Grapalat"/>
          <w:color w:val="000000" w:themeColor="text1"/>
          <w:lang w:val="hy-AM"/>
        </w:rPr>
      </w:pPr>
    </w:p>
    <w:p w14:paraId="2E9BA10F" w14:textId="2F2F8684" w:rsidR="008C17FA" w:rsidRDefault="008C17FA" w:rsidP="00620031">
      <w:pPr>
        <w:spacing w:line="360" w:lineRule="auto"/>
        <w:ind w:right="-238" w:firstLine="706"/>
        <w:jc w:val="center"/>
        <w:rPr>
          <w:rFonts w:ascii="GHEA Grapalat" w:hAnsi="GHEA Grapalat"/>
          <w:b/>
          <w:bCs/>
          <w:lang w:val="hy-AM"/>
        </w:rPr>
      </w:pPr>
      <w:r w:rsidRPr="008C17FA">
        <w:rPr>
          <w:rFonts w:ascii="GHEA Grapalat" w:hAnsi="GHEA Grapalat"/>
          <w:color w:val="000000" w:themeColor="text1"/>
          <w:lang w:val="hy-AM"/>
        </w:rPr>
        <w:t>«</w:t>
      </w:r>
      <w:r w:rsidRPr="008C17FA">
        <w:rPr>
          <w:rFonts w:ascii="GHEA Grapalat" w:hAnsi="GHEA Grapalat"/>
          <w:b/>
          <w:bCs/>
          <w:lang w:val="hy-AM"/>
        </w:rPr>
        <w:t>ԳԼՈՒԽ 16 «ՕՏԱՐՄԱՆ ԵՆԹԱԿԱ ՊԵՏԱԿԱՆ ԳՈՒՅՔ» ԹԵՄԱՏԻԿ ԽՄԲԻ ՏԱՐԱԾԱԿԱՆ ՏՎՅԱԼՆԵՐԻ ԲՆՈՒԹԱԳՐՈՒՄԸ ԵՎ ԷԼԵԿՏՐՈՆԱՅԻՆ ՄԻԱՍՆԱԿԱՆ ՏՎՅԱԼՆԵՐԻ ԲԱԶԱՅԻՆ ԿԱՌՈՒՑՎԱԾՔԸ</w:t>
      </w:r>
    </w:p>
    <w:p w14:paraId="237E8AD4" w14:textId="61EB5851" w:rsidR="008C17FA" w:rsidRPr="008C17FA" w:rsidRDefault="008C17FA" w:rsidP="00620031">
      <w:pPr>
        <w:spacing w:line="360" w:lineRule="auto"/>
        <w:ind w:right="-238" w:firstLine="706"/>
        <w:jc w:val="both"/>
        <w:rPr>
          <w:rFonts w:ascii="GHEA Grapalat" w:hAnsi="GHEA Grapalat"/>
          <w:lang w:val="hy-AM"/>
        </w:rPr>
      </w:pPr>
      <w:r w:rsidRPr="008C17FA">
        <w:rPr>
          <w:rFonts w:ascii="GHEA Grapalat" w:hAnsi="GHEA Grapalat"/>
          <w:bCs/>
          <w:lang w:val="hy-AM"/>
        </w:rPr>
        <w:t>2</w:t>
      </w:r>
      <w:r>
        <w:rPr>
          <w:rFonts w:ascii="GHEA Grapalat" w:hAnsi="GHEA Grapalat"/>
          <w:bCs/>
          <w:lang w:val="hy-AM"/>
        </w:rPr>
        <w:t>09</w:t>
      </w:r>
      <w:r w:rsidRPr="008C17FA">
        <w:rPr>
          <w:rFonts w:ascii="GHEA Grapalat" w:hAnsi="GHEA Grapalat"/>
          <w:bCs/>
          <w:lang w:val="hy-AM"/>
        </w:rPr>
        <w:t xml:space="preserve">. «Օտարման ենթակա պետական գույք» </w:t>
      </w:r>
      <w:r w:rsidR="0092077C">
        <w:rPr>
          <w:rFonts w:ascii="GHEA Grapalat" w:hAnsi="GHEA Grapalat"/>
          <w:bCs/>
          <w:lang w:val="hy-AM"/>
        </w:rPr>
        <w:t xml:space="preserve">թեմատիկ խմբի </w:t>
      </w:r>
      <w:r w:rsidRPr="008C17FA">
        <w:rPr>
          <w:rFonts w:ascii="GHEA Grapalat" w:hAnsi="GHEA Grapalat"/>
          <w:bCs/>
          <w:lang w:val="hy-AM"/>
        </w:rPr>
        <w:t>տարածական տվյալների ստեղծման հիմնական նպատակը պետական սեփականություն հանդիսացող, օտարման ենթակա գույքին վերաբերող միասնական տեղեկատվական հենքի ստեղծումն է՝ արդյունավետ կառավարում, հաշվառում, գնահատում, քարտեզագրում և մոդելավորում իրականացնելու համար։</w:t>
      </w:r>
    </w:p>
    <w:p w14:paraId="48A09A57" w14:textId="36C0E677" w:rsidR="008C17FA" w:rsidRPr="008C17FA" w:rsidRDefault="008C17FA" w:rsidP="00620031">
      <w:pPr>
        <w:spacing w:line="360" w:lineRule="auto"/>
        <w:ind w:right="-238" w:firstLine="706"/>
        <w:jc w:val="both"/>
        <w:rPr>
          <w:rFonts w:ascii="GHEA Grapalat" w:hAnsi="GHEA Grapalat"/>
          <w:lang w:val="hy-AM"/>
        </w:rPr>
      </w:pPr>
      <w:r>
        <w:rPr>
          <w:rFonts w:ascii="GHEA Grapalat" w:hAnsi="GHEA Grapalat"/>
          <w:bCs/>
          <w:lang w:val="hy-AM"/>
        </w:rPr>
        <w:t>210</w:t>
      </w:r>
      <w:r w:rsidRPr="008C17FA">
        <w:rPr>
          <w:rFonts w:ascii="GHEA Grapalat" w:hAnsi="GHEA Grapalat"/>
          <w:bCs/>
          <w:lang w:val="hy-AM"/>
        </w:rPr>
        <w:t>. Օտարման ենթակա պետական գույքին վերաբերող տվյալների հիմնական առանձնահատկություններն են.</w:t>
      </w:r>
    </w:p>
    <w:p w14:paraId="544DE5B4" w14:textId="0C2B35FA" w:rsidR="008C17FA" w:rsidRPr="008C17FA" w:rsidRDefault="008C17FA" w:rsidP="00620031">
      <w:pPr>
        <w:pStyle w:val="ListParagraph"/>
        <w:numPr>
          <w:ilvl w:val="0"/>
          <w:numId w:val="15"/>
        </w:numPr>
        <w:tabs>
          <w:tab w:val="clear" w:pos="720"/>
        </w:tabs>
        <w:spacing w:after="160" w:line="360" w:lineRule="auto"/>
        <w:ind w:left="0" w:right="-238" w:firstLine="706"/>
        <w:jc w:val="both"/>
        <w:rPr>
          <w:rFonts w:ascii="GHEA Grapalat" w:hAnsi="GHEA Grapalat"/>
          <w:lang w:val="hy-AM"/>
        </w:rPr>
      </w:pPr>
      <w:r w:rsidRPr="008C17FA">
        <w:rPr>
          <w:rFonts w:ascii="GHEA Grapalat" w:hAnsi="GHEA Grapalat"/>
          <w:lang w:val="hy-AM"/>
        </w:rPr>
        <w:t xml:space="preserve">Այս տվյալները կարևորություն ունեն պետական գույքի արդյունավետ կառավարման, հաշվառման և օտարման գործընթացների կազմակերպման համար։ </w:t>
      </w:r>
    </w:p>
    <w:p w14:paraId="4B720C06" w14:textId="77777777" w:rsidR="008C17FA" w:rsidRPr="008C17FA" w:rsidRDefault="008C17FA" w:rsidP="00620031">
      <w:pPr>
        <w:numPr>
          <w:ilvl w:val="0"/>
          <w:numId w:val="15"/>
        </w:numPr>
        <w:tabs>
          <w:tab w:val="clear" w:pos="720"/>
        </w:tabs>
        <w:spacing w:after="160" w:line="360" w:lineRule="auto"/>
        <w:ind w:left="0" w:right="-238" w:firstLine="706"/>
        <w:jc w:val="both"/>
        <w:rPr>
          <w:rFonts w:ascii="GHEA Grapalat" w:hAnsi="GHEA Grapalat"/>
          <w:lang w:val="hy-AM"/>
        </w:rPr>
      </w:pPr>
      <w:r w:rsidRPr="008C17FA">
        <w:rPr>
          <w:rFonts w:ascii="GHEA Grapalat" w:hAnsi="GHEA Grapalat"/>
          <w:lang w:val="hy-AM"/>
        </w:rPr>
        <w:t xml:space="preserve">Պարունակում են հանրային և մասնավոր հատվածների համար հետաքրքրություն ներկայացնող տեղեկատվություն։ </w:t>
      </w:r>
    </w:p>
    <w:p w14:paraId="71440FA7" w14:textId="77777777" w:rsidR="008C17FA" w:rsidRPr="008C17FA" w:rsidRDefault="008C17FA" w:rsidP="00620031">
      <w:pPr>
        <w:numPr>
          <w:ilvl w:val="0"/>
          <w:numId w:val="15"/>
        </w:numPr>
        <w:tabs>
          <w:tab w:val="clear" w:pos="720"/>
          <w:tab w:val="num" w:pos="360"/>
        </w:tabs>
        <w:spacing w:after="160" w:line="360" w:lineRule="auto"/>
        <w:ind w:left="0" w:right="-238" w:firstLine="706"/>
        <w:jc w:val="both"/>
        <w:rPr>
          <w:rFonts w:ascii="GHEA Grapalat" w:hAnsi="GHEA Grapalat"/>
          <w:lang w:val="hy-AM"/>
        </w:rPr>
      </w:pPr>
      <w:r w:rsidRPr="008C17FA">
        <w:rPr>
          <w:rFonts w:ascii="GHEA Grapalat" w:hAnsi="GHEA Grapalat"/>
          <w:lang w:val="hy-AM"/>
        </w:rPr>
        <w:t xml:space="preserve">Ժամանակի ընթացքում կարող են փոփոխվել՝ կախված գույքի կարգավիճակի, գնահատման և օտարման գործընթացներից։ </w:t>
      </w:r>
    </w:p>
    <w:p w14:paraId="5B1972D3" w14:textId="77777777" w:rsidR="008C17FA" w:rsidRPr="008C17FA" w:rsidRDefault="008C17FA" w:rsidP="00620031">
      <w:pPr>
        <w:numPr>
          <w:ilvl w:val="0"/>
          <w:numId w:val="15"/>
        </w:numPr>
        <w:tabs>
          <w:tab w:val="clear" w:pos="720"/>
        </w:tabs>
        <w:spacing w:after="160" w:line="360" w:lineRule="auto"/>
        <w:ind w:left="0" w:right="-238" w:firstLine="706"/>
        <w:rPr>
          <w:rFonts w:ascii="GHEA Grapalat" w:hAnsi="GHEA Grapalat"/>
          <w:lang w:val="hy-AM"/>
        </w:rPr>
      </w:pPr>
      <w:r w:rsidRPr="008C17FA">
        <w:rPr>
          <w:rFonts w:ascii="GHEA Grapalat" w:hAnsi="GHEA Grapalat"/>
          <w:lang w:val="hy-AM"/>
        </w:rPr>
        <w:lastRenderedPageBreak/>
        <w:t xml:space="preserve">Լինելով տարածական տվյալների ենթակառուցվածքի մի մաս՝ կարող են կիրառվել այլ թեմատիկ տվյալների հետ համատեղ։ </w:t>
      </w:r>
    </w:p>
    <w:p w14:paraId="7A56FDE9" w14:textId="5F120F91" w:rsidR="008C17FA" w:rsidRPr="00577732" w:rsidRDefault="00577732" w:rsidP="00620031">
      <w:pPr>
        <w:spacing w:line="360" w:lineRule="auto"/>
        <w:ind w:right="-238" w:firstLine="706"/>
        <w:jc w:val="both"/>
        <w:rPr>
          <w:rFonts w:ascii="GHEA Grapalat" w:hAnsi="GHEA Grapalat"/>
          <w:lang w:val="hy-AM"/>
        </w:rPr>
      </w:pPr>
      <w:r w:rsidRPr="00577732">
        <w:rPr>
          <w:rFonts w:ascii="GHEA Grapalat" w:hAnsi="GHEA Grapalat"/>
          <w:bCs/>
          <w:lang w:val="hy-AM"/>
        </w:rPr>
        <w:t>211</w:t>
      </w:r>
      <w:r w:rsidR="008C17FA" w:rsidRPr="00577732">
        <w:rPr>
          <w:rFonts w:ascii="GHEA Grapalat" w:hAnsi="GHEA Grapalat"/>
          <w:bCs/>
          <w:lang w:val="hy-AM"/>
        </w:rPr>
        <w:t>. Այս տվյալների հիմնական օգտագործողներն են</w:t>
      </w:r>
      <w:r w:rsidR="008C17FA" w:rsidRPr="00577732">
        <w:rPr>
          <w:rFonts w:ascii="GHEA Grapalat" w:hAnsi="GHEA Grapalat"/>
          <w:lang w:val="hy-AM"/>
        </w:rPr>
        <w:t xml:space="preserve"> ֆիզիկական և իրավաբանական անձինք, պետական և տեղական ինքնակառավարման մարմինները, ինչպես նաև օտարերկրյա կազմակերպությունները և քաղաքացիները՝ օրենքով սահմանված կարգով։</w:t>
      </w:r>
    </w:p>
    <w:p w14:paraId="7657DE1C" w14:textId="1C775314" w:rsidR="008C17FA" w:rsidRPr="00577732" w:rsidRDefault="00577732" w:rsidP="00620031">
      <w:pPr>
        <w:spacing w:line="360" w:lineRule="auto"/>
        <w:ind w:right="-238" w:firstLine="706"/>
        <w:jc w:val="both"/>
        <w:rPr>
          <w:rFonts w:ascii="GHEA Grapalat" w:hAnsi="GHEA Grapalat"/>
          <w:lang w:val="hy-AM"/>
        </w:rPr>
      </w:pPr>
      <w:r w:rsidRPr="001A438A">
        <w:rPr>
          <w:rFonts w:ascii="GHEA Grapalat" w:hAnsi="GHEA Grapalat"/>
          <w:bCs/>
          <w:lang w:val="hy-AM"/>
        </w:rPr>
        <w:t>212</w:t>
      </w:r>
      <w:r w:rsidR="008C17FA" w:rsidRPr="00577732">
        <w:rPr>
          <w:rFonts w:ascii="GHEA Grapalat" w:hAnsi="GHEA Grapalat"/>
          <w:bCs/>
          <w:lang w:val="hy-AM"/>
        </w:rPr>
        <w:t>. «Օտարման ենթակա պետական գույք» տարածական տվյալների խմբի մեջ ներառված օբյեկտները ներկայացվում են կետային տեսքով։</w:t>
      </w:r>
    </w:p>
    <w:p w14:paraId="6842D280" w14:textId="60A0D964" w:rsidR="008C17FA" w:rsidRPr="00A36E03" w:rsidRDefault="003B62D7" w:rsidP="00620031">
      <w:pPr>
        <w:spacing w:line="360" w:lineRule="auto"/>
        <w:ind w:right="-238" w:firstLine="706"/>
        <w:jc w:val="both"/>
        <w:rPr>
          <w:rFonts w:ascii="GHEA Grapalat" w:hAnsi="GHEA Grapalat"/>
          <w:lang w:val="hy-AM"/>
        </w:rPr>
      </w:pPr>
      <w:r w:rsidRPr="00A36E03">
        <w:rPr>
          <w:rFonts w:ascii="GHEA Grapalat" w:hAnsi="GHEA Grapalat"/>
          <w:b/>
          <w:bCs/>
          <w:lang w:val="hy-AM"/>
        </w:rPr>
        <w:t>21</w:t>
      </w:r>
      <w:r w:rsidR="00AF5F8C">
        <w:rPr>
          <w:rFonts w:ascii="GHEA Grapalat" w:hAnsi="GHEA Grapalat"/>
          <w:b/>
          <w:bCs/>
          <w:lang w:val="hy-AM"/>
        </w:rPr>
        <w:t>3</w:t>
      </w:r>
      <w:r w:rsidR="008C17FA" w:rsidRPr="00A36E03">
        <w:rPr>
          <w:rFonts w:ascii="GHEA Grapalat" w:hAnsi="GHEA Grapalat"/>
          <w:b/>
          <w:bCs/>
          <w:lang w:val="hy-AM"/>
        </w:rPr>
        <w:t>. Օտարման ենթակա պետական գույք</w:t>
      </w:r>
      <w:r w:rsidRPr="00A36E03">
        <w:rPr>
          <w:rFonts w:ascii="GHEA Grapalat" w:hAnsi="GHEA Grapalat"/>
          <w:b/>
          <w:bCs/>
          <w:lang w:val="hy-AM"/>
        </w:rPr>
        <w:t xml:space="preserve"> - </w:t>
      </w:r>
      <w:r w:rsidR="008C17FA" w:rsidRPr="00A36E03">
        <w:rPr>
          <w:rFonts w:ascii="GHEA Grapalat" w:hAnsi="GHEA Grapalat"/>
          <w:lang w:val="hy-AM"/>
        </w:rPr>
        <w:t>պետական հաշվառման մեջ գտնվող և օտարման ենթակա ճանաչված</w:t>
      </w:r>
      <w:r w:rsidR="00191F91">
        <w:rPr>
          <w:rFonts w:ascii="GHEA Grapalat" w:hAnsi="GHEA Grapalat"/>
          <w:lang w:val="hy-AM"/>
        </w:rPr>
        <w:t xml:space="preserve"> անշարժ գույքերը՝</w:t>
      </w:r>
      <w:r w:rsidR="008C17FA" w:rsidRPr="00A36E03">
        <w:rPr>
          <w:rFonts w:ascii="GHEA Grapalat" w:hAnsi="GHEA Grapalat"/>
          <w:lang w:val="hy-AM"/>
        </w:rPr>
        <w:t xml:space="preserve"> շենքերը, շինությունները, հողամասերը՝ իրենց զբաղեցրած կամ դրանց հետ իրավականորեն կապված տարածքով։</w:t>
      </w:r>
      <w:r w:rsidR="00481A2E" w:rsidRPr="00A36E03">
        <w:rPr>
          <w:rFonts w:ascii="GHEA Grapalat" w:hAnsi="GHEA Grapalat"/>
          <w:lang w:val="hy-AM"/>
        </w:rPr>
        <w:t xml:space="preserve"> </w:t>
      </w:r>
      <w:r w:rsidR="008C17FA" w:rsidRPr="00A36E03">
        <w:rPr>
          <w:rFonts w:ascii="GHEA Grapalat" w:hAnsi="GHEA Grapalat"/>
          <w:lang w:val="hy-AM"/>
        </w:rPr>
        <w:t>Տարածական շերտը ներկայացվում է կետային տեսքով՝ հետևյալ հիմնական հատկանիշներով</w:t>
      </w:r>
      <w:r w:rsidR="0004632A" w:rsidRPr="00A36E03">
        <w:rPr>
          <w:rFonts w:ascii="GHEA Grapalat" w:hAnsi="GHEA Grapalat"/>
          <w:lang w:val="hy-AM"/>
        </w:rPr>
        <w:t xml:space="preserve"> </w:t>
      </w:r>
      <w:r w:rsidR="0004632A" w:rsidRPr="00FB55BF">
        <w:rPr>
          <w:rFonts w:ascii="GHEA Grapalat" w:hAnsi="GHEA Grapalat"/>
          <w:lang w:val="hy-AM"/>
        </w:rPr>
        <w:t>(աղ</w:t>
      </w:r>
      <w:r w:rsidR="00AF5F8C" w:rsidRPr="00FB55BF">
        <w:rPr>
          <w:rFonts w:ascii="GHEA Grapalat" w:hAnsi="GHEA Grapalat"/>
          <w:lang w:val="hy-AM"/>
        </w:rPr>
        <w:t>յուսակ</w:t>
      </w:r>
      <w:r w:rsidR="0004632A" w:rsidRPr="00FB55BF">
        <w:rPr>
          <w:rFonts w:ascii="GHEA Grapalat" w:hAnsi="GHEA Grapalat"/>
          <w:lang w:val="hy-AM"/>
        </w:rPr>
        <w:t xml:space="preserve"> 1)</w:t>
      </w:r>
      <w:r w:rsidR="008C17FA" w:rsidRPr="00FB55BF">
        <w:rPr>
          <w:rFonts w:ascii="MS Mincho" w:eastAsia="MS Mincho" w:hAnsi="MS Mincho" w:cs="MS Mincho" w:hint="eastAsia"/>
          <w:lang w:val="hy-AM"/>
        </w:rPr>
        <w:t>․</w:t>
      </w:r>
    </w:p>
    <w:p w14:paraId="6692776D" w14:textId="481D4356" w:rsidR="008C17FA" w:rsidRPr="00E63CA1" w:rsidRDefault="008C17FA" w:rsidP="00AF5F8C">
      <w:pPr>
        <w:pStyle w:val="ListParagraph"/>
        <w:numPr>
          <w:ilvl w:val="0"/>
          <w:numId w:val="17"/>
        </w:numPr>
        <w:tabs>
          <w:tab w:val="clear" w:pos="720"/>
          <w:tab w:val="num" w:pos="360"/>
        </w:tabs>
        <w:spacing w:after="160" w:line="360" w:lineRule="auto"/>
        <w:ind w:left="0" w:right="-238" w:firstLine="706"/>
        <w:jc w:val="both"/>
        <w:rPr>
          <w:rFonts w:ascii="GHEA Grapalat" w:hAnsi="GHEA Grapalat"/>
          <w:lang w:val="hy-AM"/>
        </w:rPr>
      </w:pPr>
      <w:r w:rsidRPr="00E63CA1">
        <w:rPr>
          <w:rFonts w:ascii="GHEA Grapalat" w:hAnsi="GHEA Grapalat"/>
          <w:b/>
          <w:bCs/>
          <w:lang w:val="hy-AM"/>
        </w:rPr>
        <w:t>Արտաքին նույնականացուցիչ (Id)</w:t>
      </w:r>
      <w:r w:rsidRPr="00E63CA1">
        <w:rPr>
          <w:rFonts w:ascii="GHEA Grapalat" w:hAnsi="GHEA Grapalat"/>
          <w:lang w:val="hy-AM"/>
        </w:rPr>
        <w:t xml:space="preserve"> – եզակի նույնականացուցիչ, որը հատկացվում է պատասխանատու մարմնի կողմից։ </w:t>
      </w:r>
    </w:p>
    <w:p w14:paraId="14F12A4F" w14:textId="49D382BF" w:rsidR="00E175AF" w:rsidRPr="00A36E03" w:rsidRDefault="00E175AF" w:rsidP="00AF5F8C">
      <w:pPr>
        <w:pStyle w:val="ListParagraph"/>
        <w:numPr>
          <w:ilvl w:val="0"/>
          <w:numId w:val="17"/>
        </w:numPr>
        <w:spacing w:after="160" w:line="360" w:lineRule="auto"/>
        <w:ind w:left="0" w:right="-238" w:firstLine="706"/>
        <w:jc w:val="both"/>
        <w:rPr>
          <w:rFonts w:ascii="GHEA Grapalat" w:hAnsi="GHEA Grapalat"/>
          <w:lang w:val="en-US"/>
        </w:rPr>
      </w:pPr>
      <w:proofErr w:type="spellStart"/>
      <w:r w:rsidRPr="00AF5F8C">
        <w:rPr>
          <w:rFonts w:ascii="GHEA Grapalat" w:hAnsi="GHEA Grapalat"/>
          <w:b/>
          <w:bCs/>
        </w:rPr>
        <w:t>Հողամասի</w:t>
      </w:r>
      <w:proofErr w:type="spellEnd"/>
      <w:r w:rsidRPr="00AF5F8C">
        <w:rPr>
          <w:rFonts w:ascii="GHEA Grapalat" w:hAnsi="GHEA Grapalat"/>
          <w:b/>
          <w:bCs/>
          <w:lang w:val="en-US"/>
        </w:rPr>
        <w:t xml:space="preserve"> </w:t>
      </w:r>
      <w:proofErr w:type="spellStart"/>
      <w:r w:rsidRPr="00AF5F8C">
        <w:rPr>
          <w:rFonts w:ascii="GHEA Grapalat" w:hAnsi="GHEA Grapalat"/>
          <w:b/>
          <w:bCs/>
        </w:rPr>
        <w:t>մակերես</w:t>
      </w:r>
      <w:proofErr w:type="spellEnd"/>
      <w:r w:rsidRPr="00AF5F8C">
        <w:rPr>
          <w:rFonts w:ascii="GHEA Grapalat" w:hAnsi="GHEA Grapalat"/>
          <w:b/>
          <w:bCs/>
          <w:lang w:val="en-US"/>
        </w:rPr>
        <w:t xml:space="preserve"> (</w:t>
      </w:r>
      <w:proofErr w:type="spellStart"/>
      <w:r w:rsidRPr="00AF5F8C">
        <w:rPr>
          <w:rFonts w:ascii="GHEA Grapalat" w:hAnsi="GHEA Grapalat"/>
          <w:b/>
          <w:bCs/>
          <w:lang w:val="en-US"/>
        </w:rPr>
        <w:t>Measured_Land_</w:t>
      </w:r>
      <w:proofErr w:type="gramStart"/>
      <w:r w:rsidRPr="00AF5F8C">
        <w:rPr>
          <w:rFonts w:ascii="GHEA Grapalat" w:hAnsi="GHEA Grapalat"/>
          <w:b/>
          <w:bCs/>
          <w:lang w:val="en-US"/>
        </w:rPr>
        <w:t>Area</w:t>
      </w:r>
      <w:proofErr w:type="spellEnd"/>
      <w:r w:rsidRPr="00A36E03">
        <w:rPr>
          <w:rFonts w:ascii="GHEA Grapalat" w:hAnsi="GHEA Grapalat"/>
          <w:lang w:val="en-US"/>
        </w:rPr>
        <w:t>)</w:t>
      </w:r>
      <w:r w:rsidR="00E2323D">
        <w:rPr>
          <w:rFonts w:ascii="GHEA Grapalat" w:hAnsi="GHEA Grapalat"/>
          <w:lang w:val="en-US"/>
        </w:rPr>
        <w:t>։</w:t>
      </w:r>
      <w:proofErr w:type="gramEnd"/>
      <w:r w:rsidRPr="00A36E03">
        <w:rPr>
          <w:rFonts w:ascii="GHEA Grapalat" w:hAnsi="GHEA Grapalat"/>
          <w:lang w:val="en-US"/>
        </w:rPr>
        <w:tab/>
      </w:r>
    </w:p>
    <w:p w14:paraId="2912C8D4" w14:textId="4B7AA2CC" w:rsidR="00E175AF" w:rsidRPr="00AF5F8C" w:rsidRDefault="00E175AF" w:rsidP="00AF5F8C">
      <w:pPr>
        <w:pStyle w:val="ListParagraph"/>
        <w:numPr>
          <w:ilvl w:val="0"/>
          <w:numId w:val="17"/>
        </w:numPr>
        <w:spacing w:after="160" w:line="360" w:lineRule="auto"/>
        <w:ind w:left="0" w:right="-238" w:firstLine="706"/>
        <w:jc w:val="both"/>
        <w:rPr>
          <w:rFonts w:ascii="GHEA Grapalat" w:hAnsi="GHEA Grapalat"/>
          <w:b/>
          <w:bCs/>
          <w:lang w:val="en-US"/>
        </w:rPr>
      </w:pPr>
      <w:proofErr w:type="spellStart"/>
      <w:r w:rsidRPr="00AF5F8C">
        <w:rPr>
          <w:rFonts w:ascii="GHEA Grapalat" w:hAnsi="GHEA Grapalat"/>
          <w:b/>
          <w:bCs/>
        </w:rPr>
        <w:t>Շենք</w:t>
      </w:r>
      <w:proofErr w:type="spellEnd"/>
      <w:r w:rsidRPr="00AF5F8C">
        <w:rPr>
          <w:rFonts w:ascii="GHEA Grapalat" w:hAnsi="GHEA Grapalat"/>
          <w:b/>
          <w:bCs/>
          <w:lang w:val="en-US"/>
        </w:rPr>
        <w:t>-</w:t>
      </w:r>
      <w:proofErr w:type="spellStart"/>
      <w:r w:rsidRPr="00AF5F8C">
        <w:rPr>
          <w:rFonts w:ascii="GHEA Grapalat" w:hAnsi="GHEA Grapalat"/>
          <w:b/>
          <w:bCs/>
        </w:rPr>
        <w:t>շինությունների</w:t>
      </w:r>
      <w:proofErr w:type="spellEnd"/>
      <w:r w:rsidRPr="00AF5F8C">
        <w:rPr>
          <w:rFonts w:ascii="GHEA Grapalat" w:hAnsi="GHEA Grapalat"/>
          <w:b/>
          <w:bCs/>
          <w:lang w:val="en-US"/>
        </w:rPr>
        <w:t xml:space="preserve"> </w:t>
      </w:r>
      <w:proofErr w:type="spellStart"/>
      <w:r w:rsidRPr="00AF5F8C">
        <w:rPr>
          <w:rFonts w:ascii="GHEA Grapalat" w:hAnsi="GHEA Grapalat"/>
          <w:b/>
          <w:bCs/>
        </w:rPr>
        <w:t>մակերես</w:t>
      </w:r>
      <w:proofErr w:type="spellEnd"/>
      <w:r w:rsidRPr="00AF5F8C">
        <w:rPr>
          <w:rFonts w:ascii="GHEA Grapalat" w:hAnsi="GHEA Grapalat"/>
          <w:b/>
          <w:bCs/>
          <w:lang w:val="hy-AM"/>
        </w:rPr>
        <w:t xml:space="preserve"> </w:t>
      </w:r>
      <w:r w:rsidRPr="00AF5F8C">
        <w:rPr>
          <w:rFonts w:ascii="GHEA Grapalat" w:hAnsi="GHEA Grapalat"/>
          <w:lang w:val="en-US"/>
        </w:rPr>
        <w:t>(</w:t>
      </w:r>
      <w:r w:rsidR="00AF5F8C" w:rsidRPr="00AF5F8C">
        <w:rPr>
          <w:rFonts w:ascii="GHEA Grapalat" w:hAnsi="GHEA Grapalat"/>
          <w:b/>
          <w:bCs/>
          <w:lang w:val="en-US"/>
        </w:rPr>
        <w:t>Building</w:t>
      </w:r>
      <w:r w:rsidR="00E13ED2">
        <w:rPr>
          <w:rFonts w:ascii="GHEA Grapalat" w:hAnsi="GHEA Grapalat"/>
          <w:b/>
          <w:bCs/>
          <w:lang w:val="en-US"/>
        </w:rPr>
        <w:t>-</w:t>
      </w:r>
      <w:proofErr w:type="gramStart"/>
      <w:r w:rsidR="00E13ED2">
        <w:rPr>
          <w:rFonts w:ascii="GHEA Grapalat" w:hAnsi="GHEA Grapalat"/>
          <w:b/>
          <w:bCs/>
          <w:lang w:val="en-US"/>
        </w:rPr>
        <w:t>Area</w:t>
      </w:r>
      <w:r w:rsidRPr="00AF5F8C">
        <w:rPr>
          <w:rFonts w:ascii="GHEA Grapalat" w:hAnsi="GHEA Grapalat"/>
          <w:b/>
          <w:bCs/>
          <w:lang w:val="en-US"/>
        </w:rPr>
        <w:t>)</w:t>
      </w:r>
      <w:r w:rsidR="00E2323D">
        <w:rPr>
          <w:rFonts w:ascii="GHEA Grapalat" w:hAnsi="GHEA Grapalat"/>
          <w:b/>
          <w:bCs/>
          <w:lang w:val="en-US"/>
        </w:rPr>
        <w:t>։</w:t>
      </w:r>
      <w:proofErr w:type="gramEnd"/>
    </w:p>
    <w:p w14:paraId="1BFC8543" w14:textId="77777777" w:rsidR="008C17FA" w:rsidRPr="00A36E03" w:rsidRDefault="008C17FA" w:rsidP="00AF5F8C">
      <w:pPr>
        <w:numPr>
          <w:ilvl w:val="0"/>
          <w:numId w:val="17"/>
        </w:numPr>
        <w:spacing w:after="160" w:line="360" w:lineRule="auto"/>
        <w:ind w:left="0" w:right="-238" w:firstLine="706"/>
        <w:jc w:val="both"/>
        <w:rPr>
          <w:rFonts w:ascii="GHEA Grapalat" w:hAnsi="GHEA Grapalat"/>
          <w:lang w:val="en-US"/>
        </w:rPr>
      </w:pPr>
      <w:proofErr w:type="spellStart"/>
      <w:r w:rsidRPr="00577732">
        <w:rPr>
          <w:rFonts w:ascii="GHEA Grapalat" w:hAnsi="GHEA Grapalat"/>
          <w:b/>
          <w:bCs/>
        </w:rPr>
        <w:t>Անվանում</w:t>
      </w:r>
      <w:proofErr w:type="spellEnd"/>
      <w:r w:rsidRPr="00A36E03">
        <w:rPr>
          <w:rFonts w:ascii="GHEA Grapalat" w:hAnsi="GHEA Grapalat"/>
          <w:b/>
          <w:bCs/>
          <w:lang w:val="en-US"/>
        </w:rPr>
        <w:t xml:space="preserve"> (Name)</w:t>
      </w:r>
      <w:r w:rsidRPr="00A36E03">
        <w:rPr>
          <w:rFonts w:ascii="GHEA Grapalat" w:hAnsi="GHEA Grapalat"/>
          <w:lang w:val="en-US"/>
        </w:rPr>
        <w:t xml:space="preserve"> – </w:t>
      </w:r>
      <w:proofErr w:type="spellStart"/>
      <w:r w:rsidRPr="00577732">
        <w:rPr>
          <w:rFonts w:ascii="GHEA Grapalat" w:hAnsi="GHEA Grapalat"/>
        </w:rPr>
        <w:t>գույքի</w:t>
      </w:r>
      <w:proofErr w:type="spellEnd"/>
      <w:r w:rsidRPr="00A36E03">
        <w:rPr>
          <w:rFonts w:ascii="GHEA Grapalat" w:hAnsi="GHEA Grapalat"/>
          <w:lang w:val="en-US"/>
        </w:rPr>
        <w:t xml:space="preserve"> </w:t>
      </w:r>
      <w:proofErr w:type="spellStart"/>
      <w:r w:rsidRPr="00577732">
        <w:rPr>
          <w:rFonts w:ascii="GHEA Grapalat" w:hAnsi="GHEA Grapalat"/>
        </w:rPr>
        <w:t>անվանումը</w:t>
      </w:r>
      <w:proofErr w:type="spellEnd"/>
      <w:r w:rsidRPr="00A36E03">
        <w:rPr>
          <w:rFonts w:ascii="GHEA Grapalat" w:hAnsi="GHEA Grapalat"/>
          <w:lang w:val="en-US"/>
        </w:rPr>
        <w:t xml:space="preserve"> </w:t>
      </w:r>
      <w:proofErr w:type="spellStart"/>
      <w:r w:rsidRPr="00577732">
        <w:rPr>
          <w:rFonts w:ascii="GHEA Grapalat" w:hAnsi="GHEA Grapalat"/>
        </w:rPr>
        <w:t>կամ</w:t>
      </w:r>
      <w:proofErr w:type="spellEnd"/>
      <w:r w:rsidRPr="00A36E03">
        <w:rPr>
          <w:rFonts w:ascii="GHEA Grapalat" w:hAnsi="GHEA Grapalat"/>
          <w:lang w:val="en-US"/>
        </w:rPr>
        <w:t xml:space="preserve"> </w:t>
      </w:r>
      <w:proofErr w:type="spellStart"/>
      <w:r w:rsidRPr="00577732">
        <w:rPr>
          <w:rFonts w:ascii="GHEA Grapalat" w:hAnsi="GHEA Grapalat"/>
        </w:rPr>
        <w:t>նկարագրությունը</w:t>
      </w:r>
      <w:proofErr w:type="spellEnd"/>
      <w:r w:rsidRPr="00577732">
        <w:rPr>
          <w:rFonts w:ascii="GHEA Grapalat" w:hAnsi="GHEA Grapalat"/>
        </w:rPr>
        <w:t>։</w:t>
      </w:r>
      <w:r w:rsidRPr="00A36E03">
        <w:rPr>
          <w:rFonts w:ascii="GHEA Grapalat" w:hAnsi="GHEA Grapalat"/>
          <w:lang w:val="en-US"/>
        </w:rPr>
        <w:t xml:space="preserve"> </w:t>
      </w:r>
    </w:p>
    <w:p w14:paraId="41912E10" w14:textId="77777777" w:rsidR="008C17FA" w:rsidRPr="00A36E03" w:rsidRDefault="008C17FA" w:rsidP="00AF5F8C">
      <w:pPr>
        <w:numPr>
          <w:ilvl w:val="0"/>
          <w:numId w:val="17"/>
        </w:numPr>
        <w:tabs>
          <w:tab w:val="clear" w:pos="720"/>
          <w:tab w:val="num" w:pos="360"/>
        </w:tabs>
        <w:spacing w:after="160" w:line="360" w:lineRule="auto"/>
        <w:ind w:left="0" w:right="-238" w:firstLine="706"/>
        <w:jc w:val="both"/>
        <w:rPr>
          <w:rFonts w:ascii="GHEA Grapalat" w:hAnsi="GHEA Grapalat"/>
          <w:lang w:val="en-US"/>
        </w:rPr>
      </w:pPr>
      <w:r w:rsidRPr="00A36E03">
        <w:rPr>
          <w:rFonts w:ascii="GHEA Grapalat" w:hAnsi="GHEA Grapalat"/>
          <w:b/>
          <w:bCs/>
          <w:lang w:val="en-US"/>
        </w:rPr>
        <w:t xml:space="preserve">X </w:t>
      </w:r>
      <w:r w:rsidRPr="00577732">
        <w:rPr>
          <w:rFonts w:ascii="GHEA Grapalat" w:hAnsi="GHEA Grapalat"/>
          <w:b/>
          <w:bCs/>
        </w:rPr>
        <w:t>և</w:t>
      </w:r>
      <w:r w:rsidRPr="00A36E03">
        <w:rPr>
          <w:rFonts w:ascii="GHEA Grapalat" w:hAnsi="GHEA Grapalat"/>
          <w:b/>
          <w:bCs/>
          <w:lang w:val="en-US"/>
        </w:rPr>
        <w:t xml:space="preserve"> Y </w:t>
      </w:r>
      <w:proofErr w:type="spellStart"/>
      <w:r w:rsidRPr="00577732">
        <w:rPr>
          <w:rFonts w:ascii="GHEA Grapalat" w:hAnsi="GHEA Grapalat"/>
          <w:b/>
          <w:bCs/>
        </w:rPr>
        <w:t>կոորդինատներ</w:t>
      </w:r>
      <w:proofErr w:type="spellEnd"/>
      <w:r w:rsidRPr="00A36E03">
        <w:rPr>
          <w:rFonts w:ascii="GHEA Grapalat" w:hAnsi="GHEA Grapalat"/>
          <w:b/>
          <w:bCs/>
          <w:lang w:val="en-US"/>
        </w:rPr>
        <w:t xml:space="preserve"> (</w:t>
      </w:r>
      <w:proofErr w:type="spellStart"/>
      <w:proofErr w:type="gramStart"/>
      <w:r w:rsidRPr="00A36E03">
        <w:rPr>
          <w:rFonts w:ascii="GHEA Grapalat" w:hAnsi="GHEA Grapalat"/>
          <w:b/>
          <w:bCs/>
          <w:lang w:val="en-US"/>
        </w:rPr>
        <w:t>X_Coord</w:t>
      </w:r>
      <w:proofErr w:type="spellEnd"/>
      <w:r w:rsidRPr="00A36E03">
        <w:rPr>
          <w:rFonts w:ascii="GHEA Grapalat" w:hAnsi="GHEA Grapalat"/>
          <w:b/>
          <w:bCs/>
          <w:lang w:val="en-US"/>
        </w:rPr>
        <w:t>.,</w:t>
      </w:r>
      <w:proofErr w:type="gramEnd"/>
      <w:r w:rsidRPr="00A36E03">
        <w:rPr>
          <w:rFonts w:ascii="GHEA Grapalat" w:hAnsi="GHEA Grapalat"/>
          <w:b/>
          <w:bCs/>
          <w:lang w:val="en-US"/>
        </w:rPr>
        <w:t xml:space="preserve"> </w:t>
      </w:r>
      <w:proofErr w:type="spellStart"/>
      <w:r w:rsidRPr="00A36E03">
        <w:rPr>
          <w:rFonts w:ascii="GHEA Grapalat" w:hAnsi="GHEA Grapalat"/>
          <w:b/>
          <w:bCs/>
          <w:lang w:val="en-US"/>
        </w:rPr>
        <w:t>Y_Coord</w:t>
      </w:r>
      <w:proofErr w:type="spellEnd"/>
      <w:r w:rsidRPr="00A36E03">
        <w:rPr>
          <w:rFonts w:ascii="GHEA Grapalat" w:hAnsi="GHEA Grapalat"/>
          <w:b/>
          <w:bCs/>
          <w:lang w:val="en-US"/>
        </w:rPr>
        <w:t>.)</w:t>
      </w:r>
      <w:r w:rsidRPr="00A36E03">
        <w:rPr>
          <w:rFonts w:ascii="GHEA Grapalat" w:hAnsi="GHEA Grapalat"/>
          <w:lang w:val="en-US"/>
        </w:rPr>
        <w:t xml:space="preserve"> – </w:t>
      </w:r>
      <w:proofErr w:type="spellStart"/>
      <w:proofErr w:type="gramStart"/>
      <w:r w:rsidRPr="00577732">
        <w:rPr>
          <w:rFonts w:ascii="GHEA Grapalat" w:hAnsi="GHEA Grapalat"/>
        </w:rPr>
        <w:t>գույքի</w:t>
      </w:r>
      <w:proofErr w:type="spellEnd"/>
      <w:proofErr w:type="gramEnd"/>
      <w:r w:rsidRPr="00A36E03">
        <w:rPr>
          <w:rFonts w:ascii="GHEA Grapalat" w:hAnsi="GHEA Grapalat"/>
          <w:lang w:val="en-US"/>
        </w:rPr>
        <w:t xml:space="preserve"> </w:t>
      </w:r>
      <w:proofErr w:type="spellStart"/>
      <w:r w:rsidRPr="00577732">
        <w:rPr>
          <w:rFonts w:ascii="GHEA Grapalat" w:hAnsi="GHEA Grapalat"/>
        </w:rPr>
        <w:t>տեղակայման</w:t>
      </w:r>
      <w:proofErr w:type="spellEnd"/>
      <w:r w:rsidRPr="00A36E03">
        <w:rPr>
          <w:rFonts w:ascii="GHEA Grapalat" w:hAnsi="GHEA Grapalat"/>
          <w:lang w:val="en-US"/>
        </w:rPr>
        <w:t xml:space="preserve"> </w:t>
      </w:r>
      <w:proofErr w:type="spellStart"/>
      <w:r w:rsidRPr="00577732">
        <w:rPr>
          <w:rFonts w:ascii="GHEA Grapalat" w:hAnsi="GHEA Grapalat"/>
        </w:rPr>
        <w:t>կոորդինատները</w:t>
      </w:r>
      <w:proofErr w:type="spellEnd"/>
      <w:r w:rsidRPr="00577732">
        <w:rPr>
          <w:rFonts w:ascii="GHEA Grapalat" w:hAnsi="GHEA Grapalat"/>
        </w:rPr>
        <w:t>։</w:t>
      </w:r>
      <w:r w:rsidRPr="00A36E03">
        <w:rPr>
          <w:rFonts w:ascii="GHEA Grapalat" w:hAnsi="GHEA Grapalat"/>
          <w:lang w:val="en-US"/>
        </w:rPr>
        <w:t xml:space="preserve"> </w:t>
      </w:r>
    </w:p>
    <w:p w14:paraId="79A0E3AA" w14:textId="0A3C540A" w:rsidR="008C17FA" w:rsidRPr="00A36E03" w:rsidRDefault="008C17FA" w:rsidP="00AF5F8C">
      <w:pPr>
        <w:numPr>
          <w:ilvl w:val="0"/>
          <w:numId w:val="17"/>
        </w:numPr>
        <w:tabs>
          <w:tab w:val="clear" w:pos="720"/>
          <w:tab w:val="num" w:pos="360"/>
        </w:tabs>
        <w:spacing w:after="160" w:line="360" w:lineRule="auto"/>
        <w:ind w:left="0" w:right="-238" w:firstLine="706"/>
        <w:jc w:val="both"/>
        <w:rPr>
          <w:rFonts w:ascii="GHEA Grapalat" w:hAnsi="GHEA Grapalat"/>
          <w:lang w:val="en-US"/>
        </w:rPr>
      </w:pPr>
      <w:proofErr w:type="spellStart"/>
      <w:r w:rsidRPr="00577732">
        <w:rPr>
          <w:rFonts w:ascii="GHEA Grapalat" w:hAnsi="GHEA Grapalat"/>
          <w:b/>
          <w:bCs/>
        </w:rPr>
        <w:t>Մարզի</w:t>
      </w:r>
      <w:proofErr w:type="spellEnd"/>
      <w:r w:rsidRPr="00A36E03">
        <w:rPr>
          <w:rFonts w:ascii="GHEA Grapalat" w:hAnsi="GHEA Grapalat"/>
          <w:b/>
          <w:bCs/>
          <w:lang w:val="en-US"/>
        </w:rPr>
        <w:t xml:space="preserve"> </w:t>
      </w:r>
      <w:proofErr w:type="spellStart"/>
      <w:r w:rsidRPr="00336A2E">
        <w:rPr>
          <w:rFonts w:ascii="GHEA Grapalat" w:hAnsi="GHEA Grapalat"/>
          <w:b/>
          <w:bCs/>
          <w:color w:val="000000" w:themeColor="text1"/>
        </w:rPr>
        <w:t>անվանում</w:t>
      </w:r>
      <w:proofErr w:type="spellEnd"/>
      <w:r w:rsidRPr="00336A2E">
        <w:rPr>
          <w:rFonts w:ascii="GHEA Grapalat" w:hAnsi="GHEA Grapalat"/>
          <w:b/>
          <w:bCs/>
          <w:color w:val="000000" w:themeColor="text1"/>
          <w:lang w:val="en-US"/>
        </w:rPr>
        <w:t xml:space="preserve"> (Name of </w:t>
      </w:r>
      <w:r w:rsidR="00925E5F" w:rsidRPr="00336A2E">
        <w:rPr>
          <w:rFonts w:ascii="GHEA Grapalat" w:hAnsi="GHEA Grapalat"/>
          <w:b/>
          <w:bCs/>
          <w:color w:val="000000" w:themeColor="text1"/>
          <w:lang w:val="en-US"/>
        </w:rPr>
        <w:t xml:space="preserve">the </w:t>
      </w:r>
      <w:r w:rsidRPr="00336A2E">
        <w:rPr>
          <w:rFonts w:ascii="GHEA Grapalat" w:hAnsi="GHEA Grapalat"/>
          <w:b/>
          <w:bCs/>
          <w:color w:val="000000" w:themeColor="text1"/>
          <w:lang w:val="en-US"/>
        </w:rPr>
        <w:t>region</w:t>
      </w:r>
      <w:r w:rsidRPr="00A36E03">
        <w:rPr>
          <w:rFonts w:ascii="GHEA Grapalat" w:hAnsi="GHEA Grapalat"/>
          <w:b/>
          <w:bCs/>
          <w:lang w:val="en-US"/>
        </w:rPr>
        <w:t>)</w:t>
      </w:r>
      <w:r w:rsidRPr="00A36E03">
        <w:rPr>
          <w:rFonts w:ascii="GHEA Grapalat" w:hAnsi="GHEA Grapalat"/>
          <w:lang w:val="en-US"/>
        </w:rPr>
        <w:t xml:space="preserve"> – </w:t>
      </w:r>
      <w:proofErr w:type="spellStart"/>
      <w:r w:rsidRPr="00577732">
        <w:rPr>
          <w:rFonts w:ascii="GHEA Grapalat" w:hAnsi="GHEA Grapalat"/>
        </w:rPr>
        <w:t>այն</w:t>
      </w:r>
      <w:proofErr w:type="spellEnd"/>
      <w:r w:rsidRPr="00A36E03">
        <w:rPr>
          <w:rFonts w:ascii="GHEA Grapalat" w:hAnsi="GHEA Grapalat"/>
          <w:lang w:val="en-US"/>
        </w:rPr>
        <w:t xml:space="preserve"> </w:t>
      </w:r>
      <w:proofErr w:type="spellStart"/>
      <w:r w:rsidRPr="00577732">
        <w:rPr>
          <w:rFonts w:ascii="GHEA Grapalat" w:hAnsi="GHEA Grapalat"/>
        </w:rPr>
        <w:t>վարչատարածքային</w:t>
      </w:r>
      <w:proofErr w:type="spellEnd"/>
      <w:r w:rsidRPr="00A36E03">
        <w:rPr>
          <w:rFonts w:ascii="GHEA Grapalat" w:hAnsi="GHEA Grapalat"/>
          <w:lang w:val="en-US"/>
        </w:rPr>
        <w:t xml:space="preserve"> </w:t>
      </w:r>
      <w:proofErr w:type="spellStart"/>
      <w:r w:rsidRPr="00577732">
        <w:rPr>
          <w:rFonts w:ascii="GHEA Grapalat" w:hAnsi="GHEA Grapalat"/>
        </w:rPr>
        <w:t>միավորը</w:t>
      </w:r>
      <w:proofErr w:type="spellEnd"/>
      <w:r w:rsidRPr="00A36E03">
        <w:rPr>
          <w:rFonts w:ascii="GHEA Grapalat" w:hAnsi="GHEA Grapalat"/>
          <w:lang w:val="en-US"/>
        </w:rPr>
        <w:t xml:space="preserve">, </w:t>
      </w:r>
      <w:proofErr w:type="spellStart"/>
      <w:r w:rsidRPr="00577732">
        <w:rPr>
          <w:rFonts w:ascii="GHEA Grapalat" w:hAnsi="GHEA Grapalat"/>
        </w:rPr>
        <w:t>որտեղ</w:t>
      </w:r>
      <w:proofErr w:type="spellEnd"/>
      <w:r w:rsidRPr="00A36E03">
        <w:rPr>
          <w:rFonts w:ascii="GHEA Grapalat" w:hAnsi="GHEA Grapalat"/>
          <w:lang w:val="en-US"/>
        </w:rPr>
        <w:t xml:space="preserve"> </w:t>
      </w:r>
      <w:proofErr w:type="spellStart"/>
      <w:r w:rsidRPr="00577732">
        <w:rPr>
          <w:rFonts w:ascii="GHEA Grapalat" w:hAnsi="GHEA Grapalat"/>
        </w:rPr>
        <w:t>գտնվում</w:t>
      </w:r>
      <w:proofErr w:type="spellEnd"/>
      <w:r w:rsidRPr="00A36E03">
        <w:rPr>
          <w:rFonts w:ascii="GHEA Grapalat" w:hAnsi="GHEA Grapalat"/>
          <w:lang w:val="en-US"/>
        </w:rPr>
        <w:t xml:space="preserve"> </w:t>
      </w:r>
      <w:r w:rsidRPr="00577732">
        <w:rPr>
          <w:rFonts w:ascii="GHEA Grapalat" w:hAnsi="GHEA Grapalat"/>
        </w:rPr>
        <w:t>է</w:t>
      </w:r>
      <w:r w:rsidRPr="00A36E03">
        <w:rPr>
          <w:rFonts w:ascii="GHEA Grapalat" w:hAnsi="GHEA Grapalat"/>
          <w:lang w:val="en-US"/>
        </w:rPr>
        <w:t xml:space="preserve"> </w:t>
      </w:r>
      <w:proofErr w:type="spellStart"/>
      <w:r w:rsidRPr="00577732">
        <w:rPr>
          <w:rFonts w:ascii="GHEA Grapalat" w:hAnsi="GHEA Grapalat"/>
        </w:rPr>
        <w:t>գույքը</w:t>
      </w:r>
      <w:proofErr w:type="spellEnd"/>
      <w:r w:rsidRPr="00577732">
        <w:rPr>
          <w:rFonts w:ascii="GHEA Grapalat" w:hAnsi="GHEA Grapalat"/>
        </w:rPr>
        <w:t>։</w:t>
      </w:r>
      <w:r w:rsidRPr="00A36E03">
        <w:rPr>
          <w:rFonts w:ascii="GHEA Grapalat" w:hAnsi="GHEA Grapalat"/>
          <w:lang w:val="en-US"/>
        </w:rPr>
        <w:t xml:space="preserve"> </w:t>
      </w:r>
    </w:p>
    <w:p w14:paraId="243F24B5" w14:textId="77777777" w:rsidR="00856998" w:rsidRPr="00856998" w:rsidRDefault="008C17FA" w:rsidP="00AF5F8C">
      <w:pPr>
        <w:numPr>
          <w:ilvl w:val="0"/>
          <w:numId w:val="17"/>
        </w:numPr>
        <w:spacing w:after="160" w:line="360" w:lineRule="auto"/>
        <w:ind w:left="0" w:right="-238" w:firstLine="706"/>
        <w:jc w:val="both"/>
        <w:rPr>
          <w:rFonts w:ascii="GHEA Grapalat" w:hAnsi="GHEA Grapalat"/>
          <w:lang w:val="en-US"/>
        </w:rPr>
      </w:pPr>
      <w:proofErr w:type="spellStart"/>
      <w:r w:rsidRPr="00577732">
        <w:rPr>
          <w:rFonts w:ascii="GHEA Grapalat" w:hAnsi="GHEA Grapalat"/>
          <w:b/>
          <w:bCs/>
        </w:rPr>
        <w:t>Համայնքի</w:t>
      </w:r>
      <w:proofErr w:type="spellEnd"/>
      <w:r w:rsidRPr="00A36E03">
        <w:rPr>
          <w:rFonts w:ascii="GHEA Grapalat" w:hAnsi="GHEA Grapalat"/>
          <w:b/>
          <w:bCs/>
          <w:lang w:val="en-US"/>
        </w:rPr>
        <w:t xml:space="preserve"> </w:t>
      </w:r>
      <w:proofErr w:type="spellStart"/>
      <w:r w:rsidRPr="00577732">
        <w:rPr>
          <w:rFonts w:ascii="GHEA Grapalat" w:hAnsi="GHEA Grapalat"/>
          <w:b/>
          <w:bCs/>
        </w:rPr>
        <w:t>անվանում</w:t>
      </w:r>
      <w:proofErr w:type="spellEnd"/>
      <w:r w:rsidRPr="00A36E03">
        <w:rPr>
          <w:rFonts w:ascii="GHEA Grapalat" w:hAnsi="GHEA Grapalat"/>
          <w:b/>
          <w:bCs/>
          <w:lang w:val="en-US"/>
        </w:rPr>
        <w:t xml:space="preserve"> (</w:t>
      </w:r>
      <w:proofErr w:type="spellStart"/>
      <w:r w:rsidRPr="00A36E03">
        <w:rPr>
          <w:rFonts w:ascii="GHEA Grapalat" w:hAnsi="GHEA Grapalat"/>
          <w:b/>
          <w:bCs/>
          <w:lang w:val="en-US"/>
        </w:rPr>
        <w:t>Community_Name</w:t>
      </w:r>
      <w:proofErr w:type="spellEnd"/>
      <w:r w:rsidRPr="00A36E03">
        <w:rPr>
          <w:rFonts w:ascii="GHEA Grapalat" w:hAnsi="GHEA Grapalat"/>
          <w:b/>
          <w:bCs/>
          <w:lang w:val="en-US"/>
        </w:rPr>
        <w:t>)</w:t>
      </w:r>
      <w:r w:rsidRPr="00A36E03">
        <w:rPr>
          <w:rFonts w:ascii="GHEA Grapalat" w:hAnsi="GHEA Grapalat"/>
          <w:lang w:val="en-US"/>
        </w:rPr>
        <w:t xml:space="preserve"> – </w:t>
      </w:r>
      <w:proofErr w:type="spellStart"/>
      <w:r w:rsidRPr="00577732">
        <w:rPr>
          <w:rFonts w:ascii="GHEA Grapalat" w:hAnsi="GHEA Grapalat"/>
        </w:rPr>
        <w:t>համապատասխան</w:t>
      </w:r>
      <w:proofErr w:type="spellEnd"/>
      <w:r w:rsidRPr="00A36E03">
        <w:rPr>
          <w:rFonts w:ascii="GHEA Grapalat" w:hAnsi="GHEA Grapalat"/>
          <w:lang w:val="en-US"/>
        </w:rPr>
        <w:t xml:space="preserve"> </w:t>
      </w:r>
      <w:proofErr w:type="spellStart"/>
      <w:r w:rsidRPr="00577732">
        <w:rPr>
          <w:rFonts w:ascii="GHEA Grapalat" w:hAnsi="GHEA Grapalat"/>
        </w:rPr>
        <w:t>համայնքը</w:t>
      </w:r>
      <w:proofErr w:type="spellEnd"/>
      <w:r w:rsidRPr="00577732">
        <w:rPr>
          <w:rFonts w:ascii="GHEA Grapalat" w:hAnsi="GHEA Grapalat"/>
        </w:rPr>
        <w:t>։</w:t>
      </w:r>
    </w:p>
    <w:p w14:paraId="32B3C90C" w14:textId="71F916FA" w:rsidR="00856998" w:rsidRPr="00E63CA1" w:rsidRDefault="00856998" w:rsidP="008638C3">
      <w:pPr>
        <w:numPr>
          <w:ilvl w:val="0"/>
          <w:numId w:val="17"/>
        </w:numPr>
        <w:tabs>
          <w:tab w:val="clear" w:pos="720"/>
        </w:tabs>
        <w:spacing w:after="160" w:line="360" w:lineRule="auto"/>
        <w:ind w:left="0" w:right="-238" w:firstLine="630"/>
        <w:jc w:val="both"/>
        <w:rPr>
          <w:rFonts w:ascii="GHEA Grapalat" w:hAnsi="GHEA Grapalat"/>
          <w:color w:val="000000" w:themeColor="text1"/>
          <w:lang w:val="en-US"/>
        </w:rPr>
      </w:pPr>
      <w:proofErr w:type="spellStart"/>
      <w:r w:rsidRPr="00E63CA1">
        <w:rPr>
          <w:rFonts w:ascii="GHEA Grapalat" w:hAnsi="GHEA Grapalat"/>
          <w:b/>
          <w:bCs/>
          <w:color w:val="000000" w:themeColor="text1"/>
        </w:rPr>
        <w:t>Գույքի</w:t>
      </w:r>
      <w:proofErr w:type="spellEnd"/>
      <w:r w:rsidRPr="00E63CA1">
        <w:rPr>
          <w:rFonts w:ascii="GHEA Grapalat" w:hAnsi="GHEA Grapalat"/>
          <w:b/>
          <w:bCs/>
          <w:color w:val="000000" w:themeColor="text1"/>
          <w:lang w:val="en-US"/>
        </w:rPr>
        <w:t xml:space="preserve"> </w:t>
      </w:r>
      <w:r w:rsidR="009A150D" w:rsidRPr="00E63CA1">
        <w:rPr>
          <w:rFonts w:ascii="GHEA Grapalat" w:hAnsi="GHEA Grapalat"/>
          <w:b/>
          <w:bCs/>
          <w:color w:val="000000" w:themeColor="text1"/>
          <w:lang w:val="hy-AM"/>
        </w:rPr>
        <w:t>բնութագիրը</w:t>
      </w:r>
      <w:r w:rsidRPr="00E63CA1">
        <w:rPr>
          <w:rFonts w:ascii="GHEA Grapalat" w:hAnsi="GHEA Grapalat"/>
          <w:b/>
          <w:bCs/>
          <w:color w:val="000000" w:themeColor="text1"/>
          <w:lang w:val="en-US"/>
        </w:rPr>
        <w:t xml:space="preserve"> (</w:t>
      </w:r>
      <w:r w:rsidR="00E13ED2">
        <w:rPr>
          <w:rFonts w:ascii="GHEA Grapalat" w:hAnsi="GHEA Grapalat"/>
          <w:b/>
          <w:bCs/>
          <w:color w:val="000000" w:themeColor="text1"/>
          <w:lang w:val="en-US"/>
        </w:rPr>
        <w:t>P</w:t>
      </w:r>
      <w:r w:rsidRPr="00E63CA1">
        <w:rPr>
          <w:rFonts w:ascii="GHEA Grapalat" w:hAnsi="GHEA Grapalat"/>
          <w:b/>
          <w:bCs/>
          <w:color w:val="000000" w:themeColor="text1"/>
          <w:lang w:val="en-US"/>
        </w:rPr>
        <w:t>roperty</w:t>
      </w:r>
      <w:r w:rsidR="00EA7EA7">
        <w:rPr>
          <w:rFonts w:ascii="GHEA Grapalat" w:hAnsi="GHEA Grapalat"/>
          <w:b/>
          <w:bCs/>
          <w:color w:val="000000" w:themeColor="text1"/>
          <w:lang w:val="en-US"/>
        </w:rPr>
        <w:t xml:space="preserve"> Description</w:t>
      </w:r>
      <w:r w:rsidRPr="00E63CA1">
        <w:rPr>
          <w:rFonts w:ascii="GHEA Grapalat" w:hAnsi="GHEA Grapalat"/>
          <w:b/>
          <w:bCs/>
          <w:color w:val="000000" w:themeColor="text1"/>
          <w:lang w:val="en-US"/>
        </w:rPr>
        <w:t>) –</w:t>
      </w:r>
      <w:proofErr w:type="spellStart"/>
      <w:r w:rsidR="00925E5F" w:rsidRPr="00E63CA1">
        <w:rPr>
          <w:rFonts w:ascii="GHEA Grapalat" w:hAnsi="GHEA Grapalat"/>
          <w:color w:val="000000" w:themeColor="text1"/>
          <w:lang w:val="en-US"/>
        </w:rPr>
        <w:t>գույքի</w:t>
      </w:r>
      <w:proofErr w:type="spellEnd"/>
      <w:r w:rsidR="00925E5F" w:rsidRPr="00E63CA1">
        <w:rPr>
          <w:rFonts w:ascii="GHEA Grapalat" w:hAnsi="GHEA Grapalat"/>
          <w:color w:val="000000" w:themeColor="text1"/>
          <w:lang w:val="en-US"/>
        </w:rPr>
        <w:t xml:space="preserve"> </w:t>
      </w:r>
      <w:proofErr w:type="spellStart"/>
      <w:r w:rsidR="00925E5F" w:rsidRPr="00E63CA1">
        <w:rPr>
          <w:rFonts w:ascii="GHEA Grapalat" w:hAnsi="GHEA Grapalat"/>
          <w:color w:val="000000" w:themeColor="text1"/>
          <w:lang w:val="en-US"/>
        </w:rPr>
        <w:t>նկարագրությունը</w:t>
      </w:r>
      <w:proofErr w:type="spellEnd"/>
      <w:r w:rsidR="00925E5F" w:rsidRPr="00E63CA1">
        <w:rPr>
          <w:rFonts w:ascii="GHEA Grapalat" w:hAnsi="GHEA Grapalat"/>
          <w:color w:val="000000" w:themeColor="text1"/>
          <w:lang w:val="en-US"/>
        </w:rPr>
        <w:t xml:space="preserve">, </w:t>
      </w:r>
      <w:proofErr w:type="spellStart"/>
      <w:r w:rsidR="00925E5F" w:rsidRPr="00E63CA1">
        <w:rPr>
          <w:rFonts w:ascii="GHEA Grapalat" w:hAnsi="GHEA Grapalat"/>
          <w:color w:val="000000" w:themeColor="text1"/>
          <w:lang w:val="en-US"/>
        </w:rPr>
        <w:t>այդ</w:t>
      </w:r>
      <w:proofErr w:type="spellEnd"/>
      <w:r w:rsidR="00925E5F" w:rsidRPr="00E63CA1">
        <w:rPr>
          <w:rFonts w:ascii="GHEA Grapalat" w:hAnsi="GHEA Grapalat"/>
          <w:color w:val="000000" w:themeColor="text1"/>
          <w:lang w:val="en-US"/>
        </w:rPr>
        <w:t xml:space="preserve"> </w:t>
      </w:r>
      <w:proofErr w:type="spellStart"/>
      <w:r w:rsidR="00925E5F" w:rsidRPr="00E63CA1">
        <w:rPr>
          <w:rFonts w:ascii="GHEA Grapalat" w:hAnsi="GHEA Grapalat"/>
          <w:color w:val="000000" w:themeColor="text1"/>
          <w:lang w:val="en-US"/>
        </w:rPr>
        <w:t>թվում</w:t>
      </w:r>
      <w:proofErr w:type="spellEnd"/>
      <w:r w:rsidR="00925E5F" w:rsidRPr="00E63CA1">
        <w:rPr>
          <w:rFonts w:ascii="GHEA Grapalat" w:hAnsi="GHEA Grapalat"/>
          <w:color w:val="000000" w:themeColor="text1"/>
          <w:lang w:val="en-US"/>
        </w:rPr>
        <w:t xml:space="preserve"> </w:t>
      </w:r>
      <w:proofErr w:type="spellStart"/>
      <w:r w:rsidR="00925E5F" w:rsidRPr="00E63CA1">
        <w:rPr>
          <w:rFonts w:ascii="GHEA Grapalat" w:hAnsi="GHEA Grapalat"/>
          <w:color w:val="000000" w:themeColor="text1"/>
          <w:lang w:val="en-US"/>
        </w:rPr>
        <w:t>զբաղեցրած</w:t>
      </w:r>
      <w:proofErr w:type="spellEnd"/>
      <w:r w:rsidR="00925E5F" w:rsidRPr="00E63CA1">
        <w:rPr>
          <w:rFonts w:ascii="GHEA Grapalat" w:hAnsi="GHEA Grapalat"/>
          <w:color w:val="000000" w:themeColor="text1"/>
          <w:lang w:val="en-US"/>
        </w:rPr>
        <w:t xml:space="preserve"> </w:t>
      </w:r>
      <w:proofErr w:type="spellStart"/>
      <w:r w:rsidR="00925E5F" w:rsidRPr="00E63CA1">
        <w:rPr>
          <w:rFonts w:ascii="GHEA Grapalat" w:hAnsi="GHEA Grapalat"/>
          <w:color w:val="000000" w:themeColor="text1"/>
          <w:lang w:val="en-US"/>
        </w:rPr>
        <w:t>հողատարածքի</w:t>
      </w:r>
      <w:proofErr w:type="spellEnd"/>
      <w:r w:rsidR="00925E5F" w:rsidRPr="00E63CA1">
        <w:rPr>
          <w:rFonts w:ascii="GHEA Grapalat" w:hAnsi="GHEA Grapalat"/>
          <w:color w:val="000000" w:themeColor="text1"/>
          <w:lang w:val="en-US"/>
        </w:rPr>
        <w:t xml:space="preserve"> </w:t>
      </w:r>
      <w:proofErr w:type="spellStart"/>
      <w:r w:rsidR="00925E5F" w:rsidRPr="00E63CA1">
        <w:rPr>
          <w:rFonts w:ascii="GHEA Grapalat" w:hAnsi="GHEA Grapalat"/>
          <w:color w:val="000000" w:themeColor="text1"/>
          <w:lang w:val="en-US"/>
        </w:rPr>
        <w:t>նշանակությունը</w:t>
      </w:r>
      <w:proofErr w:type="spellEnd"/>
      <w:r w:rsidR="00925E5F" w:rsidRPr="00E63CA1">
        <w:rPr>
          <w:rFonts w:ascii="GHEA Grapalat" w:hAnsi="GHEA Grapalat"/>
          <w:color w:val="000000" w:themeColor="text1"/>
          <w:lang w:val="en-US"/>
        </w:rPr>
        <w:t xml:space="preserve"> (</w:t>
      </w:r>
      <w:proofErr w:type="spellStart"/>
      <w:r w:rsidRPr="00E63CA1">
        <w:rPr>
          <w:rFonts w:ascii="GHEA Grapalat" w:hAnsi="GHEA Grapalat"/>
          <w:color w:val="000000" w:themeColor="text1"/>
        </w:rPr>
        <w:t>բնակելի</w:t>
      </w:r>
      <w:proofErr w:type="spellEnd"/>
      <w:r w:rsidR="009A150D" w:rsidRPr="00E63CA1">
        <w:rPr>
          <w:rFonts w:ascii="GHEA Grapalat" w:hAnsi="GHEA Grapalat"/>
          <w:color w:val="000000" w:themeColor="text1"/>
          <w:lang w:val="hy-AM"/>
        </w:rPr>
        <w:t xml:space="preserve">, </w:t>
      </w:r>
      <w:r w:rsidR="00925E5F" w:rsidRPr="00E63CA1">
        <w:rPr>
          <w:rFonts w:ascii="GHEA Grapalat" w:hAnsi="GHEA Grapalat"/>
          <w:color w:val="000000" w:themeColor="text1"/>
          <w:lang w:val="hy-AM"/>
        </w:rPr>
        <w:t>արտադրական</w:t>
      </w:r>
      <w:r w:rsidR="009A150D" w:rsidRPr="00E63CA1">
        <w:rPr>
          <w:rFonts w:ascii="GHEA Grapalat" w:hAnsi="GHEA Grapalat"/>
          <w:color w:val="000000" w:themeColor="text1"/>
          <w:lang w:val="hy-AM"/>
        </w:rPr>
        <w:t>, գյուղատնտեսական</w:t>
      </w:r>
      <w:r w:rsidRPr="00E63CA1">
        <w:rPr>
          <w:rFonts w:ascii="GHEA Grapalat" w:hAnsi="GHEA Grapalat"/>
          <w:color w:val="000000" w:themeColor="text1"/>
          <w:lang w:val="en-US"/>
        </w:rPr>
        <w:t xml:space="preserve"> </w:t>
      </w:r>
      <w:r w:rsidR="009A150D" w:rsidRPr="00E63CA1">
        <w:rPr>
          <w:rFonts w:ascii="GHEA Grapalat" w:hAnsi="GHEA Grapalat"/>
          <w:color w:val="000000" w:themeColor="text1"/>
          <w:lang w:val="hy-AM"/>
        </w:rPr>
        <w:t>և այլն</w:t>
      </w:r>
      <w:r w:rsidR="00925E5F" w:rsidRPr="00E63CA1">
        <w:rPr>
          <w:rFonts w:ascii="GHEA Grapalat" w:hAnsi="GHEA Grapalat"/>
          <w:color w:val="000000" w:themeColor="text1"/>
          <w:lang w:val="hy-AM"/>
        </w:rPr>
        <w:t>)</w:t>
      </w:r>
      <w:r w:rsidRPr="00E63CA1">
        <w:rPr>
          <w:rFonts w:ascii="GHEA Grapalat" w:hAnsi="GHEA Grapalat"/>
          <w:color w:val="000000" w:themeColor="text1"/>
          <w:lang w:val="en-US"/>
        </w:rPr>
        <w:t xml:space="preserve">, </w:t>
      </w:r>
    </w:p>
    <w:p w14:paraId="4BD438B3" w14:textId="77777777" w:rsidR="00856998" w:rsidRDefault="00856998" w:rsidP="0005125B">
      <w:pPr>
        <w:numPr>
          <w:ilvl w:val="0"/>
          <w:numId w:val="17"/>
        </w:numPr>
        <w:tabs>
          <w:tab w:val="clear" w:pos="720"/>
          <w:tab w:val="num" w:pos="360"/>
        </w:tabs>
        <w:spacing w:after="160" w:line="360" w:lineRule="auto"/>
        <w:ind w:left="0" w:right="-238" w:firstLine="720"/>
        <w:jc w:val="both"/>
        <w:rPr>
          <w:rFonts w:ascii="GHEA Grapalat" w:hAnsi="GHEA Grapalat"/>
          <w:lang w:val="hy-AM"/>
        </w:rPr>
      </w:pPr>
      <w:r w:rsidRPr="00856998">
        <w:rPr>
          <w:rFonts w:ascii="GHEA Grapalat" w:hAnsi="GHEA Grapalat"/>
          <w:b/>
          <w:bCs/>
          <w:lang w:val="hy-AM"/>
        </w:rPr>
        <w:t>Տվյալների աղբյուր (Data_Source)</w:t>
      </w:r>
      <w:r w:rsidRPr="00856998">
        <w:rPr>
          <w:rFonts w:ascii="GHEA Grapalat" w:hAnsi="GHEA Grapalat"/>
          <w:lang w:val="hy-AM"/>
        </w:rPr>
        <w:t xml:space="preserve"> – տեղեկության հիմքը (փաստաթղթեր, կադաստրային տվյալներ և այլն)։ </w:t>
      </w:r>
    </w:p>
    <w:p w14:paraId="46EF9C9E" w14:textId="77777777" w:rsidR="00856998" w:rsidRPr="00620031" w:rsidRDefault="00856998" w:rsidP="0005125B">
      <w:pPr>
        <w:numPr>
          <w:ilvl w:val="0"/>
          <w:numId w:val="17"/>
        </w:numPr>
        <w:tabs>
          <w:tab w:val="clear" w:pos="720"/>
        </w:tabs>
        <w:spacing w:after="160" w:line="360" w:lineRule="auto"/>
        <w:ind w:left="-90" w:right="-238" w:firstLine="900"/>
        <w:jc w:val="both"/>
        <w:rPr>
          <w:rFonts w:ascii="GHEA Grapalat" w:hAnsi="GHEA Grapalat"/>
          <w:lang w:val="hy-AM"/>
        </w:rPr>
      </w:pPr>
      <w:r w:rsidRPr="00620031">
        <w:rPr>
          <w:rFonts w:ascii="GHEA Grapalat" w:hAnsi="GHEA Grapalat"/>
          <w:b/>
          <w:bCs/>
          <w:lang w:val="hy-AM"/>
        </w:rPr>
        <w:lastRenderedPageBreak/>
        <w:t>Օտարման կարգավիճակ (Disposal_Status)</w:t>
      </w:r>
      <w:r w:rsidRPr="00620031">
        <w:rPr>
          <w:rFonts w:ascii="GHEA Grapalat" w:hAnsi="GHEA Grapalat"/>
          <w:lang w:val="hy-AM"/>
        </w:rPr>
        <w:t xml:space="preserve"> – օրինակ՝ նախատեսված, ընթացքի մեջ, ավարտված։ </w:t>
      </w:r>
    </w:p>
    <w:p w14:paraId="70F6969C" w14:textId="77777777" w:rsidR="00856998" w:rsidRPr="00620031" w:rsidRDefault="00856998" w:rsidP="0005125B">
      <w:pPr>
        <w:numPr>
          <w:ilvl w:val="0"/>
          <w:numId w:val="17"/>
        </w:numPr>
        <w:tabs>
          <w:tab w:val="clear" w:pos="720"/>
          <w:tab w:val="num" w:pos="360"/>
        </w:tabs>
        <w:spacing w:after="160" w:line="360" w:lineRule="auto"/>
        <w:ind w:left="-90" w:right="-238" w:firstLine="900"/>
        <w:jc w:val="both"/>
        <w:rPr>
          <w:rFonts w:ascii="GHEA Grapalat" w:hAnsi="GHEA Grapalat"/>
          <w:lang w:val="hy-AM"/>
        </w:rPr>
      </w:pPr>
      <w:r w:rsidRPr="00620031">
        <w:rPr>
          <w:rFonts w:ascii="GHEA Grapalat" w:hAnsi="GHEA Grapalat"/>
          <w:b/>
          <w:bCs/>
          <w:lang w:val="hy-AM"/>
        </w:rPr>
        <w:t>Սեփականության ձև (Ownership_Type)</w:t>
      </w:r>
      <w:r w:rsidRPr="00620031">
        <w:rPr>
          <w:rFonts w:ascii="GHEA Grapalat" w:hAnsi="GHEA Grapalat"/>
          <w:lang w:val="hy-AM"/>
        </w:rPr>
        <w:t xml:space="preserve"> – պետական (հնարավոր այլ ձևերի նշմամբ)։ </w:t>
      </w:r>
    </w:p>
    <w:p w14:paraId="2F1B1BC6" w14:textId="77777777" w:rsidR="00856998" w:rsidRPr="00620031" w:rsidRDefault="00856998" w:rsidP="0005125B">
      <w:pPr>
        <w:numPr>
          <w:ilvl w:val="0"/>
          <w:numId w:val="17"/>
        </w:numPr>
        <w:tabs>
          <w:tab w:val="clear" w:pos="720"/>
          <w:tab w:val="num" w:pos="360"/>
        </w:tabs>
        <w:spacing w:after="160" w:line="360" w:lineRule="auto"/>
        <w:ind w:left="-90" w:right="-238" w:firstLine="900"/>
        <w:jc w:val="both"/>
        <w:rPr>
          <w:rFonts w:ascii="GHEA Grapalat" w:hAnsi="GHEA Grapalat"/>
          <w:lang w:val="hy-AM"/>
        </w:rPr>
      </w:pPr>
      <w:r w:rsidRPr="00620031">
        <w:rPr>
          <w:rFonts w:ascii="GHEA Grapalat" w:hAnsi="GHEA Grapalat"/>
          <w:b/>
          <w:bCs/>
          <w:lang w:val="hy-AM"/>
        </w:rPr>
        <w:t>Կառավարող մարմին (Managing_Body)</w:t>
      </w:r>
      <w:r w:rsidRPr="00620031">
        <w:rPr>
          <w:rFonts w:ascii="GHEA Grapalat" w:hAnsi="GHEA Grapalat"/>
          <w:lang w:val="hy-AM"/>
        </w:rPr>
        <w:t xml:space="preserve"> – տվյալ գույքի կառավարման պատասխանատու մարմինը։ </w:t>
      </w:r>
    </w:p>
    <w:p w14:paraId="5BFD90FC" w14:textId="77777777" w:rsidR="00856998" w:rsidRPr="00E2323D" w:rsidRDefault="00856998" w:rsidP="0005125B">
      <w:pPr>
        <w:numPr>
          <w:ilvl w:val="0"/>
          <w:numId w:val="17"/>
        </w:numPr>
        <w:spacing w:after="160" w:line="360" w:lineRule="auto"/>
        <w:ind w:left="-90" w:right="-238" w:firstLine="900"/>
        <w:jc w:val="both"/>
        <w:rPr>
          <w:rFonts w:ascii="GHEA Grapalat" w:hAnsi="GHEA Grapalat"/>
          <w:lang w:val="hy-AM"/>
        </w:rPr>
      </w:pPr>
      <w:r w:rsidRPr="00E2323D">
        <w:rPr>
          <w:rFonts w:ascii="GHEA Grapalat" w:hAnsi="GHEA Grapalat"/>
          <w:b/>
          <w:bCs/>
          <w:lang w:val="hy-AM"/>
        </w:rPr>
        <w:t>Օտարումը հաստատող մարմին (Approving_Body)։</w:t>
      </w:r>
      <w:r w:rsidRPr="00E2323D">
        <w:rPr>
          <w:rFonts w:ascii="GHEA Grapalat" w:hAnsi="GHEA Grapalat"/>
          <w:lang w:val="hy-AM"/>
        </w:rPr>
        <w:t xml:space="preserve"> </w:t>
      </w:r>
    </w:p>
    <w:p w14:paraId="0A1C25C0" w14:textId="77777777" w:rsidR="00856998" w:rsidRPr="00577732" w:rsidRDefault="00856998" w:rsidP="0005125B">
      <w:pPr>
        <w:numPr>
          <w:ilvl w:val="0"/>
          <w:numId w:val="17"/>
        </w:numPr>
        <w:spacing w:after="160" w:line="360" w:lineRule="auto"/>
        <w:ind w:left="-90" w:right="-238" w:firstLine="900"/>
        <w:jc w:val="both"/>
        <w:rPr>
          <w:rFonts w:ascii="GHEA Grapalat" w:hAnsi="GHEA Grapalat"/>
          <w:lang w:val="en-US"/>
        </w:rPr>
      </w:pPr>
      <w:proofErr w:type="spellStart"/>
      <w:r w:rsidRPr="00577732">
        <w:rPr>
          <w:rFonts w:ascii="GHEA Grapalat" w:hAnsi="GHEA Grapalat"/>
          <w:b/>
          <w:bCs/>
        </w:rPr>
        <w:t>Օտարման</w:t>
      </w:r>
      <w:proofErr w:type="spellEnd"/>
      <w:r w:rsidRPr="00577732">
        <w:rPr>
          <w:rFonts w:ascii="GHEA Grapalat" w:hAnsi="GHEA Grapalat"/>
          <w:b/>
          <w:bCs/>
          <w:lang w:val="en-US"/>
        </w:rPr>
        <w:t xml:space="preserve"> </w:t>
      </w:r>
      <w:proofErr w:type="spellStart"/>
      <w:r w:rsidRPr="00577732">
        <w:rPr>
          <w:rFonts w:ascii="GHEA Grapalat" w:hAnsi="GHEA Grapalat"/>
          <w:b/>
          <w:bCs/>
        </w:rPr>
        <w:t>ակտի</w:t>
      </w:r>
      <w:proofErr w:type="spellEnd"/>
      <w:r w:rsidRPr="00577732">
        <w:rPr>
          <w:rFonts w:ascii="GHEA Grapalat" w:hAnsi="GHEA Grapalat"/>
          <w:b/>
          <w:bCs/>
          <w:lang w:val="en-US"/>
        </w:rPr>
        <w:t xml:space="preserve"> </w:t>
      </w:r>
      <w:proofErr w:type="spellStart"/>
      <w:r w:rsidRPr="00577732">
        <w:rPr>
          <w:rFonts w:ascii="GHEA Grapalat" w:hAnsi="GHEA Grapalat"/>
          <w:b/>
          <w:bCs/>
        </w:rPr>
        <w:t>անվանում</w:t>
      </w:r>
      <w:proofErr w:type="spellEnd"/>
      <w:r w:rsidRPr="00577732">
        <w:rPr>
          <w:rFonts w:ascii="GHEA Grapalat" w:hAnsi="GHEA Grapalat"/>
          <w:b/>
          <w:bCs/>
          <w:lang w:val="en-US"/>
        </w:rPr>
        <w:t xml:space="preserve"> </w:t>
      </w:r>
      <w:r w:rsidRPr="00577732">
        <w:rPr>
          <w:rFonts w:ascii="GHEA Grapalat" w:hAnsi="GHEA Grapalat"/>
          <w:b/>
          <w:bCs/>
        </w:rPr>
        <w:t>և</w:t>
      </w:r>
      <w:r w:rsidRPr="00577732">
        <w:rPr>
          <w:rFonts w:ascii="GHEA Grapalat" w:hAnsi="GHEA Grapalat"/>
          <w:b/>
          <w:bCs/>
          <w:lang w:val="en-US"/>
        </w:rPr>
        <w:t xml:space="preserve"> </w:t>
      </w:r>
      <w:proofErr w:type="spellStart"/>
      <w:r w:rsidRPr="00577732">
        <w:rPr>
          <w:rFonts w:ascii="GHEA Grapalat" w:hAnsi="GHEA Grapalat"/>
          <w:b/>
          <w:bCs/>
        </w:rPr>
        <w:t>համար</w:t>
      </w:r>
      <w:proofErr w:type="spellEnd"/>
      <w:r w:rsidRPr="00577732">
        <w:rPr>
          <w:rFonts w:ascii="GHEA Grapalat" w:hAnsi="GHEA Grapalat"/>
          <w:b/>
          <w:bCs/>
          <w:lang w:val="en-US"/>
        </w:rPr>
        <w:t xml:space="preserve"> (</w:t>
      </w:r>
      <w:proofErr w:type="spellStart"/>
      <w:r w:rsidRPr="00577732">
        <w:rPr>
          <w:rFonts w:ascii="GHEA Grapalat" w:hAnsi="GHEA Grapalat"/>
          <w:b/>
          <w:bCs/>
          <w:lang w:val="en-US"/>
        </w:rPr>
        <w:t>Name_Act_Number_of_</w:t>
      </w:r>
      <w:proofErr w:type="gramStart"/>
      <w:r w:rsidRPr="00577732">
        <w:rPr>
          <w:rFonts w:ascii="GHEA Grapalat" w:hAnsi="GHEA Grapalat"/>
          <w:b/>
          <w:bCs/>
          <w:lang w:val="en-US"/>
        </w:rPr>
        <w:t>Approval</w:t>
      </w:r>
      <w:proofErr w:type="spellEnd"/>
      <w:r w:rsidRPr="00577732">
        <w:rPr>
          <w:rFonts w:ascii="GHEA Grapalat" w:hAnsi="GHEA Grapalat"/>
          <w:b/>
          <w:bCs/>
          <w:lang w:val="en-US"/>
        </w:rPr>
        <w:t>)</w:t>
      </w:r>
      <w:r>
        <w:rPr>
          <w:rFonts w:ascii="GHEA Grapalat" w:hAnsi="GHEA Grapalat"/>
          <w:b/>
          <w:bCs/>
          <w:lang w:val="en-US"/>
        </w:rPr>
        <w:t>։</w:t>
      </w:r>
      <w:proofErr w:type="gramEnd"/>
      <w:r w:rsidRPr="00577732">
        <w:rPr>
          <w:rFonts w:ascii="GHEA Grapalat" w:hAnsi="GHEA Grapalat"/>
          <w:lang w:val="en-US"/>
        </w:rPr>
        <w:t xml:space="preserve"> </w:t>
      </w:r>
    </w:p>
    <w:p w14:paraId="5D8A843D" w14:textId="77777777" w:rsidR="00856998" w:rsidRPr="00620031" w:rsidRDefault="00856998" w:rsidP="0005125B">
      <w:pPr>
        <w:numPr>
          <w:ilvl w:val="0"/>
          <w:numId w:val="17"/>
        </w:numPr>
        <w:spacing w:after="160" w:line="360" w:lineRule="auto"/>
        <w:ind w:left="-90" w:right="-238" w:firstLine="900"/>
        <w:jc w:val="both"/>
        <w:rPr>
          <w:rFonts w:ascii="GHEA Grapalat" w:hAnsi="GHEA Grapalat"/>
          <w:lang w:val="hy-AM"/>
        </w:rPr>
      </w:pPr>
      <w:r w:rsidRPr="00620031">
        <w:rPr>
          <w:rFonts w:ascii="GHEA Grapalat" w:hAnsi="GHEA Grapalat"/>
          <w:b/>
          <w:bCs/>
          <w:lang w:val="hy-AM"/>
        </w:rPr>
        <w:t>Օտարման հաստատման ամսաթիվ (Date_Approval)</w:t>
      </w:r>
      <w:r w:rsidRPr="00620031">
        <w:rPr>
          <w:rFonts w:ascii="GHEA Grapalat" w:hAnsi="GHEA Grapalat"/>
          <w:lang w:val="hy-AM"/>
        </w:rPr>
        <w:t xml:space="preserve"> </w:t>
      </w:r>
      <w:r>
        <w:rPr>
          <w:rFonts w:ascii="GHEA Grapalat" w:hAnsi="GHEA Grapalat"/>
          <w:lang w:val="hy-AM"/>
        </w:rPr>
        <w:t>։</w:t>
      </w:r>
    </w:p>
    <w:p w14:paraId="6D2E8FEE" w14:textId="77777777" w:rsidR="00856998" w:rsidRPr="00620031" w:rsidRDefault="00856998" w:rsidP="0005125B">
      <w:pPr>
        <w:numPr>
          <w:ilvl w:val="0"/>
          <w:numId w:val="17"/>
        </w:numPr>
        <w:spacing w:after="160" w:line="360" w:lineRule="auto"/>
        <w:ind w:left="-90" w:right="-238" w:firstLine="900"/>
        <w:jc w:val="both"/>
        <w:rPr>
          <w:rFonts w:ascii="GHEA Grapalat" w:hAnsi="GHEA Grapalat"/>
          <w:lang w:val="hy-AM"/>
        </w:rPr>
      </w:pPr>
      <w:r w:rsidRPr="00620031">
        <w:rPr>
          <w:rFonts w:ascii="GHEA Grapalat" w:hAnsi="GHEA Grapalat"/>
          <w:b/>
          <w:bCs/>
          <w:lang w:val="hy-AM"/>
        </w:rPr>
        <w:t>Գնահատման իրականացնող մարմին (Evaluation_Body)</w:t>
      </w:r>
      <w:r>
        <w:rPr>
          <w:rFonts w:ascii="GHEA Grapalat" w:hAnsi="GHEA Grapalat"/>
          <w:b/>
          <w:bCs/>
          <w:lang w:val="hy-AM"/>
        </w:rPr>
        <w:t xml:space="preserve">։ </w:t>
      </w:r>
      <w:r w:rsidRPr="00620031">
        <w:rPr>
          <w:rFonts w:ascii="GHEA Grapalat" w:hAnsi="GHEA Grapalat"/>
          <w:lang w:val="hy-AM"/>
        </w:rPr>
        <w:t xml:space="preserve"> </w:t>
      </w:r>
    </w:p>
    <w:p w14:paraId="7D57EDB3" w14:textId="77777777" w:rsidR="00856998" w:rsidRPr="00E2323D" w:rsidRDefault="00856998" w:rsidP="0005125B">
      <w:pPr>
        <w:numPr>
          <w:ilvl w:val="0"/>
          <w:numId w:val="17"/>
        </w:numPr>
        <w:spacing w:after="160" w:line="360" w:lineRule="auto"/>
        <w:ind w:left="-90" w:right="-238" w:firstLine="900"/>
        <w:jc w:val="both"/>
        <w:rPr>
          <w:rFonts w:ascii="GHEA Grapalat" w:hAnsi="GHEA Grapalat"/>
          <w:lang w:val="en-US"/>
        </w:rPr>
      </w:pPr>
      <w:proofErr w:type="spellStart"/>
      <w:r w:rsidRPr="00577732">
        <w:rPr>
          <w:rFonts w:ascii="GHEA Grapalat" w:hAnsi="GHEA Grapalat"/>
          <w:b/>
          <w:bCs/>
        </w:rPr>
        <w:t>Գնահատման</w:t>
      </w:r>
      <w:proofErr w:type="spellEnd"/>
      <w:r w:rsidRPr="00E2323D">
        <w:rPr>
          <w:rFonts w:ascii="GHEA Grapalat" w:hAnsi="GHEA Grapalat"/>
          <w:b/>
          <w:bCs/>
          <w:lang w:val="en-US"/>
        </w:rPr>
        <w:t xml:space="preserve"> </w:t>
      </w:r>
      <w:proofErr w:type="spellStart"/>
      <w:r w:rsidRPr="00577732">
        <w:rPr>
          <w:rFonts w:ascii="GHEA Grapalat" w:hAnsi="GHEA Grapalat"/>
          <w:b/>
          <w:bCs/>
        </w:rPr>
        <w:t>ամսաթիվ</w:t>
      </w:r>
      <w:proofErr w:type="spellEnd"/>
      <w:r w:rsidRPr="00E2323D">
        <w:rPr>
          <w:rFonts w:ascii="GHEA Grapalat" w:hAnsi="GHEA Grapalat"/>
          <w:b/>
          <w:bCs/>
          <w:lang w:val="en-US"/>
        </w:rPr>
        <w:t xml:space="preserve"> (</w:t>
      </w:r>
      <w:proofErr w:type="spellStart"/>
      <w:r w:rsidRPr="00E2323D">
        <w:rPr>
          <w:rFonts w:ascii="GHEA Grapalat" w:hAnsi="GHEA Grapalat"/>
          <w:b/>
          <w:bCs/>
          <w:lang w:val="en-US"/>
        </w:rPr>
        <w:t>Evaluation_Date</w:t>
      </w:r>
      <w:proofErr w:type="spellEnd"/>
      <w:r w:rsidRPr="00E2323D">
        <w:rPr>
          <w:rFonts w:ascii="GHEA Grapalat" w:hAnsi="GHEA Grapalat"/>
          <w:b/>
          <w:bCs/>
          <w:lang w:val="en-US"/>
        </w:rPr>
        <w:t>)</w:t>
      </w:r>
      <w:r w:rsidRPr="00E2323D">
        <w:rPr>
          <w:rFonts w:ascii="GHEA Grapalat" w:hAnsi="GHEA Grapalat"/>
          <w:lang w:val="en-US"/>
        </w:rPr>
        <w:t xml:space="preserve"> </w:t>
      </w:r>
      <w:r>
        <w:rPr>
          <w:rFonts w:ascii="GHEA Grapalat" w:hAnsi="GHEA Grapalat"/>
          <w:lang w:val="hy-AM"/>
        </w:rPr>
        <w:t>։</w:t>
      </w:r>
    </w:p>
    <w:p w14:paraId="2B512FB6" w14:textId="77777777" w:rsidR="00856998" w:rsidRPr="00577732" w:rsidRDefault="00856998" w:rsidP="0005125B">
      <w:pPr>
        <w:numPr>
          <w:ilvl w:val="0"/>
          <w:numId w:val="17"/>
        </w:numPr>
        <w:spacing w:after="160" w:line="360" w:lineRule="auto"/>
        <w:ind w:left="-90" w:right="-238" w:firstLine="900"/>
        <w:jc w:val="both"/>
        <w:rPr>
          <w:rFonts w:ascii="GHEA Grapalat" w:hAnsi="GHEA Grapalat"/>
        </w:rPr>
      </w:pPr>
      <w:proofErr w:type="spellStart"/>
      <w:r w:rsidRPr="00577732">
        <w:rPr>
          <w:rFonts w:ascii="GHEA Grapalat" w:hAnsi="GHEA Grapalat"/>
          <w:b/>
          <w:bCs/>
        </w:rPr>
        <w:t>Գնահատող</w:t>
      </w:r>
      <w:proofErr w:type="spellEnd"/>
      <w:r w:rsidRPr="00577732">
        <w:rPr>
          <w:rFonts w:ascii="GHEA Grapalat" w:hAnsi="GHEA Grapalat"/>
          <w:b/>
          <w:bCs/>
        </w:rPr>
        <w:t xml:space="preserve"> </w:t>
      </w:r>
      <w:proofErr w:type="spellStart"/>
      <w:r w:rsidRPr="00577732">
        <w:rPr>
          <w:rFonts w:ascii="GHEA Grapalat" w:hAnsi="GHEA Grapalat"/>
          <w:b/>
          <w:bCs/>
        </w:rPr>
        <w:t>կազմակերպություն</w:t>
      </w:r>
      <w:proofErr w:type="spellEnd"/>
      <w:r w:rsidRPr="00577732">
        <w:rPr>
          <w:rFonts w:ascii="GHEA Grapalat" w:hAnsi="GHEA Grapalat"/>
          <w:b/>
          <w:bCs/>
        </w:rPr>
        <w:t xml:space="preserve"> (</w:t>
      </w:r>
      <w:proofErr w:type="spellStart"/>
      <w:r w:rsidRPr="00577732">
        <w:rPr>
          <w:rFonts w:ascii="GHEA Grapalat" w:hAnsi="GHEA Grapalat"/>
          <w:b/>
          <w:bCs/>
        </w:rPr>
        <w:t>Evaluation_</w:t>
      </w:r>
      <w:proofErr w:type="gramStart"/>
      <w:r w:rsidRPr="00577732">
        <w:rPr>
          <w:rFonts w:ascii="GHEA Grapalat" w:hAnsi="GHEA Grapalat"/>
          <w:b/>
          <w:bCs/>
        </w:rPr>
        <w:t>Organization</w:t>
      </w:r>
      <w:proofErr w:type="spellEnd"/>
      <w:r w:rsidRPr="00577732">
        <w:rPr>
          <w:rFonts w:ascii="GHEA Grapalat" w:hAnsi="GHEA Grapalat"/>
          <w:b/>
          <w:bCs/>
        </w:rPr>
        <w:t>)</w:t>
      </w:r>
      <w:r>
        <w:rPr>
          <w:rFonts w:ascii="GHEA Grapalat" w:hAnsi="GHEA Grapalat"/>
          <w:b/>
          <w:bCs/>
          <w:lang w:val="hy-AM"/>
        </w:rPr>
        <w:t>։</w:t>
      </w:r>
      <w:proofErr w:type="gramEnd"/>
      <w:r w:rsidRPr="00577732">
        <w:rPr>
          <w:rFonts w:ascii="GHEA Grapalat" w:hAnsi="GHEA Grapalat"/>
        </w:rPr>
        <w:t xml:space="preserve"> </w:t>
      </w:r>
    </w:p>
    <w:p w14:paraId="0567970A" w14:textId="3A2627A5" w:rsidR="00856998" w:rsidRPr="00925E5F" w:rsidRDefault="00856998" w:rsidP="009579BB">
      <w:pPr>
        <w:numPr>
          <w:ilvl w:val="0"/>
          <w:numId w:val="17"/>
        </w:numPr>
        <w:spacing w:after="160" w:line="360" w:lineRule="auto"/>
        <w:ind w:left="-90" w:right="-238" w:firstLine="900"/>
        <w:jc w:val="both"/>
        <w:rPr>
          <w:rFonts w:ascii="GHEA Grapalat" w:hAnsi="GHEA Grapalat"/>
          <w:lang w:val="hy-AM"/>
        </w:rPr>
      </w:pPr>
      <w:proofErr w:type="spellStart"/>
      <w:r w:rsidRPr="00E63CA1">
        <w:rPr>
          <w:rFonts w:ascii="GHEA Grapalat" w:hAnsi="GHEA Grapalat"/>
          <w:b/>
          <w:bCs/>
          <w:color w:val="000000" w:themeColor="text1"/>
        </w:rPr>
        <w:t>Համար</w:t>
      </w:r>
      <w:proofErr w:type="spellEnd"/>
      <w:r w:rsidRPr="00E63CA1">
        <w:rPr>
          <w:rFonts w:ascii="GHEA Grapalat" w:hAnsi="GHEA Grapalat"/>
          <w:b/>
          <w:bCs/>
          <w:color w:val="000000" w:themeColor="text1"/>
        </w:rPr>
        <w:t xml:space="preserve"> </w:t>
      </w:r>
      <w:r w:rsidR="00925E5F" w:rsidRPr="00E63CA1">
        <w:rPr>
          <w:rFonts w:ascii="GHEA Grapalat" w:hAnsi="GHEA Grapalat"/>
          <w:b/>
          <w:bCs/>
          <w:color w:val="000000" w:themeColor="text1"/>
          <w:lang w:val="hy-AM"/>
        </w:rPr>
        <w:t>կամ ծածկագիր</w:t>
      </w:r>
      <w:r w:rsidRPr="00E63CA1">
        <w:rPr>
          <w:rFonts w:ascii="GHEA Grapalat" w:hAnsi="GHEA Grapalat"/>
          <w:color w:val="000000" w:themeColor="text1"/>
        </w:rPr>
        <w:t xml:space="preserve"> </w:t>
      </w:r>
      <w:r w:rsidR="00925E5F" w:rsidRPr="00E63CA1">
        <w:rPr>
          <w:rFonts w:ascii="GHEA Grapalat" w:hAnsi="GHEA Grapalat"/>
          <w:b/>
          <w:bCs/>
          <w:color w:val="000000" w:themeColor="text1"/>
        </w:rPr>
        <w:t>(</w:t>
      </w:r>
      <w:r w:rsidR="00925E5F" w:rsidRPr="00E63CA1">
        <w:rPr>
          <w:rFonts w:ascii="GHEA Grapalat" w:hAnsi="GHEA Grapalat"/>
          <w:b/>
          <w:bCs/>
          <w:color w:val="000000" w:themeColor="text1"/>
          <w:lang w:val="en"/>
        </w:rPr>
        <w:t>Number</w:t>
      </w:r>
      <w:r w:rsidR="00B26E46" w:rsidRPr="00ED5A19">
        <w:rPr>
          <w:rFonts w:ascii="GHEA Grapalat" w:hAnsi="GHEA Grapalat"/>
          <w:b/>
          <w:bCs/>
          <w:color w:val="000000" w:themeColor="text1"/>
        </w:rPr>
        <w:t>_</w:t>
      </w:r>
      <w:r w:rsidR="00B26E46">
        <w:rPr>
          <w:rFonts w:ascii="GHEA Grapalat" w:hAnsi="GHEA Grapalat"/>
          <w:b/>
          <w:bCs/>
          <w:color w:val="000000" w:themeColor="text1"/>
          <w:lang w:val="en-US"/>
        </w:rPr>
        <w:t>Or</w:t>
      </w:r>
      <w:r w:rsidR="00B26E46" w:rsidRPr="00E13ED2">
        <w:rPr>
          <w:rFonts w:ascii="GHEA Grapalat" w:hAnsi="GHEA Grapalat"/>
          <w:b/>
          <w:bCs/>
          <w:color w:val="000000" w:themeColor="text1"/>
        </w:rPr>
        <w:t>_</w:t>
      </w:r>
      <w:r w:rsidR="00B26E46">
        <w:rPr>
          <w:rFonts w:ascii="GHEA Grapalat" w:hAnsi="GHEA Grapalat"/>
          <w:b/>
          <w:bCs/>
          <w:color w:val="000000" w:themeColor="text1"/>
          <w:lang w:val="en-US"/>
        </w:rPr>
        <w:t>Code</w:t>
      </w:r>
      <w:r w:rsidR="00925E5F" w:rsidRPr="00E63CA1">
        <w:rPr>
          <w:rFonts w:ascii="GHEA Grapalat" w:hAnsi="GHEA Grapalat"/>
          <w:b/>
          <w:bCs/>
          <w:color w:val="000000" w:themeColor="text1"/>
        </w:rPr>
        <w:t>)</w:t>
      </w:r>
      <w:r w:rsidR="00925E5F" w:rsidRPr="00E63CA1">
        <w:rPr>
          <w:rFonts w:ascii="GHEA Grapalat" w:hAnsi="GHEA Grapalat"/>
          <w:b/>
          <w:bCs/>
          <w:color w:val="000000" w:themeColor="text1"/>
          <w:lang w:val="hy-AM"/>
        </w:rPr>
        <w:t xml:space="preserve"> </w:t>
      </w:r>
      <w:r w:rsidRPr="00E63CA1">
        <w:rPr>
          <w:rFonts w:ascii="GHEA Grapalat" w:hAnsi="GHEA Grapalat"/>
          <w:color w:val="000000" w:themeColor="text1"/>
        </w:rPr>
        <w:t xml:space="preserve">– </w:t>
      </w:r>
      <w:proofErr w:type="spellStart"/>
      <w:r w:rsidRPr="00E63CA1">
        <w:rPr>
          <w:rFonts w:ascii="GHEA Grapalat" w:hAnsi="GHEA Grapalat"/>
          <w:color w:val="000000" w:themeColor="text1"/>
        </w:rPr>
        <w:t>գույքի</w:t>
      </w:r>
      <w:proofErr w:type="spellEnd"/>
      <w:r w:rsidRPr="00E63CA1">
        <w:rPr>
          <w:rFonts w:ascii="GHEA Grapalat" w:hAnsi="GHEA Grapalat"/>
          <w:color w:val="000000" w:themeColor="text1"/>
        </w:rPr>
        <w:t xml:space="preserve"> </w:t>
      </w:r>
      <w:proofErr w:type="spellStart"/>
      <w:r w:rsidRPr="00925E5F">
        <w:rPr>
          <w:rFonts w:ascii="GHEA Grapalat" w:hAnsi="GHEA Grapalat"/>
        </w:rPr>
        <w:t>հաշվառման</w:t>
      </w:r>
      <w:proofErr w:type="spellEnd"/>
      <w:r w:rsidRPr="00925E5F">
        <w:rPr>
          <w:rFonts w:ascii="GHEA Grapalat" w:hAnsi="GHEA Grapalat"/>
        </w:rPr>
        <w:t xml:space="preserve"> </w:t>
      </w:r>
      <w:proofErr w:type="spellStart"/>
      <w:r w:rsidRPr="00925E5F">
        <w:rPr>
          <w:rFonts w:ascii="GHEA Grapalat" w:hAnsi="GHEA Grapalat"/>
        </w:rPr>
        <w:t>համարը</w:t>
      </w:r>
      <w:proofErr w:type="spellEnd"/>
      <w:r w:rsidRPr="00925E5F">
        <w:rPr>
          <w:rFonts w:ascii="GHEA Grapalat" w:hAnsi="GHEA Grapalat"/>
        </w:rPr>
        <w:t>։</w:t>
      </w:r>
      <w:r w:rsidRPr="00925E5F">
        <w:rPr>
          <w:rFonts w:ascii="GHEA Grapalat" w:hAnsi="GHEA Grapalat"/>
          <w:lang w:val="hy-AM"/>
        </w:rPr>
        <w:t xml:space="preserve"> </w:t>
      </w:r>
    </w:p>
    <w:p w14:paraId="17B61F43" w14:textId="69F46FED" w:rsidR="00856998" w:rsidRPr="00E63CA1" w:rsidRDefault="00856998" w:rsidP="0005125B">
      <w:pPr>
        <w:numPr>
          <w:ilvl w:val="0"/>
          <w:numId w:val="17"/>
        </w:numPr>
        <w:spacing w:after="160" w:line="360" w:lineRule="auto"/>
        <w:ind w:left="-90" w:right="-238" w:firstLine="900"/>
        <w:jc w:val="both"/>
        <w:rPr>
          <w:rFonts w:ascii="GHEA Grapalat" w:hAnsi="GHEA Grapalat"/>
          <w:color w:val="000000" w:themeColor="text1"/>
          <w:lang w:val="hy-AM"/>
        </w:rPr>
      </w:pPr>
      <w:r w:rsidRPr="00E63CA1">
        <w:rPr>
          <w:rFonts w:ascii="GHEA Grapalat" w:hAnsi="GHEA Grapalat"/>
          <w:b/>
          <w:bCs/>
          <w:color w:val="000000" w:themeColor="text1"/>
          <w:lang w:val="hy-AM"/>
        </w:rPr>
        <w:t>Շուկայական արժեք (Market_Value)</w:t>
      </w:r>
      <w:r w:rsidRPr="00E63CA1">
        <w:rPr>
          <w:rFonts w:ascii="GHEA Grapalat" w:hAnsi="GHEA Grapalat"/>
          <w:color w:val="000000" w:themeColor="text1"/>
          <w:lang w:val="hy-AM"/>
        </w:rPr>
        <w:t xml:space="preserve"> -</w:t>
      </w:r>
      <w:r w:rsidR="00925E5F" w:rsidRPr="00E63CA1">
        <w:rPr>
          <w:rFonts w:ascii="GHEA Grapalat" w:hAnsi="GHEA Grapalat"/>
          <w:color w:val="000000" w:themeColor="text1"/>
          <w:lang w:val="hy-AM"/>
        </w:rPr>
        <w:t>գույքի գնահատված գինը</w:t>
      </w:r>
    </w:p>
    <w:p w14:paraId="42C56901" w14:textId="77777777" w:rsidR="00856998" w:rsidRPr="00E63CA1" w:rsidRDefault="00856998" w:rsidP="0005125B">
      <w:pPr>
        <w:numPr>
          <w:ilvl w:val="0"/>
          <w:numId w:val="17"/>
        </w:numPr>
        <w:spacing w:after="160" w:line="360" w:lineRule="auto"/>
        <w:ind w:left="-90" w:right="-238" w:firstLine="900"/>
        <w:jc w:val="both"/>
        <w:rPr>
          <w:rFonts w:ascii="GHEA Grapalat" w:hAnsi="GHEA Grapalat"/>
          <w:lang w:val="hy-AM"/>
        </w:rPr>
      </w:pPr>
      <w:r w:rsidRPr="00E63CA1">
        <w:rPr>
          <w:rFonts w:ascii="GHEA Grapalat" w:hAnsi="GHEA Grapalat"/>
          <w:b/>
          <w:bCs/>
          <w:lang w:val="hy-AM"/>
        </w:rPr>
        <w:t>Սկզբի ամսաթիվ (Start_Date)</w:t>
      </w:r>
      <w:r w:rsidRPr="00E63CA1">
        <w:rPr>
          <w:rFonts w:ascii="GHEA Grapalat" w:hAnsi="GHEA Grapalat"/>
          <w:lang w:val="hy-AM"/>
        </w:rPr>
        <w:t xml:space="preserve"> – տվյալների մուտքագրման ամսաթիվը։ </w:t>
      </w:r>
    </w:p>
    <w:p w14:paraId="47F9F07D" w14:textId="18BED5CD" w:rsidR="00856998" w:rsidRPr="00620031" w:rsidRDefault="00856998" w:rsidP="0005125B">
      <w:pPr>
        <w:numPr>
          <w:ilvl w:val="0"/>
          <w:numId w:val="17"/>
        </w:numPr>
        <w:spacing w:after="160" w:line="360" w:lineRule="auto"/>
        <w:ind w:left="-90" w:right="-238" w:firstLine="900"/>
        <w:jc w:val="both"/>
        <w:rPr>
          <w:rFonts w:ascii="GHEA Grapalat" w:hAnsi="GHEA Grapalat"/>
          <w:lang w:val="hy-AM"/>
        </w:rPr>
      </w:pPr>
      <w:r w:rsidRPr="00620031">
        <w:rPr>
          <w:rFonts w:ascii="GHEA Grapalat" w:hAnsi="GHEA Grapalat"/>
          <w:b/>
          <w:bCs/>
          <w:lang w:val="hy-AM"/>
        </w:rPr>
        <w:t>Վերջին փոփոխության ամսաթիվ (End_Date)</w:t>
      </w:r>
      <w:r w:rsidRPr="00620031">
        <w:rPr>
          <w:rFonts w:ascii="GHEA Grapalat" w:hAnsi="GHEA Grapalat"/>
          <w:lang w:val="hy-AM"/>
        </w:rPr>
        <w:t xml:space="preserve"> </w:t>
      </w:r>
      <w:r w:rsidRPr="00AD3DFA">
        <w:rPr>
          <w:rFonts w:ascii="GHEA Grapalat" w:hAnsi="GHEA Grapalat"/>
          <w:lang w:val="hy-AM"/>
        </w:rPr>
        <w:t xml:space="preserve"> </w:t>
      </w:r>
    </w:p>
    <w:p w14:paraId="4ACFFCF2" w14:textId="77777777" w:rsidR="00856998" w:rsidRPr="00620031" w:rsidRDefault="00856998" w:rsidP="0005125B">
      <w:pPr>
        <w:numPr>
          <w:ilvl w:val="0"/>
          <w:numId w:val="17"/>
        </w:numPr>
        <w:tabs>
          <w:tab w:val="clear" w:pos="720"/>
          <w:tab w:val="num" w:pos="360"/>
        </w:tabs>
        <w:spacing w:after="160" w:line="360" w:lineRule="auto"/>
        <w:ind w:left="-90" w:right="-238" w:firstLine="900"/>
        <w:jc w:val="both"/>
        <w:rPr>
          <w:rFonts w:ascii="GHEA Grapalat" w:hAnsi="GHEA Grapalat"/>
          <w:lang w:val="hy-AM"/>
        </w:rPr>
      </w:pPr>
      <w:r w:rsidRPr="00620031">
        <w:rPr>
          <w:rFonts w:ascii="GHEA Grapalat" w:hAnsi="GHEA Grapalat"/>
          <w:b/>
          <w:bCs/>
          <w:lang w:val="hy-AM"/>
        </w:rPr>
        <w:t>Հատուկ կարգավիճակ (Special_Status)</w:t>
      </w:r>
      <w:r w:rsidRPr="00620031">
        <w:rPr>
          <w:rFonts w:ascii="GHEA Grapalat" w:hAnsi="GHEA Grapalat"/>
          <w:lang w:val="hy-AM"/>
        </w:rPr>
        <w:t xml:space="preserve"> – օրինակ՝ սահմանափակումներ, ծանրաբեռնվածություններ և այլն։</w:t>
      </w:r>
    </w:p>
    <w:p w14:paraId="379AE187" w14:textId="77777777" w:rsidR="008C17FA" w:rsidRPr="00620031" w:rsidRDefault="008C17FA" w:rsidP="0005125B">
      <w:pPr>
        <w:ind w:left="-90" w:right="-238" w:firstLine="900"/>
        <w:rPr>
          <w:rFonts w:ascii="GHEA Grapalat" w:hAnsi="GHEA Grapalat"/>
          <w:lang w:val="hy-AM"/>
        </w:rPr>
      </w:pPr>
    </w:p>
    <w:p w14:paraId="4BCAC61E" w14:textId="77777777" w:rsidR="008C17FA" w:rsidRPr="00620031" w:rsidRDefault="008C17FA" w:rsidP="0005125B">
      <w:pPr>
        <w:ind w:left="-90" w:right="-238" w:firstLine="900"/>
        <w:rPr>
          <w:rFonts w:ascii="GHEA Grapalat" w:hAnsi="GHEA Grapalat"/>
          <w:lang w:val="hy-AM"/>
        </w:rPr>
      </w:pPr>
      <w:r w:rsidRPr="00620031">
        <w:rPr>
          <w:rFonts w:ascii="GHEA Grapalat" w:hAnsi="GHEA Grapalat"/>
          <w:lang w:val="hy-AM"/>
        </w:rPr>
        <w:t>Աղյուսակ 1. Օտարման ենթակա պետական գույք շերտի հատկանիշներ</w:t>
      </w:r>
    </w:p>
    <w:p w14:paraId="3D1F5114" w14:textId="77777777" w:rsidR="008C17FA" w:rsidRPr="00620031" w:rsidRDefault="008C17FA" w:rsidP="0005125B">
      <w:pPr>
        <w:ind w:left="-90" w:right="-238" w:firstLine="900"/>
        <w:rPr>
          <w:rFonts w:ascii="GHEA Grapalat" w:hAnsi="GHEA Grapalat"/>
          <w:lang w:val="hy-AM"/>
        </w:rPr>
      </w:pPr>
      <w:r w:rsidRPr="00620031">
        <w:rPr>
          <w:rFonts w:ascii="Calibri" w:hAnsi="Calibri" w:cs="Calibri"/>
          <w:lang w:val="hy-AM"/>
        </w:rPr>
        <w:t> </w:t>
      </w:r>
    </w:p>
    <w:tbl>
      <w:tblPr>
        <w:tblW w:w="1025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02"/>
        <w:gridCol w:w="3150"/>
      </w:tblGrid>
      <w:tr w:rsidR="008C17FA" w:rsidRPr="008C17FA" w14:paraId="67F78159"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76407B" w14:textId="77777777" w:rsidR="008C17FA" w:rsidRPr="008C17FA" w:rsidRDefault="008C17FA" w:rsidP="0005125B">
            <w:pPr>
              <w:ind w:left="-90" w:right="-238" w:firstLine="900"/>
              <w:rPr>
                <w:rFonts w:ascii="GHEA Grapalat" w:hAnsi="GHEA Grapalat"/>
              </w:rPr>
            </w:pPr>
            <w:proofErr w:type="spellStart"/>
            <w:r w:rsidRPr="008C17FA">
              <w:rPr>
                <w:rFonts w:ascii="GHEA Grapalat" w:hAnsi="GHEA Grapalat"/>
                <w:b/>
                <w:bCs/>
              </w:rPr>
              <w:t>Դաշտի</w:t>
            </w:r>
            <w:proofErr w:type="spellEnd"/>
            <w:r w:rsidRPr="008C17FA">
              <w:rPr>
                <w:rFonts w:ascii="GHEA Grapalat" w:hAnsi="GHEA Grapalat"/>
                <w:b/>
                <w:bCs/>
              </w:rPr>
              <w:t xml:space="preserve"> </w:t>
            </w:r>
            <w:proofErr w:type="spellStart"/>
            <w:r w:rsidRPr="008C17FA">
              <w:rPr>
                <w:rFonts w:ascii="GHEA Grapalat" w:hAnsi="GHEA Grapalat"/>
                <w:b/>
                <w:bCs/>
              </w:rPr>
              <w:t>անվանում</w:t>
            </w:r>
            <w:proofErr w:type="spellEnd"/>
            <w:r w:rsidRPr="008C17FA">
              <w:rPr>
                <w:rFonts w:ascii="GHEA Grapalat" w:hAnsi="GHEA Grapalat"/>
                <w:b/>
                <w:bCs/>
              </w:rPr>
              <w:t xml:space="preserve"> (</w:t>
            </w:r>
            <w:proofErr w:type="spellStart"/>
            <w:r w:rsidRPr="008C17FA">
              <w:rPr>
                <w:rFonts w:ascii="GHEA Grapalat" w:hAnsi="GHEA Grapalat"/>
                <w:b/>
                <w:bCs/>
              </w:rPr>
              <w:t>Field</w:t>
            </w:r>
            <w:proofErr w:type="spellEnd"/>
            <w:r w:rsidRPr="008C17FA">
              <w:rPr>
                <w:rFonts w:ascii="GHEA Grapalat" w:hAnsi="GHEA Grapalat"/>
                <w:b/>
                <w:bCs/>
              </w:rPr>
              <w:t xml:space="preserve"> </w:t>
            </w:r>
            <w:proofErr w:type="spellStart"/>
            <w:r w:rsidRPr="008C17FA">
              <w:rPr>
                <w:rFonts w:ascii="GHEA Grapalat" w:hAnsi="GHEA Grapalat"/>
                <w:b/>
                <w:bCs/>
              </w:rPr>
              <w:t>name</w:t>
            </w:r>
            <w:proofErr w:type="spellEnd"/>
            <w:r w:rsidRPr="008C17FA">
              <w:rPr>
                <w:rFonts w:ascii="GHEA Grapalat" w:hAnsi="GHEA Grapalat"/>
                <w:b/>
                <w:bCs/>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8A4156" w14:textId="77777777" w:rsidR="00F232DA" w:rsidRDefault="008C17FA" w:rsidP="0005125B">
            <w:pPr>
              <w:ind w:left="-90" w:right="-238" w:firstLine="900"/>
              <w:rPr>
                <w:rFonts w:ascii="GHEA Grapalat" w:hAnsi="GHEA Grapalat"/>
                <w:b/>
                <w:bCs/>
                <w:lang w:val="hy-AM"/>
              </w:rPr>
            </w:pPr>
            <w:proofErr w:type="spellStart"/>
            <w:r w:rsidRPr="008C17FA">
              <w:rPr>
                <w:rFonts w:ascii="GHEA Grapalat" w:hAnsi="GHEA Grapalat"/>
                <w:b/>
                <w:bCs/>
              </w:rPr>
              <w:t>Տվյալի</w:t>
            </w:r>
            <w:proofErr w:type="spellEnd"/>
            <w:r w:rsidRPr="008C17FA">
              <w:rPr>
                <w:rFonts w:ascii="GHEA Grapalat" w:hAnsi="GHEA Grapalat"/>
                <w:b/>
                <w:bCs/>
              </w:rPr>
              <w:t xml:space="preserve"> </w:t>
            </w:r>
            <w:proofErr w:type="spellStart"/>
            <w:r w:rsidRPr="008C17FA">
              <w:rPr>
                <w:rFonts w:ascii="GHEA Grapalat" w:hAnsi="GHEA Grapalat"/>
                <w:b/>
                <w:bCs/>
              </w:rPr>
              <w:t>տեսակ</w:t>
            </w:r>
            <w:proofErr w:type="spellEnd"/>
          </w:p>
          <w:p w14:paraId="5494B52E" w14:textId="3699276D" w:rsidR="008C17FA" w:rsidRPr="008C17FA" w:rsidRDefault="008C17FA" w:rsidP="0005125B">
            <w:pPr>
              <w:ind w:left="-90" w:right="-238" w:firstLine="900"/>
              <w:rPr>
                <w:rFonts w:ascii="GHEA Grapalat" w:hAnsi="GHEA Grapalat"/>
              </w:rPr>
            </w:pPr>
            <w:r w:rsidRPr="008C17FA">
              <w:rPr>
                <w:rFonts w:ascii="GHEA Grapalat" w:hAnsi="GHEA Grapalat"/>
                <w:b/>
                <w:bCs/>
              </w:rPr>
              <w:t xml:space="preserve"> (</w:t>
            </w:r>
            <w:proofErr w:type="spellStart"/>
            <w:r w:rsidRPr="008C17FA">
              <w:rPr>
                <w:rFonts w:ascii="GHEA Grapalat" w:hAnsi="GHEA Grapalat"/>
                <w:b/>
                <w:bCs/>
              </w:rPr>
              <w:t>Data</w:t>
            </w:r>
            <w:proofErr w:type="spellEnd"/>
            <w:r w:rsidRPr="008C17FA">
              <w:rPr>
                <w:rFonts w:ascii="GHEA Grapalat" w:hAnsi="GHEA Grapalat"/>
                <w:b/>
                <w:bCs/>
              </w:rPr>
              <w:t xml:space="preserve"> </w:t>
            </w:r>
            <w:proofErr w:type="spellStart"/>
            <w:r w:rsidRPr="008C17FA">
              <w:rPr>
                <w:rFonts w:ascii="GHEA Grapalat" w:hAnsi="GHEA Grapalat"/>
                <w:b/>
                <w:bCs/>
              </w:rPr>
              <w:t>type</w:t>
            </w:r>
            <w:proofErr w:type="spellEnd"/>
            <w:r w:rsidRPr="008C17FA">
              <w:rPr>
                <w:rFonts w:ascii="GHEA Grapalat" w:hAnsi="GHEA Grapalat"/>
                <w:b/>
                <w:bCs/>
              </w:rPr>
              <w:t>)</w:t>
            </w:r>
          </w:p>
        </w:tc>
      </w:tr>
      <w:tr w:rsidR="008C17FA" w:rsidRPr="008C17FA" w14:paraId="46076638"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2A12CB"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Արտաքին</w:t>
            </w:r>
            <w:proofErr w:type="spellEnd"/>
            <w:r w:rsidRPr="008C17FA">
              <w:rPr>
                <w:rFonts w:ascii="GHEA Grapalat" w:hAnsi="GHEA Grapalat"/>
              </w:rPr>
              <w:t xml:space="preserve"> </w:t>
            </w:r>
            <w:proofErr w:type="spellStart"/>
            <w:r w:rsidRPr="008C17FA">
              <w:rPr>
                <w:rFonts w:ascii="GHEA Grapalat" w:hAnsi="GHEA Grapalat"/>
              </w:rPr>
              <w:t>նույնականացուցիչ</w:t>
            </w:r>
            <w:proofErr w:type="spellEnd"/>
            <w:r w:rsidRPr="008C17FA">
              <w:rPr>
                <w:rFonts w:ascii="GHEA Grapalat" w:hAnsi="GHEA Grapalat"/>
              </w:rPr>
              <w:t xml:space="preserve"> (</w:t>
            </w:r>
            <w:proofErr w:type="spellStart"/>
            <w:r w:rsidRPr="008C17FA">
              <w:rPr>
                <w:rFonts w:ascii="GHEA Grapalat" w:hAnsi="GHEA Grapalat"/>
              </w:rPr>
              <w:t>Id</w:t>
            </w:r>
            <w:proofErr w:type="spellEnd"/>
            <w:r w:rsidRPr="008C17F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1FB8F4"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Integer</w:t>
            </w:r>
            <w:proofErr w:type="spellEnd"/>
            <w:r w:rsidRPr="008C17FA">
              <w:rPr>
                <w:rFonts w:ascii="GHEA Grapalat" w:hAnsi="GHEA Grapalat"/>
              </w:rPr>
              <w:t xml:space="preserve"> (10)</w:t>
            </w:r>
          </w:p>
        </w:tc>
      </w:tr>
      <w:tr w:rsidR="007670F4" w:rsidRPr="007670F4" w14:paraId="450A5AB8" w14:textId="77777777" w:rsidTr="00A36E03">
        <w:trPr>
          <w:trHeight w:val="407"/>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tcPr>
          <w:p w14:paraId="262F1EEC" w14:textId="3F7C4465" w:rsidR="007670F4" w:rsidRPr="007670F4" w:rsidRDefault="007670F4" w:rsidP="00620031">
            <w:pPr>
              <w:ind w:right="-238" w:firstLine="706"/>
              <w:rPr>
                <w:rFonts w:ascii="GHEA Grapalat" w:hAnsi="GHEA Grapalat"/>
                <w:lang w:val="en-US"/>
              </w:rPr>
            </w:pPr>
            <w:proofErr w:type="spellStart"/>
            <w:r w:rsidRPr="007670F4">
              <w:rPr>
                <w:rFonts w:ascii="GHEA Grapalat" w:hAnsi="GHEA Grapalat"/>
              </w:rPr>
              <w:t>Հողամասի</w:t>
            </w:r>
            <w:proofErr w:type="spellEnd"/>
            <w:r w:rsidRPr="007670F4">
              <w:rPr>
                <w:rFonts w:ascii="GHEA Grapalat" w:hAnsi="GHEA Grapalat"/>
                <w:lang w:val="en-US"/>
              </w:rPr>
              <w:t xml:space="preserve"> </w:t>
            </w:r>
            <w:proofErr w:type="spellStart"/>
            <w:r w:rsidRPr="007670F4">
              <w:rPr>
                <w:rFonts w:ascii="GHEA Grapalat" w:hAnsi="GHEA Grapalat"/>
              </w:rPr>
              <w:t>մակերես</w:t>
            </w:r>
            <w:proofErr w:type="spellEnd"/>
            <w:r w:rsidRPr="007670F4">
              <w:rPr>
                <w:rFonts w:ascii="GHEA Grapalat" w:hAnsi="GHEA Grapalat"/>
                <w:lang w:val="en-US"/>
              </w:rPr>
              <w:t xml:space="preserve"> (</w:t>
            </w:r>
            <w:proofErr w:type="spellStart"/>
            <w:r w:rsidRPr="007670F4">
              <w:rPr>
                <w:rFonts w:ascii="GHEA Grapalat" w:hAnsi="GHEA Grapalat"/>
                <w:lang w:val="en-US"/>
              </w:rPr>
              <w:t>Measured_Land_Area</w:t>
            </w:r>
            <w:proofErr w:type="spellEnd"/>
            <w:r w:rsidRPr="007670F4">
              <w:rPr>
                <w:rFonts w:ascii="GHEA Grapalat" w:hAnsi="GHEA Grapalat"/>
                <w:lang w:val="en-US"/>
              </w:rPr>
              <w:t>)</w:t>
            </w:r>
            <w:r w:rsidRPr="007670F4">
              <w:rPr>
                <w:rFonts w:ascii="GHEA Grapalat" w:hAnsi="GHEA Grapalat"/>
                <w:lang w:val="en-US"/>
              </w:rPr>
              <w:tab/>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tcPr>
          <w:p w14:paraId="78C1FCC0" w14:textId="15217379" w:rsidR="007670F4" w:rsidRPr="007670F4" w:rsidRDefault="007670F4" w:rsidP="00620031">
            <w:pPr>
              <w:ind w:right="-238" w:firstLine="706"/>
              <w:rPr>
                <w:rFonts w:ascii="GHEA Grapalat" w:hAnsi="GHEA Grapalat"/>
                <w:lang w:val="en-US"/>
              </w:rPr>
            </w:pPr>
            <w:r w:rsidRPr="007670F4">
              <w:rPr>
                <w:rFonts w:ascii="GHEA Grapalat" w:hAnsi="GHEA Grapalat"/>
                <w:lang w:val="en-US"/>
              </w:rPr>
              <w:t>Double (6)</w:t>
            </w:r>
          </w:p>
        </w:tc>
      </w:tr>
      <w:tr w:rsidR="007670F4" w:rsidRPr="008C17FA" w14:paraId="18CFFE1E"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tcPr>
          <w:p w14:paraId="5D5F65B9" w14:textId="6C1CEA18" w:rsidR="007670F4" w:rsidRPr="00F232DA" w:rsidRDefault="00F232DA" w:rsidP="00B26E46">
            <w:pPr>
              <w:ind w:right="-238" w:firstLine="706"/>
              <w:rPr>
                <w:rFonts w:ascii="GHEA Grapalat" w:hAnsi="GHEA Grapalat"/>
              </w:rPr>
            </w:pPr>
            <w:proofErr w:type="spellStart"/>
            <w:r w:rsidRPr="00F232DA">
              <w:rPr>
                <w:rFonts w:ascii="GHEA Grapalat" w:hAnsi="GHEA Grapalat"/>
              </w:rPr>
              <w:t>Շենք-շինությունների</w:t>
            </w:r>
            <w:proofErr w:type="spellEnd"/>
            <w:r w:rsidRPr="00F232DA">
              <w:rPr>
                <w:rFonts w:ascii="GHEA Grapalat" w:hAnsi="GHEA Grapalat"/>
              </w:rPr>
              <w:t xml:space="preserve"> </w:t>
            </w:r>
            <w:proofErr w:type="spellStart"/>
            <w:r w:rsidRPr="00F232DA">
              <w:rPr>
                <w:rFonts w:ascii="GHEA Grapalat" w:hAnsi="GHEA Grapalat"/>
              </w:rPr>
              <w:t>մակերես</w:t>
            </w:r>
            <w:proofErr w:type="spellEnd"/>
            <w:r w:rsidRPr="00F232DA">
              <w:rPr>
                <w:rFonts w:ascii="GHEA Grapalat" w:hAnsi="GHEA Grapalat"/>
              </w:rPr>
              <w:t xml:space="preserve"> (</w:t>
            </w:r>
            <w:proofErr w:type="spellStart"/>
            <w:r w:rsidRPr="00F232DA">
              <w:rPr>
                <w:rFonts w:ascii="GHEA Grapalat" w:hAnsi="GHEA Grapalat"/>
              </w:rPr>
              <w:t>Building</w:t>
            </w:r>
            <w:proofErr w:type="spellEnd"/>
            <w:r w:rsidR="00B26E46" w:rsidRPr="00E13ED2">
              <w:rPr>
                <w:rFonts w:ascii="GHEA Grapalat" w:hAnsi="GHEA Grapalat"/>
              </w:rPr>
              <w:t>_</w:t>
            </w:r>
            <w:r w:rsidR="00AC0A0C">
              <w:rPr>
                <w:rFonts w:ascii="GHEA Grapalat" w:hAnsi="GHEA Grapalat"/>
                <w:lang w:val="en-US"/>
              </w:rPr>
              <w:t>Area</w:t>
            </w:r>
            <w:r w:rsidRPr="00F232D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tcPr>
          <w:p w14:paraId="2FCE4F96" w14:textId="3E510D13" w:rsidR="007670F4" w:rsidRPr="00A36E03" w:rsidRDefault="0024437F" w:rsidP="0024437F">
            <w:pPr>
              <w:ind w:right="-238"/>
              <w:rPr>
                <w:rFonts w:ascii="GHEA Grapalat" w:hAnsi="GHEA Grapalat"/>
                <w:lang w:val="hy-AM"/>
              </w:rPr>
            </w:pPr>
            <w:r w:rsidRPr="0061230B">
              <w:rPr>
                <w:rFonts w:ascii="GHEA Grapalat" w:hAnsi="GHEA Grapalat"/>
              </w:rPr>
              <w:t xml:space="preserve">          </w:t>
            </w:r>
            <w:r w:rsidRPr="007670F4">
              <w:rPr>
                <w:rFonts w:ascii="GHEA Grapalat" w:hAnsi="GHEA Grapalat"/>
                <w:lang w:val="en-US"/>
              </w:rPr>
              <w:t>Double</w:t>
            </w:r>
            <w:r w:rsidR="00AD3DFA" w:rsidRPr="00AD3DFA">
              <w:rPr>
                <w:rFonts w:ascii="GHEA Grapalat" w:hAnsi="GHEA Grapalat"/>
                <w:lang w:val="hy-AM"/>
              </w:rPr>
              <w:t xml:space="preserve"> (6)</w:t>
            </w:r>
          </w:p>
        </w:tc>
      </w:tr>
      <w:tr w:rsidR="008C17FA" w:rsidRPr="008C17FA" w14:paraId="14D410BA"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E95CAB"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Անվանումը</w:t>
            </w:r>
            <w:proofErr w:type="spellEnd"/>
            <w:r w:rsidRPr="008C17FA">
              <w:rPr>
                <w:rFonts w:ascii="GHEA Grapalat" w:hAnsi="GHEA Grapalat"/>
              </w:rPr>
              <w:t xml:space="preserve"> (</w:t>
            </w:r>
            <w:proofErr w:type="spellStart"/>
            <w:r w:rsidRPr="008C17FA">
              <w:rPr>
                <w:rFonts w:ascii="GHEA Grapalat" w:hAnsi="GHEA Grapalat"/>
              </w:rPr>
              <w:t>Name</w:t>
            </w:r>
            <w:proofErr w:type="spellEnd"/>
            <w:r w:rsidRPr="008C17F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94DC4C"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VarChar</w:t>
            </w:r>
            <w:proofErr w:type="spellEnd"/>
            <w:r w:rsidRPr="008C17FA">
              <w:rPr>
                <w:rFonts w:ascii="GHEA Grapalat" w:hAnsi="GHEA Grapalat"/>
              </w:rPr>
              <w:t xml:space="preserve"> (50)</w:t>
            </w:r>
          </w:p>
        </w:tc>
      </w:tr>
      <w:tr w:rsidR="008C17FA" w:rsidRPr="008C17FA" w14:paraId="4C1D7FEF"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925D21" w14:textId="77777777" w:rsidR="008C17FA" w:rsidRPr="008C17FA" w:rsidRDefault="008C17FA" w:rsidP="00620031">
            <w:pPr>
              <w:ind w:right="-238" w:firstLine="706"/>
              <w:rPr>
                <w:rFonts w:ascii="GHEA Grapalat" w:hAnsi="GHEA Grapalat"/>
              </w:rPr>
            </w:pPr>
            <w:r w:rsidRPr="008C17FA">
              <w:rPr>
                <w:rFonts w:ascii="GHEA Grapalat" w:hAnsi="GHEA Grapalat"/>
              </w:rPr>
              <w:t xml:space="preserve">X </w:t>
            </w:r>
            <w:proofErr w:type="spellStart"/>
            <w:r w:rsidRPr="008C17FA">
              <w:rPr>
                <w:rFonts w:ascii="GHEA Grapalat" w:hAnsi="GHEA Grapalat"/>
              </w:rPr>
              <w:t>կոորդինատ</w:t>
            </w:r>
            <w:proofErr w:type="spellEnd"/>
            <w:r w:rsidRPr="008C17FA">
              <w:rPr>
                <w:rFonts w:ascii="GHEA Grapalat" w:hAnsi="GHEA Grapalat"/>
              </w:rPr>
              <w:t xml:space="preserve"> (</w:t>
            </w:r>
            <w:proofErr w:type="spellStart"/>
            <w:r w:rsidRPr="008C17FA">
              <w:rPr>
                <w:rFonts w:ascii="GHEA Grapalat" w:hAnsi="GHEA Grapalat"/>
              </w:rPr>
              <w:t>X_Coord</w:t>
            </w:r>
            <w:proofErr w:type="spellEnd"/>
            <w:r w:rsidRPr="008C17F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0B7F3F"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Double</w:t>
            </w:r>
            <w:proofErr w:type="spellEnd"/>
            <w:r w:rsidRPr="008C17FA">
              <w:rPr>
                <w:rFonts w:ascii="GHEA Grapalat" w:hAnsi="GHEA Grapalat"/>
              </w:rPr>
              <w:t xml:space="preserve"> (10)</w:t>
            </w:r>
          </w:p>
        </w:tc>
      </w:tr>
      <w:tr w:rsidR="008C17FA" w:rsidRPr="008C17FA" w14:paraId="1A37D182"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C1CAD1" w14:textId="77777777" w:rsidR="008C17FA" w:rsidRPr="008C17FA" w:rsidRDefault="008C17FA" w:rsidP="00620031">
            <w:pPr>
              <w:ind w:right="-238" w:firstLine="706"/>
              <w:rPr>
                <w:rFonts w:ascii="GHEA Grapalat" w:hAnsi="GHEA Grapalat"/>
              </w:rPr>
            </w:pPr>
            <w:r w:rsidRPr="008C17FA">
              <w:rPr>
                <w:rFonts w:ascii="GHEA Grapalat" w:hAnsi="GHEA Grapalat"/>
              </w:rPr>
              <w:t xml:space="preserve">Y </w:t>
            </w:r>
            <w:proofErr w:type="spellStart"/>
            <w:r w:rsidRPr="008C17FA">
              <w:rPr>
                <w:rFonts w:ascii="GHEA Grapalat" w:hAnsi="GHEA Grapalat"/>
              </w:rPr>
              <w:t>կոորդինատ</w:t>
            </w:r>
            <w:proofErr w:type="spellEnd"/>
            <w:r w:rsidRPr="008C17FA">
              <w:rPr>
                <w:rFonts w:ascii="GHEA Grapalat" w:hAnsi="GHEA Grapalat"/>
              </w:rPr>
              <w:t xml:space="preserve"> (</w:t>
            </w:r>
            <w:proofErr w:type="spellStart"/>
            <w:r w:rsidRPr="008C17FA">
              <w:rPr>
                <w:rFonts w:ascii="GHEA Grapalat" w:hAnsi="GHEA Grapalat"/>
              </w:rPr>
              <w:t>Y_Coord</w:t>
            </w:r>
            <w:proofErr w:type="spellEnd"/>
            <w:r w:rsidRPr="008C17F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8E8957"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Double</w:t>
            </w:r>
            <w:proofErr w:type="spellEnd"/>
            <w:r w:rsidRPr="008C17FA">
              <w:rPr>
                <w:rFonts w:ascii="GHEA Grapalat" w:hAnsi="GHEA Grapalat"/>
              </w:rPr>
              <w:t xml:space="preserve"> (10)</w:t>
            </w:r>
          </w:p>
        </w:tc>
      </w:tr>
      <w:tr w:rsidR="008C17FA" w:rsidRPr="008C17FA" w14:paraId="0074AED6"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6D284A" w14:textId="23E23367" w:rsidR="008C17FA" w:rsidRPr="008C17FA" w:rsidRDefault="008C17FA" w:rsidP="00AC0A0C">
            <w:pPr>
              <w:ind w:right="-238" w:firstLine="706"/>
              <w:rPr>
                <w:rFonts w:ascii="GHEA Grapalat" w:hAnsi="GHEA Grapalat"/>
                <w:lang w:val="en-US"/>
              </w:rPr>
            </w:pPr>
            <w:proofErr w:type="spellStart"/>
            <w:r w:rsidRPr="008C17FA">
              <w:rPr>
                <w:rFonts w:ascii="GHEA Grapalat" w:hAnsi="GHEA Grapalat"/>
              </w:rPr>
              <w:lastRenderedPageBreak/>
              <w:t>Մարզի</w:t>
            </w:r>
            <w:proofErr w:type="spellEnd"/>
            <w:r w:rsidRPr="008C17FA">
              <w:rPr>
                <w:rFonts w:ascii="GHEA Grapalat" w:hAnsi="GHEA Grapalat"/>
                <w:lang w:val="en-US"/>
              </w:rPr>
              <w:t xml:space="preserve"> </w:t>
            </w:r>
            <w:proofErr w:type="spellStart"/>
            <w:r w:rsidRPr="008C17FA">
              <w:rPr>
                <w:rFonts w:ascii="GHEA Grapalat" w:hAnsi="GHEA Grapalat"/>
              </w:rPr>
              <w:t>անվանում</w:t>
            </w:r>
            <w:proofErr w:type="spellEnd"/>
            <w:r w:rsidRPr="008C17FA">
              <w:rPr>
                <w:rFonts w:ascii="GHEA Grapalat" w:hAnsi="GHEA Grapalat"/>
                <w:lang w:val="en-US"/>
              </w:rPr>
              <w:t xml:space="preserve"> (Name of the region)</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AF8455"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VarChar</w:t>
            </w:r>
            <w:proofErr w:type="spellEnd"/>
            <w:r w:rsidRPr="008C17FA">
              <w:rPr>
                <w:rFonts w:ascii="GHEA Grapalat" w:hAnsi="GHEA Grapalat"/>
              </w:rPr>
              <w:t xml:space="preserve"> (15)</w:t>
            </w:r>
          </w:p>
        </w:tc>
      </w:tr>
      <w:tr w:rsidR="008C17FA" w:rsidRPr="008C17FA" w14:paraId="7E712851"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640842" w14:textId="77777777" w:rsidR="008C17FA" w:rsidRPr="008A2710" w:rsidRDefault="008C17FA" w:rsidP="00620031">
            <w:pPr>
              <w:ind w:right="-238" w:firstLine="706"/>
              <w:rPr>
                <w:rFonts w:ascii="GHEA Grapalat" w:hAnsi="GHEA Grapalat"/>
              </w:rPr>
            </w:pPr>
            <w:proofErr w:type="spellStart"/>
            <w:r w:rsidRPr="008A2710">
              <w:rPr>
                <w:rFonts w:ascii="GHEA Grapalat" w:hAnsi="GHEA Grapalat"/>
              </w:rPr>
              <w:t>Համայնքի</w:t>
            </w:r>
            <w:proofErr w:type="spellEnd"/>
            <w:r w:rsidRPr="008A2710">
              <w:rPr>
                <w:rFonts w:ascii="GHEA Grapalat" w:hAnsi="GHEA Grapalat"/>
              </w:rPr>
              <w:t xml:space="preserve"> </w:t>
            </w:r>
            <w:proofErr w:type="spellStart"/>
            <w:r w:rsidRPr="008A2710">
              <w:rPr>
                <w:rFonts w:ascii="GHEA Grapalat" w:hAnsi="GHEA Grapalat"/>
              </w:rPr>
              <w:t>անվանում</w:t>
            </w:r>
            <w:proofErr w:type="spellEnd"/>
            <w:r w:rsidRPr="008A2710">
              <w:rPr>
                <w:rFonts w:ascii="GHEA Grapalat" w:hAnsi="GHEA Grapalat"/>
              </w:rPr>
              <w:t xml:space="preserve"> (</w:t>
            </w:r>
            <w:proofErr w:type="spellStart"/>
            <w:r w:rsidRPr="008A2710">
              <w:rPr>
                <w:rFonts w:ascii="GHEA Grapalat" w:hAnsi="GHEA Grapalat"/>
              </w:rPr>
              <w:t>Community_Name</w:t>
            </w:r>
            <w:proofErr w:type="spellEnd"/>
            <w:r w:rsidRPr="008A2710">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9D8E83"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VarChar</w:t>
            </w:r>
            <w:proofErr w:type="spellEnd"/>
            <w:r w:rsidRPr="008C17FA">
              <w:rPr>
                <w:rFonts w:ascii="GHEA Grapalat" w:hAnsi="GHEA Grapalat"/>
              </w:rPr>
              <w:t xml:space="preserve"> (50)</w:t>
            </w:r>
          </w:p>
        </w:tc>
      </w:tr>
      <w:tr w:rsidR="008C17FA" w:rsidRPr="008C17FA" w14:paraId="7EA8B766"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24A33C" w14:textId="40C955C8" w:rsidR="008C17FA" w:rsidRPr="008A2710" w:rsidRDefault="00336A2E" w:rsidP="00620031">
            <w:pPr>
              <w:ind w:right="-238" w:firstLine="706"/>
              <w:rPr>
                <w:rFonts w:ascii="GHEA Grapalat" w:hAnsi="GHEA Grapalat"/>
                <w:color w:val="000000" w:themeColor="text1"/>
                <w:lang w:val="hy-AM"/>
              </w:rPr>
            </w:pPr>
            <w:proofErr w:type="spellStart"/>
            <w:r w:rsidRPr="008A2710">
              <w:rPr>
                <w:rFonts w:ascii="GHEA Grapalat" w:hAnsi="GHEA Grapalat"/>
                <w:color w:val="000000" w:themeColor="text1"/>
                <w:lang w:val="hy-AM"/>
              </w:rPr>
              <w:t>Գույքի</w:t>
            </w:r>
            <w:proofErr w:type="spellEnd"/>
            <w:r w:rsidRPr="008A2710">
              <w:rPr>
                <w:rFonts w:ascii="GHEA Grapalat" w:hAnsi="GHEA Grapalat"/>
                <w:color w:val="000000" w:themeColor="text1"/>
                <w:lang w:val="hy-AM"/>
              </w:rPr>
              <w:t xml:space="preserve"> բնութագիր</w:t>
            </w:r>
            <w:bookmarkStart w:id="0" w:name="_GoBack"/>
            <w:bookmarkEnd w:id="0"/>
            <w:r w:rsidRPr="008A2710">
              <w:rPr>
                <w:rFonts w:ascii="GHEA Grapalat" w:hAnsi="GHEA Grapalat"/>
                <w:color w:val="000000" w:themeColor="text1"/>
                <w:lang w:val="hy-AM"/>
              </w:rPr>
              <w:t>ը (</w:t>
            </w:r>
            <w:r w:rsidR="0061230B" w:rsidRPr="008A2710">
              <w:rPr>
                <w:rFonts w:ascii="GHEA Grapalat" w:hAnsi="GHEA Grapalat"/>
                <w:color w:val="000000" w:themeColor="text1"/>
                <w:lang w:val="hy-AM"/>
              </w:rPr>
              <w:t>Property Description</w:t>
            </w:r>
            <w:r w:rsidRPr="008A2710">
              <w:rPr>
                <w:rFonts w:ascii="GHEA Grapalat" w:hAnsi="GHEA Grapalat"/>
                <w:color w:val="000000" w:themeColor="text1"/>
                <w:lang w:val="hy-AM"/>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971FB8"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VarChar</w:t>
            </w:r>
            <w:proofErr w:type="spellEnd"/>
            <w:r w:rsidRPr="008C17FA">
              <w:rPr>
                <w:rFonts w:ascii="GHEA Grapalat" w:hAnsi="GHEA Grapalat"/>
              </w:rPr>
              <w:t xml:space="preserve"> (40)</w:t>
            </w:r>
          </w:p>
        </w:tc>
      </w:tr>
      <w:tr w:rsidR="008C17FA" w:rsidRPr="008C17FA" w14:paraId="210B74C2"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9F0B4C"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Տվյալների</w:t>
            </w:r>
            <w:proofErr w:type="spellEnd"/>
            <w:r w:rsidRPr="008C17FA">
              <w:rPr>
                <w:rFonts w:ascii="GHEA Grapalat" w:hAnsi="GHEA Grapalat"/>
              </w:rPr>
              <w:t xml:space="preserve"> </w:t>
            </w:r>
            <w:proofErr w:type="spellStart"/>
            <w:r w:rsidRPr="008C17FA">
              <w:rPr>
                <w:rFonts w:ascii="GHEA Grapalat" w:hAnsi="GHEA Grapalat"/>
              </w:rPr>
              <w:t>աղբյուր</w:t>
            </w:r>
            <w:proofErr w:type="spellEnd"/>
            <w:r w:rsidRPr="008C17FA">
              <w:rPr>
                <w:rFonts w:ascii="GHEA Grapalat" w:hAnsi="GHEA Grapalat"/>
              </w:rPr>
              <w:t xml:space="preserve"> (</w:t>
            </w:r>
            <w:proofErr w:type="spellStart"/>
            <w:r w:rsidRPr="008C17FA">
              <w:rPr>
                <w:rFonts w:ascii="GHEA Grapalat" w:hAnsi="GHEA Grapalat"/>
              </w:rPr>
              <w:t>Data_Source</w:t>
            </w:r>
            <w:proofErr w:type="spellEnd"/>
            <w:r w:rsidRPr="008C17F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81078C"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VarChar</w:t>
            </w:r>
            <w:proofErr w:type="spellEnd"/>
            <w:r w:rsidRPr="008C17FA">
              <w:rPr>
                <w:rFonts w:ascii="GHEA Grapalat" w:hAnsi="GHEA Grapalat"/>
              </w:rPr>
              <w:t xml:space="preserve"> (30)</w:t>
            </w:r>
          </w:p>
        </w:tc>
      </w:tr>
      <w:tr w:rsidR="008C17FA" w:rsidRPr="008C17FA" w14:paraId="26FAFBB9"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731AC1"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Օտարման</w:t>
            </w:r>
            <w:proofErr w:type="spellEnd"/>
            <w:r w:rsidRPr="008C17FA">
              <w:rPr>
                <w:rFonts w:ascii="GHEA Grapalat" w:hAnsi="GHEA Grapalat"/>
              </w:rPr>
              <w:t xml:space="preserve"> </w:t>
            </w:r>
            <w:proofErr w:type="spellStart"/>
            <w:r w:rsidRPr="008C17FA">
              <w:rPr>
                <w:rFonts w:ascii="GHEA Grapalat" w:hAnsi="GHEA Grapalat"/>
              </w:rPr>
              <w:t>կարգավիճակ</w:t>
            </w:r>
            <w:proofErr w:type="spellEnd"/>
            <w:r w:rsidRPr="008C17FA">
              <w:rPr>
                <w:rFonts w:ascii="GHEA Grapalat" w:hAnsi="GHEA Grapalat"/>
              </w:rPr>
              <w:t xml:space="preserve"> (</w:t>
            </w:r>
            <w:proofErr w:type="spellStart"/>
            <w:r w:rsidRPr="008C17FA">
              <w:rPr>
                <w:rFonts w:ascii="GHEA Grapalat" w:hAnsi="GHEA Grapalat"/>
              </w:rPr>
              <w:t>Disposal_Status</w:t>
            </w:r>
            <w:proofErr w:type="spellEnd"/>
            <w:r w:rsidRPr="008C17F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D60141"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VarChar</w:t>
            </w:r>
            <w:proofErr w:type="spellEnd"/>
            <w:r w:rsidRPr="008C17FA">
              <w:rPr>
                <w:rFonts w:ascii="GHEA Grapalat" w:hAnsi="GHEA Grapalat"/>
              </w:rPr>
              <w:t xml:space="preserve"> (30)</w:t>
            </w:r>
          </w:p>
        </w:tc>
      </w:tr>
      <w:tr w:rsidR="008C17FA" w:rsidRPr="008C17FA" w14:paraId="53950589"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97AB46"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Սեփականության</w:t>
            </w:r>
            <w:proofErr w:type="spellEnd"/>
            <w:r w:rsidRPr="008C17FA">
              <w:rPr>
                <w:rFonts w:ascii="GHEA Grapalat" w:hAnsi="GHEA Grapalat"/>
              </w:rPr>
              <w:t xml:space="preserve"> </w:t>
            </w:r>
            <w:proofErr w:type="spellStart"/>
            <w:r w:rsidRPr="008C17FA">
              <w:rPr>
                <w:rFonts w:ascii="GHEA Grapalat" w:hAnsi="GHEA Grapalat"/>
              </w:rPr>
              <w:t>ձևը</w:t>
            </w:r>
            <w:proofErr w:type="spellEnd"/>
            <w:r w:rsidRPr="008C17FA">
              <w:rPr>
                <w:rFonts w:ascii="GHEA Grapalat" w:hAnsi="GHEA Grapalat"/>
              </w:rPr>
              <w:t xml:space="preserve"> (</w:t>
            </w:r>
            <w:proofErr w:type="spellStart"/>
            <w:r w:rsidRPr="008C17FA">
              <w:rPr>
                <w:rFonts w:ascii="GHEA Grapalat" w:hAnsi="GHEA Grapalat"/>
              </w:rPr>
              <w:t>Ownership_Type</w:t>
            </w:r>
            <w:proofErr w:type="spellEnd"/>
            <w:r w:rsidRPr="008C17F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923F59"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VarChar</w:t>
            </w:r>
            <w:proofErr w:type="spellEnd"/>
            <w:r w:rsidRPr="008C17FA">
              <w:rPr>
                <w:rFonts w:ascii="GHEA Grapalat" w:hAnsi="GHEA Grapalat"/>
              </w:rPr>
              <w:t xml:space="preserve"> (20)</w:t>
            </w:r>
          </w:p>
        </w:tc>
      </w:tr>
      <w:tr w:rsidR="008C17FA" w:rsidRPr="008C17FA" w14:paraId="7413F68E"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022832"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Կառավարող</w:t>
            </w:r>
            <w:proofErr w:type="spellEnd"/>
            <w:r w:rsidRPr="008C17FA">
              <w:rPr>
                <w:rFonts w:ascii="GHEA Grapalat" w:hAnsi="GHEA Grapalat"/>
              </w:rPr>
              <w:t xml:space="preserve"> </w:t>
            </w:r>
            <w:proofErr w:type="spellStart"/>
            <w:r w:rsidRPr="008C17FA">
              <w:rPr>
                <w:rFonts w:ascii="GHEA Grapalat" w:hAnsi="GHEA Grapalat"/>
              </w:rPr>
              <w:t>մարմին</w:t>
            </w:r>
            <w:proofErr w:type="spellEnd"/>
            <w:r w:rsidRPr="008C17FA">
              <w:rPr>
                <w:rFonts w:ascii="GHEA Grapalat" w:hAnsi="GHEA Grapalat"/>
              </w:rPr>
              <w:t xml:space="preserve"> (</w:t>
            </w:r>
            <w:proofErr w:type="spellStart"/>
            <w:r w:rsidRPr="008C17FA">
              <w:rPr>
                <w:rFonts w:ascii="GHEA Grapalat" w:hAnsi="GHEA Grapalat"/>
              </w:rPr>
              <w:t>Managing_Body</w:t>
            </w:r>
            <w:proofErr w:type="spellEnd"/>
            <w:r w:rsidRPr="008C17F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CCCE52"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VarChar</w:t>
            </w:r>
            <w:proofErr w:type="spellEnd"/>
            <w:r w:rsidRPr="008C17FA">
              <w:rPr>
                <w:rFonts w:ascii="GHEA Grapalat" w:hAnsi="GHEA Grapalat"/>
              </w:rPr>
              <w:t xml:space="preserve"> (40)</w:t>
            </w:r>
          </w:p>
        </w:tc>
      </w:tr>
      <w:tr w:rsidR="008C17FA" w:rsidRPr="008C17FA" w14:paraId="7A13EB4C"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E68C77" w14:textId="77777777" w:rsidR="008C17FA" w:rsidRPr="008C17FA" w:rsidRDefault="008C17FA" w:rsidP="00620031">
            <w:pPr>
              <w:ind w:right="-238" w:firstLine="706"/>
              <w:rPr>
                <w:rFonts w:ascii="GHEA Grapalat" w:hAnsi="GHEA Grapalat"/>
                <w:lang w:val="en-US"/>
              </w:rPr>
            </w:pPr>
            <w:proofErr w:type="spellStart"/>
            <w:r w:rsidRPr="008C17FA">
              <w:rPr>
                <w:rFonts w:ascii="GHEA Grapalat" w:hAnsi="GHEA Grapalat"/>
              </w:rPr>
              <w:t>Օտարումը</w:t>
            </w:r>
            <w:proofErr w:type="spellEnd"/>
            <w:r w:rsidRPr="008C17FA">
              <w:rPr>
                <w:rFonts w:ascii="GHEA Grapalat" w:hAnsi="GHEA Grapalat"/>
                <w:lang w:val="en-US"/>
              </w:rPr>
              <w:t xml:space="preserve"> </w:t>
            </w:r>
            <w:proofErr w:type="spellStart"/>
            <w:r w:rsidRPr="008C17FA">
              <w:rPr>
                <w:rFonts w:ascii="GHEA Grapalat" w:hAnsi="GHEA Grapalat"/>
              </w:rPr>
              <w:t>հաստատող</w:t>
            </w:r>
            <w:proofErr w:type="spellEnd"/>
            <w:r w:rsidRPr="008C17FA">
              <w:rPr>
                <w:rFonts w:ascii="GHEA Grapalat" w:hAnsi="GHEA Grapalat"/>
                <w:lang w:val="en-US"/>
              </w:rPr>
              <w:t xml:space="preserve"> </w:t>
            </w:r>
            <w:proofErr w:type="spellStart"/>
            <w:r w:rsidRPr="008C17FA">
              <w:rPr>
                <w:rFonts w:ascii="GHEA Grapalat" w:hAnsi="GHEA Grapalat"/>
              </w:rPr>
              <w:t>մարմին</w:t>
            </w:r>
            <w:proofErr w:type="spellEnd"/>
            <w:r w:rsidRPr="008C17FA">
              <w:rPr>
                <w:rFonts w:ascii="GHEA Grapalat" w:hAnsi="GHEA Grapalat"/>
                <w:lang w:val="en-US"/>
              </w:rPr>
              <w:t xml:space="preserve"> (</w:t>
            </w:r>
            <w:proofErr w:type="spellStart"/>
            <w:r w:rsidRPr="008C17FA">
              <w:rPr>
                <w:rFonts w:ascii="GHEA Grapalat" w:hAnsi="GHEA Grapalat"/>
                <w:lang w:val="en-US"/>
              </w:rPr>
              <w:t>Approving_Body</w:t>
            </w:r>
            <w:proofErr w:type="spellEnd"/>
            <w:r w:rsidRPr="008C17FA">
              <w:rPr>
                <w:rFonts w:ascii="GHEA Grapalat" w:hAnsi="GHEA Grapalat"/>
                <w:lang w:val="en-US"/>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A773D7"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VarChar</w:t>
            </w:r>
            <w:proofErr w:type="spellEnd"/>
            <w:r w:rsidRPr="008C17FA">
              <w:rPr>
                <w:rFonts w:ascii="GHEA Grapalat" w:hAnsi="GHEA Grapalat"/>
              </w:rPr>
              <w:t xml:space="preserve"> (40)</w:t>
            </w:r>
          </w:p>
        </w:tc>
      </w:tr>
      <w:tr w:rsidR="008C17FA" w:rsidRPr="008C17FA" w14:paraId="098F29E1"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7A9189" w14:textId="77777777" w:rsidR="003B19F7" w:rsidRDefault="008C17FA" w:rsidP="00620031">
            <w:pPr>
              <w:ind w:right="-238" w:firstLine="706"/>
              <w:rPr>
                <w:rFonts w:ascii="GHEA Grapalat" w:hAnsi="GHEA Grapalat"/>
                <w:lang w:val="en-US"/>
              </w:rPr>
            </w:pPr>
            <w:proofErr w:type="spellStart"/>
            <w:r w:rsidRPr="008C17FA">
              <w:rPr>
                <w:rFonts w:ascii="GHEA Grapalat" w:hAnsi="GHEA Grapalat"/>
              </w:rPr>
              <w:t>Օտարման</w:t>
            </w:r>
            <w:proofErr w:type="spellEnd"/>
            <w:r w:rsidRPr="008C17FA">
              <w:rPr>
                <w:rFonts w:ascii="GHEA Grapalat" w:hAnsi="GHEA Grapalat"/>
                <w:lang w:val="en-US"/>
              </w:rPr>
              <w:t xml:space="preserve"> </w:t>
            </w:r>
            <w:proofErr w:type="spellStart"/>
            <w:r w:rsidRPr="008C17FA">
              <w:rPr>
                <w:rFonts w:ascii="GHEA Grapalat" w:hAnsi="GHEA Grapalat"/>
              </w:rPr>
              <w:t>ակտի</w:t>
            </w:r>
            <w:proofErr w:type="spellEnd"/>
            <w:r w:rsidRPr="008C17FA">
              <w:rPr>
                <w:rFonts w:ascii="GHEA Grapalat" w:hAnsi="GHEA Grapalat"/>
                <w:lang w:val="en-US"/>
              </w:rPr>
              <w:t xml:space="preserve"> </w:t>
            </w:r>
            <w:proofErr w:type="spellStart"/>
            <w:r w:rsidRPr="008C17FA">
              <w:rPr>
                <w:rFonts w:ascii="GHEA Grapalat" w:hAnsi="GHEA Grapalat"/>
              </w:rPr>
              <w:t>անվանումը</w:t>
            </w:r>
            <w:proofErr w:type="spellEnd"/>
            <w:r w:rsidRPr="008C17FA">
              <w:rPr>
                <w:rFonts w:ascii="GHEA Grapalat" w:hAnsi="GHEA Grapalat"/>
                <w:lang w:val="en-US"/>
              </w:rPr>
              <w:t xml:space="preserve"> </w:t>
            </w:r>
            <w:r w:rsidRPr="008C17FA">
              <w:rPr>
                <w:rFonts w:ascii="GHEA Grapalat" w:hAnsi="GHEA Grapalat"/>
              </w:rPr>
              <w:t>և</w:t>
            </w:r>
            <w:r w:rsidRPr="008C17FA">
              <w:rPr>
                <w:rFonts w:ascii="GHEA Grapalat" w:hAnsi="GHEA Grapalat"/>
                <w:lang w:val="en-US"/>
              </w:rPr>
              <w:t xml:space="preserve"> </w:t>
            </w:r>
            <w:proofErr w:type="spellStart"/>
            <w:r w:rsidRPr="008C17FA">
              <w:rPr>
                <w:rFonts w:ascii="GHEA Grapalat" w:hAnsi="GHEA Grapalat"/>
              </w:rPr>
              <w:t>համարը</w:t>
            </w:r>
            <w:proofErr w:type="spellEnd"/>
            <w:r w:rsidRPr="008C17FA">
              <w:rPr>
                <w:rFonts w:ascii="GHEA Grapalat" w:hAnsi="GHEA Grapalat"/>
                <w:lang w:val="en-US"/>
              </w:rPr>
              <w:t xml:space="preserve"> </w:t>
            </w:r>
            <w:r w:rsidR="003B19F7">
              <w:rPr>
                <w:rFonts w:ascii="GHEA Grapalat" w:hAnsi="GHEA Grapalat"/>
                <w:lang w:val="en-US"/>
              </w:rPr>
              <w:t xml:space="preserve">    </w:t>
            </w:r>
          </w:p>
          <w:p w14:paraId="6936CDE6" w14:textId="2BD2E470" w:rsidR="008C17FA" w:rsidRPr="008C17FA" w:rsidRDefault="008C17FA" w:rsidP="00620031">
            <w:pPr>
              <w:ind w:right="-238" w:firstLine="706"/>
              <w:rPr>
                <w:rFonts w:ascii="GHEA Grapalat" w:hAnsi="GHEA Grapalat"/>
                <w:lang w:val="en-US"/>
              </w:rPr>
            </w:pPr>
            <w:r w:rsidRPr="008C17FA">
              <w:rPr>
                <w:rFonts w:ascii="GHEA Grapalat" w:hAnsi="GHEA Grapalat"/>
                <w:lang w:val="en-US"/>
              </w:rPr>
              <w:t>(</w:t>
            </w:r>
            <w:proofErr w:type="spellStart"/>
            <w:r w:rsidRPr="008C17FA">
              <w:rPr>
                <w:rFonts w:ascii="GHEA Grapalat" w:hAnsi="GHEA Grapalat"/>
                <w:lang w:val="en-US"/>
              </w:rPr>
              <w:t>Name_Act_Number_of_Approval</w:t>
            </w:r>
            <w:proofErr w:type="spellEnd"/>
            <w:r w:rsidRPr="008C17FA">
              <w:rPr>
                <w:rFonts w:ascii="GHEA Grapalat" w:hAnsi="GHEA Grapalat"/>
                <w:lang w:val="en-US"/>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85E42B"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VarChar</w:t>
            </w:r>
            <w:proofErr w:type="spellEnd"/>
            <w:r w:rsidRPr="008C17FA">
              <w:rPr>
                <w:rFonts w:ascii="GHEA Grapalat" w:hAnsi="GHEA Grapalat"/>
              </w:rPr>
              <w:t xml:space="preserve"> (40)</w:t>
            </w:r>
          </w:p>
        </w:tc>
      </w:tr>
      <w:tr w:rsidR="008C17FA" w:rsidRPr="008C17FA" w14:paraId="73CB68DE"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4651B6"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Օտարման</w:t>
            </w:r>
            <w:proofErr w:type="spellEnd"/>
            <w:r w:rsidRPr="008C17FA">
              <w:rPr>
                <w:rFonts w:ascii="GHEA Grapalat" w:hAnsi="GHEA Grapalat"/>
              </w:rPr>
              <w:t xml:space="preserve"> </w:t>
            </w:r>
            <w:proofErr w:type="spellStart"/>
            <w:r w:rsidRPr="008C17FA">
              <w:rPr>
                <w:rFonts w:ascii="GHEA Grapalat" w:hAnsi="GHEA Grapalat"/>
              </w:rPr>
              <w:t>հաստատման</w:t>
            </w:r>
            <w:proofErr w:type="spellEnd"/>
            <w:r w:rsidRPr="008C17FA">
              <w:rPr>
                <w:rFonts w:ascii="GHEA Grapalat" w:hAnsi="GHEA Grapalat"/>
              </w:rPr>
              <w:t xml:space="preserve"> </w:t>
            </w:r>
            <w:proofErr w:type="spellStart"/>
            <w:r w:rsidRPr="008C17FA">
              <w:rPr>
                <w:rFonts w:ascii="GHEA Grapalat" w:hAnsi="GHEA Grapalat"/>
              </w:rPr>
              <w:t>ամսաթիվը</w:t>
            </w:r>
            <w:proofErr w:type="spellEnd"/>
            <w:r w:rsidRPr="008C17FA">
              <w:rPr>
                <w:rFonts w:ascii="GHEA Grapalat" w:hAnsi="GHEA Grapalat"/>
              </w:rPr>
              <w:t xml:space="preserve"> (</w:t>
            </w:r>
            <w:proofErr w:type="spellStart"/>
            <w:r w:rsidRPr="008C17FA">
              <w:rPr>
                <w:rFonts w:ascii="GHEA Grapalat" w:hAnsi="GHEA Grapalat"/>
              </w:rPr>
              <w:t>Date_Approval</w:t>
            </w:r>
            <w:proofErr w:type="spellEnd"/>
            <w:r w:rsidRPr="008C17F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99D11"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Date</w:t>
            </w:r>
            <w:proofErr w:type="spellEnd"/>
          </w:p>
        </w:tc>
      </w:tr>
      <w:tr w:rsidR="008C17FA" w:rsidRPr="008C17FA" w14:paraId="29BBD60E"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8308BA"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Գնահատման</w:t>
            </w:r>
            <w:proofErr w:type="spellEnd"/>
            <w:r w:rsidRPr="008C17FA">
              <w:rPr>
                <w:rFonts w:ascii="GHEA Grapalat" w:hAnsi="GHEA Grapalat"/>
              </w:rPr>
              <w:t xml:space="preserve"> </w:t>
            </w:r>
            <w:proofErr w:type="spellStart"/>
            <w:r w:rsidRPr="008C17FA">
              <w:rPr>
                <w:rFonts w:ascii="GHEA Grapalat" w:hAnsi="GHEA Grapalat"/>
              </w:rPr>
              <w:t>իրականացնող</w:t>
            </w:r>
            <w:proofErr w:type="spellEnd"/>
            <w:r w:rsidRPr="008C17FA">
              <w:rPr>
                <w:rFonts w:ascii="GHEA Grapalat" w:hAnsi="GHEA Grapalat"/>
              </w:rPr>
              <w:t xml:space="preserve"> </w:t>
            </w:r>
            <w:proofErr w:type="spellStart"/>
            <w:r w:rsidRPr="008C17FA">
              <w:rPr>
                <w:rFonts w:ascii="GHEA Grapalat" w:hAnsi="GHEA Grapalat"/>
              </w:rPr>
              <w:t>մարմին</w:t>
            </w:r>
            <w:proofErr w:type="spellEnd"/>
            <w:r w:rsidRPr="008C17FA">
              <w:rPr>
                <w:rFonts w:ascii="GHEA Grapalat" w:hAnsi="GHEA Grapalat"/>
              </w:rPr>
              <w:t xml:space="preserve"> (</w:t>
            </w:r>
            <w:proofErr w:type="spellStart"/>
            <w:r w:rsidRPr="008C17FA">
              <w:rPr>
                <w:rFonts w:ascii="GHEA Grapalat" w:hAnsi="GHEA Grapalat"/>
              </w:rPr>
              <w:t>Evaluation_Body</w:t>
            </w:r>
            <w:proofErr w:type="spellEnd"/>
            <w:r w:rsidRPr="008C17F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F2BFFC"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VarChar</w:t>
            </w:r>
            <w:proofErr w:type="spellEnd"/>
            <w:r w:rsidRPr="008C17FA">
              <w:rPr>
                <w:rFonts w:ascii="GHEA Grapalat" w:hAnsi="GHEA Grapalat"/>
              </w:rPr>
              <w:t xml:space="preserve"> (40)</w:t>
            </w:r>
          </w:p>
        </w:tc>
      </w:tr>
      <w:tr w:rsidR="008C17FA" w:rsidRPr="008C17FA" w14:paraId="355292F9"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0F90B5"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Գնահատման</w:t>
            </w:r>
            <w:proofErr w:type="spellEnd"/>
            <w:r w:rsidRPr="008C17FA">
              <w:rPr>
                <w:rFonts w:ascii="GHEA Grapalat" w:hAnsi="GHEA Grapalat"/>
              </w:rPr>
              <w:t xml:space="preserve"> </w:t>
            </w:r>
            <w:proofErr w:type="spellStart"/>
            <w:r w:rsidRPr="008C17FA">
              <w:rPr>
                <w:rFonts w:ascii="GHEA Grapalat" w:hAnsi="GHEA Grapalat"/>
              </w:rPr>
              <w:t>ամսաթիվը</w:t>
            </w:r>
            <w:proofErr w:type="spellEnd"/>
            <w:r w:rsidRPr="008C17FA">
              <w:rPr>
                <w:rFonts w:ascii="GHEA Grapalat" w:hAnsi="GHEA Grapalat"/>
              </w:rPr>
              <w:t xml:space="preserve"> (</w:t>
            </w:r>
            <w:proofErr w:type="spellStart"/>
            <w:r w:rsidRPr="008C17FA">
              <w:rPr>
                <w:rFonts w:ascii="GHEA Grapalat" w:hAnsi="GHEA Grapalat"/>
              </w:rPr>
              <w:t>Evaluation_Date</w:t>
            </w:r>
            <w:proofErr w:type="spellEnd"/>
            <w:r w:rsidRPr="008C17F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2F3D61"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Date</w:t>
            </w:r>
            <w:proofErr w:type="spellEnd"/>
          </w:p>
        </w:tc>
      </w:tr>
      <w:tr w:rsidR="008C17FA" w:rsidRPr="008C17FA" w14:paraId="72226AA4"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B000E8" w14:textId="77777777" w:rsidR="003B19F7" w:rsidRDefault="008C17FA" w:rsidP="00620031">
            <w:pPr>
              <w:ind w:right="-238" w:firstLine="706"/>
              <w:rPr>
                <w:rFonts w:ascii="GHEA Grapalat" w:hAnsi="GHEA Grapalat"/>
                <w:lang w:val="en-US"/>
              </w:rPr>
            </w:pPr>
            <w:proofErr w:type="spellStart"/>
            <w:r w:rsidRPr="008C17FA">
              <w:rPr>
                <w:rFonts w:ascii="GHEA Grapalat" w:hAnsi="GHEA Grapalat"/>
              </w:rPr>
              <w:t>Գնահատող</w:t>
            </w:r>
            <w:proofErr w:type="spellEnd"/>
            <w:r w:rsidRPr="008C17FA">
              <w:rPr>
                <w:rFonts w:ascii="GHEA Grapalat" w:hAnsi="GHEA Grapalat"/>
                <w:lang w:val="en-US"/>
              </w:rPr>
              <w:t xml:space="preserve"> </w:t>
            </w:r>
            <w:proofErr w:type="spellStart"/>
            <w:r w:rsidRPr="008C17FA">
              <w:rPr>
                <w:rFonts w:ascii="GHEA Grapalat" w:hAnsi="GHEA Grapalat"/>
              </w:rPr>
              <w:t>կազմակերպության</w:t>
            </w:r>
            <w:proofErr w:type="spellEnd"/>
            <w:r w:rsidRPr="008C17FA">
              <w:rPr>
                <w:rFonts w:ascii="GHEA Grapalat" w:hAnsi="GHEA Grapalat"/>
                <w:lang w:val="en-US"/>
              </w:rPr>
              <w:t xml:space="preserve"> </w:t>
            </w:r>
            <w:proofErr w:type="spellStart"/>
            <w:r w:rsidRPr="008C17FA">
              <w:rPr>
                <w:rFonts w:ascii="GHEA Grapalat" w:hAnsi="GHEA Grapalat"/>
              </w:rPr>
              <w:t>անվանումը</w:t>
            </w:r>
            <w:proofErr w:type="spellEnd"/>
            <w:r w:rsidRPr="008C17FA">
              <w:rPr>
                <w:rFonts w:ascii="GHEA Grapalat" w:hAnsi="GHEA Grapalat"/>
                <w:lang w:val="en-US"/>
              </w:rPr>
              <w:t xml:space="preserve"> </w:t>
            </w:r>
            <w:r w:rsidR="003B19F7">
              <w:rPr>
                <w:rFonts w:ascii="GHEA Grapalat" w:hAnsi="GHEA Grapalat"/>
                <w:lang w:val="en-US"/>
              </w:rPr>
              <w:t xml:space="preserve">   </w:t>
            </w:r>
          </w:p>
          <w:p w14:paraId="3BDD210A" w14:textId="147B8C97" w:rsidR="008C17FA" w:rsidRPr="008C17FA" w:rsidRDefault="003B19F7" w:rsidP="00620031">
            <w:pPr>
              <w:ind w:right="-238" w:firstLine="706"/>
              <w:rPr>
                <w:rFonts w:ascii="GHEA Grapalat" w:hAnsi="GHEA Grapalat"/>
                <w:lang w:val="en-US"/>
              </w:rPr>
            </w:pPr>
            <w:r>
              <w:rPr>
                <w:rFonts w:ascii="GHEA Grapalat" w:hAnsi="GHEA Grapalat"/>
                <w:lang w:val="en-US"/>
              </w:rPr>
              <w:t xml:space="preserve"> </w:t>
            </w:r>
            <w:r w:rsidRPr="008C17FA">
              <w:rPr>
                <w:rFonts w:ascii="GHEA Grapalat" w:hAnsi="GHEA Grapalat"/>
                <w:lang w:val="en-US"/>
              </w:rPr>
              <w:t>(</w:t>
            </w:r>
            <w:proofErr w:type="spellStart"/>
            <w:r w:rsidR="008C17FA" w:rsidRPr="008C17FA">
              <w:rPr>
                <w:rFonts w:ascii="GHEA Grapalat" w:hAnsi="GHEA Grapalat"/>
                <w:lang w:val="en-US"/>
              </w:rPr>
              <w:t>Evaluation_Organization</w:t>
            </w:r>
            <w:proofErr w:type="spellEnd"/>
            <w:r w:rsidR="008C17FA" w:rsidRPr="008C17FA">
              <w:rPr>
                <w:rFonts w:ascii="GHEA Grapalat" w:hAnsi="GHEA Grapalat"/>
                <w:lang w:val="en-US"/>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495A85"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VarChar</w:t>
            </w:r>
            <w:proofErr w:type="spellEnd"/>
            <w:r w:rsidRPr="008C17FA">
              <w:rPr>
                <w:rFonts w:ascii="GHEA Grapalat" w:hAnsi="GHEA Grapalat"/>
              </w:rPr>
              <w:t xml:space="preserve"> (40)</w:t>
            </w:r>
          </w:p>
        </w:tc>
      </w:tr>
      <w:tr w:rsidR="008C17FA" w:rsidRPr="008C17FA" w14:paraId="648EE447"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621CFA" w14:textId="0D2CECBD" w:rsidR="008C17FA" w:rsidRPr="00E63CA1" w:rsidRDefault="00925E5F" w:rsidP="00B47E2C">
            <w:pPr>
              <w:ind w:right="-238" w:firstLine="706"/>
              <w:rPr>
                <w:rFonts w:ascii="GHEA Grapalat" w:hAnsi="GHEA Grapalat"/>
                <w:lang w:val="en-US"/>
              </w:rPr>
            </w:pPr>
            <w:proofErr w:type="spellStart"/>
            <w:r w:rsidRPr="00E63CA1">
              <w:rPr>
                <w:rFonts w:ascii="GHEA Grapalat" w:hAnsi="GHEA Grapalat"/>
              </w:rPr>
              <w:t>Համար</w:t>
            </w:r>
            <w:proofErr w:type="spellEnd"/>
            <w:r w:rsidRPr="00E63CA1">
              <w:rPr>
                <w:rFonts w:ascii="GHEA Grapalat" w:hAnsi="GHEA Grapalat"/>
                <w:lang w:val="en-US"/>
              </w:rPr>
              <w:t xml:space="preserve"> </w:t>
            </w:r>
            <w:proofErr w:type="spellStart"/>
            <w:r w:rsidRPr="00E63CA1">
              <w:rPr>
                <w:rFonts w:ascii="GHEA Grapalat" w:hAnsi="GHEA Grapalat"/>
              </w:rPr>
              <w:t>կամ</w:t>
            </w:r>
            <w:proofErr w:type="spellEnd"/>
            <w:r w:rsidRPr="00E63CA1">
              <w:rPr>
                <w:rFonts w:ascii="GHEA Grapalat" w:hAnsi="GHEA Grapalat"/>
                <w:lang w:val="en-US"/>
              </w:rPr>
              <w:t xml:space="preserve"> </w:t>
            </w:r>
            <w:proofErr w:type="spellStart"/>
            <w:r w:rsidRPr="00E63CA1">
              <w:rPr>
                <w:rFonts w:ascii="GHEA Grapalat" w:hAnsi="GHEA Grapalat"/>
              </w:rPr>
              <w:t>ծածկագիր</w:t>
            </w:r>
            <w:proofErr w:type="spellEnd"/>
            <w:r w:rsidRPr="00E63CA1">
              <w:rPr>
                <w:rFonts w:ascii="GHEA Grapalat" w:hAnsi="GHEA Grapalat"/>
                <w:lang w:val="en-US"/>
              </w:rPr>
              <w:t xml:space="preserve"> (</w:t>
            </w:r>
            <w:proofErr w:type="spellStart"/>
            <w:r w:rsidRPr="00E63CA1">
              <w:rPr>
                <w:rFonts w:ascii="GHEA Grapalat" w:hAnsi="GHEA Grapalat"/>
                <w:lang w:val="en-US"/>
              </w:rPr>
              <w:t>Number</w:t>
            </w:r>
            <w:r w:rsidR="00B47E2C">
              <w:rPr>
                <w:rFonts w:ascii="GHEA Grapalat" w:hAnsi="GHEA Grapalat"/>
                <w:lang w:val="en-US"/>
              </w:rPr>
              <w:t>_Or_Code</w:t>
            </w:r>
            <w:proofErr w:type="spellEnd"/>
            <w:r w:rsidR="00E63CA1" w:rsidRPr="00E63CA1">
              <w:rPr>
                <w:rFonts w:ascii="GHEA Grapalat" w:hAnsi="GHEA Grapalat"/>
                <w:lang w:val="en-US"/>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FE5EFD"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Integer</w:t>
            </w:r>
            <w:proofErr w:type="spellEnd"/>
            <w:r w:rsidRPr="008C17FA">
              <w:rPr>
                <w:rFonts w:ascii="GHEA Grapalat" w:hAnsi="GHEA Grapalat"/>
              </w:rPr>
              <w:t xml:space="preserve"> (10)</w:t>
            </w:r>
          </w:p>
        </w:tc>
      </w:tr>
      <w:tr w:rsidR="008C17FA" w:rsidRPr="008C17FA" w14:paraId="75424CFA"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2FFA83"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Շուկայական</w:t>
            </w:r>
            <w:proofErr w:type="spellEnd"/>
            <w:r w:rsidRPr="008C17FA">
              <w:rPr>
                <w:rFonts w:ascii="GHEA Grapalat" w:hAnsi="GHEA Grapalat"/>
              </w:rPr>
              <w:t xml:space="preserve"> </w:t>
            </w:r>
            <w:proofErr w:type="spellStart"/>
            <w:r w:rsidRPr="008C17FA">
              <w:rPr>
                <w:rFonts w:ascii="GHEA Grapalat" w:hAnsi="GHEA Grapalat"/>
              </w:rPr>
              <w:t>արժեք</w:t>
            </w:r>
            <w:proofErr w:type="spellEnd"/>
            <w:r w:rsidRPr="008C17FA">
              <w:rPr>
                <w:rFonts w:ascii="GHEA Grapalat" w:hAnsi="GHEA Grapalat"/>
              </w:rPr>
              <w:t xml:space="preserve"> (</w:t>
            </w:r>
            <w:proofErr w:type="spellStart"/>
            <w:r w:rsidRPr="008C17FA">
              <w:rPr>
                <w:rFonts w:ascii="GHEA Grapalat" w:hAnsi="GHEA Grapalat"/>
              </w:rPr>
              <w:t>Market_Value</w:t>
            </w:r>
            <w:proofErr w:type="spellEnd"/>
            <w:r w:rsidRPr="008C17F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AA5316"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Double</w:t>
            </w:r>
            <w:proofErr w:type="spellEnd"/>
            <w:r w:rsidRPr="008C17FA">
              <w:rPr>
                <w:rFonts w:ascii="GHEA Grapalat" w:hAnsi="GHEA Grapalat"/>
              </w:rPr>
              <w:t xml:space="preserve"> (15)</w:t>
            </w:r>
          </w:p>
        </w:tc>
      </w:tr>
      <w:tr w:rsidR="008C17FA" w:rsidRPr="008C17FA" w14:paraId="1A8C195C"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C06A55"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Սկզբի</w:t>
            </w:r>
            <w:proofErr w:type="spellEnd"/>
            <w:r w:rsidRPr="008C17FA">
              <w:rPr>
                <w:rFonts w:ascii="GHEA Grapalat" w:hAnsi="GHEA Grapalat"/>
              </w:rPr>
              <w:t xml:space="preserve"> </w:t>
            </w:r>
            <w:proofErr w:type="spellStart"/>
            <w:r w:rsidRPr="008C17FA">
              <w:rPr>
                <w:rFonts w:ascii="GHEA Grapalat" w:hAnsi="GHEA Grapalat"/>
              </w:rPr>
              <w:t>ամսաթիվ</w:t>
            </w:r>
            <w:proofErr w:type="spellEnd"/>
            <w:r w:rsidRPr="008C17FA">
              <w:rPr>
                <w:rFonts w:ascii="GHEA Grapalat" w:hAnsi="GHEA Grapalat"/>
              </w:rPr>
              <w:t xml:space="preserve"> (</w:t>
            </w:r>
            <w:proofErr w:type="spellStart"/>
            <w:r w:rsidRPr="008C17FA">
              <w:rPr>
                <w:rFonts w:ascii="GHEA Grapalat" w:hAnsi="GHEA Grapalat"/>
              </w:rPr>
              <w:t>Start_Date</w:t>
            </w:r>
            <w:proofErr w:type="spellEnd"/>
            <w:r w:rsidRPr="008C17F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BC0801"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Date</w:t>
            </w:r>
            <w:proofErr w:type="spellEnd"/>
          </w:p>
        </w:tc>
      </w:tr>
      <w:tr w:rsidR="008C17FA" w:rsidRPr="008C17FA" w14:paraId="5D015385"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B58FCE"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Վերջին</w:t>
            </w:r>
            <w:proofErr w:type="spellEnd"/>
            <w:r w:rsidRPr="008C17FA">
              <w:rPr>
                <w:rFonts w:ascii="GHEA Grapalat" w:hAnsi="GHEA Grapalat"/>
              </w:rPr>
              <w:t xml:space="preserve"> </w:t>
            </w:r>
            <w:proofErr w:type="spellStart"/>
            <w:r w:rsidRPr="008C17FA">
              <w:rPr>
                <w:rFonts w:ascii="GHEA Grapalat" w:hAnsi="GHEA Grapalat"/>
              </w:rPr>
              <w:t>փոփոխության</w:t>
            </w:r>
            <w:proofErr w:type="spellEnd"/>
            <w:r w:rsidRPr="008C17FA">
              <w:rPr>
                <w:rFonts w:ascii="GHEA Grapalat" w:hAnsi="GHEA Grapalat"/>
              </w:rPr>
              <w:t xml:space="preserve"> </w:t>
            </w:r>
            <w:proofErr w:type="spellStart"/>
            <w:r w:rsidRPr="008C17FA">
              <w:rPr>
                <w:rFonts w:ascii="GHEA Grapalat" w:hAnsi="GHEA Grapalat"/>
              </w:rPr>
              <w:t>ամսաթիվ</w:t>
            </w:r>
            <w:proofErr w:type="spellEnd"/>
            <w:r w:rsidRPr="008C17FA">
              <w:rPr>
                <w:rFonts w:ascii="GHEA Grapalat" w:hAnsi="GHEA Grapalat"/>
              </w:rPr>
              <w:t xml:space="preserve"> (</w:t>
            </w:r>
            <w:proofErr w:type="spellStart"/>
            <w:r w:rsidRPr="008C17FA">
              <w:rPr>
                <w:rFonts w:ascii="GHEA Grapalat" w:hAnsi="GHEA Grapalat"/>
              </w:rPr>
              <w:t>End_Date</w:t>
            </w:r>
            <w:proofErr w:type="spellEnd"/>
            <w:r w:rsidRPr="008C17F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5A79D9"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Date</w:t>
            </w:r>
            <w:proofErr w:type="spellEnd"/>
          </w:p>
        </w:tc>
      </w:tr>
      <w:tr w:rsidR="008C17FA" w:rsidRPr="008C17FA" w14:paraId="30BD9D8E" w14:textId="77777777" w:rsidTr="00A36E03">
        <w:trPr>
          <w:tblCellSpacing w:w="0" w:type="dxa"/>
          <w:jc w:val="center"/>
        </w:trPr>
        <w:tc>
          <w:tcPr>
            <w:tcW w:w="7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EDFF6B"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Հատուկ</w:t>
            </w:r>
            <w:proofErr w:type="spellEnd"/>
            <w:r w:rsidRPr="008C17FA">
              <w:rPr>
                <w:rFonts w:ascii="GHEA Grapalat" w:hAnsi="GHEA Grapalat"/>
              </w:rPr>
              <w:t xml:space="preserve"> </w:t>
            </w:r>
            <w:proofErr w:type="spellStart"/>
            <w:r w:rsidRPr="008C17FA">
              <w:rPr>
                <w:rFonts w:ascii="GHEA Grapalat" w:hAnsi="GHEA Grapalat"/>
              </w:rPr>
              <w:t>կարգավիճակ</w:t>
            </w:r>
            <w:proofErr w:type="spellEnd"/>
            <w:r w:rsidRPr="008C17FA">
              <w:rPr>
                <w:rFonts w:ascii="GHEA Grapalat" w:hAnsi="GHEA Grapalat"/>
              </w:rPr>
              <w:t xml:space="preserve"> (</w:t>
            </w:r>
            <w:proofErr w:type="spellStart"/>
            <w:r w:rsidRPr="008C17FA">
              <w:rPr>
                <w:rFonts w:ascii="GHEA Grapalat" w:hAnsi="GHEA Grapalat"/>
              </w:rPr>
              <w:t>Special_Status</w:t>
            </w:r>
            <w:proofErr w:type="spellEnd"/>
            <w:r w:rsidRPr="008C17FA">
              <w:rPr>
                <w:rFonts w:ascii="GHEA Grapalat" w:hAnsi="GHEA Grapalat"/>
              </w:rPr>
              <w: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6C6724" w14:textId="77777777" w:rsidR="008C17FA" w:rsidRPr="008C17FA" w:rsidRDefault="008C17FA" w:rsidP="00620031">
            <w:pPr>
              <w:ind w:right="-238" w:firstLine="706"/>
              <w:rPr>
                <w:rFonts w:ascii="GHEA Grapalat" w:hAnsi="GHEA Grapalat"/>
              </w:rPr>
            </w:pPr>
            <w:proofErr w:type="spellStart"/>
            <w:r w:rsidRPr="008C17FA">
              <w:rPr>
                <w:rFonts w:ascii="GHEA Grapalat" w:hAnsi="GHEA Grapalat"/>
              </w:rPr>
              <w:t>VarChar</w:t>
            </w:r>
            <w:proofErr w:type="spellEnd"/>
            <w:r w:rsidRPr="008C17FA">
              <w:rPr>
                <w:rFonts w:ascii="GHEA Grapalat" w:hAnsi="GHEA Grapalat"/>
              </w:rPr>
              <w:t xml:space="preserve"> (50)</w:t>
            </w:r>
          </w:p>
        </w:tc>
      </w:tr>
    </w:tbl>
    <w:p w14:paraId="6FC3ABF7" w14:textId="6B24356C" w:rsidR="008C17FA" w:rsidRPr="008C17FA" w:rsidRDefault="008C17FA" w:rsidP="00620031">
      <w:pPr>
        <w:pStyle w:val="Header"/>
        <w:spacing w:line="360" w:lineRule="auto"/>
        <w:ind w:right="-238" w:firstLine="706"/>
        <w:jc w:val="right"/>
        <w:rPr>
          <w:rFonts w:ascii="GHEA Grapalat" w:hAnsi="GHEA Grapalat"/>
          <w:color w:val="000000" w:themeColor="text1"/>
          <w:lang w:val="hy-AM"/>
        </w:rPr>
      </w:pPr>
      <w:r w:rsidRPr="008C17FA">
        <w:rPr>
          <w:rFonts w:ascii="GHEA Grapalat" w:hAnsi="GHEA Grapalat"/>
          <w:color w:val="000000" w:themeColor="text1"/>
        </w:rPr>
        <w:t>»</w:t>
      </w:r>
    </w:p>
    <w:p w14:paraId="7A4ED34B" w14:textId="0C44A662" w:rsidR="005D0BFB" w:rsidRPr="007A28A2" w:rsidRDefault="00525FE2" w:rsidP="00620031">
      <w:pPr>
        <w:shd w:val="clear" w:color="auto" w:fill="FFFFFF"/>
        <w:spacing w:line="360" w:lineRule="auto"/>
        <w:ind w:right="-238" w:firstLine="706"/>
        <w:jc w:val="both"/>
        <w:rPr>
          <w:rFonts w:ascii="GHEA Grapalat" w:eastAsiaTheme="minorHAnsi" w:hAnsi="GHEA Grapalat" w:cstheme="minorBidi"/>
          <w:color w:val="000000" w:themeColor="text1"/>
          <w:kern w:val="2"/>
          <w:shd w:val="clear" w:color="auto" w:fill="FFFFFF"/>
          <w:lang w:val="hy-AM"/>
        </w:rPr>
      </w:pPr>
      <w:r w:rsidRPr="007A28A2">
        <w:rPr>
          <w:rFonts w:ascii="GHEA Grapalat" w:eastAsiaTheme="minorHAnsi" w:hAnsi="GHEA Grapalat" w:cstheme="minorBidi"/>
          <w:color w:val="000000" w:themeColor="text1"/>
          <w:kern w:val="2"/>
          <w:shd w:val="clear" w:color="auto" w:fill="FFFFFF"/>
          <w:lang w:val="hy-AM"/>
        </w:rPr>
        <w:t xml:space="preserve">2. </w:t>
      </w:r>
      <w:r w:rsidR="007D3DB3" w:rsidRPr="007A28A2">
        <w:rPr>
          <w:rFonts w:ascii="GHEA Grapalat" w:eastAsiaTheme="minorHAnsi" w:hAnsi="GHEA Grapalat" w:cstheme="minorBidi"/>
          <w:color w:val="000000" w:themeColor="text1"/>
          <w:kern w:val="2"/>
          <w:shd w:val="clear" w:color="auto" w:fill="FFFFFF"/>
          <w:lang w:val="hy-AM"/>
        </w:rPr>
        <w:t>Սույն ո</w:t>
      </w:r>
      <w:r w:rsidRPr="007A28A2">
        <w:rPr>
          <w:rFonts w:ascii="GHEA Grapalat" w:eastAsiaTheme="minorHAnsi" w:hAnsi="GHEA Grapalat" w:cstheme="minorBidi"/>
          <w:color w:val="000000" w:themeColor="text1"/>
          <w:kern w:val="2"/>
          <w:shd w:val="clear" w:color="auto" w:fill="FFFFFF"/>
          <w:lang w:val="hy-AM"/>
        </w:rPr>
        <w:t>րոշումն ուժի մեջ է մտնում պաշտոնական հրապարակմանը հաջորդող օրվանից։</w:t>
      </w:r>
    </w:p>
    <w:p w14:paraId="1FDB7BF8" w14:textId="77777777" w:rsidR="006F5F6C" w:rsidRPr="007A28A2" w:rsidRDefault="006F5F6C" w:rsidP="00620031">
      <w:pPr>
        <w:shd w:val="clear" w:color="auto" w:fill="FFFFFF"/>
        <w:spacing w:line="360" w:lineRule="auto"/>
        <w:ind w:right="-238" w:firstLine="706"/>
        <w:jc w:val="both"/>
        <w:rPr>
          <w:rFonts w:ascii="GHEA Grapalat" w:hAnsi="GHEA Grapalat" w:cs="Sylfaen"/>
          <w:b/>
          <w:bCs/>
          <w:i/>
          <w:iCs/>
          <w:color w:val="000000" w:themeColor="text1"/>
          <w:sz w:val="14"/>
          <w:u w:val="single"/>
          <w:lang w:val="hy-AM"/>
        </w:rPr>
      </w:pPr>
    </w:p>
    <w:p w14:paraId="0850596B" w14:textId="5CE8C621" w:rsidR="00E277E2" w:rsidRPr="007A28A2" w:rsidRDefault="00E277E2" w:rsidP="00620031">
      <w:pPr>
        <w:ind w:right="-238" w:firstLine="706"/>
        <w:jc w:val="both"/>
        <w:rPr>
          <w:rFonts w:ascii="GHEA Grapalat" w:hAnsi="GHEA Grapalat"/>
          <w:sz w:val="2"/>
          <w:szCs w:val="21"/>
          <w:shd w:val="clear" w:color="auto" w:fill="FFFFFF"/>
          <w:lang w:val="hy-AM"/>
        </w:rPr>
      </w:pPr>
    </w:p>
    <w:p w14:paraId="4BAD6DE5" w14:textId="77777777" w:rsidR="00342ABD" w:rsidRPr="007A28A2" w:rsidRDefault="00342ABD" w:rsidP="00620031">
      <w:pPr>
        <w:spacing w:line="360" w:lineRule="auto"/>
        <w:ind w:right="-238" w:firstLine="706"/>
        <w:jc w:val="both"/>
        <w:rPr>
          <w:rFonts w:ascii="GHEA Grapalat" w:hAnsi="GHEA Grapalat"/>
          <w:lang w:val="hy-AM"/>
        </w:rPr>
      </w:pPr>
    </w:p>
    <w:p w14:paraId="3D0CCB7F" w14:textId="253DB74B" w:rsidR="005D0BFB" w:rsidRPr="007A28A2" w:rsidRDefault="005D0BFB" w:rsidP="00620031">
      <w:pPr>
        <w:spacing w:line="360" w:lineRule="auto"/>
        <w:ind w:right="-238" w:firstLine="706"/>
        <w:jc w:val="both"/>
        <w:rPr>
          <w:rFonts w:ascii="GHEA Grapalat" w:hAnsi="GHEA Grapalat"/>
          <w:lang w:val="hy-AM"/>
        </w:rPr>
      </w:pPr>
      <w:r w:rsidRPr="007A28A2">
        <w:rPr>
          <w:rFonts w:ascii="GHEA Grapalat" w:hAnsi="GHEA Grapalat"/>
          <w:lang w:val="hy-AM"/>
        </w:rPr>
        <w:t>ՀԱՅԱՍՏԱՆԻ ՀԱՆՐԱՊԵՏՈՒԹՅԱՆ</w:t>
      </w:r>
    </w:p>
    <w:p w14:paraId="2EE7ACAA" w14:textId="77777777" w:rsidR="005D0BFB" w:rsidRPr="007A28A2" w:rsidRDefault="005D0BFB" w:rsidP="00620031">
      <w:pPr>
        <w:spacing w:line="360" w:lineRule="auto"/>
        <w:ind w:right="-238" w:firstLine="706"/>
        <w:jc w:val="right"/>
        <w:rPr>
          <w:rFonts w:ascii="GHEA Grapalat" w:hAnsi="GHEA Grapalat"/>
          <w:lang w:val="hy-AM"/>
        </w:rPr>
      </w:pPr>
      <w:r w:rsidRPr="007A28A2">
        <w:rPr>
          <w:rFonts w:ascii="GHEA Grapalat" w:hAnsi="GHEA Grapalat"/>
          <w:lang w:val="hy-AM"/>
        </w:rPr>
        <w:t>ՎԱՐՉԱՊԵՏ</w:t>
      </w:r>
      <w:r w:rsidRPr="007A28A2">
        <w:rPr>
          <w:rFonts w:ascii="GHEA Grapalat" w:hAnsi="GHEA Grapalat"/>
          <w:lang w:val="hy-AM"/>
        </w:rPr>
        <w:tab/>
      </w:r>
      <w:r w:rsidRPr="007A28A2">
        <w:rPr>
          <w:rFonts w:ascii="GHEA Grapalat" w:hAnsi="GHEA Grapalat"/>
          <w:lang w:val="hy-AM"/>
        </w:rPr>
        <w:tab/>
      </w:r>
      <w:r w:rsidRPr="007A28A2">
        <w:rPr>
          <w:rFonts w:ascii="GHEA Grapalat" w:hAnsi="GHEA Grapalat"/>
          <w:lang w:val="hy-AM"/>
        </w:rPr>
        <w:tab/>
      </w:r>
      <w:r w:rsidRPr="007A28A2">
        <w:rPr>
          <w:rFonts w:ascii="GHEA Grapalat" w:hAnsi="GHEA Grapalat"/>
          <w:lang w:val="hy-AM"/>
        </w:rPr>
        <w:tab/>
      </w:r>
      <w:r w:rsidRPr="007A28A2">
        <w:rPr>
          <w:rFonts w:ascii="GHEA Grapalat" w:hAnsi="GHEA Grapalat"/>
          <w:lang w:val="hy-AM"/>
        </w:rPr>
        <w:tab/>
      </w:r>
      <w:r w:rsidRPr="007A28A2">
        <w:rPr>
          <w:rFonts w:ascii="GHEA Grapalat" w:hAnsi="GHEA Grapalat"/>
          <w:lang w:val="hy-AM"/>
        </w:rPr>
        <w:tab/>
      </w:r>
      <w:r w:rsidRPr="007A28A2">
        <w:rPr>
          <w:rFonts w:ascii="GHEA Grapalat" w:hAnsi="GHEA Grapalat"/>
          <w:lang w:val="hy-AM"/>
        </w:rPr>
        <w:tab/>
      </w:r>
      <w:r w:rsidRPr="007A28A2">
        <w:rPr>
          <w:rFonts w:ascii="GHEA Grapalat" w:hAnsi="GHEA Grapalat"/>
          <w:lang w:val="hy-AM"/>
        </w:rPr>
        <w:tab/>
      </w:r>
      <w:r w:rsidRPr="007A28A2">
        <w:rPr>
          <w:rFonts w:ascii="GHEA Grapalat" w:hAnsi="GHEA Grapalat"/>
          <w:lang w:val="hy-AM"/>
        </w:rPr>
        <w:tab/>
        <w:t xml:space="preserve"> Ն.ՓԱՇԻՆՅԱՆ</w:t>
      </w:r>
    </w:p>
    <w:p w14:paraId="1F05901E" w14:textId="5D120800" w:rsidR="00DE6F9D" w:rsidRPr="007A28A2" w:rsidRDefault="005D0BFB" w:rsidP="00620031">
      <w:pPr>
        <w:spacing w:line="360" w:lineRule="auto"/>
        <w:ind w:right="-238" w:firstLine="706"/>
        <w:jc w:val="both"/>
        <w:rPr>
          <w:rFonts w:ascii="GHEA Grapalat" w:hAnsi="GHEA Grapalat"/>
          <w:lang w:val="hy-AM"/>
        </w:rPr>
      </w:pPr>
      <w:r w:rsidRPr="007A28A2">
        <w:rPr>
          <w:rFonts w:ascii="GHEA Grapalat" w:hAnsi="GHEA Grapalat"/>
          <w:lang w:val="hy-AM"/>
        </w:rPr>
        <w:t>Երևան</w:t>
      </w:r>
    </w:p>
    <w:sectPr w:rsidR="00DE6F9D" w:rsidRPr="007A28A2" w:rsidSect="00620031">
      <w:footerReference w:type="default" r:id="rId8"/>
      <w:pgSz w:w="11907" w:h="16840" w:code="9"/>
      <w:pgMar w:top="568" w:right="1107" w:bottom="72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65B0D" w14:textId="77777777" w:rsidR="007203EF" w:rsidRDefault="007203EF">
      <w:r>
        <w:separator/>
      </w:r>
    </w:p>
  </w:endnote>
  <w:endnote w:type="continuationSeparator" w:id="0">
    <w:p w14:paraId="0075EBAD" w14:textId="77777777" w:rsidR="007203EF" w:rsidRDefault="0072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RTEK Courier">
    <w:altName w:val="Courier New"/>
    <w:charset w:val="00"/>
    <w:family w:val="roman"/>
    <w:pitch w:val="fixed"/>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61C8B" w14:textId="77777777" w:rsidR="00CB3D54" w:rsidRDefault="00CB3D54">
    <w:pPr>
      <w:pStyle w:val="Footer"/>
    </w:pPr>
  </w:p>
  <w:p w14:paraId="61D1F130" w14:textId="77777777" w:rsidR="00CB3D54" w:rsidRDefault="00CB3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C7FD3" w14:textId="77777777" w:rsidR="007203EF" w:rsidRDefault="007203EF">
      <w:r>
        <w:separator/>
      </w:r>
    </w:p>
  </w:footnote>
  <w:footnote w:type="continuationSeparator" w:id="0">
    <w:p w14:paraId="42C0D1A6" w14:textId="77777777" w:rsidR="007203EF" w:rsidRDefault="00720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55F"/>
    <w:multiLevelType w:val="hybridMultilevel"/>
    <w:tmpl w:val="906CEF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77139F9"/>
    <w:multiLevelType w:val="hybridMultilevel"/>
    <w:tmpl w:val="473C5384"/>
    <w:lvl w:ilvl="0" w:tplc="593E306C">
      <w:start w:val="1"/>
      <w:numFmt w:val="decimal"/>
      <w:lvlText w:val="%1."/>
      <w:lvlJc w:val="left"/>
      <w:pPr>
        <w:ind w:left="1417" w:hanging="855"/>
      </w:pPr>
      <w:rPr>
        <w:rFonts w:ascii="GHEA Grapalat" w:eastAsia="Calibri" w:hAnsi="GHEA Grapalat" w:cs="Times New Roman"/>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D1C229D"/>
    <w:multiLevelType w:val="multilevel"/>
    <w:tmpl w:val="E182D864"/>
    <w:lvl w:ilvl="0">
      <w:start w:val="1"/>
      <w:numFmt w:val="decimal"/>
      <w:lvlText w:val="%1)"/>
      <w:lvlJc w:val="left"/>
      <w:pPr>
        <w:tabs>
          <w:tab w:val="num" w:pos="720"/>
        </w:tabs>
        <w:ind w:left="720" w:hanging="360"/>
      </w:pPr>
      <w:rPr>
        <w:rFonts w:ascii="GHEA Grapalat" w:eastAsia="Times New Roman" w:hAnsi="GHEA Grapala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70EA5"/>
    <w:multiLevelType w:val="hybridMultilevel"/>
    <w:tmpl w:val="46A816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1F11135"/>
    <w:multiLevelType w:val="hybridMultilevel"/>
    <w:tmpl w:val="D0803592"/>
    <w:lvl w:ilvl="0" w:tplc="C064675C">
      <w:start w:val="1"/>
      <w:numFmt w:val="decimal"/>
      <w:lvlText w:val="%1."/>
      <w:lvlJc w:val="left"/>
      <w:pPr>
        <w:ind w:left="1882" w:hanging="975"/>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15:restartNumberingAfterBreak="0">
    <w:nsid w:val="14F35209"/>
    <w:multiLevelType w:val="hybridMultilevel"/>
    <w:tmpl w:val="8048C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B4A7C"/>
    <w:multiLevelType w:val="multilevel"/>
    <w:tmpl w:val="6536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E3084"/>
    <w:multiLevelType w:val="hybridMultilevel"/>
    <w:tmpl w:val="A796A7C8"/>
    <w:lvl w:ilvl="0" w:tplc="3744961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E8E25E4"/>
    <w:multiLevelType w:val="hybridMultilevel"/>
    <w:tmpl w:val="FBF0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C32230"/>
    <w:multiLevelType w:val="hybridMultilevel"/>
    <w:tmpl w:val="B288B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DB076A"/>
    <w:multiLevelType w:val="multilevel"/>
    <w:tmpl w:val="2A4AA878"/>
    <w:lvl w:ilvl="0">
      <w:start w:val="1"/>
      <w:numFmt w:val="decimal"/>
      <w:lvlText w:val="%1)"/>
      <w:lvlJc w:val="left"/>
      <w:pPr>
        <w:tabs>
          <w:tab w:val="num" w:pos="720"/>
        </w:tabs>
        <w:ind w:left="720" w:hanging="360"/>
      </w:pPr>
      <w:rPr>
        <w:rFonts w:ascii="GHEA Grapalat" w:eastAsia="Times New Roman" w:hAnsi="GHEA Grapalat" w:cs="Times New Roman"/>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E50BB9"/>
    <w:multiLevelType w:val="hybridMultilevel"/>
    <w:tmpl w:val="C9126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43B7462"/>
    <w:multiLevelType w:val="hybridMultilevel"/>
    <w:tmpl w:val="6036523A"/>
    <w:lvl w:ilvl="0" w:tplc="B47EC6DC">
      <w:start w:val="1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1E46B9"/>
    <w:multiLevelType w:val="hybridMultilevel"/>
    <w:tmpl w:val="D6DE9B6E"/>
    <w:lvl w:ilvl="0" w:tplc="9306D78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74901818"/>
    <w:multiLevelType w:val="hybridMultilevel"/>
    <w:tmpl w:val="F56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6" w15:restartNumberingAfterBreak="0">
    <w:nsid w:val="77A83ABF"/>
    <w:multiLevelType w:val="hybridMultilevel"/>
    <w:tmpl w:val="BD14571A"/>
    <w:lvl w:ilvl="0" w:tplc="01E2A65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7CEC4568"/>
    <w:multiLevelType w:val="multilevel"/>
    <w:tmpl w:val="2A4AA878"/>
    <w:lvl w:ilvl="0">
      <w:start w:val="1"/>
      <w:numFmt w:val="decimal"/>
      <w:lvlText w:val="%1)"/>
      <w:lvlJc w:val="left"/>
      <w:pPr>
        <w:tabs>
          <w:tab w:val="num" w:pos="720"/>
        </w:tabs>
        <w:ind w:left="720" w:hanging="360"/>
      </w:pPr>
      <w:rPr>
        <w:rFonts w:ascii="GHEA Grapalat" w:eastAsia="Times New Roman" w:hAnsi="GHEA Grapalat" w:cs="Times New Roman"/>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9"/>
  </w:num>
  <w:num w:numId="4">
    <w:abstractNumId w:val="5"/>
  </w:num>
  <w:num w:numId="5">
    <w:abstractNumId w:val="8"/>
  </w:num>
  <w:num w:numId="6">
    <w:abstractNumId w:val="13"/>
  </w:num>
  <w:num w:numId="7">
    <w:abstractNumId w:val="0"/>
  </w:num>
  <w:num w:numId="8">
    <w:abstractNumId w:val="3"/>
  </w:num>
  <w:num w:numId="9">
    <w:abstractNumId w:val="1"/>
  </w:num>
  <w:num w:numId="10">
    <w:abstractNumId w:val="16"/>
  </w:num>
  <w:num w:numId="11">
    <w:abstractNumId w:val="4"/>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num>
  <w:num w:numId="15">
    <w:abstractNumId w:val="2"/>
  </w:num>
  <w:num w:numId="16">
    <w:abstractNumId w:val="6"/>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1E0E"/>
    <w:rsid w:val="000020BB"/>
    <w:rsid w:val="000059B9"/>
    <w:rsid w:val="000070E1"/>
    <w:rsid w:val="00007575"/>
    <w:rsid w:val="00010100"/>
    <w:rsid w:val="000101EA"/>
    <w:rsid w:val="0001069B"/>
    <w:rsid w:val="0001503E"/>
    <w:rsid w:val="00020F5E"/>
    <w:rsid w:val="000224DF"/>
    <w:rsid w:val="0002258D"/>
    <w:rsid w:val="0002340C"/>
    <w:rsid w:val="00024B32"/>
    <w:rsid w:val="00024DF4"/>
    <w:rsid w:val="000252BA"/>
    <w:rsid w:val="000264D8"/>
    <w:rsid w:val="000268D3"/>
    <w:rsid w:val="00034881"/>
    <w:rsid w:val="00035AA7"/>
    <w:rsid w:val="00037620"/>
    <w:rsid w:val="00040FFB"/>
    <w:rsid w:val="000428F8"/>
    <w:rsid w:val="000435F0"/>
    <w:rsid w:val="00043817"/>
    <w:rsid w:val="00045E24"/>
    <w:rsid w:val="0004632A"/>
    <w:rsid w:val="00046C36"/>
    <w:rsid w:val="0004707C"/>
    <w:rsid w:val="00047D3F"/>
    <w:rsid w:val="0005125B"/>
    <w:rsid w:val="000520FC"/>
    <w:rsid w:val="000526AC"/>
    <w:rsid w:val="00055C25"/>
    <w:rsid w:val="000565B9"/>
    <w:rsid w:val="00061556"/>
    <w:rsid w:val="00061A26"/>
    <w:rsid w:val="00061EBA"/>
    <w:rsid w:val="00063634"/>
    <w:rsid w:val="000638C4"/>
    <w:rsid w:val="00071B5F"/>
    <w:rsid w:val="00071D26"/>
    <w:rsid w:val="000723B3"/>
    <w:rsid w:val="000726E5"/>
    <w:rsid w:val="00073137"/>
    <w:rsid w:val="00077130"/>
    <w:rsid w:val="0007774D"/>
    <w:rsid w:val="00077AB6"/>
    <w:rsid w:val="00080E9F"/>
    <w:rsid w:val="000836A6"/>
    <w:rsid w:val="0008617D"/>
    <w:rsid w:val="00087305"/>
    <w:rsid w:val="00087428"/>
    <w:rsid w:val="00087525"/>
    <w:rsid w:val="0009101C"/>
    <w:rsid w:val="00095D74"/>
    <w:rsid w:val="00097C3A"/>
    <w:rsid w:val="000A1081"/>
    <w:rsid w:val="000A161A"/>
    <w:rsid w:val="000A5231"/>
    <w:rsid w:val="000B1252"/>
    <w:rsid w:val="000B2458"/>
    <w:rsid w:val="000B36EF"/>
    <w:rsid w:val="000B58D7"/>
    <w:rsid w:val="000B5C5D"/>
    <w:rsid w:val="000B7515"/>
    <w:rsid w:val="000B77D1"/>
    <w:rsid w:val="000B7BA5"/>
    <w:rsid w:val="000C1DB7"/>
    <w:rsid w:val="000C2A26"/>
    <w:rsid w:val="000C5F56"/>
    <w:rsid w:val="000C77EA"/>
    <w:rsid w:val="000D3018"/>
    <w:rsid w:val="000D3A88"/>
    <w:rsid w:val="000D6788"/>
    <w:rsid w:val="000D7901"/>
    <w:rsid w:val="000D7EDB"/>
    <w:rsid w:val="000E1A84"/>
    <w:rsid w:val="000E3469"/>
    <w:rsid w:val="000E3857"/>
    <w:rsid w:val="000E69FD"/>
    <w:rsid w:val="000F17A5"/>
    <w:rsid w:val="000F521C"/>
    <w:rsid w:val="000F5E1B"/>
    <w:rsid w:val="000F67D8"/>
    <w:rsid w:val="000F7052"/>
    <w:rsid w:val="000F71C9"/>
    <w:rsid w:val="00100001"/>
    <w:rsid w:val="00102AF6"/>
    <w:rsid w:val="001037E2"/>
    <w:rsid w:val="00103AD0"/>
    <w:rsid w:val="00105393"/>
    <w:rsid w:val="001054FD"/>
    <w:rsid w:val="00107AB0"/>
    <w:rsid w:val="00110CD4"/>
    <w:rsid w:val="00110CE4"/>
    <w:rsid w:val="00111920"/>
    <w:rsid w:val="00115A58"/>
    <w:rsid w:val="00115C95"/>
    <w:rsid w:val="00115F2C"/>
    <w:rsid w:val="00120C4A"/>
    <w:rsid w:val="00121302"/>
    <w:rsid w:val="001226CE"/>
    <w:rsid w:val="001254FD"/>
    <w:rsid w:val="00125DF9"/>
    <w:rsid w:val="001303A8"/>
    <w:rsid w:val="0013150A"/>
    <w:rsid w:val="00133D30"/>
    <w:rsid w:val="00136DD6"/>
    <w:rsid w:val="00137447"/>
    <w:rsid w:val="00143780"/>
    <w:rsid w:val="00146ECF"/>
    <w:rsid w:val="00155124"/>
    <w:rsid w:val="00156582"/>
    <w:rsid w:val="001573DB"/>
    <w:rsid w:val="001603DE"/>
    <w:rsid w:val="00161167"/>
    <w:rsid w:val="00161957"/>
    <w:rsid w:val="001629D8"/>
    <w:rsid w:val="00164F28"/>
    <w:rsid w:val="00165259"/>
    <w:rsid w:val="001652E0"/>
    <w:rsid w:val="00166F83"/>
    <w:rsid w:val="0017228E"/>
    <w:rsid w:val="001728F9"/>
    <w:rsid w:val="00173853"/>
    <w:rsid w:val="00175228"/>
    <w:rsid w:val="0018020E"/>
    <w:rsid w:val="0018234E"/>
    <w:rsid w:val="00183E0F"/>
    <w:rsid w:val="00183FD2"/>
    <w:rsid w:val="0018488B"/>
    <w:rsid w:val="00185AEA"/>
    <w:rsid w:val="00185EBA"/>
    <w:rsid w:val="0019041A"/>
    <w:rsid w:val="00191F91"/>
    <w:rsid w:val="0019207E"/>
    <w:rsid w:val="00192124"/>
    <w:rsid w:val="0019298F"/>
    <w:rsid w:val="00193B17"/>
    <w:rsid w:val="00194897"/>
    <w:rsid w:val="001A022D"/>
    <w:rsid w:val="001A438A"/>
    <w:rsid w:val="001A48E1"/>
    <w:rsid w:val="001B2FB0"/>
    <w:rsid w:val="001B34D9"/>
    <w:rsid w:val="001B358C"/>
    <w:rsid w:val="001B3CE6"/>
    <w:rsid w:val="001B4E15"/>
    <w:rsid w:val="001B516C"/>
    <w:rsid w:val="001B5592"/>
    <w:rsid w:val="001B7488"/>
    <w:rsid w:val="001B7987"/>
    <w:rsid w:val="001C2643"/>
    <w:rsid w:val="001C2686"/>
    <w:rsid w:val="001C2BDA"/>
    <w:rsid w:val="001C3041"/>
    <w:rsid w:val="001C7EBE"/>
    <w:rsid w:val="001D1536"/>
    <w:rsid w:val="001D3CE9"/>
    <w:rsid w:val="001D49EF"/>
    <w:rsid w:val="001D5C14"/>
    <w:rsid w:val="001D686F"/>
    <w:rsid w:val="001D6A99"/>
    <w:rsid w:val="001E0ADB"/>
    <w:rsid w:val="001E1637"/>
    <w:rsid w:val="001E1F2C"/>
    <w:rsid w:val="001E2738"/>
    <w:rsid w:val="001E4D9E"/>
    <w:rsid w:val="001E58AA"/>
    <w:rsid w:val="001E5B19"/>
    <w:rsid w:val="001E5BD4"/>
    <w:rsid w:val="001F0759"/>
    <w:rsid w:val="001F2447"/>
    <w:rsid w:val="001F2B3E"/>
    <w:rsid w:val="001F4770"/>
    <w:rsid w:val="001F5412"/>
    <w:rsid w:val="001F55F6"/>
    <w:rsid w:val="001F6740"/>
    <w:rsid w:val="001F75F9"/>
    <w:rsid w:val="001F7AFF"/>
    <w:rsid w:val="001F7C6B"/>
    <w:rsid w:val="0020035A"/>
    <w:rsid w:val="0020154B"/>
    <w:rsid w:val="002038A7"/>
    <w:rsid w:val="0020470C"/>
    <w:rsid w:val="00205073"/>
    <w:rsid w:val="002050A8"/>
    <w:rsid w:val="00207882"/>
    <w:rsid w:val="0021068F"/>
    <w:rsid w:val="002140BE"/>
    <w:rsid w:val="0021587D"/>
    <w:rsid w:val="00215F10"/>
    <w:rsid w:val="002202D2"/>
    <w:rsid w:val="0022155E"/>
    <w:rsid w:val="00224403"/>
    <w:rsid w:val="00226E3B"/>
    <w:rsid w:val="00226E80"/>
    <w:rsid w:val="00226FAE"/>
    <w:rsid w:val="00234B19"/>
    <w:rsid w:val="0023598D"/>
    <w:rsid w:val="00235A2B"/>
    <w:rsid w:val="002377F3"/>
    <w:rsid w:val="00237C82"/>
    <w:rsid w:val="00242140"/>
    <w:rsid w:val="002426E0"/>
    <w:rsid w:val="0024437F"/>
    <w:rsid w:val="002464A5"/>
    <w:rsid w:val="0025054D"/>
    <w:rsid w:val="00250E9E"/>
    <w:rsid w:val="00250F01"/>
    <w:rsid w:val="00251A6B"/>
    <w:rsid w:val="002541F4"/>
    <w:rsid w:val="00254C24"/>
    <w:rsid w:val="00261FBB"/>
    <w:rsid w:val="002624C7"/>
    <w:rsid w:val="00263158"/>
    <w:rsid w:val="0026454D"/>
    <w:rsid w:val="002670A7"/>
    <w:rsid w:val="002671D1"/>
    <w:rsid w:val="00273DD9"/>
    <w:rsid w:val="0027544A"/>
    <w:rsid w:val="00275469"/>
    <w:rsid w:val="0027631D"/>
    <w:rsid w:val="00276A26"/>
    <w:rsid w:val="002826CD"/>
    <w:rsid w:val="00283042"/>
    <w:rsid w:val="00286C38"/>
    <w:rsid w:val="00287964"/>
    <w:rsid w:val="00294569"/>
    <w:rsid w:val="00294D2E"/>
    <w:rsid w:val="002955AE"/>
    <w:rsid w:val="00295F11"/>
    <w:rsid w:val="00297948"/>
    <w:rsid w:val="002A03A9"/>
    <w:rsid w:val="002A39AE"/>
    <w:rsid w:val="002A7566"/>
    <w:rsid w:val="002A7FBB"/>
    <w:rsid w:val="002B2A78"/>
    <w:rsid w:val="002B3955"/>
    <w:rsid w:val="002B40C9"/>
    <w:rsid w:val="002B6AB9"/>
    <w:rsid w:val="002C044C"/>
    <w:rsid w:val="002C1D68"/>
    <w:rsid w:val="002C20AC"/>
    <w:rsid w:val="002C36E6"/>
    <w:rsid w:val="002C4952"/>
    <w:rsid w:val="002C5DF4"/>
    <w:rsid w:val="002D15B4"/>
    <w:rsid w:val="002D1ED8"/>
    <w:rsid w:val="002D396E"/>
    <w:rsid w:val="002D4F2B"/>
    <w:rsid w:val="002D769F"/>
    <w:rsid w:val="002E0F71"/>
    <w:rsid w:val="002E2E9C"/>
    <w:rsid w:val="002E3BE0"/>
    <w:rsid w:val="002E6E16"/>
    <w:rsid w:val="002F36EC"/>
    <w:rsid w:val="002F5EED"/>
    <w:rsid w:val="002F6B64"/>
    <w:rsid w:val="00300AEC"/>
    <w:rsid w:val="00301633"/>
    <w:rsid w:val="00301EB4"/>
    <w:rsid w:val="00302E58"/>
    <w:rsid w:val="00303CBF"/>
    <w:rsid w:val="0030457F"/>
    <w:rsid w:val="00305903"/>
    <w:rsid w:val="00305BD5"/>
    <w:rsid w:val="00305E0F"/>
    <w:rsid w:val="003151FC"/>
    <w:rsid w:val="00316369"/>
    <w:rsid w:val="00316F7A"/>
    <w:rsid w:val="00317C74"/>
    <w:rsid w:val="00321392"/>
    <w:rsid w:val="00321C73"/>
    <w:rsid w:val="0032499B"/>
    <w:rsid w:val="003256E3"/>
    <w:rsid w:val="00325853"/>
    <w:rsid w:val="00330F6A"/>
    <w:rsid w:val="00332717"/>
    <w:rsid w:val="0033336B"/>
    <w:rsid w:val="00336A2E"/>
    <w:rsid w:val="00340189"/>
    <w:rsid w:val="00341201"/>
    <w:rsid w:val="00342ABD"/>
    <w:rsid w:val="00344502"/>
    <w:rsid w:val="00352D32"/>
    <w:rsid w:val="00353A51"/>
    <w:rsid w:val="00354661"/>
    <w:rsid w:val="00355F8E"/>
    <w:rsid w:val="0035662B"/>
    <w:rsid w:val="003568D5"/>
    <w:rsid w:val="00357540"/>
    <w:rsid w:val="00361E23"/>
    <w:rsid w:val="00364A50"/>
    <w:rsid w:val="00365846"/>
    <w:rsid w:val="003668E2"/>
    <w:rsid w:val="003722D5"/>
    <w:rsid w:val="00373041"/>
    <w:rsid w:val="00374F24"/>
    <w:rsid w:val="003774C8"/>
    <w:rsid w:val="00377ACC"/>
    <w:rsid w:val="00380033"/>
    <w:rsid w:val="003809BA"/>
    <w:rsid w:val="00385EDA"/>
    <w:rsid w:val="00391813"/>
    <w:rsid w:val="00392905"/>
    <w:rsid w:val="0039789C"/>
    <w:rsid w:val="003A0382"/>
    <w:rsid w:val="003A0E29"/>
    <w:rsid w:val="003A2B4C"/>
    <w:rsid w:val="003A334C"/>
    <w:rsid w:val="003A3FC9"/>
    <w:rsid w:val="003B19F7"/>
    <w:rsid w:val="003B3DA5"/>
    <w:rsid w:val="003B481F"/>
    <w:rsid w:val="003B4A5C"/>
    <w:rsid w:val="003B583C"/>
    <w:rsid w:val="003B5D88"/>
    <w:rsid w:val="003B62D7"/>
    <w:rsid w:val="003C2785"/>
    <w:rsid w:val="003C39BF"/>
    <w:rsid w:val="003C3AAF"/>
    <w:rsid w:val="003C46B7"/>
    <w:rsid w:val="003C544B"/>
    <w:rsid w:val="003C6D2D"/>
    <w:rsid w:val="003C6E74"/>
    <w:rsid w:val="003D3236"/>
    <w:rsid w:val="003D32C9"/>
    <w:rsid w:val="003D54AF"/>
    <w:rsid w:val="003D570C"/>
    <w:rsid w:val="003E1729"/>
    <w:rsid w:val="003E3688"/>
    <w:rsid w:val="003E41C5"/>
    <w:rsid w:val="003E4FEF"/>
    <w:rsid w:val="003E7F85"/>
    <w:rsid w:val="004016CF"/>
    <w:rsid w:val="004024EE"/>
    <w:rsid w:val="00402A24"/>
    <w:rsid w:val="00402EF3"/>
    <w:rsid w:val="00403E8F"/>
    <w:rsid w:val="004053FB"/>
    <w:rsid w:val="00405432"/>
    <w:rsid w:val="00405B3D"/>
    <w:rsid w:val="00406779"/>
    <w:rsid w:val="00406A3B"/>
    <w:rsid w:val="0041025C"/>
    <w:rsid w:val="00410606"/>
    <w:rsid w:val="004128BB"/>
    <w:rsid w:val="004142F3"/>
    <w:rsid w:val="00420313"/>
    <w:rsid w:val="00422E25"/>
    <w:rsid w:val="0042373F"/>
    <w:rsid w:val="00423997"/>
    <w:rsid w:val="00424CB1"/>
    <w:rsid w:val="00432389"/>
    <w:rsid w:val="00437220"/>
    <w:rsid w:val="00440976"/>
    <w:rsid w:val="00440AE3"/>
    <w:rsid w:val="0044376D"/>
    <w:rsid w:val="0044465C"/>
    <w:rsid w:val="004458B2"/>
    <w:rsid w:val="00447984"/>
    <w:rsid w:val="0045088E"/>
    <w:rsid w:val="00454BBC"/>
    <w:rsid w:val="00462156"/>
    <w:rsid w:val="00464354"/>
    <w:rsid w:val="00465576"/>
    <w:rsid w:val="00472006"/>
    <w:rsid w:val="00472F45"/>
    <w:rsid w:val="00472F4C"/>
    <w:rsid w:val="004744F0"/>
    <w:rsid w:val="0047546C"/>
    <w:rsid w:val="004800E0"/>
    <w:rsid w:val="00481A2E"/>
    <w:rsid w:val="00483924"/>
    <w:rsid w:val="004857DF"/>
    <w:rsid w:val="00485CF7"/>
    <w:rsid w:val="00485D5A"/>
    <w:rsid w:val="00486756"/>
    <w:rsid w:val="004900C7"/>
    <w:rsid w:val="00491A58"/>
    <w:rsid w:val="00492E35"/>
    <w:rsid w:val="00497585"/>
    <w:rsid w:val="004A2ADB"/>
    <w:rsid w:val="004A4C5E"/>
    <w:rsid w:val="004A5EF6"/>
    <w:rsid w:val="004A79DC"/>
    <w:rsid w:val="004B0E72"/>
    <w:rsid w:val="004B1289"/>
    <w:rsid w:val="004B480D"/>
    <w:rsid w:val="004B53E0"/>
    <w:rsid w:val="004B70A9"/>
    <w:rsid w:val="004C0E06"/>
    <w:rsid w:val="004D0926"/>
    <w:rsid w:val="004D24B4"/>
    <w:rsid w:val="004D276F"/>
    <w:rsid w:val="004D450B"/>
    <w:rsid w:val="004D5ACB"/>
    <w:rsid w:val="004E22E0"/>
    <w:rsid w:val="004E3ACF"/>
    <w:rsid w:val="004E51E4"/>
    <w:rsid w:val="004E6780"/>
    <w:rsid w:val="004E6DDB"/>
    <w:rsid w:val="004F10B1"/>
    <w:rsid w:val="004F2242"/>
    <w:rsid w:val="004F2F86"/>
    <w:rsid w:val="004F30B2"/>
    <w:rsid w:val="004F500A"/>
    <w:rsid w:val="004F5281"/>
    <w:rsid w:val="004F5F17"/>
    <w:rsid w:val="004F7B0C"/>
    <w:rsid w:val="00500674"/>
    <w:rsid w:val="0050142C"/>
    <w:rsid w:val="00501824"/>
    <w:rsid w:val="005021A2"/>
    <w:rsid w:val="00502D51"/>
    <w:rsid w:val="00502F28"/>
    <w:rsid w:val="00503ADF"/>
    <w:rsid w:val="0050400B"/>
    <w:rsid w:val="00504BB4"/>
    <w:rsid w:val="00504E41"/>
    <w:rsid w:val="00505BFC"/>
    <w:rsid w:val="00510A4C"/>
    <w:rsid w:val="00510E1B"/>
    <w:rsid w:val="00512985"/>
    <w:rsid w:val="00515346"/>
    <w:rsid w:val="00516379"/>
    <w:rsid w:val="00516823"/>
    <w:rsid w:val="00517A0C"/>
    <w:rsid w:val="005210B8"/>
    <w:rsid w:val="00524885"/>
    <w:rsid w:val="00524DFF"/>
    <w:rsid w:val="00525A3B"/>
    <w:rsid w:val="00525FE2"/>
    <w:rsid w:val="00533B83"/>
    <w:rsid w:val="005340AB"/>
    <w:rsid w:val="00535D08"/>
    <w:rsid w:val="00542A38"/>
    <w:rsid w:val="005445D1"/>
    <w:rsid w:val="0054587B"/>
    <w:rsid w:val="00547A5F"/>
    <w:rsid w:val="005511DD"/>
    <w:rsid w:val="00551B53"/>
    <w:rsid w:val="0055406C"/>
    <w:rsid w:val="0055528D"/>
    <w:rsid w:val="005558EF"/>
    <w:rsid w:val="005561C1"/>
    <w:rsid w:val="00557548"/>
    <w:rsid w:val="0056122D"/>
    <w:rsid w:val="00562E18"/>
    <w:rsid w:val="00562F7E"/>
    <w:rsid w:val="005645BE"/>
    <w:rsid w:val="00573A78"/>
    <w:rsid w:val="00573FA8"/>
    <w:rsid w:val="00574E83"/>
    <w:rsid w:val="00575B27"/>
    <w:rsid w:val="00576353"/>
    <w:rsid w:val="00577732"/>
    <w:rsid w:val="00577F92"/>
    <w:rsid w:val="00580856"/>
    <w:rsid w:val="005813C1"/>
    <w:rsid w:val="0058341F"/>
    <w:rsid w:val="005846EE"/>
    <w:rsid w:val="00584DB4"/>
    <w:rsid w:val="00585444"/>
    <w:rsid w:val="005865B8"/>
    <w:rsid w:val="00586F0C"/>
    <w:rsid w:val="00590947"/>
    <w:rsid w:val="00591AA0"/>
    <w:rsid w:val="00592A9F"/>
    <w:rsid w:val="00594F7E"/>
    <w:rsid w:val="005965A0"/>
    <w:rsid w:val="005969EA"/>
    <w:rsid w:val="005A1C05"/>
    <w:rsid w:val="005A3ECF"/>
    <w:rsid w:val="005A57A3"/>
    <w:rsid w:val="005A630D"/>
    <w:rsid w:val="005A6CD8"/>
    <w:rsid w:val="005A7A3B"/>
    <w:rsid w:val="005B1685"/>
    <w:rsid w:val="005B1B9A"/>
    <w:rsid w:val="005B1F37"/>
    <w:rsid w:val="005C18AA"/>
    <w:rsid w:val="005C2A75"/>
    <w:rsid w:val="005C3F9B"/>
    <w:rsid w:val="005C50E5"/>
    <w:rsid w:val="005C5B46"/>
    <w:rsid w:val="005C5BB3"/>
    <w:rsid w:val="005C699D"/>
    <w:rsid w:val="005C720E"/>
    <w:rsid w:val="005D060A"/>
    <w:rsid w:val="005D0BFB"/>
    <w:rsid w:val="005D0E01"/>
    <w:rsid w:val="005D16E3"/>
    <w:rsid w:val="005D3829"/>
    <w:rsid w:val="005D4620"/>
    <w:rsid w:val="005D4AE9"/>
    <w:rsid w:val="005D683F"/>
    <w:rsid w:val="005E41A6"/>
    <w:rsid w:val="005E7943"/>
    <w:rsid w:val="005F118C"/>
    <w:rsid w:val="005F30F4"/>
    <w:rsid w:val="005F34A7"/>
    <w:rsid w:val="005F6E27"/>
    <w:rsid w:val="005F73AA"/>
    <w:rsid w:val="00600A85"/>
    <w:rsid w:val="006018FB"/>
    <w:rsid w:val="006054F9"/>
    <w:rsid w:val="0060689D"/>
    <w:rsid w:val="00610631"/>
    <w:rsid w:val="0061230B"/>
    <w:rsid w:val="00613237"/>
    <w:rsid w:val="0061489C"/>
    <w:rsid w:val="006151DF"/>
    <w:rsid w:val="00620031"/>
    <w:rsid w:val="00621793"/>
    <w:rsid w:val="00625D7F"/>
    <w:rsid w:val="00630369"/>
    <w:rsid w:val="00631195"/>
    <w:rsid w:val="006361EF"/>
    <w:rsid w:val="00645B03"/>
    <w:rsid w:val="00645D86"/>
    <w:rsid w:val="0064625E"/>
    <w:rsid w:val="00651842"/>
    <w:rsid w:val="0065224A"/>
    <w:rsid w:val="00652FA2"/>
    <w:rsid w:val="00656BB0"/>
    <w:rsid w:val="00660032"/>
    <w:rsid w:val="006606F3"/>
    <w:rsid w:val="00660DBA"/>
    <w:rsid w:val="0066213A"/>
    <w:rsid w:val="00664E01"/>
    <w:rsid w:val="00665EC2"/>
    <w:rsid w:val="006667A9"/>
    <w:rsid w:val="0067064C"/>
    <w:rsid w:val="00672A27"/>
    <w:rsid w:val="006846E2"/>
    <w:rsid w:val="00687785"/>
    <w:rsid w:val="00687858"/>
    <w:rsid w:val="006917AC"/>
    <w:rsid w:val="00694FC6"/>
    <w:rsid w:val="006A089C"/>
    <w:rsid w:val="006A4B58"/>
    <w:rsid w:val="006A6800"/>
    <w:rsid w:val="006B2FDF"/>
    <w:rsid w:val="006B324F"/>
    <w:rsid w:val="006B55D5"/>
    <w:rsid w:val="006B653C"/>
    <w:rsid w:val="006B7F9B"/>
    <w:rsid w:val="006C3985"/>
    <w:rsid w:val="006C3AD4"/>
    <w:rsid w:val="006C5431"/>
    <w:rsid w:val="006C62E3"/>
    <w:rsid w:val="006D08D4"/>
    <w:rsid w:val="006D150F"/>
    <w:rsid w:val="006D30D3"/>
    <w:rsid w:val="006D7181"/>
    <w:rsid w:val="006E2C5B"/>
    <w:rsid w:val="006E319C"/>
    <w:rsid w:val="006E4459"/>
    <w:rsid w:val="006E4A01"/>
    <w:rsid w:val="006E5947"/>
    <w:rsid w:val="006E6501"/>
    <w:rsid w:val="006E6797"/>
    <w:rsid w:val="006F0114"/>
    <w:rsid w:val="006F0333"/>
    <w:rsid w:val="006F09D1"/>
    <w:rsid w:val="006F42F8"/>
    <w:rsid w:val="006F5F6C"/>
    <w:rsid w:val="006F642F"/>
    <w:rsid w:val="00703047"/>
    <w:rsid w:val="00705967"/>
    <w:rsid w:val="00713F3D"/>
    <w:rsid w:val="00715239"/>
    <w:rsid w:val="00716E3A"/>
    <w:rsid w:val="007203EF"/>
    <w:rsid w:val="007223D1"/>
    <w:rsid w:val="00723378"/>
    <w:rsid w:val="00724F85"/>
    <w:rsid w:val="00725CF6"/>
    <w:rsid w:val="007267BF"/>
    <w:rsid w:val="0072738B"/>
    <w:rsid w:val="00730889"/>
    <w:rsid w:val="00732A89"/>
    <w:rsid w:val="00732A9B"/>
    <w:rsid w:val="007439F7"/>
    <w:rsid w:val="00744A30"/>
    <w:rsid w:val="007455DF"/>
    <w:rsid w:val="007458F1"/>
    <w:rsid w:val="00747624"/>
    <w:rsid w:val="00747A3A"/>
    <w:rsid w:val="0075197E"/>
    <w:rsid w:val="007539E4"/>
    <w:rsid w:val="007545F9"/>
    <w:rsid w:val="0075475B"/>
    <w:rsid w:val="00756927"/>
    <w:rsid w:val="007575E2"/>
    <w:rsid w:val="00757A2A"/>
    <w:rsid w:val="00757C66"/>
    <w:rsid w:val="007670F4"/>
    <w:rsid w:val="007672C3"/>
    <w:rsid w:val="0077359A"/>
    <w:rsid w:val="00773655"/>
    <w:rsid w:val="007736C2"/>
    <w:rsid w:val="00774B76"/>
    <w:rsid w:val="0077585A"/>
    <w:rsid w:val="00775EE3"/>
    <w:rsid w:val="007764F1"/>
    <w:rsid w:val="00777245"/>
    <w:rsid w:val="00777BDC"/>
    <w:rsid w:val="007901DB"/>
    <w:rsid w:val="007903E2"/>
    <w:rsid w:val="007925BE"/>
    <w:rsid w:val="00793211"/>
    <w:rsid w:val="00793218"/>
    <w:rsid w:val="007933A8"/>
    <w:rsid w:val="007934D1"/>
    <w:rsid w:val="00793DAF"/>
    <w:rsid w:val="00794203"/>
    <w:rsid w:val="007942B1"/>
    <w:rsid w:val="0079472F"/>
    <w:rsid w:val="007950CD"/>
    <w:rsid w:val="00796BB5"/>
    <w:rsid w:val="00797FD1"/>
    <w:rsid w:val="007A07D9"/>
    <w:rsid w:val="007A28A2"/>
    <w:rsid w:val="007A296D"/>
    <w:rsid w:val="007A3007"/>
    <w:rsid w:val="007A32AD"/>
    <w:rsid w:val="007A41B5"/>
    <w:rsid w:val="007A622C"/>
    <w:rsid w:val="007B0BE6"/>
    <w:rsid w:val="007B2CA5"/>
    <w:rsid w:val="007B4028"/>
    <w:rsid w:val="007B5296"/>
    <w:rsid w:val="007B6C51"/>
    <w:rsid w:val="007B70C2"/>
    <w:rsid w:val="007B756F"/>
    <w:rsid w:val="007B7D9C"/>
    <w:rsid w:val="007C0569"/>
    <w:rsid w:val="007C1C2E"/>
    <w:rsid w:val="007C31B9"/>
    <w:rsid w:val="007C3B4C"/>
    <w:rsid w:val="007C5CC0"/>
    <w:rsid w:val="007D0C34"/>
    <w:rsid w:val="007D3DB3"/>
    <w:rsid w:val="007D48FF"/>
    <w:rsid w:val="007D5B2C"/>
    <w:rsid w:val="007D6328"/>
    <w:rsid w:val="007D696F"/>
    <w:rsid w:val="007E0FF5"/>
    <w:rsid w:val="007E1583"/>
    <w:rsid w:val="007E17E3"/>
    <w:rsid w:val="007E2302"/>
    <w:rsid w:val="007E3794"/>
    <w:rsid w:val="007E59A8"/>
    <w:rsid w:val="007F1916"/>
    <w:rsid w:val="007F1994"/>
    <w:rsid w:val="007F29AD"/>
    <w:rsid w:val="007F3515"/>
    <w:rsid w:val="007F3EF1"/>
    <w:rsid w:val="007F7D46"/>
    <w:rsid w:val="008032AE"/>
    <w:rsid w:val="00805C4E"/>
    <w:rsid w:val="008068E6"/>
    <w:rsid w:val="008102C2"/>
    <w:rsid w:val="008126D5"/>
    <w:rsid w:val="0081484D"/>
    <w:rsid w:val="00817E83"/>
    <w:rsid w:val="008200F3"/>
    <w:rsid w:val="0082025A"/>
    <w:rsid w:val="008221ED"/>
    <w:rsid w:val="00825817"/>
    <w:rsid w:val="0082783F"/>
    <w:rsid w:val="00827AA2"/>
    <w:rsid w:val="00831144"/>
    <w:rsid w:val="00831BF3"/>
    <w:rsid w:val="00843F0B"/>
    <w:rsid w:val="00844C63"/>
    <w:rsid w:val="00845783"/>
    <w:rsid w:val="00850F36"/>
    <w:rsid w:val="008518A2"/>
    <w:rsid w:val="00851F11"/>
    <w:rsid w:val="00853A94"/>
    <w:rsid w:val="00853C9B"/>
    <w:rsid w:val="00853EEE"/>
    <w:rsid w:val="00854B10"/>
    <w:rsid w:val="0085605B"/>
    <w:rsid w:val="00856998"/>
    <w:rsid w:val="008664FB"/>
    <w:rsid w:val="008675A6"/>
    <w:rsid w:val="00867AD2"/>
    <w:rsid w:val="0087116E"/>
    <w:rsid w:val="00872333"/>
    <w:rsid w:val="0087394F"/>
    <w:rsid w:val="00874728"/>
    <w:rsid w:val="0087500C"/>
    <w:rsid w:val="00875151"/>
    <w:rsid w:val="0087602C"/>
    <w:rsid w:val="00880EC8"/>
    <w:rsid w:val="00880F34"/>
    <w:rsid w:val="00883021"/>
    <w:rsid w:val="00890FA6"/>
    <w:rsid w:val="0089283C"/>
    <w:rsid w:val="00892A91"/>
    <w:rsid w:val="0089583D"/>
    <w:rsid w:val="00897182"/>
    <w:rsid w:val="008973BE"/>
    <w:rsid w:val="008A162F"/>
    <w:rsid w:val="008A19AC"/>
    <w:rsid w:val="008A2710"/>
    <w:rsid w:val="008A42DB"/>
    <w:rsid w:val="008A5825"/>
    <w:rsid w:val="008A7B12"/>
    <w:rsid w:val="008B3918"/>
    <w:rsid w:val="008B40A5"/>
    <w:rsid w:val="008B4E16"/>
    <w:rsid w:val="008B6994"/>
    <w:rsid w:val="008B7281"/>
    <w:rsid w:val="008B73C6"/>
    <w:rsid w:val="008C17FA"/>
    <w:rsid w:val="008C2868"/>
    <w:rsid w:val="008C2E8C"/>
    <w:rsid w:val="008C74F4"/>
    <w:rsid w:val="008D099D"/>
    <w:rsid w:val="008D0CE2"/>
    <w:rsid w:val="008D10D5"/>
    <w:rsid w:val="008D3199"/>
    <w:rsid w:val="008D5281"/>
    <w:rsid w:val="008D6180"/>
    <w:rsid w:val="008E0249"/>
    <w:rsid w:val="008E0E5C"/>
    <w:rsid w:val="008E6CD1"/>
    <w:rsid w:val="008F1C63"/>
    <w:rsid w:val="008F5842"/>
    <w:rsid w:val="008F726E"/>
    <w:rsid w:val="008F7331"/>
    <w:rsid w:val="00900858"/>
    <w:rsid w:val="009013D3"/>
    <w:rsid w:val="00902573"/>
    <w:rsid w:val="00903D47"/>
    <w:rsid w:val="00905FE6"/>
    <w:rsid w:val="009065DF"/>
    <w:rsid w:val="009076DF"/>
    <w:rsid w:val="00911AB4"/>
    <w:rsid w:val="009143E4"/>
    <w:rsid w:val="00917280"/>
    <w:rsid w:val="0092077C"/>
    <w:rsid w:val="00920BD5"/>
    <w:rsid w:val="00921A87"/>
    <w:rsid w:val="009222A2"/>
    <w:rsid w:val="009225DC"/>
    <w:rsid w:val="009240DA"/>
    <w:rsid w:val="0092468C"/>
    <w:rsid w:val="009254F0"/>
    <w:rsid w:val="00925E5F"/>
    <w:rsid w:val="0092706D"/>
    <w:rsid w:val="009343D5"/>
    <w:rsid w:val="009356AA"/>
    <w:rsid w:val="009357E8"/>
    <w:rsid w:val="009365DC"/>
    <w:rsid w:val="00942B5F"/>
    <w:rsid w:val="00943187"/>
    <w:rsid w:val="00946839"/>
    <w:rsid w:val="00950684"/>
    <w:rsid w:val="009512F9"/>
    <w:rsid w:val="009536C1"/>
    <w:rsid w:val="00954A4A"/>
    <w:rsid w:val="00954DBF"/>
    <w:rsid w:val="0095703F"/>
    <w:rsid w:val="00960DFD"/>
    <w:rsid w:val="00960FDE"/>
    <w:rsid w:val="00961040"/>
    <w:rsid w:val="00966449"/>
    <w:rsid w:val="00972325"/>
    <w:rsid w:val="00972FF9"/>
    <w:rsid w:val="0097714C"/>
    <w:rsid w:val="0097758E"/>
    <w:rsid w:val="00977E96"/>
    <w:rsid w:val="00977EAE"/>
    <w:rsid w:val="00980916"/>
    <w:rsid w:val="00981E71"/>
    <w:rsid w:val="00982013"/>
    <w:rsid w:val="00982270"/>
    <w:rsid w:val="0098314D"/>
    <w:rsid w:val="00985B7B"/>
    <w:rsid w:val="00987B1A"/>
    <w:rsid w:val="00990B1D"/>
    <w:rsid w:val="00993901"/>
    <w:rsid w:val="009958C4"/>
    <w:rsid w:val="00995C73"/>
    <w:rsid w:val="009976EB"/>
    <w:rsid w:val="00997AAA"/>
    <w:rsid w:val="009A0E6D"/>
    <w:rsid w:val="009A11CB"/>
    <w:rsid w:val="009A150D"/>
    <w:rsid w:val="009A30B3"/>
    <w:rsid w:val="009A3A48"/>
    <w:rsid w:val="009A3C7B"/>
    <w:rsid w:val="009A403E"/>
    <w:rsid w:val="009B4372"/>
    <w:rsid w:val="009B4EEC"/>
    <w:rsid w:val="009B61E4"/>
    <w:rsid w:val="009B6EA5"/>
    <w:rsid w:val="009B7AC4"/>
    <w:rsid w:val="009C3D1B"/>
    <w:rsid w:val="009C76B7"/>
    <w:rsid w:val="009D0569"/>
    <w:rsid w:val="009D1A5E"/>
    <w:rsid w:val="009D2040"/>
    <w:rsid w:val="009D4162"/>
    <w:rsid w:val="009D43A0"/>
    <w:rsid w:val="009D6DC0"/>
    <w:rsid w:val="009E17E4"/>
    <w:rsid w:val="009E2487"/>
    <w:rsid w:val="009E44D1"/>
    <w:rsid w:val="009E68C9"/>
    <w:rsid w:val="009F254B"/>
    <w:rsid w:val="009F2775"/>
    <w:rsid w:val="009F4A3C"/>
    <w:rsid w:val="009F75F8"/>
    <w:rsid w:val="009F7AFE"/>
    <w:rsid w:val="00A0097C"/>
    <w:rsid w:val="00A05BC8"/>
    <w:rsid w:val="00A07219"/>
    <w:rsid w:val="00A13185"/>
    <w:rsid w:val="00A2175D"/>
    <w:rsid w:val="00A23704"/>
    <w:rsid w:val="00A237C4"/>
    <w:rsid w:val="00A255BE"/>
    <w:rsid w:val="00A25ACF"/>
    <w:rsid w:val="00A30122"/>
    <w:rsid w:val="00A30D8C"/>
    <w:rsid w:val="00A362CF"/>
    <w:rsid w:val="00A36821"/>
    <w:rsid w:val="00A36E03"/>
    <w:rsid w:val="00A40AA6"/>
    <w:rsid w:val="00A42420"/>
    <w:rsid w:val="00A42784"/>
    <w:rsid w:val="00A455C7"/>
    <w:rsid w:val="00A514CC"/>
    <w:rsid w:val="00A53A70"/>
    <w:rsid w:val="00A53F79"/>
    <w:rsid w:val="00A540CC"/>
    <w:rsid w:val="00A54B85"/>
    <w:rsid w:val="00A558D2"/>
    <w:rsid w:val="00A56150"/>
    <w:rsid w:val="00A561E0"/>
    <w:rsid w:val="00A56E89"/>
    <w:rsid w:val="00A600CE"/>
    <w:rsid w:val="00A609EA"/>
    <w:rsid w:val="00A61F38"/>
    <w:rsid w:val="00A653B7"/>
    <w:rsid w:val="00A653E0"/>
    <w:rsid w:val="00A67BA4"/>
    <w:rsid w:val="00A73ABE"/>
    <w:rsid w:val="00A73EA8"/>
    <w:rsid w:val="00A75E15"/>
    <w:rsid w:val="00A76229"/>
    <w:rsid w:val="00A766F5"/>
    <w:rsid w:val="00A76F70"/>
    <w:rsid w:val="00A7710E"/>
    <w:rsid w:val="00A83BF9"/>
    <w:rsid w:val="00A84164"/>
    <w:rsid w:val="00A864E4"/>
    <w:rsid w:val="00A879ED"/>
    <w:rsid w:val="00A90F4D"/>
    <w:rsid w:val="00A93483"/>
    <w:rsid w:val="00A956AE"/>
    <w:rsid w:val="00A964AC"/>
    <w:rsid w:val="00A964DB"/>
    <w:rsid w:val="00A96A6D"/>
    <w:rsid w:val="00AA451F"/>
    <w:rsid w:val="00AA73E0"/>
    <w:rsid w:val="00AB0C3B"/>
    <w:rsid w:val="00AB1166"/>
    <w:rsid w:val="00AB2DCE"/>
    <w:rsid w:val="00AB734E"/>
    <w:rsid w:val="00AB7A23"/>
    <w:rsid w:val="00AC005A"/>
    <w:rsid w:val="00AC00B8"/>
    <w:rsid w:val="00AC0A0C"/>
    <w:rsid w:val="00AC0A52"/>
    <w:rsid w:val="00AC323A"/>
    <w:rsid w:val="00AC59A1"/>
    <w:rsid w:val="00AD0205"/>
    <w:rsid w:val="00AD1AEF"/>
    <w:rsid w:val="00AD2A17"/>
    <w:rsid w:val="00AD3DFA"/>
    <w:rsid w:val="00AD54B3"/>
    <w:rsid w:val="00AD55E5"/>
    <w:rsid w:val="00AD5734"/>
    <w:rsid w:val="00AD5A5A"/>
    <w:rsid w:val="00AD725C"/>
    <w:rsid w:val="00AE4228"/>
    <w:rsid w:val="00AE4DD7"/>
    <w:rsid w:val="00AE74BB"/>
    <w:rsid w:val="00AE769C"/>
    <w:rsid w:val="00AF0AA3"/>
    <w:rsid w:val="00AF1166"/>
    <w:rsid w:val="00AF193F"/>
    <w:rsid w:val="00AF1FED"/>
    <w:rsid w:val="00AF588B"/>
    <w:rsid w:val="00AF5F8C"/>
    <w:rsid w:val="00AF722A"/>
    <w:rsid w:val="00AF7997"/>
    <w:rsid w:val="00B0343D"/>
    <w:rsid w:val="00B040E4"/>
    <w:rsid w:val="00B0501D"/>
    <w:rsid w:val="00B051EC"/>
    <w:rsid w:val="00B05A5D"/>
    <w:rsid w:val="00B10588"/>
    <w:rsid w:val="00B1181B"/>
    <w:rsid w:val="00B12C58"/>
    <w:rsid w:val="00B173FC"/>
    <w:rsid w:val="00B21DC1"/>
    <w:rsid w:val="00B24710"/>
    <w:rsid w:val="00B26C42"/>
    <w:rsid w:val="00B26E46"/>
    <w:rsid w:val="00B30FAE"/>
    <w:rsid w:val="00B3370B"/>
    <w:rsid w:val="00B33B82"/>
    <w:rsid w:val="00B34700"/>
    <w:rsid w:val="00B413E8"/>
    <w:rsid w:val="00B43851"/>
    <w:rsid w:val="00B45417"/>
    <w:rsid w:val="00B45FBC"/>
    <w:rsid w:val="00B47E2C"/>
    <w:rsid w:val="00B50772"/>
    <w:rsid w:val="00B5298B"/>
    <w:rsid w:val="00B529E8"/>
    <w:rsid w:val="00B54584"/>
    <w:rsid w:val="00B5488F"/>
    <w:rsid w:val="00B54A3E"/>
    <w:rsid w:val="00B55C21"/>
    <w:rsid w:val="00B55C6E"/>
    <w:rsid w:val="00B56CE6"/>
    <w:rsid w:val="00B57333"/>
    <w:rsid w:val="00B61BA7"/>
    <w:rsid w:val="00B6366D"/>
    <w:rsid w:val="00B6367C"/>
    <w:rsid w:val="00B63AA1"/>
    <w:rsid w:val="00B64D07"/>
    <w:rsid w:val="00B6549C"/>
    <w:rsid w:val="00B664B3"/>
    <w:rsid w:val="00B7395D"/>
    <w:rsid w:val="00B73D54"/>
    <w:rsid w:val="00B742DA"/>
    <w:rsid w:val="00B80A62"/>
    <w:rsid w:val="00B80DCC"/>
    <w:rsid w:val="00B81E7B"/>
    <w:rsid w:val="00B83EE2"/>
    <w:rsid w:val="00B85002"/>
    <w:rsid w:val="00B861EB"/>
    <w:rsid w:val="00B873E1"/>
    <w:rsid w:val="00B875D0"/>
    <w:rsid w:val="00B90810"/>
    <w:rsid w:val="00B91572"/>
    <w:rsid w:val="00B920EA"/>
    <w:rsid w:val="00B92C9F"/>
    <w:rsid w:val="00B96A13"/>
    <w:rsid w:val="00B97A00"/>
    <w:rsid w:val="00BA1050"/>
    <w:rsid w:val="00BA175B"/>
    <w:rsid w:val="00BA23B0"/>
    <w:rsid w:val="00BA33F4"/>
    <w:rsid w:val="00BA5785"/>
    <w:rsid w:val="00BA6C24"/>
    <w:rsid w:val="00BA6D6F"/>
    <w:rsid w:val="00BA7608"/>
    <w:rsid w:val="00BB2FB2"/>
    <w:rsid w:val="00BB3DE6"/>
    <w:rsid w:val="00BB4553"/>
    <w:rsid w:val="00BB7000"/>
    <w:rsid w:val="00BC0D23"/>
    <w:rsid w:val="00BC0E31"/>
    <w:rsid w:val="00BC37DB"/>
    <w:rsid w:val="00BC3A0C"/>
    <w:rsid w:val="00BC47BA"/>
    <w:rsid w:val="00BC58D3"/>
    <w:rsid w:val="00BC5FCD"/>
    <w:rsid w:val="00BC68BB"/>
    <w:rsid w:val="00BC7536"/>
    <w:rsid w:val="00BC787D"/>
    <w:rsid w:val="00BD0B8C"/>
    <w:rsid w:val="00BD2654"/>
    <w:rsid w:val="00BD3309"/>
    <w:rsid w:val="00BD342F"/>
    <w:rsid w:val="00BD41C2"/>
    <w:rsid w:val="00BD5444"/>
    <w:rsid w:val="00BD5F5D"/>
    <w:rsid w:val="00BD74F1"/>
    <w:rsid w:val="00BE0087"/>
    <w:rsid w:val="00BE048D"/>
    <w:rsid w:val="00BE6B38"/>
    <w:rsid w:val="00BE6FEA"/>
    <w:rsid w:val="00BE718C"/>
    <w:rsid w:val="00BE7993"/>
    <w:rsid w:val="00BE7AB2"/>
    <w:rsid w:val="00BF125E"/>
    <w:rsid w:val="00BF1ABB"/>
    <w:rsid w:val="00BF49AA"/>
    <w:rsid w:val="00C009E0"/>
    <w:rsid w:val="00C053B5"/>
    <w:rsid w:val="00C05F96"/>
    <w:rsid w:val="00C06A76"/>
    <w:rsid w:val="00C06D89"/>
    <w:rsid w:val="00C06E6A"/>
    <w:rsid w:val="00C072C4"/>
    <w:rsid w:val="00C0784C"/>
    <w:rsid w:val="00C11EB2"/>
    <w:rsid w:val="00C1277F"/>
    <w:rsid w:val="00C13848"/>
    <w:rsid w:val="00C15365"/>
    <w:rsid w:val="00C162E0"/>
    <w:rsid w:val="00C2174B"/>
    <w:rsid w:val="00C2224A"/>
    <w:rsid w:val="00C231ED"/>
    <w:rsid w:val="00C232D1"/>
    <w:rsid w:val="00C25CCF"/>
    <w:rsid w:val="00C273EC"/>
    <w:rsid w:val="00C300CD"/>
    <w:rsid w:val="00C35AC4"/>
    <w:rsid w:val="00C36C43"/>
    <w:rsid w:val="00C4731B"/>
    <w:rsid w:val="00C51453"/>
    <w:rsid w:val="00C56F58"/>
    <w:rsid w:val="00C64B6E"/>
    <w:rsid w:val="00C64CD0"/>
    <w:rsid w:val="00C65631"/>
    <w:rsid w:val="00C65B22"/>
    <w:rsid w:val="00C65B95"/>
    <w:rsid w:val="00C7025D"/>
    <w:rsid w:val="00C72E51"/>
    <w:rsid w:val="00C734BD"/>
    <w:rsid w:val="00C745EB"/>
    <w:rsid w:val="00C7569D"/>
    <w:rsid w:val="00C76849"/>
    <w:rsid w:val="00C77F5E"/>
    <w:rsid w:val="00C822BA"/>
    <w:rsid w:val="00C83623"/>
    <w:rsid w:val="00C8373E"/>
    <w:rsid w:val="00C85696"/>
    <w:rsid w:val="00C86B8C"/>
    <w:rsid w:val="00C90678"/>
    <w:rsid w:val="00C919A5"/>
    <w:rsid w:val="00C91F08"/>
    <w:rsid w:val="00C96E59"/>
    <w:rsid w:val="00C9726F"/>
    <w:rsid w:val="00CA05F2"/>
    <w:rsid w:val="00CA1BDB"/>
    <w:rsid w:val="00CA1E3D"/>
    <w:rsid w:val="00CA28D3"/>
    <w:rsid w:val="00CA3B93"/>
    <w:rsid w:val="00CA4B04"/>
    <w:rsid w:val="00CA4E8E"/>
    <w:rsid w:val="00CA57CE"/>
    <w:rsid w:val="00CA656D"/>
    <w:rsid w:val="00CA7DA3"/>
    <w:rsid w:val="00CB0852"/>
    <w:rsid w:val="00CB1667"/>
    <w:rsid w:val="00CB35AD"/>
    <w:rsid w:val="00CB3A57"/>
    <w:rsid w:val="00CB3D54"/>
    <w:rsid w:val="00CB4092"/>
    <w:rsid w:val="00CB624E"/>
    <w:rsid w:val="00CB7898"/>
    <w:rsid w:val="00CC00CF"/>
    <w:rsid w:val="00CC0F08"/>
    <w:rsid w:val="00CC11FB"/>
    <w:rsid w:val="00CC2798"/>
    <w:rsid w:val="00CC3924"/>
    <w:rsid w:val="00CD0E24"/>
    <w:rsid w:val="00CD224C"/>
    <w:rsid w:val="00CD3104"/>
    <w:rsid w:val="00CD76CC"/>
    <w:rsid w:val="00CE027F"/>
    <w:rsid w:val="00CE0A62"/>
    <w:rsid w:val="00CE2BCC"/>
    <w:rsid w:val="00CE3AF5"/>
    <w:rsid w:val="00CE42A2"/>
    <w:rsid w:val="00CE4549"/>
    <w:rsid w:val="00CE5DBA"/>
    <w:rsid w:val="00CE64B1"/>
    <w:rsid w:val="00CF1F80"/>
    <w:rsid w:val="00CF2E0C"/>
    <w:rsid w:val="00CF4D54"/>
    <w:rsid w:val="00CF759D"/>
    <w:rsid w:val="00D00CB2"/>
    <w:rsid w:val="00D02395"/>
    <w:rsid w:val="00D04633"/>
    <w:rsid w:val="00D052F9"/>
    <w:rsid w:val="00D074D4"/>
    <w:rsid w:val="00D119D9"/>
    <w:rsid w:val="00D11E50"/>
    <w:rsid w:val="00D13D75"/>
    <w:rsid w:val="00D17F34"/>
    <w:rsid w:val="00D2225C"/>
    <w:rsid w:val="00D24239"/>
    <w:rsid w:val="00D24630"/>
    <w:rsid w:val="00D24BDE"/>
    <w:rsid w:val="00D26C73"/>
    <w:rsid w:val="00D31F96"/>
    <w:rsid w:val="00D32823"/>
    <w:rsid w:val="00D401D1"/>
    <w:rsid w:val="00D41217"/>
    <w:rsid w:val="00D41C51"/>
    <w:rsid w:val="00D434AB"/>
    <w:rsid w:val="00D440D4"/>
    <w:rsid w:val="00D4487B"/>
    <w:rsid w:val="00D45803"/>
    <w:rsid w:val="00D50C22"/>
    <w:rsid w:val="00D50C2C"/>
    <w:rsid w:val="00D53C72"/>
    <w:rsid w:val="00D56C5D"/>
    <w:rsid w:val="00D61523"/>
    <w:rsid w:val="00D62743"/>
    <w:rsid w:val="00D63858"/>
    <w:rsid w:val="00D63CE0"/>
    <w:rsid w:val="00D65D3F"/>
    <w:rsid w:val="00D660B1"/>
    <w:rsid w:val="00D66578"/>
    <w:rsid w:val="00D6727B"/>
    <w:rsid w:val="00D67D9D"/>
    <w:rsid w:val="00D72A18"/>
    <w:rsid w:val="00D73087"/>
    <w:rsid w:val="00D75405"/>
    <w:rsid w:val="00D755D8"/>
    <w:rsid w:val="00D77A8B"/>
    <w:rsid w:val="00D77C5F"/>
    <w:rsid w:val="00D77DBA"/>
    <w:rsid w:val="00D814A3"/>
    <w:rsid w:val="00D82FE7"/>
    <w:rsid w:val="00D83600"/>
    <w:rsid w:val="00D85ED9"/>
    <w:rsid w:val="00D92037"/>
    <w:rsid w:val="00D929B5"/>
    <w:rsid w:val="00D92C9D"/>
    <w:rsid w:val="00D92E6D"/>
    <w:rsid w:val="00D939C5"/>
    <w:rsid w:val="00D949C6"/>
    <w:rsid w:val="00D95DC6"/>
    <w:rsid w:val="00D969A1"/>
    <w:rsid w:val="00D971E7"/>
    <w:rsid w:val="00D97AAD"/>
    <w:rsid w:val="00DA02D9"/>
    <w:rsid w:val="00DA230A"/>
    <w:rsid w:val="00DB167A"/>
    <w:rsid w:val="00DB1775"/>
    <w:rsid w:val="00DB3A77"/>
    <w:rsid w:val="00DB3C22"/>
    <w:rsid w:val="00DB3D73"/>
    <w:rsid w:val="00DB7F79"/>
    <w:rsid w:val="00DC5DDE"/>
    <w:rsid w:val="00DC65DC"/>
    <w:rsid w:val="00DC7936"/>
    <w:rsid w:val="00DD0A71"/>
    <w:rsid w:val="00DD5FCF"/>
    <w:rsid w:val="00DD65BF"/>
    <w:rsid w:val="00DD7408"/>
    <w:rsid w:val="00DD7578"/>
    <w:rsid w:val="00DD779C"/>
    <w:rsid w:val="00DD781B"/>
    <w:rsid w:val="00DE32A6"/>
    <w:rsid w:val="00DE6905"/>
    <w:rsid w:val="00DE6F9D"/>
    <w:rsid w:val="00DE74D9"/>
    <w:rsid w:val="00DE7DFF"/>
    <w:rsid w:val="00DF035D"/>
    <w:rsid w:val="00DF163D"/>
    <w:rsid w:val="00DF1F5A"/>
    <w:rsid w:val="00DF202D"/>
    <w:rsid w:val="00DF2984"/>
    <w:rsid w:val="00DF383E"/>
    <w:rsid w:val="00DF5195"/>
    <w:rsid w:val="00DF51F0"/>
    <w:rsid w:val="00DF6AD1"/>
    <w:rsid w:val="00DF6E8E"/>
    <w:rsid w:val="00DF74BD"/>
    <w:rsid w:val="00E0206C"/>
    <w:rsid w:val="00E04674"/>
    <w:rsid w:val="00E05A45"/>
    <w:rsid w:val="00E07A08"/>
    <w:rsid w:val="00E1048C"/>
    <w:rsid w:val="00E13ED2"/>
    <w:rsid w:val="00E16A19"/>
    <w:rsid w:val="00E175AF"/>
    <w:rsid w:val="00E201AA"/>
    <w:rsid w:val="00E2323D"/>
    <w:rsid w:val="00E23CC3"/>
    <w:rsid w:val="00E2422D"/>
    <w:rsid w:val="00E24A00"/>
    <w:rsid w:val="00E2544C"/>
    <w:rsid w:val="00E27546"/>
    <w:rsid w:val="00E2773E"/>
    <w:rsid w:val="00E277E2"/>
    <w:rsid w:val="00E34D92"/>
    <w:rsid w:val="00E3580D"/>
    <w:rsid w:val="00E35F59"/>
    <w:rsid w:val="00E36BE8"/>
    <w:rsid w:val="00E3780D"/>
    <w:rsid w:val="00E37E59"/>
    <w:rsid w:val="00E4012D"/>
    <w:rsid w:val="00E46C06"/>
    <w:rsid w:val="00E507B5"/>
    <w:rsid w:val="00E52779"/>
    <w:rsid w:val="00E53830"/>
    <w:rsid w:val="00E539C8"/>
    <w:rsid w:val="00E542B4"/>
    <w:rsid w:val="00E56187"/>
    <w:rsid w:val="00E6020E"/>
    <w:rsid w:val="00E60B41"/>
    <w:rsid w:val="00E62D11"/>
    <w:rsid w:val="00E63CA1"/>
    <w:rsid w:val="00E65F2C"/>
    <w:rsid w:val="00E678D0"/>
    <w:rsid w:val="00E70939"/>
    <w:rsid w:val="00E722A8"/>
    <w:rsid w:val="00E7291E"/>
    <w:rsid w:val="00E73166"/>
    <w:rsid w:val="00E73534"/>
    <w:rsid w:val="00E74A1D"/>
    <w:rsid w:val="00E81250"/>
    <w:rsid w:val="00E852EA"/>
    <w:rsid w:val="00E90E04"/>
    <w:rsid w:val="00E930D6"/>
    <w:rsid w:val="00E93362"/>
    <w:rsid w:val="00E96E0E"/>
    <w:rsid w:val="00EA05C8"/>
    <w:rsid w:val="00EA29F8"/>
    <w:rsid w:val="00EA4D13"/>
    <w:rsid w:val="00EA5CAD"/>
    <w:rsid w:val="00EA7EA7"/>
    <w:rsid w:val="00EB1156"/>
    <w:rsid w:val="00EB2180"/>
    <w:rsid w:val="00EB269F"/>
    <w:rsid w:val="00EB4872"/>
    <w:rsid w:val="00EB7B0D"/>
    <w:rsid w:val="00EC0C6E"/>
    <w:rsid w:val="00EC24D7"/>
    <w:rsid w:val="00EC373C"/>
    <w:rsid w:val="00EC52E3"/>
    <w:rsid w:val="00EC638D"/>
    <w:rsid w:val="00EC70EB"/>
    <w:rsid w:val="00ED08A7"/>
    <w:rsid w:val="00ED0CBD"/>
    <w:rsid w:val="00ED113D"/>
    <w:rsid w:val="00ED1985"/>
    <w:rsid w:val="00ED23AA"/>
    <w:rsid w:val="00ED25B6"/>
    <w:rsid w:val="00ED5A19"/>
    <w:rsid w:val="00EE03C6"/>
    <w:rsid w:val="00EE1F88"/>
    <w:rsid w:val="00EE4B6D"/>
    <w:rsid w:val="00EE52D9"/>
    <w:rsid w:val="00EE75D0"/>
    <w:rsid w:val="00EE7B0E"/>
    <w:rsid w:val="00EF4700"/>
    <w:rsid w:val="00F02030"/>
    <w:rsid w:val="00F05118"/>
    <w:rsid w:val="00F0700F"/>
    <w:rsid w:val="00F111BE"/>
    <w:rsid w:val="00F11CFE"/>
    <w:rsid w:val="00F14F60"/>
    <w:rsid w:val="00F21A7C"/>
    <w:rsid w:val="00F2310E"/>
    <w:rsid w:val="00F232DA"/>
    <w:rsid w:val="00F23FD3"/>
    <w:rsid w:val="00F258B8"/>
    <w:rsid w:val="00F3150A"/>
    <w:rsid w:val="00F326CE"/>
    <w:rsid w:val="00F344A9"/>
    <w:rsid w:val="00F35D9F"/>
    <w:rsid w:val="00F35DC1"/>
    <w:rsid w:val="00F36D8D"/>
    <w:rsid w:val="00F36DAB"/>
    <w:rsid w:val="00F40298"/>
    <w:rsid w:val="00F4660A"/>
    <w:rsid w:val="00F46978"/>
    <w:rsid w:val="00F50BDE"/>
    <w:rsid w:val="00F50D2A"/>
    <w:rsid w:val="00F520E8"/>
    <w:rsid w:val="00F52882"/>
    <w:rsid w:val="00F53DB8"/>
    <w:rsid w:val="00F55544"/>
    <w:rsid w:val="00F55911"/>
    <w:rsid w:val="00F60CD9"/>
    <w:rsid w:val="00F61182"/>
    <w:rsid w:val="00F62796"/>
    <w:rsid w:val="00F6533D"/>
    <w:rsid w:val="00F671A2"/>
    <w:rsid w:val="00F7080E"/>
    <w:rsid w:val="00F728B0"/>
    <w:rsid w:val="00F74AA2"/>
    <w:rsid w:val="00F755B6"/>
    <w:rsid w:val="00F75779"/>
    <w:rsid w:val="00F75F90"/>
    <w:rsid w:val="00F81DE2"/>
    <w:rsid w:val="00F838BA"/>
    <w:rsid w:val="00F85102"/>
    <w:rsid w:val="00F85178"/>
    <w:rsid w:val="00F8663B"/>
    <w:rsid w:val="00F87FBB"/>
    <w:rsid w:val="00F90BEB"/>
    <w:rsid w:val="00F945EA"/>
    <w:rsid w:val="00F948D8"/>
    <w:rsid w:val="00F94AB0"/>
    <w:rsid w:val="00F95F93"/>
    <w:rsid w:val="00F96856"/>
    <w:rsid w:val="00F96F91"/>
    <w:rsid w:val="00FA3826"/>
    <w:rsid w:val="00FA43B3"/>
    <w:rsid w:val="00FA6077"/>
    <w:rsid w:val="00FB00F5"/>
    <w:rsid w:val="00FB02EB"/>
    <w:rsid w:val="00FB17A0"/>
    <w:rsid w:val="00FB28A5"/>
    <w:rsid w:val="00FB291E"/>
    <w:rsid w:val="00FB55BF"/>
    <w:rsid w:val="00FB6B81"/>
    <w:rsid w:val="00FB7521"/>
    <w:rsid w:val="00FC01E9"/>
    <w:rsid w:val="00FC0290"/>
    <w:rsid w:val="00FC0D35"/>
    <w:rsid w:val="00FC21D8"/>
    <w:rsid w:val="00FC26B5"/>
    <w:rsid w:val="00FC4164"/>
    <w:rsid w:val="00FC427E"/>
    <w:rsid w:val="00FC5F4B"/>
    <w:rsid w:val="00FC6665"/>
    <w:rsid w:val="00FD0D15"/>
    <w:rsid w:val="00FD2511"/>
    <w:rsid w:val="00FD2735"/>
    <w:rsid w:val="00FD3941"/>
    <w:rsid w:val="00FD6FFE"/>
    <w:rsid w:val="00FD768C"/>
    <w:rsid w:val="00FD7861"/>
    <w:rsid w:val="00FE08AE"/>
    <w:rsid w:val="00FE363F"/>
    <w:rsid w:val="00FE6907"/>
    <w:rsid w:val="00FE69D7"/>
    <w:rsid w:val="00FF0357"/>
    <w:rsid w:val="00FF0E9E"/>
    <w:rsid w:val="00FF2A7C"/>
    <w:rsid w:val="00FF4AC0"/>
    <w:rsid w:val="00FF6359"/>
    <w:rsid w:val="00FF6371"/>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C074"/>
  <w15:docId w15:val="{7704CF8D-B0F5-44A7-B3B7-86447ACA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1C1"/>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basedOn w:val="DefaultParagraphFont"/>
    <w:link w:val="Footer"/>
    <w:semiHidden/>
    <w:rsid w:val="005561C1"/>
    <w:rPr>
      <w:rFonts w:ascii="Times New Roman" w:eastAsia="Times New Roman" w:hAnsi="Times New Roman" w:cs="Times New Roman"/>
      <w:sz w:val="20"/>
      <w:szCs w:val="20"/>
    </w:rPr>
  </w:style>
  <w:style w:type="character" w:styleId="Hyperlink">
    <w:name w:val="Hyperlink"/>
    <w:basedOn w:val="DefaultParagraphFont"/>
    <w:semiHidden/>
    <w:rsid w:val="005561C1"/>
    <w:rPr>
      <w:color w:val="0000FF"/>
      <w:u w:val="single"/>
    </w:rPr>
  </w:style>
  <w:style w:type="paragraph" w:styleId="Header">
    <w:name w:val="header"/>
    <w:aliases w:val="h,Header Char Char Char Char,Header Char Char Char,Header Char Char"/>
    <w:basedOn w:val="Normal"/>
    <w:link w:val="HeaderChar"/>
    <w:unhideWhenUsed/>
    <w:qFormat/>
    <w:rsid w:val="00744A30"/>
    <w:pPr>
      <w:tabs>
        <w:tab w:val="center" w:pos="4680"/>
        <w:tab w:val="right" w:pos="9360"/>
      </w:tabs>
    </w:pPr>
  </w:style>
  <w:style w:type="character" w:customStyle="1" w:styleId="HeaderChar">
    <w:name w:val="Header Char"/>
    <w:aliases w:val="h Char,Header Char Char Char Char Char,Header Char Char Char Char1,Header Char Char Char1"/>
    <w:basedOn w:val="DefaultParagraphFont"/>
    <w:link w:val="Header"/>
    <w:rsid w:val="00744A30"/>
    <w:rPr>
      <w:rFonts w:ascii="Times New Roman" w:eastAsia="Times New Roman" w:hAnsi="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BA7608"/>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BA7608"/>
    <w:rPr>
      <w:rFonts w:ascii="Times New Roman" w:eastAsia="Times New Roman" w:hAnsi="Times New Roman"/>
      <w:sz w:val="24"/>
      <w:szCs w:val="24"/>
      <w:lang w:val="ru-RU" w:eastAsia="ru-RU"/>
    </w:rPr>
  </w:style>
  <w:style w:type="character" w:styleId="Strong">
    <w:name w:val="Strong"/>
    <w:basedOn w:val="DefaultParagraphFont"/>
    <w:uiPriority w:val="22"/>
    <w:qFormat/>
    <w:rsid w:val="00920BD5"/>
    <w:rPr>
      <w:b/>
      <w:bCs/>
    </w:rPr>
  </w:style>
  <w:style w:type="paragraph" w:styleId="ListParagraph">
    <w:name w:val="List Paragraph"/>
    <w:basedOn w:val="Normal"/>
    <w:uiPriority w:val="34"/>
    <w:qFormat/>
    <w:rsid w:val="006B2FDF"/>
    <w:pPr>
      <w:ind w:left="720"/>
      <w:contextualSpacing/>
    </w:pPr>
  </w:style>
  <w:style w:type="paragraph" w:styleId="BodyText">
    <w:name w:val="Body Text"/>
    <w:basedOn w:val="Normal"/>
    <w:link w:val="BodyTextChar"/>
    <w:rsid w:val="000A5231"/>
    <w:pPr>
      <w:shd w:val="clear" w:color="auto" w:fill="FFFFFF"/>
      <w:overflowPunct w:val="0"/>
      <w:autoSpaceDE w:val="0"/>
      <w:autoSpaceDN w:val="0"/>
      <w:adjustRightInd w:val="0"/>
      <w:spacing w:line="360" w:lineRule="auto"/>
      <w:jc w:val="both"/>
      <w:textAlignment w:val="baseline"/>
    </w:pPr>
    <w:rPr>
      <w:rFonts w:ascii="Arial Armenian" w:hAnsi="Arial Armenian"/>
      <w:sz w:val="22"/>
      <w:szCs w:val="20"/>
      <w:lang w:val="en-US" w:eastAsia="en-US"/>
    </w:rPr>
  </w:style>
  <w:style w:type="character" w:customStyle="1" w:styleId="BodyTextChar">
    <w:name w:val="Body Text Char"/>
    <w:basedOn w:val="DefaultParagraphFont"/>
    <w:link w:val="BodyText"/>
    <w:rsid w:val="000A5231"/>
    <w:rPr>
      <w:rFonts w:ascii="Arial Armenian" w:eastAsia="Times New Roman" w:hAnsi="Arial Armenian"/>
      <w:sz w:val="22"/>
      <w:shd w:val="clear" w:color="auto" w:fill="FFFFFF"/>
    </w:rPr>
  </w:style>
  <w:style w:type="paragraph" w:customStyle="1" w:styleId="mechtex">
    <w:name w:val="mechtex"/>
    <w:basedOn w:val="Normal"/>
    <w:link w:val="mechtexChar"/>
    <w:uiPriority w:val="99"/>
    <w:qFormat/>
    <w:rsid w:val="00E46C06"/>
    <w:pPr>
      <w:jc w:val="center"/>
    </w:pPr>
    <w:rPr>
      <w:rFonts w:ascii="Arial Armenian" w:hAnsi="Arial Armenian"/>
      <w:sz w:val="22"/>
      <w:szCs w:val="22"/>
      <w:lang w:val="en-US"/>
    </w:rPr>
  </w:style>
  <w:style w:type="character" w:customStyle="1" w:styleId="mechtexChar">
    <w:name w:val="mechtex Char"/>
    <w:link w:val="mechtex"/>
    <w:uiPriority w:val="99"/>
    <w:locked/>
    <w:rsid w:val="00E46C06"/>
    <w:rPr>
      <w:rFonts w:ascii="Arial Armenian" w:eastAsia="Times New Roman" w:hAnsi="Arial Armenian"/>
      <w:sz w:val="22"/>
      <w:szCs w:val="22"/>
      <w:lang w:eastAsia="ru-RU"/>
    </w:rPr>
  </w:style>
  <w:style w:type="paragraph" w:customStyle="1" w:styleId="norm">
    <w:name w:val="norm"/>
    <w:basedOn w:val="Normal"/>
    <w:link w:val="normChar"/>
    <w:qFormat/>
    <w:rsid w:val="00577F92"/>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577F92"/>
    <w:rPr>
      <w:rFonts w:ascii="Arial Armenian" w:eastAsia="Times New Roman" w:hAnsi="Arial Armenian"/>
      <w:sz w:val="22"/>
      <w:szCs w:val="24"/>
      <w:lang w:val="ru-RU" w:eastAsia="ar-SA"/>
    </w:rPr>
  </w:style>
  <w:style w:type="character" w:styleId="Emphasis">
    <w:name w:val="Emphasis"/>
    <w:basedOn w:val="DefaultParagraphFont"/>
    <w:uiPriority w:val="20"/>
    <w:qFormat/>
    <w:rsid w:val="00AF193F"/>
    <w:rPr>
      <w:i/>
      <w:iCs/>
    </w:rPr>
  </w:style>
  <w:style w:type="paragraph" w:styleId="BalloonText">
    <w:name w:val="Balloon Text"/>
    <w:basedOn w:val="Normal"/>
    <w:link w:val="BalloonTextChar"/>
    <w:uiPriority w:val="99"/>
    <w:semiHidden/>
    <w:unhideWhenUsed/>
    <w:rsid w:val="00AA73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E0"/>
    <w:rPr>
      <w:rFonts w:ascii="Segoe UI" w:eastAsia="Times New Roman" w:hAnsi="Segoe UI" w:cs="Segoe UI"/>
      <w:sz w:val="18"/>
      <w:szCs w:val="18"/>
      <w:lang w:val="ru-RU" w:eastAsia="ru-RU"/>
    </w:rPr>
  </w:style>
  <w:style w:type="paragraph" w:styleId="Revision">
    <w:name w:val="Revision"/>
    <w:hidden/>
    <w:uiPriority w:val="99"/>
    <w:semiHidden/>
    <w:rsid w:val="00191F91"/>
    <w:rPr>
      <w:rFonts w:ascii="Times New Roman" w:eastAsia="Times New Roman" w:hAnsi="Times New Roman"/>
      <w:sz w:val="24"/>
      <w:szCs w:val="24"/>
      <w:lang w:val="ru-RU" w:eastAsia="ru-RU"/>
    </w:rPr>
  </w:style>
  <w:style w:type="character" w:styleId="CommentReference">
    <w:name w:val="annotation reference"/>
    <w:basedOn w:val="DefaultParagraphFont"/>
    <w:uiPriority w:val="99"/>
    <w:semiHidden/>
    <w:unhideWhenUsed/>
    <w:rsid w:val="00191F91"/>
    <w:rPr>
      <w:sz w:val="16"/>
      <w:szCs w:val="16"/>
    </w:rPr>
  </w:style>
  <w:style w:type="paragraph" w:styleId="CommentText">
    <w:name w:val="annotation text"/>
    <w:basedOn w:val="Normal"/>
    <w:link w:val="CommentTextChar"/>
    <w:uiPriority w:val="99"/>
    <w:semiHidden/>
    <w:unhideWhenUsed/>
    <w:rsid w:val="00191F91"/>
    <w:rPr>
      <w:sz w:val="20"/>
      <w:szCs w:val="20"/>
    </w:rPr>
  </w:style>
  <w:style w:type="character" w:customStyle="1" w:styleId="CommentTextChar">
    <w:name w:val="Comment Text Char"/>
    <w:basedOn w:val="DefaultParagraphFont"/>
    <w:link w:val="CommentText"/>
    <w:uiPriority w:val="99"/>
    <w:semiHidden/>
    <w:rsid w:val="00191F91"/>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191F91"/>
    <w:rPr>
      <w:b/>
      <w:bCs/>
    </w:rPr>
  </w:style>
  <w:style w:type="character" w:customStyle="1" w:styleId="CommentSubjectChar">
    <w:name w:val="Comment Subject Char"/>
    <w:basedOn w:val="CommentTextChar"/>
    <w:link w:val="CommentSubject"/>
    <w:uiPriority w:val="99"/>
    <w:semiHidden/>
    <w:rsid w:val="00191F91"/>
    <w:rPr>
      <w:rFonts w:ascii="Times New Roman" w:eastAsia="Times New Roman" w:hAnsi="Times New Roman"/>
      <w:b/>
      <w:bCs/>
      <w:lang w:val="ru-RU" w:eastAsia="ru-RU"/>
    </w:rPr>
  </w:style>
  <w:style w:type="paragraph" w:styleId="HTMLPreformatted">
    <w:name w:val="HTML Preformatted"/>
    <w:basedOn w:val="Normal"/>
    <w:link w:val="HTMLPreformattedChar"/>
    <w:uiPriority w:val="99"/>
    <w:semiHidden/>
    <w:unhideWhenUsed/>
    <w:rsid w:val="00AF5F8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5F8C"/>
    <w:rPr>
      <w:rFonts w:ascii="Consolas" w:eastAsia="Times New Roman" w:hAnsi="Consola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7874">
      <w:bodyDiv w:val="1"/>
      <w:marLeft w:val="0"/>
      <w:marRight w:val="0"/>
      <w:marTop w:val="0"/>
      <w:marBottom w:val="0"/>
      <w:divBdr>
        <w:top w:val="none" w:sz="0" w:space="0" w:color="auto"/>
        <w:left w:val="none" w:sz="0" w:space="0" w:color="auto"/>
        <w:bottom w:val="none" w:sz="0" w:space="0" w:color="auto"/>
        <w:right w:val="none" w:sz="0" w:space="0" w:color="auto"/>
      </w:divBdr>
    </w:div>
    <w:div w:id="462969485">
      <w:bodyDiv w:val="1"/>
      <w:marLeft w:val="0"/>
      <w:marRight w:val="0"/>
      <w:marTop w:val="0"/>
      <w:marBottom w:val="0"/>
      <w:divBdr>
        <w:top w:val="none" w:sz="0" w:space="0" w:color="auto"/>
        <w:left w:val="none" w:sz="0" w:space="0" w:color="auto"/>
        <w:bottom w:val="none" w:sz="0" w:space="0" w:color="auto"/>
        <w:right w:val="none" w:sz="0" w:space="0" w:color="auto"/>
      </w:divBdr>
      <w:divsChild>
        <w:div w:id="813332596">
          <w:marLeft w:val="0"/>
          <w:marRight w:val="0"/>
          <w:marTop w:val="0"/>
          <w:marBottom w:val="0"/>
          <w:divBdr>
            <w:top w:val="none" w:sz="0" w:space="0" w:color="auto"/>
            <w:left w:val="none" w:sz="0" w:space="0" w:color="auto"/>
            <w:bottom w:val="none" w:sz="0" w:space="0" w:color="auto"/>
            <w:right w:val="none" w:sz="0" w:space="0" w:color="auto"/>
          </w:divBdr>
          <w:divsChild>
            <w:div w:id="19562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5409">
      <w:bodyDiv w:val="1"/>
      <w:marLeft w:val="0"/>
      <w:marRight w:val="0"/>
      <w:marTop w:val="0"/>
      <w:marBottom w:val="0"/>
      <w:divBdr>
        <w:top w:val="none" w:sz="0" w:space="0" w:color="auto"/>
        <w:left w:val="none" w:sz="0" w:space="0" w:color="auto"/>
        <w:bottom w:val="none" w:sz="0" w:space="0" w:color="auto"/>
        <w:right w:val="none" w:sz="0" w:space="0" w:color="auto"/>
      </w:divBdr>
      <w:divsChild>
        <w:div w:id="1462311465">
          <w:marLeft w:val="0"/>
          <w:marRight w:val="0"/>
          <w:marTop w:val="0"/>
          <w:marBottom w:val="0"/>
          <w:divBdr>
            <w:top w:val="none" w:sz="0" w:space="0" w:color="auto"/>
            <w:left w:val="none" w:sz="0" w:space="0" w:color="auto"/>
            <w:bottom w:val="none" w:sz="0" w:space="0" w:color="auto"/>
            <w:right w:val="none" w:sz="0" w:space="0" w:color="auto"/>
          </w:divBdr>
          <w:divsChild>
            <w:div w:id="12836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882">
      <w:bodyDiv w:val="1"/>
      <w:marLeft w:val="0"/>
      <w:marRight w:val="0"/>
      <w:marTop w:val="0"/>
      <w:marBottom w:val="0"/>
      <w:divBdr>
        <w:top w:val="none" w:sz="0" w:space="0" w:color="auto"/>
        <w:left w:val="none" w:sz="0" w:space="0" w:color="auto"/>
        <w:bottom w:val="none" w:sz="0" w:space="0" w:color="auto"/>
        <w:right w:val="none" w:sz="0" w:space="0" w:color="auto"/>
      </w:divBdr>
    </w:div>
    <w:div w:id="992026362">
      <w:bodyDiv w:val="1"/>
      <w:marLeft w:val="0"/>
      <w:marRight w:val="0"/>
      <w:marTop w:val="0"/>
      <w:marBottom w:val="0"/>
      <w:divBdr>
        <w:top w:val="none" w:sz="0" w:space="0" w:color="auto"/>
        <w:left w:val="none" w:sz="0" w:space="0" w:color="auto"/>
        <w:bottom w:val="none" w:sz="0" w:space="0" w:color="auto"/>
        <w:right w:val="none" w:sz="0" w:space="0" w:color="auto"/>
      </w:divBdr>
    </w:div>
    <w:div w:id="1101267032">
      <w:bodyDiv w:val="1"/>
      <w:marLeft w:val="0"/>
      <w:marRight w:val="0"/>
      <w:marTop w:val="0"/>
      <w:marBottom w:val="0"/>
      <w:divBdr>
        <w:top w:val="none" w:sz="0" w:space="0" w:color="auto"/>
        <w:left w:val="none" w:sz="0" w:space="0" w:color="auto"/>
        <w:bottom w:val="none" w:sz="0" w:space="0" w:color="auto"/>
        <w:right w:val="none" w:sz="0" w:space="0" w:color="auto"/>
      </w:divBdr>
    </w:div>
    <w:div w:id="1540700585">
      <w:bodyDiv w:val="1"/>
      <w:marLeft w:val="0"/>
      <w:marRight w:val="0"/>
      <w:marTop w:val="0"/>
      <w:marBottom w:val="0"/>
      <w:divBdr>
        <w:top w:val="none" w:sz="0" w:space="0" w:color="auto"/>
        <w:left w:val="none" w:sz="0" w:space="0" w:color="auto"/>
        <w:bottom w:val="none" w:sz="0" w:space="0" w:color="auto"/>
        <w:right w:val="none" w:sz="0" w:space="0" w:color="auto"/>
      </w:divBdr>
      <w:divsChild>
        <w:div w:id="255795104">
          <w:marLeft w:val="0"/>
          <w:marRight w:val="0"/>
          <w:marTop w:val="0"/>
          <w:marBottom w:val="0"/>
          <w:divBdr>
            <w:top w:val="none" w:sz="0" w:space="0" w:color="auto"/>
            <w:left w:val="none" w:sz="0" w:space="0" w:color="auto"/>
            <w:bottom w:val="none" w:sz="0" w:space="0" w:color="auto"/>
            <w:right w:val="none" w:sz="0" w:space="0" w:color="auto"/>
          </w:divBdr>
          <w:divsChild>
            <w:div w:id="9620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1243">
      <w:bodyDiv w:val="1"/>
      <w:marLeft w:val="0"/>
      <w:marRight w:val="0"/>
      <w:marTop w:val="0"/>
      <w:marBottom w:val="0"/>
      <w:divBdr>
        <w:top w:val="none" w:sz="0" w:space="0" w:color="auto"/>
        <w:left w:val="none" w:sz="0" w:space="0" w:color="auto"/>
        <w:bottom w:val="none" w:sz="0" w:space="0" w:color="auto"/>
        <w:right w:val="none" w:sz="0" w:space="0" w:color="auto"/>
      </w:divBdr>
      <w:divsChild>
        <w:div w:id="939604675">
          <w:marLeft w:val="0"/>
          <w:marRight w:val="0"/>
          <w:marTop w:val="0"/>
          <w:marBottom w:val="0"/>
          <w:divBdr>
            <w:top w:val="none" w:sz="0" w:space="0" w:color="auto"/>
            <w:left w:val="none" w:sz="0" w:space="0" w:color="auto"/>
            <w:bottom w:val="none" w:sz="0" w:space="0" w:color="auto"/>
            <w:right w:val="none" w:sz="0" w:space="0" w:color="auto"/>
          </w:divBdr>
          <w:divsChild>
            <w:div w:id="21272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63146">
      <w:bodyDiv w:val="1"/>
      <w:marLeft w:val="0"/>
      <w:marRight w:val="0"/>
      <w:marTop w:val="0"/>
      <w:marBottom w:val="0"/>
      <w:divBdr>
        <w:top w:val="none" w:sz="0" w:space="0" w:color="auto"/>
        <w:left w:val="none" w:sz="0" w:space="0" w:color="auto"/>
        <w:bottom w:val="none" w:sz="0" w:space="0" w:color="auto"/>
        <w:right w:val="none" w:sz="0" w:space="0" w:color="auto"/>
      </w:divBdr>
    </w:div>
    <w:div w:id="20959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C7501-3C21-4569-AD41-F2E0F023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783</Words>
  <Characters>4467</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5240</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https:/mul2-spm.gov.am/tasks/386356/oneclick/Naxagic-587-N-30.10.2023.docx?token=56e846baff7cdfabbe2d17572de23652</cp:keywords>
  <cp:lastModifiedBy>Anna Vardazaryan</cp:lastModifiedBy>
  <cp:revision>40</cp:revision>
  <cp:lastPrinted>2026-04-21T13:37:00Z</cp:lastPrinted>
  <dcterms:created xsi:type="dcterms:W3CDTF">2026-04-10T13:01:00Z</dcterms:created>
  <dcterms:modified xsi:type="dcterms:W3CDTF">2026-04-23T06:04:00Z</dcterms:modified>
</cp:coreProperties>
</file>