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1A09" w14:textId="77777777" w:rsidR="00740BE4" w:rsidRPr="00C06360" w:rsidRDefault="00740BE4" w:rsidP="00486E2E">
      <w:pPr>
        <w:spacing w:after="0" w:line="360" w:lineRule="auto"/>
        <w:rPr>
          <w:rFonts w:ascii="GHEA Grapalat" w:eastAsia="GHEA Grapalat" w:hAnsi="GHEA Grapalat" w:cs="GHEA Grapalat"/>
          <w:b/>
          <w:sz w:val="24"/>
          <w:szCs w:val="24"/>
        </w:rPr>
      </w:pPr>
    </w:p>
    <w:p w14:paraId="68FDC27A" w14:textId="77777777" w:rsidR="00740BE4" w:rsidRPr="00C06360" w:rsidRDefault="00740BE4" w:rsidP="00486E2E">
      <w:pPr>
        <w:pStyle w:val="NormalWeb"/>
        <w:shd w:val="clear" w:color="auto" w:fill="FFFFFF"/>
        <w:spacing w:before="0" w:beforeAutospacing="0" w:after="0" w:afterAutospacing="0" w:line="360" w:lineRule="auto"/>
        <w:jc w:val="center"/>
        <w:rPr>
          <w:rFonts w:ascii="GHEA Grapalat" w:hAnsi="GHEA Grapalat"/>
          <w:color w:val="000000"/>
        </w:rPr>
      </w:pPr>
      <w:r w:rsidRPr="00C06360">
        <w:rPr>
          <w:rStyle w:val="Strong"/>
          <w:rFonts w:ascii="GHEA Grapalat" w:eastAsia="Calibri" w:hAnsi="GHEA Grapalat"/>
          <w:color w:val="000000"/>
        </w:rPr>
        <w:t>ՀԱՅԱՍՏԱՆԻ ՀԱՆՐԱՊԵՏՈՒԹՅԱՆ</w:t>
      </w:r>
      <w:r w:rsidRPr="00C06360">
        <w:rPr>
          <w:rFonts w:ascii="Calibri" w:hAnsi="Calibri" w:cs="Calibri"/>
          <w:color w:val="000000"/>
        </w:rPr>
        <w:t> </w:t>
      </w:r>
    </w:p>
    <w:p w14:paraId="6A1AC238" w14:textId="77777777" w:rsidR="00740BE4" w:rsidRPr="00C06360" w:rsidRDefault="00740BE4" w:rsidP="00486E2E">
      <w:pPr>
        <w:pStyle w:val="NormalWeb"/>
        <w:shd w:val="clear" w:color="auto" w:fill="FFFFFF"/>
        <w:spacing w:before="0" w:beforeAutospacing="0" w:after="0" w:afterAutospacing="0" w:line="360" w:lineRule="auto"/>
        <w:jc w:val="center"/>
        <w:rPr>
          <w:rFonts w:ascii="GHEA Grapalat" w:hAnsi="GHEA Grapalat"/>
          <w:color w:val="000000"/>
        </w:rPr>
      </w:pPr>
      <w:r w:rsidRPr="00C06360">
        <w:rPr>
          <w:rFonts w:ascii="GHEA Grapalat" w:hAnsi="GHEA Grapalat"/>
          <w:b/>
          <w:bCs/>
          <w:color w:val="000000"/>
        </w:rPr>
        <w:t>Օ Ր Ե Ն Ք Ը</w:t>
      </w:r>
    </w:p>
    <w:p w14:paraId="6D548E85" w14:textId="510C8DEC" w:rsidR="00740BE4" w:rsidRPr="00C06360" w:rsidRDefault="002F43B7" w:rsidP="00486E2E">
      <w:pPr>
        <w:spacing w:after="0" w:line="360" w:lineRule="auto"/>
        <w:jc w:val="center"/>
        <w:rPr>
          <w:rFonts w:ascii="GHEA Grapalat" w:eastAsia="GHEA Grapalat" w:hAnsi="GHEA Grapalat" w:cs="GHEA Grapalat"/>
          <w:b/>
          <w:sz w:val="24"/>
          <w:szCs w:val="24"/>
        </w:rPr>
      </w:pPr>
      <w:r w:rsidRPr="00C06360">
        <w:rPr>
          <w:rFonts w:ascii="GHEA Grapalat" w:eastAsia="GHEA Grapalat" w:hAnsi="GHEA Grapalat" w:cs="GHEA Grapalat"/>
          <w:b/>
          <w:sz w:val="24"/>
          <w:szCs w:val="24"/>
        </w:rPr>
        <w:t>«</w:t>
      </w:r>
      <w:r w:rsidR="004B2667" w:rsidRPr="00C06360">
        <w:rPr>
          <w:rFonts w:ascii="GHEA Grapalat" w:eastAsia="GHEA Grapalat" w:hAnsi="GHEA Grapalat" w:cs="GHEA Grapalat"/>
          <w:b/>
          <w:sz w:val="24"/>
          <w:szCs w:val="24"/>
        </w:rPr>
        <w:t xml:space="preserve">ՁԵՐԲԱԿԱԼՎԱԾ ԵՎ ԿԱԼԱՆԱՎՈՐՎԱԾ ԱՆՁԱՆՑ ՊԱՀԵԼՈՒ </w:t>
      </w:r>
      <w:r w:rsidRPr="00C06360">
        <w:rPr>
          <w:rFonts w:ascii="GHEA Grapalat" w:eastAsia="GHEA Grapalat" w:hAnsi="GHEA Grapalat" w:cs="GHEA Grapalat"/>
          <w:b/>
          <w:sz w:val="24"/>
          <w:szCs w:val="24"/>
        </w:rPr>
        <w:t>ՄԱՍԻՆ» ՕՐԵՆՔՈՒՄ</w:t>
      </w:r>
      <w:r w:rsidR="00957806" w:rsidRPr="00C06360">
        <w:rPr>
          <w:rFonts w:ascii="GHEA Grapalat" w:eastAsia="GHEA Grapalat" w:hAnsi="GHEA Grapalat" w:cs="GHEA Grapalat"/>
          <w:b/>
          <w:sz w:val="24"/>
          <w:szCs w:val="24"/>
        </w:rPr>
        <w:t xml:space="preserve"> </w:t>
      </w:r>
      <w:r w:rsidR="00F94552" w:rsidRPr="00C06360">
        <w:rPr>
          <w:rFonts w:ascii="GHEA Grapalat" w:eastAsia="GHEA Grapalat" w:hAnsi="GHEA Grapalat" w:cs="GHEA Grapalat"/>
          <w:b/>
          <w:sz w:val="24"/>
          <w:szCs w:val="24"/>
        </w:rPr>
        <w:t>ՓՈՓՈԽՈՒԹՅՈՒՆ</w:t>
      </w:r>
      <w:r w:rsidR="000854DA" w:rsidRPr="00C06360">
        <w:rPr>
          <w:rFonts w:ascii="GHEA Grapalat" w:eastAsia="GHEA Grapalat" w:hAnsi="GHEA Grapalat" w:cs="GHEA Grapalat"/>
          <w:b/>
          <w:sz w:val="24"/>
          <w:szCs w:val="24"/>
        </w:rPr>
        <w:t xml:space="preserve"> </w:t>
      </w:r>
      <w:r w:rsidR="00740BE4" w:rsidRPr="00C06360">
        <w:rPr>
          <w:rFonts w:ascii="GHEA Grapalat" w:eastAsia="GHEA Grapalat" w:hAnsi="GHEA Grapalat" w:cs="GHEA Grapalat"/>
          <w:b/>
          <w:sz w:val="24"/>
          <w:szCs w:val="24"/>
        </w:rPr>
        <w:t>ԿԱՏԱՐԵԼՈՒ ՄԱՍԻՆ</w:t>
      </w:r>
    </w:p>
    <w:p w14:paraId="5FEC7768" w14:textId="77777777" w:rsidR="00740BE4" w:rsidRPr="00C06360" w:rsidRDefault="00740BE4" w:rsidP="00486E2E">
      <w:pPr>
        <w:shd w:val="clear" w:color="auto" w:fill="FFFFFF"/>
        <w:spacing w:after="0" w:line="360" w:lineRule="auto"/>
        <w:jc w:val="both"/>
        <w:rPr>
          <w:rFonts w:ascii="GHEA Grapalat" w:eastAsia="GHEA Grapalat" w:hAnsi="GHEA Grapalat" w:cs="GHEA Grapalat"/>
          <w:b/>
          <w:sz w:val="24"/>
          <w:szCs w:val="24"/>
        </w:rPr>
      </w:pPr>
    </w:p>
    <w:p w14:paraId="604BC8C3" w14:textId="77777777" w:rsidR="00C06360" w:rsidRDefault="000854DA" w:rsidP="00C06360">
      <w:pPr>
        <w:spacing w:after="0" w:line="360" w:lineRule="auto"/>
        <w:ind w:firstLine="720"/>
        <w:jc w:val="both"/>
        <w:rPr>
          <w:rFonts w:ascii="GHEA Grapalat" w:eastAsia="GHEA Grapalat" w:hAnsi="GHEA Grapalat" w:cs="GHEA Grapalat"/>
          <w:sz w:val="24"/>
          <w:szCs w:val="24"/>
        </w:rPr>
      </w:pPr>
      <w:r w:rsidRPr="00C06360">
        <w:rPr>
          <w:rFonts w:ascii="GHEA Grapalat" w:eastAsia="GHEA Grapalat" w:hAnsi="GHEA Grapalat" w:cs="GHEA Grapalat"/>
          <w:b/>
          <w:bCs/>
          <w:sz w:val="24"/>
          <w:szCs w:val="24"/>
        </w:rPr>
        <w:t>Հոդված 1.</w:t>
      </w:r>
      <w:r w:rsidRPr="00C06360">
        <w:rPr>
          <w:rFonts w:ascii="GHEA Grapalat" w:eastAsia="GHEA Grapalat" w:hAnsi="GHEA Grapalat" w:cs="GHEA Grapalat"/>
          <w:sz w:val="24"/>
          <w:szCs w:val="24"/>
        </w:rPr>
        <w:t xml:space="preserve"> </w:t>
      </w:r>
      <w:r w:rsidR="002F43B7" w:rsidRPr="00C06360">
        <w:rPr>
          <w:rFonts w:ascii="GHEA Grapalat" w:eastAsia="GHEA Grapalat" w:hAnsi="GHEA Grapalat" w:cs="GHEA Grapalat"/>
          <w:sz w:val="24"/>
          <w:szCs w:val="24"/>
        </w:rPr>
        <w:t>«</w:t>
      </w:r>
      <w:r w:rsidR="004B2667" w:rsidRPr="00C06360">
        <w:rPr>
          <w:rFonts w:ascii="GHEA Grapalat" w:eastAsia="GHEA Grapalat" w:hAnsi="GHEA Grapalat" w:cs="GHEA Grapalat"/>
          <w:sz w:val="24"/>
          <w:szCs w:val="24"/>
        </w:rPr>
        <w:t>Ձերբակալված և կալանավորված անձանց պահելու</w:t>
      </w:r>
      <w:r w:rsidR="00957806" w:rsidRPr="00C06360">
        <w:rPr>
          <w:rFonts w:ascii="GHEA Grapalat" w:eastAsia="GHEA Grapalat" w:hAnsi="GHEA Grapalat" w:cs="GHEA Grapalat"/>
          <w:sz w:val="24"/>
          <w:szCs w:val="24"/>
        </w:rPr>
        <w:t xml:space="preserve"> </w:t>
      </w:r>
      <w:r w:rsidR="002F43B7" w:rsidRPr="00C06360">
        <w:rPr>
          <w:rFonts w:ascii="GHEA Grapalat" w:eastAsia="GHEA Grapalat" w:hAnsi="GHEA Grapalat" w:cs="GHEA Grapalat"/>
          <w:sz w:val="24"/>
          <w:szCs w:val="24"/>
        </w:rPr>
        <w:t>մասին» Հայաստանի Հանրապետության 20</w:t>
      </w:r>
      <w:r w:rsidR="004B2667" w:rsidRPr="00C06360">
        <w:rPr>
          <w:rFonts w:ascii="GHEA Grapalat" w:eastAsia="GHEA Grapalat" w:hAnsi="GHEA Grapalat" w:cs="GHEA Grapalat"/>
          <w:sz w:val="24"/>
          <w:szCs w:val="24"/>
        </w:rPr>
        <w:t>02</w:t>
      </w:r>
      <w:r w:rsidR="00C500E8" w:rsidRPr="00C06360">
        <w:rPr>
          <w:rFonts w:ascii="GHEA Grapalat" w:eastAsia="GHEA Grapalat" w:hAnsi="GHEA Grapalat" w:cs="GHEA Grapalat"/>
          <w:sz w:val="24"/>
          <w:szCs w:val="24"/>
        </w:rPr>
        <w:t xml:space="preserve"> </w:t>
      </w:r>
      <w:r w:rsidR="002F43B7" w:rsidRPr="00C06360">
        <w:rPr>
          <w:rFonts w:ascii="GHEA Grapalat" w:eastAsia="GHEA Grapalat" w:hAnsi="GHEA Grapalat" w:cs="GHEA Grapalat"/>
          <w:sz w:val="24"/>
          <w:szCs w:val="24"/>
        </w:rPr>
        <w:t xml:space="preserve">թվականի </w:t>
      </w:r>
      <w:r w:rsidR="004B2667" w:rsidRPr="00C06360">
        <w:rPr>
          <w:rFonts w:ascii="GHEA Grapalat" w:eastAsia="GHEA Grapalat" w:hAnsi="GHEA Grapalat" w:cs="GHEA Grapalat"/>
          <w:sz w:val="24"/>
          <w:szCs w:val="24"/>
        </w:rPr>
        <w:t>փետրվարի</w:t>
      </w:r>
      <w:r w:rsidR="002F43B7" w:rsidRPr="00C06360">
        <w:rPr>
          <w:rFonts w:ascii="GHEA Grapalat" w:eastAsia="GHEA Grapalat" w:hAnsi="GHEA Grapalat" w:cs="GHEA Grapalat"/>
          <w:sz w:val="24"/>
          <w:szCs w:val="24"/>
        </w:rPr>
        <w:t xml:space="preserve"> </w:t>
      </w:r>
      <w:r w:rsidR="004B2667" w:rsidRPr="00C06360">
        <w:rPr>
          <w:rFonts w:ascii="GHEA Grapalat" w:eastAsia="GHEA Grapalat" w:hAnsi="GHEA Grapalat" w:cs="GHEA Grapalat"/>
          <w:sz w:val="24"/>
          <w:szCs w:val="24"/>
        </w:rPr>
        <w:t>06</w:t>
      </w:r>
      <w:r w:rsidR="002F43B7" w:rsidRPr="00C06360">
        <w:rPr>
          <w:rFonts w:ascii="GHEA Grapalat" w:eastAsia="GHEA Grapalat" w:hAnsi="GHEA Grapalat" w:cs="GHEA Grapalat"/>
          <w:sz w:val="24"/>
          <w:szCs w:val="24"/>
        </w:rPr>
        <w:t>-ի</w:t>
      </w:r>
      <w:r w:rsidR="004B2667" w:rsidRPr="00C06360">
        <w:rPr>
          <w:rFonts w:ascii="GHEA Grapalat" w:eastAsia="GHEA Grapalat" w:hAnsi="GHEA Grapalat" w:cs="GHEA Grapalat"/>
          <w:sz w:val="24"/>
          <w:szCs w:val="24"/>
        </w:rPr>
        <w:t xml:space="preserve"> ՀՕ-305 </w:t>
      </w:r>
      <w:r w:rsidR="002F43B7" w:rsidRPr="00C06360">
        <w:rPr>
          <w:rFonts w:ascii="GHEA Grapalat" w:eastAsia="GHEA Grapalat" w:hAnsi="GHEA Grapalat" w:cs="GHEA Grapalat"/>
          <w:sz w:val="24"/>
          <w:szCs w:val="24"/>
        </w:rPr>
        <w:t>օրենք</w:t>
      </w:r>
      <w:r w:rsidR="00957806" w:rsidRPr="00C06360">
        <w:rPr>
          <w:rFonts w:ascii="GHEA Grapalat" w:eastAsia="GHEA Grapalat" w:hAnsi="GHEA Grapalat" w:cs="GHEA Grapalat"/>
          <w:sz w:val="24"/>
          <w:szCs w:val="24"/>
        </w:rPr>
        <w:t>ի</w:t>
      </w:r>
      <w:r w:rsidR="00A817A5" w:rsidRPr="00C06360">
        <w:rPr>
          <w:rFonts w:ascii="GHEA Grapalat" w:eastAsia="GHEA Grapalat" w:hAnsi="GHEA Grapalat" w:cs="GHEA Grapalat"/>
          <w:sz w:val="24"/>
          <w:szCs w:val="24"/>
        </w:rPr>
        <w:t xml:space="preserve"> </w:t>
      </w:r>
      <w:r w:rsidR="00F94552" w:rsidRPr="00C06360">
        <w:rPr>
          <w:rFonts w:ascii="GHEA Grapalat" w:eastAsia="GHEA Grapalat" w:hAnsi="GHEA Grapalat" w:cs="GHEA Grapalat"/>
          <w:sz w:val="24"/>
          <w:szCs w:val="24"/>
        </w:rPr>
        <w:t xml:space="preserve">15-րդ </w:t>
      </w:r>
      <w:r w:rsidR="00957806" w:rsidRPr="00C06360">
        <w:rPr>
          <w:rFonts w:ascii="GHEA Grapalat" w:eastAsia="GHEA Grapalat" w:hAnsi="GHEA Grapalat" w:cs="GHEA Grapalat"/>
          <w:sz w:val="24"/>
          <w:szCs w:val="24"/>
        </w:rPr>
        <w:t>հոդված</w:t>
      </w:r>
      <w:r w:rsidR="004B2667" w:rsidRPr="00C06360">
        <w:rPr>
          <w:rFonts w:ascii="GHEA Grapalat" w:eastAsia="GHEA Grapalat" w:hAnsi="GHEA Grapalat" w:cs="GHEA Grapalat"/>
          <w:sz w:val="24"/>
          <w:szCs w:val="24"/>
        </w:rPr>
        <w:t xml:space="preserve">ի </w:t>
      </w:r>
      <w:r w:rsidR="00F94552" w:rsidRPr="00C06360">
        <w:rPr>
          <w:rFonts w:ascii="GHEA Grapalat" w:eastAsia="GHEA Grapalat" w:hAnsi="GHEA Grapalat" w:cs="GHEA Grapalat"/>
          <w:sz w:val="24"/>
          <w:szCs w:val="24"/>
        </w:rPr>
        <w:t>2-րդ</w:t>
      </w:r>
      <w:r w:rsidR="004B2667" w:rsidRPr="00C06360">
        <w:rPr>
          <w:rFonts w:ascii="GHEA Grapalat" w:eastAsia="GHEA Grapalat" w:hAnsi="GHEA Grapalat" w:cs="GHEA Grapalat"/>
          <w:sz w:val="24"/>
          <w:szCs w:val="24"/>
        </w:rPr>
        <w:t xml:space="preserve"> մաս</w:t>
      </w:r>
      <w:r w:rsidR="00C06360" w:rsidRPr="00C06360">
        <w:rPr>
          <w:rFonts w:ascii="GHEA Grapalat" w:eastAsia="GHEA Grapalat" w:hAnsi="GHEA Grapalat" w:cs="GHEA Grapalat"/>
          <w:sz w:val="24"/>
          <w:szCs w:val="24"/>
        </w:rPr>
        <w:t>ը շարադրել հետևյալ խմբագրությամբ</w:t>
      </w:r>
      <w:r w:rsidR="00C06360" w:rsidRPr="00C06360">
        <w:rPr>
          <w:rFonts w:ascii="Cambria Math" w:eastAsia="GHEA Grapalat" w:hAnsi="Cambria Math" w:cs="Cambria Math"/>
          <w:sz w:val="24"/>
          <w:szCs w:val="24"/>
        </w:rPr>
        <w:t>․</w:t>
      </w:r>
    </w:p>
    <w:p w14:paraId="1DC5CDBB" w14:textId="0AEAF304" w:rsidR="00C06360" w:rsidRPr="00C06360" w:rsidRDefault="00C06360" w:rsidP="00C06360">
      <w:pPr>
        <w:spacing w:after="0" w:line="360" w:lineRule="auto"/>
        <w:ind w:firstLine="720"/>
        <w:jc w:val="both"/>
        <w:rPr>
          <w:rFonts w:ascii="GHEA Grapalat" w:eastAsia="GHEA Grapalat" w:hAnsi="GHEA Grapalat" w:cs="GHEA Grapalat"/>
          <w:sz w:val="24"/>
          <w:szCs w:val="24"/>
        </w:rPr>
      </w:pPr>
      <w:r w:rsidRPr="00C06360">
        <w:rPr>
          <w:rFonts w:ascii="GHEA Grapalat" w:eastAsia="GHEA Grapalat" w:hAnsi="GHEA Grapalat" w:cs="GHEA Grapalat"/>
          <w:sz w:val="24"/>
          <w:szCs w:val="24"/>
        </w:rPr>
        <w:t>«</w:t>
      </w:r>
      <w:r w:rsidR="00F24D27" w:rsidRPr="00F24D27">
        <w:rPr>
          <w:rFonts w:ascii="GHEA Grapalat" w:eastAsia="GHEA Grapalat" w:hAnsi="GHEA Grapalat" w:cs="GHEA Grapalat"/>
          <w:sz w:val="24"/>
          <w:szCs w:val="24"/>
        </w:rPr>
        <w:t>Կալանավորված անձի միջնորդության հիման վրա քրեական վարույթն իրականացնող մարմնի որոշմամբ նրան թույլատրվում են նաև խորհրդապահական կարգով (կոնֆիդենցիալ), անարգել, առանց տեսակցությունների թվի և տևողության սահմանափակման (բացառությամբ նրա մասնակցությամբ վարութային գործողություններ կատարելու դեպքերի) տեսակցություններ քրեական վարույթով պաշտպան չհանդիսացող փաստաբանի, ինչպես նաև միջազգային դատարանում նրա՝ փաստաբան կամ փաստաբան չհանդիսացող ներկայացուցչի հետ, եթե դա պայմանավորված է կալանավորված անձին իրավաբանական օգնություն ցույց տալու անհրաժեշտությամբ: Քրեական վարույթն իրականացնող մարմնի նշած միջնորդության քննարկումը և լուծումը, ինչպես նաև կալանավորված անձի՝ դրա կապակցությամբ կայացրած որոշման բողոքարկումն իրականացվում են Քրեական դատավարության օրենսգրքով սահմանված կարգով։</w:t>
      </w:r>
      <w:r w:rsidRPr="00C06360">
        <w:rPr>
          <w:rFonts w:ascii="GHEA Grapalat" w:eastAsia="GHEA Grapalat" w:hAnsi="GHEA Grapalat" w:cs="GHEA Grapalat"/>
          <w:sz w:val="24"/>
          <w:szCs w:val="24"/>
        </w:rPr>
        <w:t>»։</w:t>
      </w:r>
    </w:p>
    <w:p w14:paraId="549E2AAA" w14:textId="77777777" w:rsidR="00F94552" w:rsidRPr="00C06360" w:rsidRDefault="00F94552" w:rsidP="00F94552">
      <w:pPr>
        <w:spacing w:after="0" w:line="360" w:lineRule="auto"/>
        <w:ind w:firstLine="720"/>
        <w:jc w:val="both"/>
        <w:rPr>
          <w:rFonts w:ascii="GHEA Grapalat" w:eastAsia="GHEA Grapalat" w:hAnsi="GHEA Grapalat" w:cs="GHEA Grapalat"/>
          <w:sz w:val="24"/>
          <w:szCs w:val="24"/>
        </w:rPr>
      </w:pPr>
    </w:p>
    <w:p w14:paraId="526972F7" w14:textId="0633DD87" w:rsidR="00E969E4" w:rsidRPr="00C06360" w:rsidRDefault="004B2667" w:rsidP="00486E2E">
      <w:pPr>
        <w:spacing w:after="0" w:line="360" w:lineRule="auto"/>
        <w:ind w:firstLine="720"/>
        <w:jc w:val="both"/>
        <w:rPr>
          <w:rFonts w:ascii="GHEA Grapalat" w:eastAsia="GHEA Grapalat" w:hAnsi="GHEA Grapalat" w:cs="GHEA Grapalat"/>
          <w:sz w:val="24"/>
          <w:szCs w:val="24"/>
        </w:rPr>
      </w:pPr>
      <w:r w:rsidRPr="00C06360">
        <w:rPr>
          <w:rFonts w:ascii="GHEA Grapalat" w:eastAsia="GHEA Grapalat" w:hAnsi="GHEA Grapalat" w:cs="GHEA Grapalat"/>
          <w:b/>
          <w:bCs/>
          <w:sz w:val="24"/>
          <w:szCs w:val="24"/>
        </w:rPr>
        <w:t>Հոդված 2.</w:t>
      </w:r>
      <w:r w:rsidRPr="00C06360">
        <w:rPr>
          <w:rFonts w:ascii="GHEA Grapalat" w:eastAsia="GHEA Grapalat" w:hAnsi="GHEA Grapalat" w:cs="GHEA Grapalat"/>
          <w:sz w:val="24"/>
          <w:szCs w:val="24"/>
        </w:rPr>
        <w:t xml:space="preserve"> Սույն օրենքն ուժի մեջ է մտնում պաշտոնական հրապարակման օրվան հաջորդող տասներորդ օրը:</w:t>
      </w:r>
    </w:p>
    <w:p w14:paraId="670D26D0" w14:textId="77777777" w:rsidR="004B2667" w:rsidRPr="00C06360" w:rsidRDefault="004B2667" w:rsidP="00486E2E">
      <w:pPr>
        <w:spacing w:after="0" w:line="360" w:lineRule="auto"/>
        <w:ind w:firstLine="720"/>
        <w:jc w:val="both"/>
        <w:rPr>
          <w:rFonts w:ascii="GHEA Grapalat" w:eastAsia="GHEA Grapalat" w:hAnsi="GHEA Grapalat" w:cs="GHEA Grapalat"/>
          <w:sz w:val="24"/>
          <w:szCs w:val="24"/>
        </w:rPr>
      </w:pPr>
    </w:p>
    <w:p w14:paraId="3B38B654" w14:textId="05BCD51B" w:rsidR="00B61B63" w:rsidRPr="00C06360" w:rsidRDefault="004B2667" w:rsidP="00F94552">
      <w:pPr>
        <w:shd w:val="clear" w:color="auto" w:fill="FFFFFF"/>
        <w:spacing w:after="0" w:line="360" w:lineRule="auto"/>
        <w:ind w:firstLine="709"/>
        <w:jc w:val="both"/>
        <w:rPr>
          <w:rFonts w:ascii="GHEA Grapalat" w:eastAsia="GHEA Grapalat" w:hAnsi="GHEA Grapalat" w:cs="GHEA Grapalat"/>
          <w:b/>
          <w:bCs/>
          <w:sz w:val="24"/>
          <w:szCs w:val="24"/>
        </w:rPr>
      </w:pPr>
      <w:r w:rsidRPr="00C06360">
        <w:rPr>
          <w:rFonts w:ascii="GHEA Grapalat" w:eastAsia="GHEA Grapalat" w:hAnsi="GHEA Grapalat" w:cs="GHEA Grapalat"/>
          <w:b/>
          <w:bCs/>
          <w:sz w:val="24"/>
          <w:szCs w:val="24"/>
        </w:rPr>
        <w:t>Հանրապետության նախագահ</w:t>
      </w:r>
      <w:r w:rsidRPr="00C06360">
        <w:rPr>
          <w:rFonts w:ascii="GHEA Grapalat" w:eastAsia="GHEA Grapalat" w:hAnsi="GHEA Grapalat" w:cs="GHEA Grapalat"/>
          <w:b/>
          <w:bCs/>
          <w:sz w:val="24"/>
          <w:szCs w:val="24"/>
        </w:rPr>
        <w:tab/>
      </w:r>
      <w:r w:rsidRPr="00C06360">
        <w:rPr>
          <w:rFonts w:ascii="GHEA Grapalat" w:eastAsia="GHEA Grapalat" w:hAnsi="GHEA Grapalat" w:cs="GHEA Grapalat"/>
          <w:b/>
          <w:bCs/>
          <w:sz w:val="24"/>
          <w:szCs w:val="24"/>
        </w:rPr>
        <w:tab/>
      </w:r>
      <w:r w:rsidRPr="00C06360">
        <w:rPr>
          <w:rFonts w:ascii="GHEA Grapalat" w:eastAsia="GHEA Grapalat" w:hAnsi="GHEA Grapalat" w:cs="GHEA Grapalat"/>
          <w:b/>
          <w:bCs/>
          <w:sz w:val="24"/>
          <w:szCs w:val="24"/>
        </w:rPr>
        <w:tab/>
      </w:r>
      <w:r w:rsidRPr="00C06360">
        <w:rPr>
          <w:rFonts w:ascii="GHEA Grapalat" w:eastAsia="GHEA Grapalat" w:hAnsi="GHEA Grapalat" w:cs="GHEA Grapalat"/>
          <w:b/>
          <w:bCs/>
          <w:sz w:val="24"/>
          <w:szCs w:val="24"/>
        </w:rPr>
        <w:tab/>
      </w:r>
      <w:r w:rsidRPr="00C06360">
        <w:rPr>
          <w:rFonts w:ascii="GHEA Grapalat" w:eastAsia="GHEA Grapalat" w:hAnsi="GHEA Grapalat" w:cs="GHEA Grapalat"/>
          <w:b/>
          <w:bCs/>
          <w:sz w:val="24"/>
          <w:szCs w:val="24"/>
        </w:rPr>
        <w:tab/>
        <w:t>Վ.Խաչատուրյան</w:t>
      </w:r>
    </w:p>
    <w:sectPr w:rsidR="00B61B63" w:rsidRPr="00C06360" w:rsidSect="00486E2E">
      <w:headerReference w:type="default" r:id="rId8"/>
      <w:footerReference w:type="default" r:id="rId9"/>
      <w:pgSz w:w="12240" w:h="15840"/>
      <w:pgMar w:top="851" w:right="567"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37A7" w14:textId="77777777" w:rsidR="001836CA" w:rsidRDefault="001836CA" w:rsidP="00665309">
      <w:pPr>
        <w:spacing w:after="0" w:line="240" w:lineRule="auto"/>
      </w:pPr>
      <w:r>
        <w:separator/>
      </w:r>
    </w:p>
  </w:endnote>
  <w:endnote w:type="continuationSeparator" w:id="0">
    <w:p w14:paraId="364B9CAD" w14:textId="77777777" w:rsidR="001836CA" w:rsidRDefault="001836CA" w:rsidP="0066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9072" w14:textId="77777777" w:rsidR="00F40907" w:rsidRDefault="00F40907">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E621" w14:textId="77777777" w:rsidR="001836CA" w:rsidRDefault="001836CA" w:rsidP="00665309">
      <w:pPr>
        <w:spacing w:after="0" w:line="240" w:lineRule="auto"/>
      </w:pPr>
      <w:r>
        <w:separator/>
      </w:r>
    </w:p>
  </w:footnote>
  <w:footnote w:type="continuationSeparator" w:id="0">
    <w:p w14:paraId="126E81E1" w14:textId="77777777" w:rsidR="001836CA" w:rsidRDefault="001836CA" w:rsidP="0066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5CE6" w14:textId="77777777" w:rsidR="00F40907" w:rsidRPr="002D2766" w:rsidRDefault="007C73C6">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59ACF070" wp14:editId="5A90D00D">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1A0A890" w14:textId="77777777" w:rsidR="00F40907" w:rsidRPr="002D2766" w:rsidRDefault="007C73C6">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6B6F8150" w14:textId="77777777" w:rsidR="00F40907" w:rsidRPr="002D2766" w:rsidRDefault="007C73C6"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2FC0D492" w14:textId="77777777" w:rsidR="00F40907" w:rsidRPr="002D2766" w:rsidRDefault="007C73C6">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1CA3D4E"/>
    <w:multiLevelType w:val="hybridMultilevel"/>
    <w:tmpl w:val="548C1688"/>
    <w:lvl w:ilvl="0" w:tplc="635C31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7"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150826101">
    <w:abstractNumId w:val="0"/>
  </w:num>
  <w:num w:numId="2" w16cid:durableId="204563478">
    <w:abstractNumId w:val="13"/>
  </w:num>
  <w:num w:numId="3" w16cid:durableId="239949341">
    <w:abstractNumId w:val="6"/>
  </w:num>
  <w:num w:numId="4" w16cid:durableId="1725714347">
    <w:abstractNumId w:val="14"/>
  </w:num>
  <w:num w:numId="5" w16cid:durableId="22021712">
    <w:abstractNumId w:val="11"/>
  </w:num>
  <w:num w:numId="6" w16cid:durableId="1877230039">
    <w:abstractNumId w:val="3"/>
  </w:num>
  <w:num w:numId="7" w16cid:durableId="1948928010">
    <w:abstractNumId w:val="7"/>
  </w:num>
  <w:num w:numId="8" w16cid:durableId="156962225">
    <w:abstractNumId w:val="17"/>
  </w:num>
  <w:num w:numId="9" w16cid:durableId="1366173682">
    <w:abstractNumId w:val="9"/>
  </w:num>
  <w:num w:numId="10" w16cid:durableId="1124084226">
    <w:abstractNumId w:val="12"/>
  </w:num>
  <w:num w:numId="11" w16cid:durableId="1630547199">
    <w:abstractNumId w:val="15"/>
  </w:num>
  <w:num w:numId="12" w16cid:durableId="475800601">
    <w:abstractNumId w:val="1"/>
  </w:num>
  <w:num w:numId="13" w16cid:durableId="2118480520">
    <w:abstractNumId w:val="10"/>
  </w:num>
  <w:num w:numId="14" w16cid:durableId="2081901030">
    <w:abstractNumId w:val="4"/>
  </w:num>
  <w:num w:numId="15" w16cid:durableId="1684671609">
    <w:abstractNumId w:val="16"/>
  </w:num>
  <w:num w:numId="16" w16cid:durableId="2053192959">
    <w:abstractNumId w:val="5"/>
  </w:num>
  <w:num w:numId="17" w16cid:durableId="900142466">
    <w:abstractNumId w:val="2"/>
  </w:num>
  <w:num w:numId="18" w16cid:durableId="1403599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E4"/>
    <w:rsid w:val="00047D10"/>
    <w:rsid w:val="00067846"/>
    <w:rsid w:val="000854DA"/>
    <w:rsid w:val="000C4CE1"/>
    <w:rsid w:val="00114435"/>
    <w:rsid w:val="0015498E"/>
    <w:rsid w:val="001735F9"/>
    <w:rsid w:val="001744B1"/>
    <w:rsid w:val="001836CA"/>
    <w:rsid w:val="001857D1"/>
    <w:rsid w:val="001C52F8"/>
    <w:rsid w:val="001C6D7D"/>
    <w:rsid w:val="002245B8"/>
    <w:rsid w:val="002A1E54"/>
    <w:rsid w:val="002A7A27"/>
    <w:rsid w:val="002C0B80"/>
    <w:rsid w:val="002F43B7"/>
    <w:rsid w:val="003156FB"/>
    <w:rsid w:val="00381A4D"/>
    <w:rsid w:val="00381F44"/>
    <w:rsid w:val="00383E88"/>
    <w:rsid w:val="00392DB0"/>
    <w:rsid w:val="00394664"/>
    <w:rsid w:val="0040591A"/>
    <w:rsid w:val="00420E9E"/>
    <w:rsid w:val="00446736"/>
    <w:rsid w:val="004668C7"/>
    <w:rsid w:val="00486E2E"/>
    <w:rsid w:val="004B2667"/>
    <w:rsid w:val="004C30AF"/>
    <w:rsid w:val="00541DDB"/>
    <w:rsid w:val="00542927"/>
    <w:rsid w:val="005C3991"/>
    <w:rsid w:val="005D2F41"/>
    <w:rsid w:val="005E3ECD"/>
    <w:rsid w:val="006324FD"/>
    <w:rsid w:val="00633109"/>
    <w:rsid w:val="00665309"/>
    <w:rsid w:val="00682B31"/>
    <w:rsid w:val="006C3D37"/>
    <w:rsid w:val="006C7722"/>
    <w:rsid w:val="00725FDA"/>
    <w:rsid w:val="00740BE4"/>
    <w:rsid w:val="00762358"/>
    <w:rsid w:val="00797260"/>
    <w:rsid w:val="007A2A1C"/>
    <w:rsid w:val="007C73C6"/>
    <w:rsid w:val="007D44F8"/>
    <w:rsid w:val="008176BD"/>
    <w:rsid w:val="00860D63"/>
    <w:rsid w:val="00862DE7"/>
    <w:rsid w:val="009150F1"/>
    <w:rsid w:val="00920C85"/>
    <w:rsid w:val="009362A6"/>
    <w:rsid w:val="00956D4B"/>
    <w:rsid w:val="00957806"/>
    <w:rsid w:val="009A4927"/>
    <w:rsid w:val="009B6C1B"/>
    <w:rsid w:val="00A13685"/>
    <w:rsid w:val="00A227A5"/>
    <w:rsid w:val="00A33D03"/>
    <w:rsid w:val="00A817A5"/>
    <w:rsid w:val="00AD2AA7"/>
    <w:rsid w:val="00B61B63"/>
    <w:rsid w:val="00B715CF"/>
    <w:rsid w:val="00BF0F3A"/>
    <w:rsid w:val="00C06360"/>
    <w:rsid w:val="00C42093"/>
    <w:rsid w:val="00C500E8"/>
    <w:rsid w:val="00C6181E"/>
    <w:rsid w:val="00C7665A"/>
    <w:rsid w:val="00CA64B2"/>
    <w:rsid w:val="00CA6AF8"/>
    <w:rsid w:val="00CB3784"/>
    <w:rsid w:val="00D142A6"/>
    <w:rsid w:val="00D70F33"/>
    <w:rsid w:val="00D97C4C"/>
    <w:rsid w:val="00DA79C8"/>
    <w:rsid w:val="00DF08A6"/>
    <w:rsid w:val="00DF3D42"/>
    <w:rsid w:val="00E05B68"/>
    <w:rsid w:val="00E167BE"/>
    <w:rsid w:val="00E3445A"/>
    <w:rsid w:val="00E72CDA"/>
    <w:rsid w:val="00E8330E"/>
    <w:rsid w:val="00E969E4"/>
    <w:rsid w:val="00EC7BF2"/>
    <w:rsid w:val="00ED4093"/>
    <w:rsid w:val="00ED5CEB"/>
    <w:rsid w:val="00F0346C"/>
    <w:rsid w:val="00F248A8"/>
    <w:rsid w:val="00F24D27"/>
    <w:rsid w:val="00F36552"/>
    <w:rsid w:val="00F40907"/>
    <w:rsid w:val="00F53C7B"/>
    <w:rsid w:val="00F66178"/>
    <w:rsid w:val="00F73163"/>
    <w:rsid w:val="00F94552"/>
    <w:rsid w:val="00FA16BA"/>
    <w:rsid w:val="00FA7C9E"/>
    <w:rsid w:val="00FC6F15"/>
    <w:rsid w:val="00FE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DD7A"/>
  <w15:docId w15:val="{41B37B56-904F-42F8-8C23-12DAF93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BE4"/>
    <w:rPr>
      <w:rFonts w:ascii="Calibri" w:eastAsia="Calibri" w:hAnsi="Calibri" w:cs="Calibri"/>
      <w:lang w:val="hy-AM" w:eastAsia="hy-AM"/>
    </w:rPr>
  </w:style>
  <w:style w:type="paragraph" w:styleId="Heading1">
    <w:name w:val="heading 1"/>
    <w:basedOn w:val="Normal"/>
    <w:next w:val="Normal"/>
    <w:link w:val="Heading1Char"/>
    <w:rsid w:val="00740BE4"/>
    <w:pPr>
      <w:keepNext/>
      <w:keepLines/>
      <w:spacing w:before="480" w:after="120"/>
      <w:outlineLvl w:val="0"/>
    </w:pPr>
    <w:rPr>
      <w:b/>
      <w:sz w:val="48"/>
      <w:szCs w:val="48"/>
    </w:rPr>
  </w:style>
  <w:style w:type="paragraph" w:styleId="Heading2">
    <w:name w:val="heading 2"/>
    <w:basedOn w:val="Normal"/>
    <w:next w:val="Normal"/>
    <w:link w:val="Heading2Char"/>
    <w:rsid w:val="00740BE4"/>
    <w:pPr>
      <w:keepNext/>
      <w:keepLines/>
      <w:spacing w:before="360" w:after="80"/>
      <w:outlineLvl w:val="1"/>
    </w:pPr>
    <w:rPr>
      <w:b/>
      <w:sz w:val="36"/>
      <w:szCs w:val="36"/>
    </w:rPr>
  </w:style>
  <w:style w:type="paragraph" w:styleId="Heading3">
    <w:name w:val="heading 3"/>
    <w:basedOn w:val="Normal"/>
    <w:next w:val="Normal"/>
    <w:link w:val="Heading3Char"/>
    <w:rsid w:val="00740BE4"/>
    <w:pPr>
      <w:keepNext/>
      <w:keepLines/>
      <w:spacing w:before="280" w:after="80"/>
      <w:outlineLvl w:val="2"/>
    </w:pPr>
    <w:rPr>
      <w:b/>
      <w:sz w:val="28"/>
      <w:szCs w:val="28"/>
    </w:rPr>
  </w:style>
  <w:style w:type="paragraph" w:styleId="Heading4">
    <w:name w:val="heading 4"/>
    <w:basedOn w:val="Normal"/>
    <w:next w:val="Normal"/>
    <w:link w:val="Heading4Char"/>
    <w:rsid w:val="00740BE4"/>
    <w:pPr>
      <w:keepNext/>
      <w:keepLines/>
      <w:spacing w:before="240" w:after="40"/>
      <w:outlineLvl w:val="3"/>
    </w:pPr>
    <w:rPr>
      <w:b/>
      <w:sz w:val="24"/>
      <w:szCs w:val="24"/>
    </w:rPr>
  </w:style>
  <w:style w:type="paragraph" w:styleId="Heading5">
    <w:name w:val="heading 5"/>
    <w:basedOn w:val="Normal"/>
    <w:next w:val="Normal"/>
    <w:link w:val="Heading5Char"/>
    <w:rsid w:val="00740BE4"/>
    <w:pPr>
      <w:keepNext/>
      <w:keepLines/>
      <w:spacing w:before="220" w:after="40"/>
      <w:outlineLvl w:val="4"/>
    </w:pPr>
    <w:rPr>
      <w:b/>
    </w:rPr>
  </w:style>
  <w:style w:type="paragraph" w:styleId="Heading6">
    <w:name w:val="heading 6"/>
    <w:basedOn w:val="Normal"/>
    <w:next w:val="Normal"/>
    <w:link w:val="Heading6Char"/>
    <w:rsid w:val="00740B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BE4"/>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40BE4"/>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40BE4"/>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40BE4"/>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40BE4"/>
    <w:rPr>
      <w:rFonts w:ascii="Calibri" w:eastAsia="Calibri" w:hAnsi="Calibri" w:cs="Calibri"/>
      <w:b/>
      <w:lang w:val="hy-AM" w:eastAsia="hy-AM"/>
    </w:rPr>
  </w:style>
  <w:style w:type="character" w:customStyle="1" w:styleId="Heading6Char">
    <w:name w:val="Heading 6 Char"/>
    <w:basedOn w:val="DefaultParagraphFont"/>
    <w:link w:val="Heading6"/>
    <w:rsid w:val="00740BE4"/>
    <w:rPr>
      <w:rFonts w:ascii="Calibri" w:eastAsia="Calibri" w:hAnsi="Calibri" w:cs="Calibri"/>
      <w:b/>
      <w:sz w:val="20"/>
      <w:szCs w:val="20"/>
      <w:lang w:val="hy-AM" w:eastAsia="hy-AM"/>
    </w:rPr>
  </w:style>
  <w:style w:type="table" w:customStyle="1" w:styleId="TableNormal1">
    <w:name w:val="Table Normal1"/>
    <w:rsid w:val="00740BE4"/>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40BE4"/>
    <w:pPr>
      <w:keepNext/>
      <w:keepLines/>
      <w:spacing w:before="480" w:after="120"/>
    </w:pPr>
    <w:rPr>
      <w:b/>
      <w:sz w:val="72"/>
      <w:szCs w:val="72"/>
    </w:rPr>
  </w:style>
  <w:style w:type="character" w:customStyle="1" w:styleId="TitleChar">
    <w:name w:val="Title Char"/>
    <w:basedOn w:val="DefaultParagraphFont"/>
    <w:link w:val="Title"/>
    <w:rsid w:val="00740BE4"/>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4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BE4"/>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40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BE4"/>
    <w:rPr>
      <w:b/>
      <w:bCs/>
    </w:rPr>
  </w:style>
  <w:style w:type="character" w:styleId="CommentReference">
    <w:name w:val="annotation reference"/>
    <w:basedOn w:val="DefaultParagraphFont"/>
    <w:uiPriority w:val="99"/>
    <w:semiHidden/>
    <w:unhideWhenUsed/>
    <w:rsid w:val="00740BE4"/>
    <w:rPr>
      <w:sz w:val="16"/>
      <w:szCs w:val="16"/>
    </w:rPr>
  </w:style>
  <w:style w:type="paragraph" w:styleId="CommentText">
    <w:name w:val="annotation text"/>
    <w:basedOn w:val="Normal"/>
    <w:link w:val="CommentTextChar"/>
    <w:uiPriority w:val="99"/>
    <w:unhideWhenUsed/>
    <w:rsid w:val="00740BE4"/>
    <w:pPr>
      <w:spacing w:line="240" w:lineRule="auto"/>
    </w:pPr>
    <w:rPr>
      <w:sz w:val="20"/>
      <w:szCs w:val="20"/>
    </w:rPr>
  </w:style>
  <w:style w:type="character" w:customStyle="1" w:styleId="CommentTextChar">
    <w:name w:val="Comment Text Char"/>
    <w:basedOn w:val="DefaultParagraphFont"/>
    <w:link w:val="CommentText"/>
    <w:uiPriority w:val="99"/>
    <w:rsid w:val="00740BE4"/>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40BE4"/>
    <w:rPr>
      <w:color w:val="0000FF"/>
      <w:u w:val="single"/>
    </w:rPr>
  </w:style>
  <w:style w:type="paragraph" w:styleId="CommentSubject">
    <w:name w:val="annotation subject"/>
    <w:basedOn w:val="CommentText"/>
    <w:next w:val="CommentText"/>
    <w:link w:val="CommentSubjectChar"/>
    <w:uiPriority w:val="99"/>
    <w:semiHidden/>
    <w:unhideWhenUsed/>
    <w:rsid w:val="00740BE4"/>
    <w:rPr>
      <w:rFonts w:eastAsiaTheme="minorHAnsi"/>
      <w:b/>
      <w:bCs/>
    </w:rPr>
  </w:style>
  <w:style w:type="character" w:customStyle="1" w:styleId="CommentSubjectChar">
    <w:name w:val="Comment Subject Char"/>
    <w:basedOn w:val="CommentTextChar"/>
    <w:link w:val="CommentSubject"/>
    <w:uiPriority w:val="99"/>
    <w:semiHidden/>
    <w:rsid w:val="00740BE4"/>
    <w:rPr>
      <w:rFonts w:ascii="Calibri" w:eastAsia="Calibri" w:hAnsi="Calibri" w:cs="Calibri"/>
      <w:b/>
      <w:bCs/>
      <w:sz w:val="20"/>
      <w:szCs w:val="20"/>
      <w:lang w:val="hy-AM" w:eastAsia="hy-AM"/>
    </w:rPr>
  </w:style>
  <w:style w:type="paragraph" w:styleId="Header">
    <w:name w:val="header"/>
    <w:basedOn w:val="Normal"/>
    <w:link w:val="HeaderChar"/>
    <w:rsid w:val="00740B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40BE4"/>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40BE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40BE4"/>
    <w:rPr>
      <w:rFonts w:ascii="Calibri" w:eastAsia="Calibri" w:hAnsi="Calibri" w:cs="Calibri"/>
      <w:lang w:val="hy-AM" w:eastAsia="hy-AM"/>
    </w:rPr>
  </w:style>
  <w:style w:type="paragraph" w:customStyle="1" w:styleId="mechtex">
    <w:name w:val="mechtex"/>
    <w:basedOn w:val="Normal"/>
    <w:link w:val="mechtexChar"/>
    <w:rsid w:val="00740BE4"/>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40BE4"/>
    <w:rPr>
      <w:rFonts w:ascii="Arial Armenian" w:eastAsia="Times New Roman" w:hAnsi="Arial Armenian" w:cs="Times New Roman"/>
      <w:szCs w:val="20"/>
      <w:lang w:val="hy-AM" w:eastAsia="ru-RU"/>
    </w:rPr>
  </w:style>
  <w:style w:type="character" w:styleId="PageNumber">
    <w:name w:val="page number"/>
    <w:basedOn w:val="DefaultParagraphFont"/>
    <w:rsid w:val="00740BE4"/>
  </w:style>
  <w:style w:type="character" w:styleId="Emphasis">
    <w:name w:val="Emphasis"/>
    <w:basedOn w:val="DefaultParagraphFont"/>
    <w:uiPriority w:val="20"/>
    <w:qFormat/>
    <w:rsid w:val="00740BE4"/>
    <w:rPr>
      <w:i/>
      <w:iCs/>
    </w:rPr>
  </w:style>
  <w:style w:type="paragraph" w:styleId="Revision">
    <w:name w:val="Revision"/>
    <w:hidden/>
    <w:uiPriority w:val="99"/>
    <w:semiHidden/>
    <w:rsid w:val="00740BE4"/>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40BE4"/>
    <w:pPr>
      <w:ind w:left="720"/>
      <w:contextualSpacing/>
    </w:pPr>
  </w:style>
  <w:style w:type="character" w:customStyle="1" w:styleId="apple-tab-span">
    <w:name w:val="apple-tab-span"/>
    <w:basedOn w:val="DefaultParagraphFont"/>
    <w:rsid w:val="00740BE4"/>
  </w:style>
  <w:style w:type="paragraph" w:styleId="Subtitle">
    <w:name w:val="Subtitle"/>
    <w:basedOn w:val="Normal"/>
    <w:next w:val="Normal"/>
    <w:link w:val="SubtitleChar"/>
    <w:rsid w:val="00740B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0BE4"/>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40BE4"/>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D3990-8637-4EA3-8EE0-56397F26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Naira Gharibyan</cp:lastModifiedBy>
  <cp:revision>39</cp:revision>
  <cp:lastPrinted>2025-09-19T10:25:00Z</cp:lastPrinted>
  <dcterms:created xsi:type="dcterms:W3CDTF">2026-01-13T07:24:00Z</dcterms:created>
  <dcterms:modified xsi:type="dcterms:W3CDTF">2026-03-20T08:53:00Z</dcterms:modified>
</cp:coreProperties>
</file>