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33F38" w14:textId="3428AEA2" w:rsidR="004167E8" w:rsidRPr="00A12F0C" w:rsidRDefault="004167E8" w:rsidP="006A593B">
      <w:pPr>
        <w:spacing w:after="0" w:line="276" w:lineRule="auto"/>
        <w:jc w:val="right"/>
        <w:rPr>
          <w:rFonts w:ascii="GHEA Grapalat" w:hAnsi="GHEA Grapalat" w:cs="Sylfaen"/>
          <w:b/>
          <w:bCs/>
          <w:u w:val="single"/>
        </w:rPr>
      </w:pPr>
      <w:r w:rsidRPr="00A12F0C">
        <w:rPr>
          <w:rFonts w:ascii="GHEA Grapalat" w:hAnsi="GHEA Grapalat" w:cs="Sylfaen"/>
          <w:b/>
          <w:bCs/>
          <w:u w:val="single"/>
        </w:rPr>
        <w:t>ՆԱԽԱԳԻԾ</w:t>
      </w:r>
    </w:p>
    <w:p w14:paraId="1B2F1097" w14:textId="4FE7981C" w:rsidR="00AC4E9A" w:rsidRPr="00A12F0C" w:rsidRDefault="00AC4E9A" w:rsidP="006A593B">
      <w:pPr>
        <w:spacing w:after="0" w:line="276" w:lineRule="auto"/>
        <w:jc w:val="center"/>
        <w:rPr>
          <w:rFonts w:ascii="GHEA Grapalat" w:hAnsi="GHEA Grapalat"/>
          <w:lang w:val="en-US"/>
        </w:rPr>
      </w:pPr>
      <w:r w:rsidRPr="00A12F0C">
        <w:rPr>
          <w:rFonts w:ascii="GHEA Grapalat" w:hAnsi="GHEA Grapalat" w:cs="Sylfaen"/>
          <w:b/>
          <w:bCs/>
          <w:lang w:val="en-US"/>
        </w:rPr>
        <w:t>ՀԱՅԱՍՏԱՆԻ</w:t>
      </w:r>
      <w:r w:rsidRPr="00A12F0C">
        <w:rPr>
          <w:rFonts w:ascii="GHEA Grapalat" w:hAnsi="GHEA Grapalat"/>
          <w:b/>
          <w:bCs/>
          <w:lang w:val="en-US"/>
        </w:rPr>
        <w:t xml:space="preserve"> </w:t>
      </w:r>
      <w:r w:rsidRPr="00A12F0C">
        <w:rPr>
          <w:rFonts w:ascii="GHEA Grapalat" w:hAnsi="GHEA Grapalat" w:cs="Sylfaen"/>
          <w:b/>
          <w:bCs/>
          <w:lang w:val="en-US"/>
        </w:rPr>
        <w:t>ՀԱՆՐԱՊԵՏՈՒԹՅԱՆ</w:t>
      </w:r>
    </w:p>
    <w:p w14:paraId="3B758AB3" w14:textId="687AFD8B" w:rsidR="00AC4E9A" w:rsidRPr="00A12F0C" w:rsidRDefault="00AC4E9A" w:rsidP="006A593B">
      <w:pPr>
        <w:spacing w:after="0" w:line="276" w:lineRule="auto"/>
        <w:jc w:val="center"/>
        <w:rPr>
          <w:rFonts w:ascii="GHEA Grapalat" w:hAnsi="GHEA Grapalat"/>
          <w:lang w:val="en-US"/>
        </w:rPr>
      </w:pPr>
      <w:r w:rsidRPr="00A12F0C">
        <w:rPr>
          <w:rFonts w:ascii="GHEA Grapalat" w:hAnsi="GHEA Grapalat" w:cs="Sylfaen"/>
          <w:b/>
          <w:bCs/>
          <w:lang w:val="en-US"/>
        </w:rPr>
        <w:t>Օ</w:t>
      </w:r>
      <w:r w:rsidRPr="00A12F0C">
        <w:rPr>
          <w:rFonts w:ascii="GHEA Grapalat" w:hAnsi="GHEA Grapalat"/>
          <w:b/>
          <w:bCs/>
          <w:lang w:val="en-US"/>
        </w:rPr>
        <w:t xml:space="preserve"> </w:t>
      </w:r>
      <w:r w:rsidRPr="00A12F0C">
        <w:rPr>
          <w:rFonts w:ascii="GHEA Grapalat" w:hAnsi="GHEA Grapalat" w:cs="Sylfaen"/>
          <w:b/>
          <w:bCs/>
          <w:lang w:val="en-US"/>
        </w:rPr>
        <w:t>Ր</w:t>
      </w:r>
      <w:r w:rsidRPr="00A12F0C">
        <w:rPr>
          <w:rFonts w:ascii="GHEA Grapalat" w:hAnsi="GHEA Grapalat"/>
          <w:b/>
          <w:bCs/>
          <w:lang w:val="en-US"/>
        </w:rPr>
        <w:t xml:space="preserve"> </w:t>
      </w:r>
      <w:r w:rsidRPr="00A12F0C">
        <w:rPr>
          <w:rFonts w:ascii="GHEA Grapalat" w:hAnsi="GHEA Grapalat" w:cs="Sylfaen"/>
          <w:b/>
          <w:bCs/>
          <w:lang w:val="en-US"/>
        </w:rPr>
        <w:t>Ե</w:t>
      </w:r>
      <w:r w:rsidRPr="00A12F0C">
        <w:rPr>
          <w:rFonts w:ascii="GHEA Grapalat" w:hAnsi="GHEA Grapalat"/>
          <w:b/>
          <w:bCs/>
          <w:lang w:val="en-US"/>
        </w:rPr>
        <w:t xml:space="preserve"> </w:t>
      </w:r>
      <w:r w:rsidRPr="00A12F0C">
        <w:rPr>
          <w:rFonts w:ascii="GHEA Grapalat" w:hAnsi="GHEA Grapalat" w:cs="Sylfaen"/>
          <w:b/>
          <w:bCs/>
          <w:lang w:val="en-US"/>
        </w:rPr>
        <w:t>Ն</w:t>
      </w:r>
      <w:r w:rsidRPr="00A12F0C">
        <w:rPr>
          <w:rFonts w:ascii="GHEA Grapalat" w:hAnsi="GHEA Grapalat"/>
          <w:b/>
          <w:bCs/>
          <w:lang w:val="en-US"/>
        </w:rPr>
        <w:t xml:space="preserve"> </w:t>
      </w:r>
      <w:r w:rsidRPr="00A12F0C">
        <w:rPr>
          <w:rFonts w:ascii="GHEA Grapalat" w:hAnsi="GHEA Grapalat" w:cs="Sylfaen"/>
          <w:b/>
          <w:bCs/>
          <w:lang w:val="en-US"/>
        </w:rPr>
        <w:t>Ք</w:t>
      </w:r>
      <w:r w:rsidRPr="00A12F0C">
        <w:rPr>
          <w:rFonts w:ascii="GHEA Grapalat" w:hAnsi="GHEA Grapalat"/>
          <w:b/>
          <w:bCs/>
          <w:lang w:val="en-US"/>
        </w:rPr>
        <w:t xml:space="preserve"> </w:t>
      </w:r>
      <w:r w:rsidRPr="00A12F0C">
        <w:rPr>
          <w:rFonts w:ascii="GHEA Grapalat" w:hAnsi="GHEA Grapalat" w:cs="Sylfaen"/>
          <w:b/>
          <w:bCs/>
          <w:lang w:val="en-US"/>
        </w:rPr>
        <w:t>Ը</w:t>
      </w:r>
    </w:p>
    <w:p w14:paraId="46E67C5B" w14:textId="77777777" w:rsidR="00AC4E9A" w:rsidRPr="00A12F0C" w:rsidRDefault="00AC4E9A" w:rsidP="006A593B">
      <w:pPr>
        <w:spacing w:after="0" w:line="276" w:lineRule="auto"/>
        <w:rPr>
          <w:rFonts w:ascii="GHEA Grapalat" w:hAnsi="GHEA Grapalat"/>
          <w:lang w:val="en-US"/>
        </w:rPr>
      </w:pPr>
      <w:r w:rsidRPr="00A12F0C">
        <w:rPr>
          <w:rFonts w:ascii="Calibri" w:hAnsi="Calibri" w:cs="Calibri"/>
          <w:lang w:val="en-US"/>
        </w:rPr>
        <w:t> </w:t>
      </w:r>
    </w:p>
    <w:p w14:paraId="1890C070" w14:textId="69C24830" w:rsidR="00110EDD" w:rsidRPr="00A12F0C" w:rsidRDefault="00AC4E9A" w:rsidP="006A593B">
      <w:pPr>
        <w:spacing w:after="0" w:line="276" w:lineRule="auto"/>
        <w:jc w:val="center"/>
        <w:rPr>
          <w:rFonts w:ascii="GHEA Grapalat" w:hAnsi="GHEA Grapalat" w:cs="Sylfaen"/>
          <w:b/>
          <w:bCs/>
          <w:lang w:val="en-US"/>
        </w:rPr>
      </w:pPr>
      <w:r w:rsidRPr="00A12F0C">
        <w:rPr>
          <w:rFonts w:ascii="GHEA Grapalat" w:hAnsi="GHEA Grapalat"/>
          <w:b/>
          <w:bCs/>
          <w:lang w:val="en-US"/>
        </w:rPr>
        <w:t>«</w:t>
      </w:r>
      <w:r w:rsidRPr="00A12F0C">
        <w:rPr>
          <w:rFonts w:ascii="GHEA Grapalat" w:hAnsi="GHEA Grapalat" w:cs="Sylfaen"/>
          <w:b/>
          <w:bCs/>
          <w:lang w:val="en-US"/>
        </w:rPr>
        <w:t>ԷԼԵԿՏՐՈՆԱՅԻՆ</w:t>
      </w:r>
      <w:r w:rsidRPr="00A12F0C">
        <w:rPr>
          <w:rFonts w:ascii="GHEA Grapalat" w:hAnsi="GHEA Grapalat"/>
          <w:b/>
          <w:bCs/>
          <w:lang w:val="en-US"/>
        </w:rPr>
        <w:t xml:space="preserve"> </w:t>
      </w:r>
      <w:r w:rsidRPr="00A12F0C">
        <w:rPr>
          <w:rFonts w:ascii="GHEA Grapalat" w:hAnsi="GHEA Grapalat" w:cs="Sylfaen"/>
          <w:b/>
          <w:bCs/>
          <w:lang w:val="en-US"/>
        </w:rPr>
        <w:t>ՀԱՂՈՐԴԱԿՑՈՒԹՅԱՆ</w:t>
      </w:r>
      <w:r w:rsidRPr="00A12F0C">
        <w:rPr>
          <w:rFonts w:ascii="GHEA Grapalat" w:hAnsi="GHEA Grapalat"/>
          <w:b/>
          <w:bCs/>
          <w:lang w:val="en-US"/>
        </w:rPr>
        <w:t xml:space="preserve"> </w:t>
      </w:r>
      <w:r w:rsidRPr="00A12F0C">
        <w:rPr>
          <w:rFonts w:ascii="GHEA Grapalat" w:hAnsi="GHEA Grapalat" w:cs="Sylfaen"/>
          <w:b/>
          <w:bCs/>
          <w:lang w:val="en-US"/>
        </w:rPr>
        <w:t>ՄԱՍԻՆ</w:t>
      </w:r>
      <w:r w:rsidRPr="00A12F0C">
        <w:rPr>
          <w:rFonts w:ascii="GHEA Grapalat" w:hAnsi="GHEA Grapalat"/>
          <w:b/>
          <w:bCs/>
          <w:lang w:val="en-US"/>
        </w:rPr>
        <w:t xml:space="preserve">» </w:t>
      </w:r>
      <w:r w:rsidRPr="00A12F0C">
        <w:rPr>
          <w:rFonts w:ascii="GHEA Grapalat" w:hAnsi="GHEA Grapalat" w:cs="Sylfaen"/>
          <w:b/>
          <w:bCs/>
          <w:lang w:val="en-US"/>
        </w:rPr>
        <w:t>ՕՐԵՆՔՈՒՄ</w:t>
      </w:r>
      <w:r w:rsidRPr="00A12F0C">
        <w:rPr>
          <w:rFonts w:ascii="GHEA Grapalat" w:hAnsi="GHEA Grapalat"/>
          <w:b/>
          <w:bCs/>
          <w:lang w:val="en-US"/>
        </w:rPr>
        <w:t xml:space="preserve"> </w:t>
      </w:r>
      <w:r w:rsidR="00A2486A" w:rsidRPr="00A12F0C">
        <w:rPr>
          <w:rFonts w:ascii="GHEA Grapalat" w:hAnsi="GHEA Grapalat"/>
          <w:b/>
          <w:bCs/>
        </w:rPr>
        <w:t xml:space="preserve">ԼՐԱՑՈՒՄՆԵՐ ԵՎ </w:t>
      </w:r>
      <w:r w:rsidRPr="00A12F0C">
        <w:rPr>
          <w:rFonts w:ascii="GHEA Grapalat" w:hAnsi="GHEA Grapalat" w:cs="Sylfaen"/>
          <w:b/>
          <w:bCs/>
          <w:lang w:val="en-US"/>
        </w:rPr>
        <w:t>ՓՈՓՈԽՈՒԹՅՈՒՆՆԵՐ</w:t>
      </w:r>
      <w:r w:rsidRPr="00A12F0C">
        <w:rPr>
          <w:rFonts w:ascii="GHEA Grapalat" w:hAnsi="GHEA Grapalat"/>
          <w:b/>
          <w:bCs/>
          <w:lang w:val="en-US"/>
        </w:rPr>
        <w:t xml:space="preserve"> </w:t>
      </w:r>
      <w:r w:rsidRPr="00A12F0C">
        <w:rPr>
          <w:rFonts w:ascii="GHEA Grapalat" w:hAnsi="GHEA Grapalat" w:cs="Sylfaen"/>
          <w:b/>
          <w:bCs/>
          <w:lang w:val="en-US"/>
        </w:rPr>
        <w:t>ԿԱՏԱՐԵԼՈՒ</w:t>
      </w:r>
      <w:r w:rsidRPr="00A12F0C">
        <w:rPr>
          <w:rFonts w:ascii="GHEA Grapalat" w:hAnsi="GHEA Grapalat"/>
          <w:b/>
          <w:bCs/>
          <w:lang w:val="en-US"/>
        </w:rPr>
        <w:t xml:space="preserve"> </w:t>
      </w:r>
      <w:r w:rsidRPr="00A12F0C">
        <w:rPr>
          <w:rFonts w:ascii="GHEA Grapalat" w:hAnsi="GHEA Grapalat" w:cs="Sylfaen"/>
          <w:b/>
          <w:bCs/>
          <w:lang w:val="en-US"/>
        </w:rPr>
        <w:t>ՄԱՍԻՆ</w:t>
      </w:r>
    </w:p>
    <w:p w14:paraId="2B4EC00D" w14:textId="77777777" w:rsidR="002B2E10" w:rsidRPr="00A12F0C" w:rsidRDefault="002B2E10" w:rsidP="006A593B">
      <w:pPr>
        <w:spacing w:after="0" w:line="276" w:lineRule="auto"/>
        <w:jc w:val="center"/>
        <w:rPr>
          <w:rFonts w:ascii="GHEA Grapalat" w:hAnsi="GHEA Grapalat" w:cs="Sylfaen"/>
          <w:b/>
          <w:bCs/>
          <w:lang w:val="en-US"/>
        </w:rPr>
      </w:pPr>
    </w:p>
    <w:p w14:paraId="275060B3" w14:textId="4088B7B4" w:rsidR="00852386" w:rsidRPr="00A12F0C" w:rsidRDefault="00852386" w:rsidP="006A593B">
      <w:pPr>
        <w:shd w:val="clear" w:color="auto" w:fill="FFFFFF"/>
        <w:spacing w:after="0" w:line="276" w:lineRule="auto"/>
        <w:ind w:firstLine="375"/>
        <w:jc w:val="both"/>
        <w:rPr>
          <w:rFonts w:ascii="GHEA Grapalat" w:eastAsia="Calibri" w:hAnsi="GHEA Grapalat" w:cs="Times New Roman"/>
          <w:kern w:val="0"/>
          <w:lang w:val="en-US"/>
          <w14:ligatures w14:val="none"/>
        </w:rPr>
      </w:pPr>
      <w:proofErr w:type="spellStart"/>
      <w:r w:rsidRPr="00A12F0C">
        <w:rPr>
          <w:rFonts w:ascii="GHEA Grapalat" w:eastAsia="Calibri" w:hAnsi="GHEA Grapalat" w:cs="Times New Roman"/>
          <w:b/>
          <w:kern w:val="0"/>
          <w:lang w:val="en-US"/>
          <w14:ligatures w14:val="none"/>
        </w:rPr>
        <w:t>Հոդված</w:t>
      </w:r>
      <w:proofErr w:type="spellEnd"/>
      <w:r w:rsidRPr="00A12F0C">
        <w:rPr>
          <w:rFonts w:ascii="Calibri" w:eastAsia="Calibri" w:hAnsi="Calibri" w:cs="Calibri"/>
          <w:b/>
          <w:kern w:val="0"/>
          <w:lang w:val="en-US"/>
          <w14:ligatures w14:val="none"/>
        </w:rPr>
        <w:t> </w:t>
      </w:r>
      <w:r w:rsidRPr="00A12F0C">
        <w:rPr>
          <w:rFonts w:ascii="GHEA Grapalat" w:eastAsia="Calibri" w:hAnsi="GHEA Grapalat" w:cs="Times New Roman"/>
          <w:b/>
          <w:kern w:val="0"/>
          <w:lang w:val="en-US"/>
          <w14:ligatures w14:val="none"/>
        </w:rPr>
        <w:t>1.</w:t>
      </w:r>
      <w:r w:rsidRPr="00A12F0C">
        <w:rPr>
          <w:rFonts w:ascii="Calibri" w:eastAsia="Calibri" w:hAnsi="Calibri" w:cs="Calibri"/>
          <w:kern w:val="0"/>
          <w:lang w:val="en-US"/>
          <w14:ligatures w14:val="none"/>
        </w:rPr>
        <w:t> </w:t>
      </w:r>
      <w:r w:rsidRPr="00A12F0C">
        <w:rPr>
          <w:rFonts w:ascii="GHEA Grapalat" w:eastAsia="Calibri" w:hAnsi="GHEA Grapalat" w:cs="GHEA Grapalat"/>
          <w:kern w:val="0"/>
          <w:lang w:val="en-US"/>
          <w14:ligatures w14:val="none"/>
        </w:rPr>
        <w:t>«</w:t>
      </w:r>
      <w:proofErr w:type="spellStart"/>
      <w:r w:rsidRPr="00A12F0C">
        <w:rPr>
          <w:rFonts w:ascii="GHEA Grapalat" w:eastAsia="Calibri" w:hAnsi="GHEA Grapalat" w:cs="Times New Roman"/>
          <w:kern w:val="0"/>
          <w:lang w:val="en-US"/>
          <w14:ligatures w14:val="none"/>
        </w:rPr>
        <w:t>Էլեկտրոնային</w:t>
      </w:r>
      <w:proofErr w:type="spellEnd"/>
      <w:r w:rsidRPr="00A12F0C">
        <w:rPr>
          <w:rFonts w:ascii="GHEA Grapalat" w:eastAsia="Calibri" w:hAnsi="GHEA Grapalat" w:cs="Times New Roman"/>
          <w:kern w:val="0"/>
          <w:lang w:val="en-US"/>
          <w14:ligatures w14:val="none"/>
        </w:rPr>
        <w:t xml:space="preserve"> </w:t>
      </w:r>
      <w:proofErr w:type="spellStart"/>
      <w:r w:rsidRPr="00A12F0C">
        <w:rPr>
          <w:rFonts w:ascii="GHEA Grapalat" w:eastAsia="Calibri" w:hAnsi="GHEA Grapalat" w:cs="Times New Roman"/>
          <w:kern w:val="0"/>
          <w:lang w:val="en-US"/>
          <w14:ligatures w14:val="none"/>
        </w:rPr>
        <w:t>հաղորդակցության</w:t>
      </w:r>
      <w:proofErr w:type="spellEnd"/>
      <w:r w:rsidRPr="00A12F0C">
        <w:rPr>
          <w:rFonts w:ascii="GHEA Grapalat" w:eastAsia="Calibri" w:hAnsi="GHEA Grapalat" w:cs="Times New Roman"/>
          <w:kern w:val="0"/>
          <w:lang w:val="en-US"/>
          <w14:ligatures w14:val="none"/>
        </w:rPr>
        <w:t xml:space="preserve"> </w:t>
      </w:r>
      <w:proofErr w:type="spellStart"/>
      <w:r w:rsidRPr="00A12F0C">
        <w:rPr>
          <w:rFonts w:ascii="GHEA Grapalat" w:eastAsia="Calibri" w:hAnsi="GHEA Grapalat" w:cs="Times New Roman"/>
          <w:kern w:val="0"/>
          <w:lang w:val="en-US"/>
          <w14:ligatures w14:val="none"/>
        </w:rPr>
        <w:t>մասին</w:t>
      </w:r>
      <w:proofErr w:type="spellEnd"/>
      <w:r w:rsidRPr="00A12F0C">
        <w:rPr>
          <w:rFonts w:ascii="GHEA Grapalat" w:eastAsia="Calibri" w:hAnsi="GHEA Grapalat" w:cs="Times New Roman"/>
          <w:kern w:val="0"/>
          <w:lang w:val="en-US"/>
          <w14:ligatures w14:val="none"/>
        </w:rPr>
        <w:t xml:space="preserve">» 2005 </w:t>
      </w:r>
      <w:proofErr w:type="spellStart"/>
      <w:r w:rsidRPr="00A12F0C">
        <w:rPr>
          <w:rFonts w:ascii="GHEA Grapalat" w:eastAsia="Calibri" w:hAnsi="GHEA Grapalat" w:cs="Times New Roman"/>
          <w:kern w:val="0"/>
          <w:lang w:val="en-US"/>
          <w14:ligatures w14:val="none"/>
        </w:rPr>
        <w:t>թվականի</w:t>
      </w:r>
      <w:proofErr w:type="spellEnd"/>
      <w:r w:rsidRPr="00A12F0C">
        <w:rPr>
          <w:rFonts w:ascii="GHEA Grapalat" w:eastAsia="Calibri" w:hAnsi="GHEA Grapalat" w:cs="Times New Roman"/>
          <w:kern w:val="0"/>
          <w:lang w:val="en-US"/>
          <w14:ligatures w14:val="none"/>
        </w:rPr>
        <w:t xml:space="preserve"> </w:t>
      </w:r>
      <w:proofErr w:type="spellStart"/>
      <w:r w:rsidRPr="00A12F0C">
        <w:rPr>
          <w:rFonts w:ascii="GHEA Grapalat" w:eastAsia="Calibri" w:hAnsi="GHEA Grapalat" w:cs="Times New Roman"/>
          <w:kern w:val="0"/>
          <w:lang w:val="en-US"/>
          <w14:ligatures w14:val="none"/>
        </w:rPr>
        <w:t>հուլիսի</w:t>
      </w:r>
      <w:proofErr w:type="spellEnd"/>
      <w:r w:rsidRPr="00A12F0C">
        <w:rPr>
          <w:rFonts w:ascii="GHEA Grapalat" w:eastAsia="Calibri" w:hAnsi="GHEA Grapalat" w:cs="Times New Roman"/>
          <w:kern w:val="0"/>
          <w:lang w:val="en-US"/>
          <w14:ligatures w14:val="none"/>
        </w:rPr>
        <w:t xml:space="preserve"> 8-ի ՀՕ-176-Ն </w:t>
      </w:r>
      <w:proofErr w:type="spellStart"/>
      <w:r w:rsidRPr="00A12F0C">
        <w:rPr>
          <w:rFonts w:ascii="GHEA Grapalat" w:eastAsia="Calibri" w:hAnsi="GHEA Grapalat" w:cs="Times New Roman"/>
          <w:kern w:val="0"/>
          <w:lang w:val="en-US"/>
          <w14:ligatures w14:val="none"/>
        </w:rPr>
        <w:t>օրենքի</w:t>
      </w:r>
      <w:proofErr w:type="spellEnd"/>
      <w:r w:rsidRPr="00A12F0C">
        <w:rPr>
          <w:rFonts w:ascii="GHEA Grapalat" w:eastAsia="Calibri" w:hAnsi="GHEA Grapalat" w:cs="Times New Roman"/>
          <w:kern w:val="0"/>
          <w:lang w:val="en-US"/>
          <w14:ligatures w14:val="none"/>
        </w:rPr>
        <w:t xml:space="preserve"> (</w:t>
      </w:r>
      <w:proofErr w:type="spellStart"/>
      <w:r w:rsidRPr="00A12F0C">
        <w:rPr>
          <w:rFonts w:ascii="GHEA Grapalat" w:eastAsia="Calibri" w:hAnsi="GHEA Grapalat" w:cs="Times New Roman"/>
          <w:kern w:val="0"/>
          <w:lang w:val="en-US"/>
          <w14:ligatures w14:val="none"/>
        </w:rPr>
        <w:t>այսուհետ</w:t>
      </w:r>
      <w:proofErr w:type="spellEnd"/>
      <w:r w:rsidRPr="00A12F0C">
        <w:rPr>
          <w:rFonts w:ascii="GHEA Grapalat" w:eastAsia="Calibri" w:hAnsi="GHEA Grapalat" w:cs="Times New Roman"/>
          <w:kern w:val="0"/>
          <w:lang w:val="en-US"/>
          <w14:ligatures w14:val="none"/>
        </w:rPr>
        <w:t xml:space="preserve">` </w:t>
      </w:r>
      <w:proofErr w:type="spellStart"/>
      <w:r w:rsidRPr="00A12F0C">
        <w:rPr>
          <w:rFonts w:ascii="GHEA Grapalat" w:eastAsia="Calibri" w:hAnsi="GHEA Grapalat" w:cs="Times New Roman"/>
          <w:kern w:val="0"/>
          <w:lang w:val="en-US"/>
          <w14:ligatures w14:val="none"/>
        </w:rPr>
        <w:t>Օրենք</w:t>
      </w:r>
      <w:proofErr w:type="spellEnd"/>
      <w:r w:rsidRPr="00A12F0C">
        <w:rPr>
          <w:rFonts w:ascii="GHEA Grapalat" w:eastAsia="Calibri" w:hAnsi="GHEA Grapalat" w:cs="Times New Roman"/>
          <w:kern w:val="0"/>
          <w:lang w:val="en-US"/>
          <w14:ligatures w14:val="none"/>
        </w:rPr>
        <w:t xml:space="preserve">) 2-րդ </w:t>
      </w:r>
      <w:proofErr w:type="spellStart"/>
      <w:r w:rsidRPr="00A12F0C">
        <w:rPr>
          <w:rFonts w:ascii="GHEA Grapalat" w:eastAsia="Calibri" w:hAnsi="GHEA Grapalat" w:cs="Times New Roman"/>
          <w:kern w:val="0"/>
          <w:lang w:val="en-US"/>
          <w14:ligatures w14:val="none"/>
        </w:rPr>
        <w:t>հոդվածի</w:t>
      </w:r>
      <w:proofErr w:type="spellEnd"/>
      <w:r w:rsidRPr="00A12F0C">
        <w:rPr>
          <w:rFonts w:ascii="GHEA Grapalat" w:eastAsia="Calibri" w:hAnsi="GHEA Grapalat" w:cs="Times New Roman"/>
          <w:kern w:val="0"/>
          <w:lang w:val="en-US"/>
          <w14:ligatures w14:val="none"/>
        </w:rPr>
        <w:t xml:space="preserve"> 1-ին </w:t>
      </w:r>
      <w:proofErr w:type="spellStart"/>
      <w:r w:rsidRPr="00A12F0C">
        <w:rPr>
          <w:rFonts w:ascii="GHEA Grapalat" w:eastAsia="Calibri" w:hAnsi="GHEA Grapalat" w:cs="Times New Roman"/>
          <w:kern w:val="0"/>
          <w:lang w:val="en-US"/>
          <w14:ligatures w14:val="none"/>
        </w:rPr>
        <w:t>մասի</w:t>
      </w:r>
      <w:proofErr w:type="spellEnd"/>
      <w:r w:rsidRPr="00A12F0C">
        <w:rPr>
          <w:rFonts w:ascii="GHEA Grapalat" w:eastAsia="Calibri" w:hAnsi="GHEA Grapalat" w:cs="Times New Roman"/>
          <w:kern w:val="0"/>
          <w:lang w:val="en-US"/>
          <w14:ligatures w14:val="none"/>
        </w:rPr>
        <w:t xml:space="preserve"> 39-րդ </w:t>
      </w:r>
      <w:proofErr w:type="spellStart"/>
      <w:r w:rsidRPr="00A12F0C">
        <w:rPr>
          <w:rFonts w:ascii="GHEA Grapalat" w:eastAsia="Calibri" w:hAnsi="GHEA Grapalat" w:cs="Times New Roman"/>
          <w:kern w:val="0"/>
          <w:lang w:val="en-US"/>
          <w14:ligatures w14:val="none"/>
        </w:rPr>
        <w:t>պարբերությունից</w:t>
      </w:r>
      <w:proofErr w:type="spellEnd"/>
      <w:r w:rsidRPr="00A12F0C">
        <w:rPr>
          <w:rFonts w:ascii="GHEA Grapalat" w:eastAsia="Calibri" w:hAnsi="GHEA Grapalat" w:cs="Times New Roman"/>
          <w:kern w:val="0"/>
          <w:lang w:val="en-US"/>
          <w14:ligatures w14:val="none"/>
        </w:rPr>
        <w:t xml:space="preserve"> </w:t>
      </w:r>
      <w:proofErr w:type="spellStart"/>
      <w:r w:rsidRPr="00A12F0C">
        <w:rPr>
          <w:rFonts w:ascii="GHEA Grapalat" w:eastAsia="Calibri" w:hAnsi="GHEA Grapalat" w:cs="Times New Roman"/>
          <w:kern w:val="0"/>
          <w:lang w:val="en-US"/>
          <w14:ligatures w14:val="none"/>
        </w:rPr>
        <w:t>հետո</w:t>
      </w:r>
      <w:proofErr w:type="spellEnd"/>
      <w:r w:rsidRPr="00A12F0C">
        <w:rPr>
          <w:rFonts w:ascii="GHEA Grapalat" w:eastAsia="Calibri" w:hAnsi="GHEA Grapalat" w:cs="Times New Roman"/>
          <w:kern w:val="0"/>
          <w:lang w:val="en-US"/>
          <w14:ligatures w14:val="none"/>
        </w:rPr>
        <w:t xml:space="preserve"> </w:t>
      </w:r>
      <w:proofErr w:type="spellStart"/>
      <w:r w:rsidRPr="00A12F0C">
        <w:rPr>
          <w:rFonts w:ascii="GHEA Grapalat" w:eastAsia="Calibri" w:hAnsi="GHEA Grapalat" w:cs="Times New Roman"/>
          <w:kern w:val="0"/>
          <w:lang w:val="en-US"/>
          <w14:ligatures w14:val="none"/>
        </w:rPr>
        <w:t>լրացնել</w:t>
      </w:r>
      <w:proofErr w:type="spellEnd"/>
      <w:r w:rsidRPr="00A12F0C">
        <w:rPr>
          <w:rFonts w:ascii="GHEA Grapalat" w:eastAsia="Calibri" w:hAnsi="GHEA Grapalat" w:cs="Times New Roman"/>
          <w:kern w:val="0"/>
          <w:lang w:val="en-US"/>
          <w14:ligatures w14:val="none"/>
        </w:rPr>
        <w:t xml:space="preserve"> </w:t>
      </w:r>
      <w:proofErr w:type="spellStart"/>
      <w:r w:rsidR="006A593B" w:rsidRPr="00A12F0C">
        <w:rPr>
          <w:rFonts w:ascii="GHEA Grapalat" w:eastAsia="Calibri" w:hAnsi="GHEA Grapalat" w:cs="Times New Roman"/>
          <w:kern w:val="0"/>
          <w:lang w:val="en-US"/>
          <w14:ligatures w14:val="none"/>
        </w:rPr>
        <w:t>նոր</w:t>
      </w:r>
      <w:proofErr w:type="spellEnd"/>
      <w:r w:rsidR="006A593B" w:rsidRPr="00A12F0C">
        <w:rPr>
          <w:rFonts w:ascii="GHEA Grapalat" w:eastAsia="Calibri" w:hAnsi="GHEA Grapalat" w:cs="Times New Roman"/>
          <w:kern w:val="0"/>
          <w:lang w:val="en-US"/>
          <w14:ligatures w14:val="none"/>
        </w:rPr>
        <w:t xml:space="preserve"> </w:t>
      </w:r>
      <w:proofErr w:type="spellStart"/>
      <w:r w:rsidR="006A593B" w:rsidRPr="00A12F0C">
        <w:rPr>
          <w:rFonts w:ascii="GHEA Grapalat" w:eastAsia="Calibri" w:hAnsi="GHEA Grapalat" w:cs="Times New Roman"/>
          <w:kern w:val="0"/>
          <w:lang w:val="en-US"/>
          <w14:ligatures w14:val="none"/>
        </w:rPr>
        <w:t>պարբերություններ</w:t>
      </w:r>
      <w:proofErr w:type="spellEnd"/>
      <w:r w:rsidR="006A593B" w:rsidRPr="00A12F0C">
        <w:rPr>
          <w:rFonts w:ascii="GHEA Grapalat" w:eastAsia="Calibri" w:hAnsi="GHEA Grapalat" w:cs="Times New Roman"/>
          <w:kern w:val="0"/>
          <w14:ligatures w14:val="none"/>
        </w:rPr>
        <w:t>՝</w:t>
      </w:r>
      <w:r w:rsidR="006A593B" w:rsidRPr="00A12F0C">
        <w:rPr>
          <w:rFonts w:ascii="GHEA Grapalat" w:eastAsia="Calibri" w:hAnsi="GHEA Grapalat" w:cs="Times New Roman"/>
          <w:kern w:val="0"/>
          <w:lang w:val="en-US"/>
          <w14:ligatures w14:val="none"/>
        </w:rPr>
        <w:t xml:space="preserve"> </w:t>
      </w:r>
      <w:proofErr w:type="spellStart"/>
      <w:r w:rsidRPr="00A12F0C">
        <w:rPr>
          <w:rFonts w:ascii="GHEA Grapalat" w:eastAsia="Calibri" w:hAnsi="GHEA Grapalat" w:cs="Times New Roman"/>
          <w:kern w:val="0"/>
          <w:lang w:val="en-US"/>
          <w14:ligatures w14:val="none"/>
        </w:rPr>
        <w:t>հետևյալ</w:t>
      </w:r>
      <w:proofErr w:type="spellEnd"/>
      <w:r w:rsidRPr="00A12F0C">
        <w:rPr>
          <w:rFonts w:ascii="GHEA Grapalat" w:eastAsia="Calibri" w:hAnsi="GHEA Grapalat" w:cs="Times New Roman"/>
          <w:kern w:val="0"/>
          <w:lang w:val="en-US"/>
          <w14:ligatures w14:val="none"/>
        </w:rPr>
        <w:t xml:space="preserve"> </w:t>
      </w:r>
      <w:proofErr w:type="spellStart"/>
      <w:r w:rsidRPr="00A12F0C">
        <w:rPr>
          <w:rFonts w:ascii="GHEA Grapalat" w:eastAsia="Calibri" w:hAnsi="GHEA Grapalat" w:cs="Times New Roman"/>
          <w:kern w:val="0"/>
          <w:lang w:val="en-US"/>
          <w14:ligatures w14:val="none"/>
        </w:rPr>
        <w:t>բովանդակությամբ</w:t>
      </w:r>
      <w:proofErr w:type="spellEnd"/>
      <w:r w:rsidRPr="00A12F0C">
        <w:rPr>
          <w:rFonts w:ascii="GHEA Grapalat" w:eastAsia="Calibri" w:hAnsi="GHEA Grapalat" w:cs="Times New Roman"/>
          <w:kern w:val="0"/>
          <w:lang w:val="en-US"/>
          <w14:ligatures w14:val="none"/>
        </w:rPr>
        <w:t>.</w:t>
      </w:r>
      <w:r w:rsidRPr="00A12F0C">
        <w:rPr>
          <w:rFonts w:ascii="Calibri" w:eastAsia="Calibri" w:hAnsi="Calibri" w:cs="Calibri"/>
          <w:kern w:val="0"/>
          <w:lang w:val="en-US"/>
          <w14:ligatures w14:val="none"/>
        </w:rPr>
        <w:t> </w:t>
      </w:r>
    </w:p>
    <w:p w14:paraId="2BA5F12D" w14:textId="50096A6E" w:rsidR="00852386" w:rsidRPr="0057780C" w:rsidRDefault="00691ECA" w:rsidP="006A593B">
      <w:pPr>
        <w:spacing w:after="0" w:line="276" w:lineRule="auto"/>
        <w:ind w:firstLine="450"/>
        <w:jc w:val="both"/>
        <w:rPr>
          <w:rFonts w:ascii="GHEA Grapalat" w:eastAsia="Calibri" w:hAnsi="GHEA Grapalat" w:cs="Times New Roman"/>
          <w:kern w:val="0"/>
          <w:lang w:val="en-US"/>
          <w14:ligatures w14:val="none"/>
        </w:rPr>
      </w:pPr>
      <w:r w:rsidRPr="00A12F0C">
        <w:rPr>
          <w:rFonts w:ascii="GHEA Grapalat" w:eastAsia="Calibri" w:hAnsi="GHEA Grapalat" w:cs="Times New Roman"/>
          <w:b/>
          <w:kern w:val="0"/>
          <w14:ligatures w14:val="none"/>
        </w:rPr>
        <w:t>«</w:t>
      </w:r>
      <w:r w:rsidR="00DA54CF" w:rsidRPr="00A12F0C">
        <w:rPr>
          <w:rFonts w:ascii="GHEA Grapalat" w:eastAsia="Calibri" w:hAnsi="GHEA Grapalat" w:cs="Times New Roman"/>
          <w:b/>
          <w:kern w:val="0"/>
          <w14:ligatures w14:val="none"/>
        </w:rPr>
        <w:t>բ</w:t>
      </w:r>
      <w:r w:rsidR="00852386" w:rsidRPr="00A12F0C">
        <w:rPr>
          <w:rFonts w:ascii="GHEA Grapalat" w:eastAsia="Calibri" w:hAnsi="GHEA Grapalat" w:cs="Times New Roman"/>
          <w:b/>
          <w:kern w:val="0"/>
          <w14:ligatures w14:val="none"/>
        </w:rPr>
        <w:t xml:space="preserve">ջջային հեռախոս՝ </w:t>
      </w:r>
      <w:r w:rsidR="00DA54CF" w:rsidRPr="00A12F0C">
        <w:rPr>
          <w:rFonts w:ascii="GHEA Grapalat" w:eastAsia="Calibri" w:hAnsi="GHEA Grapalat" w:cs="Times New Roman"/>
          <w:kern w:val="0"/>
          <w14:ligatures w14:val="none"/>
        </w:rPr>
        <w:t>հ</w:t>
      </w:r>
      <w:r w:rsidRPr="00A12F0C">
        <w:rPr>
          <w:rFonts w:ascii="GHEA Grapalat" w:eastAsia="Calibri" w:hAnsi="GHEA Grapalat" w:cs="Times New Roman"/>
          <w:kern w:val="0"/>
          <w14:ligatures w14:val="none"/>
        </w:rPr>
        <w:t xml:space="preserve">անրային շարժական էլեկտրոնային հաղորդակցության ցանցերում աշխատող վերջնակետային սարքավորում, որը պարունակում է ռադիոմոդուլ, ապահովում է ձայնային և/կամ տվյալների հաղորդակցություն՝ գործող SIM կամ eSIM բաժանորդային նույնականացման մոդուլի կիրառմամբ:  Սույն Օրենքի իմաստով բջջային հեռախոս չեն համարվում միջազգային </w:t>
      </w:r>
      <w:r w:rsidR="0042336C" w:rsidRPr="00A12F0C">
        <w:rPr>
          <w:rFonts w:ascii="GHEA Grapalat" w:eastAsia="Calibri" w:hAnsi="GHEA Grapalat" w:cs="Times New Roman"/>
          <w:kern w:val="0"/>
          <w14:ligatures w14:val="none"/>
        </w:rPr>
        <w:t>նույնականացուցիչ</w:t>
      </w:r>
      <w:r w:rsidRPr="00A12F0C">
        <w:rPr>
          <w:rFonts w:ascii="GHEA Grapalat" w:eastAsia="Calibri" w:hAnsi="GHEA Grapalat" w:cs="Times New Roman"/>
          <w:kern w:val="0"/>
          <w14:ligatures w14:val="none"/>
        </w:rPr>
        <w:t xml:space="preserve"> (IMEI) ունեցող այլ սարքերը, այդ թվում՝ պլանշետներ, մոդեմներ, սմարթ ժամացույցներ, ռոութերներ, IoT սարքեր, ինչպես նաև այլ նմանատիպ սարքեր</w:t>
      </w:r>
      <w:r w:rsidR="0057780C">
        <w:rPr>
          <w:rFonts w:ascii="GHEA Grapalat" w:eastAsia="Calibri" w:hAnsi="GHEA Grapalat" w:cs="Times New Roman"/>
          <w:kern w:val="0"/>
          <w:lang w:val="en-US"/>
          <w14:ligatures w14:val="none"/>
        </w:rPr>
        <w:t>.</w:t>
      </w:r>
    </w:p>
    <w:p w14:paraId="18220652" w14:textId="3FED8388" w:rsidR="00852386" w:rsidRPr="00A12F0C" w:rsidRDefault="00DA54CF" w:rsidP="006A593B">
      <w:pPr>
        <w:spacing w:after="0" w:line="276" w:lineRule="auto"/>
        <w:ind w:firstLine="450"/>
        <w:jc w:val="both"/>
        <w:rPr>
          <w:rFonts w:ascii="GHEA Grapalat" w:eastAsia="Calibri" w:hAnsi="GHEA Grapalat" w:cs="Times New Roman"/>
          <w:b/>
          <w:kern w:val="0"/>
          <w14:ligatures w14:val="none"/>
        </w:rPr>
      </w:pPr>
      <w:r w:rsidRPr="00A12F0C">
        <w:rPr>
          <w:rFonts w:ascii="GHEA Grapalat" w:eastAsia="Calibri" w:hAnsi="GHEA Grapalat" w:cs="Times New Roman"/>
          <w:b/>
          <w:kern w:val="0"/>
          <w14:ligatures w14:val="none"/>
        </w:rPr>
        <w:t>բ</w:t>
      </w:r>
      <w:r w:rsidR="00852386" w:rsidRPr="00A12F0C">
        <w:rPr>
          <w:rFonts w:ascii="GHEA Grapalat" w:eastAsia="Calibri" w:hAnsi="GHEA Grapalat" w:cs="Times New Roman"/>
          <w:b/>
          <w:kern w:val="0"/>
          <w14:ligatures w14:val="none"/>
        </w:rPr>
        <w:t xml:space="preserve">ջջային հեռախոսի միջազգային </w:t>
      </w:r>
      <w:r w:rsidR="0042336C" w:rsidRPr="00A12F0C">
        <w:rPr>
          <w:rFonts w:ascii="GHEA Grapalat" w:eastAsia="Calibri" w:hAnsi="GHEA Grapalat" w:cs="Times New Roman"/>
          <w:b/>
          <w:kern w:val="0"/>
          <w14:ligatures w14:val="none"/>
        </w:rPr>
        <w:t>նույնականացուցիչ</w:t>
      </w:r>
      <w:r w:rsidR="00852386" w:rsidRPr="00A12F0C">
        <w:rPr>
          <w:rFonts w:ascii="GHEA Grapalat" w:eastAsia="Calibri" w:hAnsi="GHEA Grapalat" w:cs="Times New Roman"/>
          <w:b/>
          <w:kern w:val="0"/>
          <w14:ligatures w14:val="none"/>
        </w:rPr>
        <w:t xml:space="preserve"> (IMEI)՝ </w:t>
      </w:r>
      <w:r w:rsidRPr="00A12F0C">
        <w:rPr>
          <w:rFonts w:ascii="GHEA Grapalat" w:eastAsia="Calibri" w:hAnsi="GHEA Grapalat" w:cs="Times New Roman"/>
          <w:kern w:val="0"/>
          <w14:ligatures w14:val="none"/>
        </w:rPr>
        <w:t>բ</w:t>
      </w:r>
      <w:r w:rsidR="00852386" w:rsidRPr="00A12F0C">
        <w:rPr>
          <w:rFonts w:ascii="GHEA Grapalat" w:eastAsia="Calibri" w:hAnsi="GHEA Grapalat" w:cs="Times New Roman"/>
          <w:kern w:val="0"/>
          <w14:ligatures w14:val="none"/>
        </w:rPr>
        <w:t>ջջային հեռախոսի արտադրողի կողմից վերագրվող</w:t>
      </w:r>
      <w:r w:rsidR="00E67661">
        <w:rPr>
          <w:rFonts w:ascii="GHEA Grapalat" w:eastAsia="Calibri" w:hAnsi="GHEA Grapalat" w:cs="Times New Roman"/>
          <w:kern w:val="0"/>
          <w14:ligatures w14:val="none"/>
        </w:rPr>
        <w:t xml:space="preserve"> տասնհինգ </w:t>
      </w:r>
      <w:r w:rsidR="00852386" w:rsidRPr="00A12F0C">
        <w:rPr>
          <w:rFonts w:ascii="GHEA Grapalat" w:eastAsia="Calibri" w:hAnsi="GHEA Grapalat" w:cs="Times New Roman"/>
          <w:kern w:val="0"/>
          <w14:ligatures w14:val="none"/>
        </w:rPr>
        <w:t xml:space="preserve">նիշանոց միջազգային եզակի </w:t>
      </w:r>
      <w:r w:rsidR="0042336C" w:rsidRPr="00A12F0C">
        <w:rPr>
          <w:rFonts w:ascii="GHEA Grapalat" w:eastAsia="Calibri" w:hAnsi="GHEA Grapalat" w:cs="Times New Roman"/>
          <w:kern w:val="0"/>
          <w14:ligatures w14:val="none"/>
        </w:rPr>
        <w:t>նույնականացուցիչ</w:t>
      </w:r>
      <w:r w:rsidR="00852386" w:rsidRPr="00A12F0C">
        <w:rPr>
          <w:rFonts w:ascii="GHEA Grapalat" w:eastAsia="Calibri" w:hAnsi="GHEA Grapalat" w:cs="Times New Roman"/>
          <w:kern w:val="0"/>
          <w14:ligatures w14:val="none"/>
        </w:rPr>
        <w:t xml:space="preserve">, որը նախատեսված է տվյալ բջջային հեռախոսի նույնականացման համար հանրային շարժական կապի </w:t>
      </w:r>
      <w:r w:rsidR="0057780C">
        <w:rPr>
          <w:rFonts w:ascii="GHEA Grapalat" w:eastAsia="Calibri" w:hAnsi="GHEA Grapalat" w:cs="Times New Roman"/>
          <w:kern w:val="0"/>
          <w14:ligatures w14:val="none"/>
        </w:rPr>
        <w:t>ցանցերում.</w:t>
      </w:r>
    </w:p>
    <w:p w14:paraId="6C592964" w14:textId="03C0C621" w:rsidR="00852386" w:rsidRPr="00A12F0C" w:rsidRDefault="00852386" w:rsidP="006A593B">
      <w:pPr>
        <w:spacing w:after="0" w:line="276" w:lineRule="auto"/>
        <w:ind w:firstLine="450"/>
        <w:jc w:val="both"/>
        <w:rPr>
          <w:rFonts w:ascii="GHEA Grapalat" w:eastAsia="Calibri" w:hAnsi="GHEA Grapalat" w:cs="Times New Roman"/>
          <w:kern w:val="0"/>
          <w14:ligatures w14:val="none"/>
        </w:rPr>
      </w:pPr>
      <w:r w:rsidRPr="00A12F0C">
        <w:rPr>
          <w:rFonts w:ascii="GHEA Grapalat" w:eastAsia="Calibri" w:hAnsi="GHEA Grapalat" w:cs="Times New Roman"/>
          <w:kern w:val="0"/>
          <w14:ligatures w14:val="none"/>
        </w:rPr>
        <w:t xml:space="preserve"> </w:t>
      </w:r>
      <w:r w:rsidR="00DA54CF" w:rsidRPr="00A12F0C">
        <w:rPr>
          <w:rFonts w:ascii="GHEA Grapalat" w:eastAsia="Calibri" w:hAnsi="GHEA Grapalat" w:cs="Times New Roman"/>
          <w:b/>
          <w:kern w:val="0"/>
          <w14:ligatures w14:val="none"/>
        </w:rPr>
        <w:t>բ</w:t>
      </w:r>
      <w:r w:rsidRPr="00A12F0C">
        <w:rPr>
          <w:rFonts w:ascii="GHEA Grapalat" w:eastAsia="Calibri" w:hAnsi="GHEA Grapalat" w:cs="Times New Roman"/>
          <w:b/>
          <w:kern w:val="0"/>
          <w14:ligatures w14:val="none"/>
        </w:rPr>
        <w:t xml:space="preserve">ջջային հեռախոսների միջազգային </w:t>
      </w:r>
      <w:r w:rsidR="0042336C" w:rsidRPr="00A12F0C">
        <w:rPr>
          <w:rFonts w:ascii="GHEA Grapalat" w:eastAsia="Calibri" w:hAnsi="GHEA Grapalat" w:cs="Times New Roman"/>
          <w:b/>
          <w:kern w:val="0"/>
          <w14:ligatures w14:val="none"/>
        </w:rPr>
        <w:t>նույնականացուցիչ</w:t>
      </w:r>
      <w:r w:rsidRPr="00A12F0C">
        <w:rPr>
          <w:rFonts w:ascii="GHEA Grapalat" w:eastAsia="Calibri" w:hAnsi="GHEA Grapalat" w:cs="Times New Roman"/>
          <w:b/>
          <w:kern w:val="0"/>
          <w14:ligatures w14:val="none"/>
        </w:rPr>
        <w:t xml:space="preserve">ների </w:t>
      </w:r>
      <w:r w:rsidR="00785AF4" w:rsidRPr="00A12F0C">
        <w:rPr>
          <w:rFonts w:ascii="GHEA Grapalat" w:eastAsia="Calibri" w:hAnsi="GHEA Grapalat" w:cs="Times New Roman"/>
          <w:b/>
          <w:kern w:val="0"/>
          <w14:ligatures w14:val="none"/>
        </w:rPr>
        <w:t xml:space="preserve">(IMEI) </w:t>
      </w:r>
      <w:r w:rsidRPr="00A12F0C">
        <w:rPr>
          <w:rFonts w:ascii="GHEA Grapalat" w:eastAsia="Calibri" w:hAnsi="GHEA Grapalat" w:cs="Times New Roman"/>
          <w:b/>
          <w:kern w:val="0"/>
          <w14:ligatures w14:val="none"/>
        </w:rPr>
        <w:t xml:space="preserve">շտեմարան՝ </w:t>
      </w:r>
      <w:r w:rsidRPr="00A12F0C">
        <w:rPr>
          <w:rFonts w:ascii="GHEA Grapalat" w:eastAsia="Calibri" w:hAnsi="GHEA Grapalat" w:cs="Times New Roman"/>
          <w:kern w:val="0"/>
          <w14:ligatures w14:val="none"/>
        </w:rPr>
        <w:t xml:space="preserve"> տեղեկատվական համակարգ, որը պարունակում է տվյալներ բջջային հեռախոսների միջազգային </w:t>
      </w:r>
      <w:r w:rsidR="0042336C" w:rsidRPr="00A12F0C">
        <w:rPr>
          <w:rFonts w:ascii="GHEA Grapalat" w:eastAsia="Calibri" w:hAnsi="GHEA Grapalat" w:cs="Times New Roman"/>
          <w:kern w:val="0"/>
          <w14:ligatures w14:val="none"/>
        </w:rPr>
        <w:t>նույնականացուցիչ</w:t>
      </w:r>
      <w:r w:rsidRPr="00A12F0C">
        <w:rPr>
          <w:rFonts w:ascii="GHEA Grapalat" w:eastAsia="Calibri" w:hAnsi="GHEA Grapalat" w:cs="Times New Roman"/>
          <w:kern w:val="0"/>
          <w14:ligatures w14:val="none"/>
        </w:rPr>
        <w:t xml:space="preserve">ների (IMEI), դրանց օգտագործողների, շահագործվող SIM/eSIM համարների և բջջային հեռախոսների օրինական շրջանառության </w:t>
      </w:r>
      <w:r w:rsidR="0057780C">
        <w:rPr>
          <w:rFonts w:ascii="GHEA Grapalat" w:eastAsia="Calibri" w:hAnsi="GHEA Grapalat" w:cs="Times New Roman"/>
          <w:kern w:val="0"/>
          <w14:ligatures w14:val="none"/>
        </w:rPr>
        <w:t>վերաբերյալ.</w:t>
      </w:r>
    </w:p>
    <w:p w14:paraId="53B74C3D" w14:textId="446CC832" w:rsidR="00DA54CF" w:rsidRPr="00A12F0C" w:rsidRDefault="00DA54CF" w:rsidP="006A593B">
      <w:pPr>
        <w:spacing w:after="0" w:line="276" w:lineRule="auto"/>
        <w:ind w:firstLine="450"/>
        <w:jc w:val="both"/>
        <w:rPr>
          <w:rFonts w:ascii="GHEA Grapalat" w:eastAsia="Calibri" w:hAnsi="GHEA Grapalat" w:cs="Times New Roman"/>
          <w:kern w:val="0"/>
          <w14:ligatures w14:val="none"/>
        </w:rPr>
      </w:pPr>
      <w:r w:rsidRPr="00A12F0C">
        <w:rPr>
          <w:rFonts w:ascii="GHEA Grapalat" w:eastAsia="Calibri" w:hAnsi="GHEA Grapalat" w:cs="Times New Roman"/>
          <w:b/>
          <w:kern w:val="0"/>
          <w14:ligatures w14:val="none"/>
        </w:rPr>
        <w:t>բ</w:t>
      </w:r>
      <w:r w:rsidRPr="00A12F0C">
        <w:rPr>
          <w:rFonts w:ascii="GHEA Grapalat" w:eastAsia="Calibri" w:hAnsi="GHEA Grapalat" w:cs="Times New Roman"/>
          <w:b/>
          <w:bCs/>
          <w:kern w:val="0"/>
          <w14:ligatures w14:val="none"/>
        </w:rPr>
        <w:t xml:space="preserve">ջջային հեռախոսների միջազգային </w:t>
      </w:r>
      <w:r w:rsidR="0042336C" w:rsidRPr="00A12F0C">
        <w:rPr>
          <w:rFonts w:ascii="GHEA Grapalat" w:eastAsia="Calibri" w:hAnsi="GHEA Grapalat" w:cs="Times New Roman"/>
          <w:b/>
          <w:bCs/>
          <w:kern w:val="0"/>
          <w14:ligatures w14:val="none"/>
        </w:rPr>
        <w:t>նույնականացուցիչ</w:t>
      </w:r>
      <w:r w:rsidRPr="00A12F0C">
        <w:rPr>
          <w:rFonts w:ascii="GHEA Grapalat" w:eastAsia="Calibri" w:hAnsi="GHEA Grapalat" w:cs="Times New Roman"/>
          <w:b/>
          <w:bCs/>
          <w:kern w:val="0"/>
          <w14:ligatures w14:val="none"/>
        </w:rPr>
        <w:t>ների</w:t>
      </w:r>
      <w:r w:rsidR="00785AF4" w:rsidRPr="00A12F0C">
        <w:rPr>
          <w:rFonts w:ascii="GHEA Grapalat" w:eastAsia="Calibri" w:hAnsi="GHEA Grapalat" w:cs="Times New Roman"/>
          <w:b/>
          <w:bCs/>
          <w:kern w:val="0"/>
          <w14:ligatures w14:val="none"/>
        </w:rPr>
        <w:t xml:space="preserve"> (IMEI)</w:t>
      </w:r>
      <w:r w:rsidRPr="00A12F0C">
        <w:rPr>
          <w:rFonts w:ascii="GHEA Grapalat" w:eastAsia="Calibri" w:hAnsi="GHEA Grapalat" w:cs="Times New Roman"/>
          <w:b/>
          <w:bCs/>
          <w:kern w:val="0"/>
          <w14:ligatures w14:val="none"/>
        </w:rPr>
        <w:t xml:space="preserve"> շտեմարանի</w:t>
      </w:r>
      <w:r w:rsidRPr="00A12F0C">
        <w:rPr>
          <w:rFonts w:ascii="Calibri" w:eastAsia="Calibri" w:hAnsi="Calibri" w:cs="Calibri"/>
          <w:b/>
          <w:bCs/>
          <w:kern w:val="0"/>
          <w14:ligatures w14:val="none"/>
        </w:rPr>
        <w:t> </w:t>
      </w:r>
      <w:r w:rsidR="008E2693" w:rsidRPr="00A12F0C">
        <w:rPr>
          <w:rFonts w:ascii="Calibri" w:eastAsia="Calibri" w:hAnsi="Calibri" w:cs="Calibri"/>
          <w:b/>
          <w:bCs/>
          <w:kern w:val="0"/>
          <w14:ligatures w14:val="none"/>
        </w:rPr>
        <w:t xml:space="preserve"> </w:t>
      </w:r>
      <w:r w:rsidRPr="00A12F0C">
        <w:rPr>
          <w:rFonts w:ascii="GHEA Grapalat" w:eastAsia="Calibri" w:hAnsi="GHEA Grapalat" w:cs="Times New Roman"/>
          <w:b/>
          <w:bCs/>
          <w:kern w:val="0"/>
          <w14:ligatures w14:val="none"/>
        </w:rPr>
        <w:t>կանոնակարգ</w:t>
      </w:r>
      <w:r w:rsidRPr="00A12F0C">
        <w:rPr>
          <w:rFonts w:ascii="GHEA Grapalat" w:eastAsia="Calibri" w:hAnsi="GHEA Grapalat" w:cs="Times New Roman"/>
          <w:b/>
          <w:kern w:val="0"/>
          <w14:ligatures w14:val="none"/>
        </w:rPr>
        <w:t>՝</w:t>
      </w:r>
      <w:r w:rsidR="00685C45" w:rsidRPr="00A12F0C">
        <w:rPr>
          <w:rFonts w:ascii="GHEA Grapalat" w:eastAsia="Calibri" w:hAnsi="GHEA Grapalat" w:cs="Times New Roman"/>
          <w:b/>
          <w:kern w:val="0"/>
          <w14:ligatures w14:val="none"/>
        </w:rPr>
        <w:t xml:space="preserve"> (այսուհետ նաև Կանոնակարգ)</w:t>
      </w:r>
      <w:r w:rsidR="008E2693" w:rsidRPr="00A12F0C">
        <w:rPr>
          <w:rFonts w:ascii="GHEA Grapalat" w:eastAsia="Calibri" w:hAnsi="GHEA Grapalat" w:cs="Times New Roman"/>
          <w:b/>
          <w:kern w:val="0"/>
          <w14:ligatures w14:val="none"/>
        </w:rPr>
        <w:t xml:space="preserve"> </w:t>
      </w:r>
      <w:r w:rsidRPr="00A12F0C">
        <w:rPr>
          <w:rFonts w:ascii="GHEA Grapalat" w:eastAsia="Calibri" w:hAnsi="GHEA Grapalat" w:cs="Times New Roman"/>
          <w:kern w:val="0"/>
          <w14:ligatures w14:val="none"/>
        </w:rPr>
        <w:t>բ</w:t>
      </w:r>
      <w:r w:rsidRPr="00A12F0C">
        <w:rPr>
          <w:rFonts w:ascii="GHEA Grapalat" w:eastAsia="Calibri" w:hAnsi="GHEA Grapalat" w:cs="Times New Roman"/>
          <w:bCs/>
          <w:kern w:val="0"/>
          <w14:ligatures w14:val="none"/>
        </w:rPr>
        <w:t xml:space="preserve">ջջային հեռախոսների միջազգային </w:t>
      </w:r>
      <w:r w:rsidR="0042336C" w:rsidRPr="00A12F0C">
        <w:rPr>
          <w:rFonts w:ascii="GHEA Grapalat" w:eastAsia="Calibri" w:hAnsi="GHEA Grapalat" w:cs="Times New Roman"/>
          <w:bCs/>
          <w:kern w:val="0"/>
          <w14:ligatures w14:val="none"/>
        </w:rPr>
        <w:t>նույնականացուցիչ</w:t>
      </w:r>
      <w:r w:rsidRPr="00A12F0C">
        <w:rPr>
          <w:rFonts w:ascii="GHEA Grapalat" w:eastAsia="Calibri" w:hAnsi="GHEA Grapalat" w:cs="Times New Roman"/>
          <w:bCs/>
          <w:kern w:val="0"/>
          <w14:ligatures w14:val="none"/>
        </w:rPr>
        <w:t xml:space="preserve">ների </w:t>
      </w:r>
      <w:r w:rsidR="00601A02" w:rsidRPr="00A12F0C">
        <w:rPr>
          <w:rFonts w:ascii="GHEA Grapalat" w:eastAsia="Calibri" w:hAnsi="GHEA Grapalat" w:cs="Times New Roman"/>
          <w:kern w:val="0"/>
          <w14:ligatures w14:val="none"/>
        </w:rPr>
        <w:t xml:space="preserve">(IMEI) </w:t>
      </w:r>
      <w:r w:rsidRPr="00A12F0C">
        <w:rPr>
          <w:rFonts w:ascii="GHEA Grapalat" w:eastAsia="Calibri" w:hAnsi="GHEA Grapalat" w:cs="Times New Roman"/>
          <w:kern w:val="0"/>
          <w14:ligatures w14:val="none"/>
        </w:rPr>
        <w:t>շտեմարանի կառավարման, շահագործման, օգտագործման, պահպանման, վերակազմավորման և դադարեցման,</w:t>
      </w:r>
      <w:r w:rsidR="00601A02" w:rsidRPr="00A12F0C">
        <w:rPr>
          <w:rFonts w:ascii="GHEA Grapalat" w:eastAsia="Calibri" w:hAnsi="GHEA Grapalat" w:cs="Times New Roman"/>
          <w:kern w:val="0"/>
          <w14:ligatures w14:val="none"/>
        </w:rPr>
        <w:t xml:space="preserve"> բաց ինտերնետային հասանելիությամբ բջջային հեռախոսների միջազգային նույնականացուցիչներն (IMEI) առցանց գրանցելու և ձևավորված պարտավորությունները վճարելու կամ դրանց գրանցումն ստուգելու հարթակի (միջավայրի) ստեղծման,</w:t>
      </w:r>
      <w:r w:rsidRPr="00A12F0C">
        <w:rPr>
          <w:rFonts w:ascii="GHEA Grapalat" w:eastAsia="Calibri" w:hAnsi="GHEA Grapalat" w:cs="Times New Roman"/>
          <w:kern w:val="0"/>
          <w14:ligatures w14:val="none"/>
        </w:rPr>
        <w:t xml:space="preserve"> </w:t>
      </w:r>
      <w:r w:rsidRPr="0057780C">
        <w:rPr>
          <w:rFonts w:ascii="GHEA Grapalat" w:eastAsia="Calibri" w:hAnsi="GHEA Grapalat" w:cs="Times New Roman"/>
          <w:kern w:val="0"/>
          <w14:ligatures w14:val="none"/>
        </w:rPr>
        <w:t>այլ պետական կամ տեղական ինքնակառավարման մարմինների</w:t>
      </w:r>
      <w:r w:rsidRPr="00A12F0C">
        <w:rPr>
          <w:rFonts w:ascii="GHEA Grapalat" w:eastAsia="Calibri" w:hAnsi="GHEA Grapalat" w:cs="Times New Roman"/>
          <w:kern w:val="0"/>
          <w14:ligatures w14:val="none"/>
        </w:rPr>
        <w:t xml:space="preserve"> կամ իրավաբանական անձի կողմից տվյալների մշակման և </w:t>
      </w:r>
      <w:r w:rsidRPr="00A12F0C">
        <w:rPr>
          <w:rFonts w:ascii="GHEA Grapalat" w:eastAsia="Calibri" w:hAnsi="GHEA Grapalat" w:cs="Times New Roman"/>
          <w:kern w:val="0"/>
          <w14:ligatures w14:val="none"/>
        </w:rPr>
        <w:lastRenderedPageBreak/>
        <w:t xml:space="preserve">թարմացման, տվյալների շտեմարանում հավաքագրվող տվյալների կազմի, հավաքագրման աղբյուրի, անհրաժեշտության դեպքում՝ նաև շտեմարանի կառավարման այլ կազմակերպչական հարցերի վերաբերյալ դրույթներ պարունակող </w:t>
      </w:r>
      <w:r w:rsidR="00390189" w:rsidRPr="0057780C">
        <w:rPr>
          <w:rFonts w:ascii="GHEA Grapalat" w:eastAsia="Calibri" w:hAnsi="GHEA Grapalat" w:cs="Times New Roman"/>
          <w:kern w:val="0"/>
          <w14:ligatures w14:val="none"/>
        </w:rPr>
        <w:t xml:space="preserve">«Հանրային տեղեկությունների մասին» օրենքով նախատեսված </w:t>
      </w:r>
      <w:r w:rsidRPr="0057780C">
        <w:rPr>
          <w:rFonts w:ascii="GHEA Grapalat" w:eastAsia="Calibri" w:hAnsi="GHEA Grapalat" w:cs="Times New Roman"/>
          <w:kern w:val="0"/>
          <w14:ligatures w14:val="none"/>
        </w:rPr>
        <w:t>նորմատիվ իրավական ակտ, որն ընդունվում է Կառավարության կողմից.</w:t>
      </w:r>
    </w:p>
    <w:p w14:paraId="42B0DFFC" w14:textId="00DAFC8E" w:rsidR="00852386" w:rsidRPr="00A12F0C" w:rsidRDefault="00937658" w:rsidP="006A593B">
      <w:pPr>
        <w:spacing w:after="0" w:line="276" w:lineRule="auto"/>
        <w:ind w:firstLine="450"/>
        <w:jc w:val="both"/>
        <w:rPr>
          <w:rFonts w:ascii="GHEA Grapalat" w:eastAsia="Calibri" w:hAnsi="GHEA Grapalat" w:cs="Times New Roman"/>
          <w:kern w:val="0"/>
          <w14:ligatures w14:val="none"/>
        </w:rPr>
      </w:pPr>
      <w:r w:rsidRPr="00A12F0C">
        <w:rPr>
          <w:rFonts w:ascii="GHEA Grapalat" w:eastAsia="Calibri" w:hAnsi="GHEA Grapalat" w:cs="Times New Roman"/>
          <w:b/>
          <w:bCs/>
          <w:kern w:val="0"/>
          <w14:ligatures w14:val="none"/>
        </w:rPr>
        <w:t>Ադմինիստրատոր</w:t>
      </w:r>
      <w:r w:rsidR="00852386" w:rsidRPr="00A12F0C">
        <w:rPr>
          <w:rFonts w:ascii="GHEA Grapalat" w:eastAsia="Calibri" w:hAnsi="GHEA Grapalat" w:cs="Times New Roman"/>
          <w:b/>
          <w:kern w:val="0"/>
          <w14:ligatures w14:val="none"/>
        </w:rPr>
        <w:t xml:space="preserve">՝ </w:t>
      </w:r>
      <w:r w:rsidRPr="00A12F0C">
        <w:rPr>
          <w:rFonts w:ascii="GHEA Grapalat" w:eastAsia="Calibri" w:hAnsi="GHEA Grapalat" w:cs="Times New Roman"/>
          <w:bCs/>
          <w:kern w:val="0"/>
          <w14:ligatures w14:val="none"/>
        </w:rPr>
        <w:t xml:space="preserve">Բջջային հեռախոսների միջազգային </w:t>
      </w:r>
      <w:r w:rsidR="0042336C" w:rsidRPr="00A12F0C">
        <w:rPr>
          <w:rFonts w:ascii="GHEA Grapalat" w:eastAsia="Calibri" w:hAnsi="GHEA Grapalat" w:cs="Times New Roman"/>
          <w:bCs/>
          <w:kern w:val="0"/>
          <w14:ligatures w14:val="none"/>
        </w:rPr>
        <w:t>նույնականացուցիչ</w:t>
      </w:r>
      <w:r w:rsidRPr="00A12F0C">
        <w:rPr>
          <w:rFonts w:ascii="GHEA Grapalat" w:eastAsia="Calibri" w:hAnsi="GHEA Grapalat" w:cs="Times New Roman"/>
          <w:bCs/>
          <w:kern w:val="0"/>
          <w14:ligatures w14:val="none"/>
        </w:rPr>
        <w:t>ների</w:t>
      </w:r>
      <w:r w:rsidR="00785AF4" w:rsidRPr="00A12F0C">
        <w:rPr>
          <w:rFonts w:ascii="GHEA Grapalat" w:eastAsia="Calibri" w:hAnsi="GHEA Grapalat" w:cs="Times New Roman"/>
          <w:bCs/>
          <w:kern w:val="0"/>
          <w14:ligatures w14:val="none"/>
        </w:rPr>
        <w:t xml:space="preserve"> (IMEI)</w:t>
      </w:r>
      <w:r w:rsidRPr="00A12F0C">
        <w:rPr>
          <w:rFonts w:ascii="GHEA Grapalat" w:eastAsia="Calibri" w:hAnsi="GHEA Grapalat" w:cs="Times New Roman"/>
          <w:bCs/>
          <w:kern w:val="0"/>
          <w14:ligatures w14:val="none"/>
        </w:rPr>
        <w:t xml:space="preserve"> շտեմարան</w:t>
      </w:r>
      <w:r w:rsidRPr="00A12F0C">
        <w:rPr>
          <w:rFonts w:ascii="GHEA Grapalat" w:eastAsia="Calibri" w:hAnsi="GHEA Grapalat" w:cs="Times New Roman"/>
          <w:kern w:val="0"/>
          <w14:ligatures w14:val="none"/>
        </w:rPr>
        <w:t xml:space="preserve">ի </w:t>
      </w:r>
      <w:r w:rsidR="00AA6CD9" w:rsidRPr="00A12F0C">
        <w:rPr>
          <w:rFonts w:ascii="GHEA Grapalat" w:eastAsia="Calibri" w:hAnsi="GHEA Grapalat" w:cs="Times New Roman"/>
          <w:kern w:val="0"/>
          <w14:ligatures w14:val="none"/>
        </w:rPr>
        <w:t xml:space="preserve">ձևավորման </w:t>
      </w:r>
      <w:r w:rsidRPr="00A12F0C">
        <w:rPr>
          <w:rFonts w:ascii="GHEA Grapalat" w:eastAsia="Calibri" w:hAnsi="GHEA Grapalat" w:cs="Times New Roman"/>
          <w:kern w:val="0"/>
          <w14:ligatures w14:val="none"/>
        </w:rPr>
        <w:t xml:space="preserve">և դրա հետագա շահագործման նպատակով </w:t>
      </w:r>
      <w:r w:rsidR="0088476F" w:rsidRPr="00A12F0C">
        <w:rPr>
          <w:rFonts w:ascii="GHEA Grapalat" w:eastAsia="Calibri" w:hAnsi="GHEA Grapalat" w:cs="Times New Roman"/>
          <w:kern w:val="0"/>
          <w14:ligatures w14:val="none"/>
        </w:rPr>
        <w:t xml:space="preserve">բջջային </w:t>
      </w:r>
      <w:r w:rsidR="0060047D" w:rsidRPr="00A12F0C">
        <w:rPr>
          <w:rFonts w:ascii="GHEA Grapalat" w:eastAsia="Calibri" w:hAnsi="GHEA Grapalat" w:cs="Times New Roman"/>
          <w:kern w:val="0"/>
          <w14:ligatures w14:val="none"/>
        </w:rPr>
        <w:t>հեռախոսակապի</w:t>
      </w:r>
      <w:r w:rsidR="0088476F" w:rsidRPr="00A12F0C">
        <w:rPr>
          <w:rFonts w:ascii="GHEA Grapalat" w:eastAsia="Calibri" w:hAnsi="GHEA Grapalat" w:cs="Times New Roman"/>
          <w:kern w:val="0"/>
          <w14:ligatures w14:val="none"/>
        </w:rPr>
        <w:t xml:space="preserve"> ցանցի օպերատորների</w:t>
      </w:r>
      <w:r w:rsidR="00B05791" w:rsidRPr="00A12F0C">
        <w:rPr>
          <w:rFonts w:ascii="GHEA Grapalat" w:eastAsia="Calibri" w:hAnsi="GHEA Grapalat" w:cs="Times New Roman"/>
          <w:kern w:val="0"/>
          <w14:ligatures w14:val="none"/>
        </w:rPr>
        <w:t xml:space="preserve"> </w:t>
      </w:r>
      <w:r w:rsidRPr="00A12F0C">
        <w:rPr>
          <w:rFonts w:ascii="GHEA Grapalat" w:eastAsia="Calibri" w:hAnsi="GHEA Grapalat" w:cs="Times New Roman"/>
          <w:kern w:val="0"/>
          <w14:ligatures w14:val="none"/>
        </w:rPr>
        <w:t xml:space="preserve">կողմից </w:t>
      </w:r>
      <w:r w:rsidRPr="0057780C">
        <w:rPr>
          <w:rFonts w:ascii="GHEA Grapalat" w:eastAsia="Calibri" w:hAnsi="GHEA Grapalat" w:cs="Times New Roman"/>
          <w:kern w:val="0"/>
          <w14:ligatures w14:val="none"/>
        </w:rPr>
        <w:t xml:space="preserve">հավասար հիմունքներով </w:t>
      </w:r>
      <w:r w:rsidRPr="00A12F0C">
        <w:rPr>
          <w:rFonts w:ascii="GHEA Grapalat" w:eastAsia="Calibri" w:hAnsi="GHEA Grapalat" w:cs="Times New Roman"/>
          <w:kern w:val="0"/>
          <w14:ligatures w14:val="none"/>
        </w:rPr>
        <w:t>հիմնադրված կազմակերպություն</w:t>
      </w:r>
      <w:r w:rsidR="00852386" w:rsidRPr="00A12F0C">
        <w:rPr>
          <w:rFonts w:ascii="GHEA Grapalat" w:eastAsia="Calibri" w:hAnsi="GHEA Grapalat" w:cs="Times New Roman"/>
          <w:kern w:val="0"/>
          <w14:ligatures w14:val="none"/>
        </w:rPr>
        <w:t>։</w:t>
      </w:r>
      <w:r w:rsidR="00691ECA" w:rsidRPr="00A12F0C">
        <w:rPr>
          <w:rFonts w:ascii="GHEA Grapalat" w:eastAsia="Calibri" w:hAnsi="GHEA Grapalat" w:cs="Times New Roman"/>
          <w:kern w:val="0"/>
          <w14:ligatures w14:val="none"/>
        </w:rPr>
        <w:t>»:</w:t>
      </w:r>
    </w:p>
    <w:p w14:paraId="58ED5DB2" w14:textId="77777777" w:rsidR="006A593B" w:rsidRPr="00A12F0C" w:rsidRDefault="006A593B" w:rsidP="006A593B">
      <w:pPr>
        <w:spacing w:after="0" w:line="276" w:lineRule="auto"/>
        <w:ind w:firstLine="720"/>
        <w:jc w:val="both"/>
        <w:rPr>
          <w:rFonts w:ascii="GHEA Grapalat" w:hAnsi="GHEA Grapalat" w:cs="Sylfaen"/>
          <w:b/>
          <w:bCs/>
        </w:rPr>
      </w:pPr>
    </w:p>
    <w:p w14:paraId="17DE5E9A" w14:textId="35DC2111" w:rsidR="002B2E10" w:rsidRPr="00A12F0C" w:rsidRDefault="002B2E10" w:rsidP="006A593B">
      <w:pPr>
        <w:spacing w:after="0" w:line="276" w:lineRule="auto"/>
        <w:ind w:firstLine="720"/>
        <w:jc w:val="both"/>
        <w:rPr>
          <w:rFonts w:ascii="GHEA Grapalat" w:eastAsia="MS Mincho" w:hAnsi="GHEA Grapalat" w:cs="MS Mincho"/>
        </w:rPr>
      </w:pPr>
      <w:r w:rsidRPr="00A12F0C">
        <w:rPr>
          <w:rFonts w:ascii="GHEA Grapalat" w:hAnsi="GHEA Grapalat" w:cs="Sylfaen"/>
          <w:b/>
          <w:bCs/>
        </w:rPr>
        <w:t>Հոդված</w:t>
      </w:r>
      <w:r w:rsidRPr="00A12F0C">
        <w:rPr>
          <w:rFonts w:ascii="GHEA Grapalat" w:hAnsi="GHEA Grapalat"/>
          <w:b/>
          <w:bCs/>
        </w:rPr>
        <w:t xml:space="preserve"> </w:t>
      </w:r>
      <w:r w:rsidR="00852386" w:rsidRPr="00A12F0C">
        <w:rPr>
          <w:rFonts w:ascii="GHEA Grapalat" w:hAnsi="GHEA Grapalat"/>
          <w:b/>
          <w:bCs/>
        </w:rPr>
        <w:t>2</w:t>
      </w:r>
      <w:r w:rsidRPr="00A12F0C">
        <w:rPr>
          <w:rFonts w:ascii="GHEA Grapalat" w:hAnsi="GHEA Grapalat"/>
          <w:b/>
          <w:bCs/>
        </w:rPr>
        <w:t>.</w:t>
      </w:r>
      <w:r w:rsidRPr="00A12F0C">
        <w:rPr>
          <w:rFonts w:ascii="GHEA Grapalat" w:hAnsi="GHEA Grapalat"/>
        </w:rPr>
        <w:t xml:space="preserve"> </w:t>
      </w:r>
      <w:r w:rsidRPr="00A12F0C">
        <w:rPr>
          <w:rFonts w:ascii="GHEA Grapalat" w:hAnsi="GHEA Grapalat" w:cs="Sylfaen"/>
        </w:rPr>
        <w:t>Օրենք</w:t>
      </w:r>
      <w:r w:rsidR="00852386" w:rsidRPr="00A12F0C">
        <w:rPr>
          <w:rFonts w:ascii="GHEA Grapalat" w:hAnsi="GHEA Grapalat"/>
        </w:rPr>
        <w:t>ի</w:t>
      </w:r>
      <w:r w:rsidRPr="00A12F0C">
        <w:rPr>
          <w:rFonts w:ascii="GHEA Grapalat" w:hAnsi="GHEA Grapalat"/>
        </w:rPr>
        <w:t xml:space="preserve"> 3-</w:t>
      </w:r>
      <w:r w:rsidRPr="00A12F0C">
        <w:rPr>
          <w:rFonts w:ascii="GHEA Grapalat" w:hAnsi="GHEA Grapalat" w:cs="Sylfaen"/>
        </w:rPr>
        <w:t>րդ</w:t>
      </w:r>
      <w:r w:rsidRPr="00A12F0C">
        <w:rPr>
          <w:rFonts w:ascii="GHEA Grapalat" w:hAnsi="GHEA Grapalat"/>
        </w:rPr>
        <w:t xml:space="preserve"> </w:t>
      </w:r>
      <w:r w:rsidRPr="00A12F0C">
        <w:rPr>
          <w:rFonts w:ascii="GHEA Grapalat" w:hAnsi="GHEA Grapalat" w:cs="Sylfaen"/>
        </w:rPr>
        <w:t>հոդվածի</w:t>
      </w:r>
      <w:r w:rsidRPr="00A12F0C">
        <w:rPr>
          <w:rFonts w:ascii="GHEA Grapalat" w:hAnsi="GHEA Grapalat"/>
        </w:rPr>
        <w:t xml:space="preserve"> 1-ին </w:t>
      </w:r>
      <w:r w:rsidRPr="00A12F0C">
        <w:rPr>
          <w:rFonts w:ascii="GHEA Grapalat" w:hAnsi="GHEA Grapalat" w:cs="Sylfaen"/>
        </w:rPr>
        <w:t>մասը շարադրել հետևյալ խմբագրությա</w:t>
      </w:r>
      <w:r w:rsidR="004E0E6A" w:rsidRPr="00A12F0C">
        <w:rPr>
          <w:rFonts w:ascii="GHEA Grapalat" w:hAnsi="GHEA Grapalat" w:cs="Sylfaen"/>
        </w:rPr>
        <w:t>մբ</w:t>
      </w:r>
      <w:r w:rsidR="00691ECA" w:rsidRPr="00A12F0C">
        <w:rPr>
          <w:rFonts w:ascii="GHEA Grapalat" w:eastAsia="MS Mincho" w:hAnsi="GHEA Grapalat" w:cs="MS Mincho"/>
        </w:rPr>
        <w:t>.</w:t>
      </w:r>
    </w:p>
    <w:p w14:paraId="4A346AF3" w14:textId="111A0243" w:rsidR="002B2E10" w:rsidRPr="00A12F0C" w:rsidRDefault="002B2E10" w:rsidP="006A593B">
      <w:pPr>
        <w:spacing w:after="0" w:line="276" w:lineRule="auto"/>
        <w:ind w:firstLine="720"/>
        <w:jc w:val="both"/>
        <w:rPr>
          <w:rFonts w:ascii="GHEA Grapalat" w:eastAsia="MS Mincho" w:hAnsi="GHEA Grapalat" w:cs="MS Mincho"/>
        </w:rPr>
      </w:pPr>
      <w:r w:rsidRPr="00A12F0C">
        <w:rPr>
          <w:rFonts w:ascii="GHEA Grapalat" w:eastAsia="MS Mincho" w:hAnsi="GHEA Grapalat" w:cs="MS Mincho"/>
        </w:rPr>
        <w:t>«1</w:t>
      </w:r>
      <w:r w:rsidR="00691ECA" w:rsidRPr="00A12F0C">
        <w:rPr>
          <w:rFonts w:ascii="GHEA Grapalat" w:eastAsia="MS Mincho" w:hAnsi="GHEA Grapalat" w:cs="MS Mincho"/>
        </w:rPr>
        <w:t>.</w:t>
      </w:r>
      <w:r w:rsidRPr="00A12F0C">
        <w:rPr>
          <w:rFonts w:ascii="GHEA Grapalat" w:eastAsia="MS Mincho" w:hAnsi="GHEA Grapalat" w:cs="MS Mincho"/>
        </w:rPr>
        <w:t xml:space="preserve"> </w:t>
      </w:r>
      <w:r w:rsidRPr="00A12F0C">
        <w:rPr>
          <w:rFonts w:ascii="GHEA Grapalat" w:eastAsia="MS Mincho" w:hAnsi="GHEA Grapalat" w:cs="Sylfaen"/>
        </w:rPr>
        <w:t>Սույն</w:t>
      </w:r>
      <w:r w:rsidRPr="00A12F0C">
        <w:rPr>
          <w:rFonts w:ascii="GHEA Grapalat" w:eastAsia="MS Mincho" w:hAnsi="GHEA Grapalat" w:cs="MS Mincho"/>
        </w:rPr>
        <w:t xml:space="preserve"> </w:t>
      </w:r>
      <w:r w:rsidRPr="00A12F0C">
        <w:rPr>
          <w:rFonts w:ascii="GHEA Grapalat" w:eastAsia="MS Mincho" w:hAnsi="GHEA Grapalat" w:cs="Sylfaen"/>
        </w:rPr>
        <w:t>օրենքով</w:t>
      </w:r>
      <w:r w:rsidRPr="00A12F0C">
        <w:rPr>
          <w:rFonts w:ascii="GHEA Grapalat" w:eastAsia="MS Mincho" w:hAnsi="GHEA Grapalat" w:cs="MS Mincho"/>
        </w:rPr>
        <w:t xml:space="preserve"> </w:t>
      </w:r>
      <w:r w:rsidRPr="00A12F0C">
        <w:rPr>
          <w:rFonts w:ascii="GHEA Grapalat" w:eastAsia="MS Mincho" w:hAnsi="GHEA Grapalat" w:cs="Sylfaen"/>
        </w:rPr>
        <w:t>սահմանվում</w:t>
      </w:r>
      <w:r w:rsidRPr="00A12F0C">
        <w:rPr>
          <w:rFonts w:ascii="GHEA Grapalat" w:eastAsia="MS Mincho" w:hAnsi="GHEA Grapalat" w:cs="MS Mincho"/>
        </w:rPr>
        <w:t xml:space="preserve"> </w:t>
      </w:r>
      <w:r w:rsidRPr="00A12F0C">
        <w:rPr>
          <w:rFonts w:ascii="GHEA Grapalat" w:eastAsia="MS Mincho" w:hAnsi="GHEA Grapalat" w:cs="Sylfaen"/>
        </w:rPr>
        <w:t>են</w:t>
      </w:r>
      <w:r w:rsidRPr="00A12F0C">
        <w:rPr>
          <w:rFonts w:ascii="GHEA Grapalat" w:eastAsia="MS Mincho" w:hAnsi="GHEA Grapalat" w:cs="MS Mincho"/>
        </w:rPr>
        <w:t xml:space="preserve"> </w:t>
      </w:r>
      <w:r w:rsidRPr="00A12F0C">
        <w:rPr>
          <w:rFonts w:ascii="GHEA Grapalat" w:eastAsia="MS Mincho" w:hAnsi="GHEA Grapalat" w:cs="Sylfaen"/>
        </w:rPr>
        <w:t>վերջնական</w:t>
      </w:r>
      <w:r w:rsidRPr="00A12F0C">
        <w:rPr>
          <w:rFonts w:ascii="GHEA Grapalat" w:eastAsia="MS Mincho" w:hAnsi="GHEA Grapalat" w:cs="MS Mincho"/>
        </w:rPr>
        <w:t xml:space="preserve"> </w:t>
      </w:r>
      <w:r w:rsidRPr="00A12F0C">
        <w:rPr>
          <w:rFonts w:ascii="GHEA Grapalat" w:eastAsia="MS Mincho" w:hAnsi="GHEA Grapalat" w:cs="Sylfaen"/>
        </w:rPr>
        <w:t>օգտագործողների</w:t>
      </w:r>
      <w:r w:rsidRPr="00A12F0C">
        <w:rPr>
          <w:rFonts w:ascii="GHEA Grapalat" w:eastAsia="MS Mincho" w:hAnsi="GHEA Grapalat" w:cs="MS Mincho"/>
        </w:rPr>
        <w:t xml:space="preserve">, </w:t>
      </w:r>
      <w:r w:rsidRPr="00A12F0C">
        <w:rPr>
          <w:rFonts w:ascii="GHEA Grapalat" w:eastAsia="MS Mincho" w:hAnsi="GHEA Grapalat" w:cs="Sylfaen"/>
        </w:rPr>
        <w:t>հանրային</w:t>
      </w:r>
      <w:r w:rsidRPr="00A12F0C">
        <w:rPr>
          <w:rFonts w:ascii="GHEA Grapalat" w:eastAsia="MS Mincho" w:hAnsi="GHEA Grapalat" w:cs="MS Mincho"/>
        </w:rPr>
        <w:t xml:space="preserve"> </w:t>
      </w:r>
      <w:r w:rsidRPr="00A12F0C">
        <w:rPr>
          <w:rFonts w:ascii="GHEA Grapalat" w:eastAsia="MS Mincho" w:hAnsi="GHEA Grapalat" w:cs="Sylfaen"/>
        </w:rPr>
        <w:t>էլեկտրոնային</w:t>
      </w:r>
      <w:r w:rsidRPr="00A12F0C">
        <w:rPr>
          <w:rFonts w:ascii="GHEA Grapalat" w:eastAsia="MS Mincho" w:hAnsi="GHEA Grapalat" w:cs="MS Mincho"/>
        </w:rPr>
        <w:t xml:space="preserve"> </w:t>
      </w:r>
      <w:r w:rsidRPr="00A12F0C">
        <w:rPr>
          <w:rFonts w:ascii="GHEA Grapalat" w:eastAsia="MS Mincho" w:hAnsi="GHEA Grapalat" w:cs="Sylfaen"/>
        </w:rPr>
        <w:t>հաղորդակցության</w:t>
      </w:r>
      <w:r w:rsidRPr="00A12F0C">
        <w:rPr>
          <w:rFonts w:ascii="GHEA Grapalat" w:eastAsia="MS Mincho" w:hAnsi="GHEA Grapalat" w:cs="MS Mincho"/>
        </w:rPr>
        <w:t xml:space="preserve"> </w:t>
      </w:r>
      <w:r w:rsidRPr="00A12F0C">
        <w:rPr>
          <w:rFonts w:ascii="GHEA Grapalat" w:eastAsia="MS Mincho" w:hAnsi="GHEA Grapalat" w:cs="Sylfaen"/>
        </w:rPr>
        <w:t>ցանցերի</w:t>
      </w:r>
      <w:r w:rsidRPr="00A12F0C">
        <w:rPr>
          <w:rFonts w:ascii="GHEA Grapalat" w:eastAsia="MS Mincho" w:hAnsi="GHEA Grapalat" w:cs="MS Mincho"/>
        </w:rPr>
        <w:t xml:space="preserve"> </w:t>
      </w:r>
      <w:r w:rsidRPr="00A12F0C">
        <w:rPr>
          <w:rFonts w:ascii="GHEA Grapalat" w:eastAsia="MS Mincho" w:hAnsi="GHEA Grapalat" w:cs="Sylfaen"/>
        </w:rPr>
        <w:t>օպերատորների</w:t>
      </w:r>
      <w:r w:rsidRPr="00A12F0C">
        <w:rPr>
          <w:rFonts w:ascii="GHEA Grapalat" w:eastAsia="MS Mincho" w:hAnsi="GHEA Grapalat" w:cs="MS Mincho"/>
        </w:rPr>
        <w:t xml:space="preserve">, </w:t>
      </w:r>
      <w:r w:rsidRPr="00A12F0C">
        <w:rPr>
          <w:rFonts w:ascii="GHEA Grapalat" w:eastAsia="MS Mincho" w:hAnsi="GHEA Grapalat" w:cs="Sylfaen"/>
        </w:rPr>
        <w:t>հանրային</w:t>
      </w:r>
      <w:r w:rsidRPr="00A12F0C">
        <w:rPr>
          <w:rFonts w:ascii="GHEA Grapalat" w:eastAsia="MS Mincho" w:hAnsi="GHEA Grapalat" w:cs="MS Mincho"/>
        </w:rPr>
        <w:t xml:space="preserve"> </w:t>
      </w:r>
      <w:r w:rsidRPr="00A12F0C">
        <w:rPr>
          <w:rFonts w:ascii="GHEA Grapalat" w:eastAsia="MS Mincho" w:hAnsi="GHEA Grapalat" w:cs="Sylfaen"/>
        </w:rPr>
        <w:t>էլեկտրոնային</w:t>
      </w:r>
      <w:r w:rsidRPr="00A12F0C">
        <w:rPr>
          <w:rFonts w:ascii="GHEA Grapalat" w:eastAsia="MS Mincho" w:hAnsi="GHEA Grapalat" w:cs="MS Mincho"/>
        </w:rPr>
        <w:t xml:space="preserve"> </w:t>
      </w:r>
      <w:r w:rsidRPr="00A12F0C">
        <w:rPr>
          <w:rFonts w:ascii="GHEA Grapalat" w:eastAsia="MS Mincho" w:hAnsi="GHEA Grapalat" w:cs="Sylfaen"/>
        </w:rPr>
        <w:t>հաղորդակցության</w:t>
      </w:r>
      <w:r w:rsidRPr="00A12F0C">
        <w:rPr>
          <w:rFonts w:ascii="GHEA Grapalat" w:eastAsia="MS Mincho" w:hAnsi="GHEA Grapalat" w:cs="MS Mincho"/>
        </w:rPr>
        <w:t xml:space="preserve"> </w:t>
      </w:r>
      <w:r w:rsidRPr="00A12F0C">
        <w:rPr>
          <w:rFonts w:ascii="GHEA Grapalat" w:eastAsia="MS Mincho" w:hAnsi="GHEA Grapalat" w:cs="Sylfaen"/>
        </w:rPr>
        <w:t>ծառայություններ</w:t>
      </w:r>
      <w:r w:rsidRPr="00A12F0C">
        <w:rPr>
          <w:rFonts w:ascii="GHEA Grapalat" w:eastAsia="MS Mincho" w:hAnsi="GHEA Grapalat" w:cs="MS Mincho"/>
        </w:rPr>
        <w:t xml:space="preserve"> </w:t>
      </w:r>
      <w:r w:rsidRPr="00A12F0C">
        <w:rPr>
          <w:rFonts w:ascii="GHEA Grapalat" w:eastAsia="MS Mincho" w:hAnsi="GHEA Grapalat" w:cs="Sylfaen"/>
        </w:rPr>
        <w:t>մատուցողների</w:t>
      </w:r>
      <w:r w:rsidRPr="00A12F0C">
        <w:rPr>
          <w:rFonts w:ascii="GHEA Grapalat" w:eastAsia="MS Mincho" w:hAnsi="GHEA Grapalat" w:cs="MS Mincho"/>
        </w:rPr>
        <w:t xml:space="preserve">, </w:t>
      </w:r>
      <w:r w:rsidRPr="00A12F0C">
        <w:rPr>
          <w:rFonts w:ascii="GHEA Grapalat" w:eastAsia="MS Mincho" w:hAnsi="GHEA Grapalat" w:cs="Sylfaen"/>
        </w:rPr>
        <w:t>մասնավոր</w:t>
      </w:r>
      <w:r w:rsidRPr="00A12F0C">
        <w:rPr>
          <w:rFonts w:ascii="GHEA Grapalat" w:eastAsia="MS Mincho" w:hAnsi="GHEA Grapalat" w:cs="MS Mincho"/>
        </w:rPr>
        <w:t xml:space="preserve"> </w:t>
      </w:r>
      <w:r w:rsidRPr="00A12F0C">
        <w:rPr>
          <w:rFonts w:ascii="GHEA Grapalat" w:eastAsia="MS Mincho" w:hAnsi="GHEA Grapalat" w:cs="Sylfaen"/>
        </w:rPr>
        <w:t>էլեկտրոնային</w:t>
      </w:r>
      <w:r w:rsidRPr="00A12F0C">
        <w:rPr>
          <w:rFonts w:ascii="GHEA Grapalat" w:eastAsia="MS Mincho" w:hAnsi="GHEA Grapalat" w:cs="MS Mincho"/>
        </w:rPr>
        <w:t xml:space="preserve"> </w:t>
      </w:r>
      <w:r w:rsidRPr="00A12F0C">
        <w:rPr>
          <w:rFonts w:ascii="GHEA Grapalat" w:eastAsia="MS Mincho" w:hAnsi="GHEA Grapalat" w:cs="Sylfaen"/>
        </w:rPr>
        <w:t>հաղորդակցության</w:t>
      </w:r>
      <w:r w:rsidRPr="00A12F0C">
        <w:rPr>
          <w:rFonts w:ascii="GHEA Grapalat" w:eastAsia="MS Mincho" w:hAnsi="GHEA Grapalat" w:cs="MS Mincho"/>
        </w:rPr>
        <w:t xml:space="preserve"> </w:t>
      </w:r>
      <w:r w:rsidRPr="00A12F0C">
        <w:rPr>
          <w:rFonts w:ascii="GHEA Grapalat" w:eastAsia="MS Mincho" w:hAnsi="GHEA Grapalat" w:cs="Sylfaen"/>
        </w:rPr>
        <w:t>ցանցերի</w:t>
      </w:r>
      <w:r w:rsidRPr="00A12F0C">
        <w:rPr>
          <w:rFonts w:ascii="GHEA Grapalat" w:eastAsia="MS Mincho" w:hAnsi="GHEA Grapalat" w:cs="MS Mincho"/>
        </w:rPr>
        <w:t xml:space="preserve"> </w:t>
      </w:r>
      <w:r w:rsidRPr="00A12F0C">
        <w:rPr>
          <w:rFonts w:ascii="GHEA Grapalat" w:eastAsia="MS Mincho" w:hAnsi="GHEA Grapalat" w:cs="Sylfaen"/>
        </w:rPr>
        <w:t>օպերատորների</w:t>
      </w:r>
      <w:r w:rsidRPr="00A12F0C">
        <w:rPr>
          <w:rFonts w:ascii="GHEA Grapalat" w:eastAsia="MS Mincho" w:hAnsi="GHEA Grapalat" w:cs="MS Mincho"/>
        </w:rPr>
        <w:t xml:space="preserve"> </w:t>
      </w:r>
      <w:r w:rsidRPr="00A12F0C">
        <w:rPr>
          <w:rFonts w:ascii="GHEA Grapalat" w:eastAsia="MS Mincho" w:hAnsi="GHEA Grapalat" w:cs="Sylfaen"/>
        </w:rPr>
        <w:t>և</w:t>
      </w:r>
      <w:r w:rsidRPr="00A12F0C">
        <w:rPr>
          <w:rFonts w:ascii="GHEA Grapalat" w:eastAsia="MS Mincho" w:hAnsi="GHEA Grapalat" w:cs="MS Mincho"/>
        </w:rPr>
        <w:t xml:space="preserve"> </w:t>
      </w:r>
      <w:r w:rsidRPr="00A12F0C">
        <w:rPr>
          <w:rFonts w:ascii="GHEA Grapalat" w:eastAsia="MS Mincho" w:hAnsi="GHEA Grapalat" w:cs="Sylfaen"/>
        </w:rPr>
        <w:t>պետական</w:t>
      </w:r>
      <w:r w:rsidRPr="00A12F0C">
        <w:rPr>
          <w:rFonts w:ascii="GHEA Grapalat" w:eastAsia="MS Mincho" w:hAnsi="GHEA Grapalat" w:cs="MS Mincho"/>
        </w:rPr>
        <w:t xml:space="preserve"> </w:t>
      </w:r>
      <w:r w:rsidRPr="00A12F0C">
        <w:rPr>
          <w:rFonts w:ascii="GHEA Grapalat" w:eastAsia="MS Mincho" w:hAnsi="GHEA Grapalat" w:cs="Sylfaen"/>
        </w:rPr>
        <w:t>մարմինների</w:t>
      </w:r>
      <w:r w:rsidRPr="00A12F0C">
        <w:rPr>
          <w:rFonts w:ascii="GHEA Grapalat" w:eastAsia="MS Mincho" w:hAnsi="GHEA Grapalat" w:cs="MS Mincho"/>
        </w:rPr>
        <w:t xml:space="preserve"> </w:t>
      </w:r>
      <w:r w:rsidRPr="00A12F0C">
        <w:rPr>
          <w:rFonts w:ascii="GHEA Grapalat" w:eastAsia="MS Mincho" w:hAnsi="GHEA Grapalat" w:cs="Sylfaen"/>
        </w:rPr>
        <w:t>իրավունքները</w:t>
      </w:r>
      <w:r w:rsidRPr="00A12F0C">
        <w:rPr>
          <w:rFonts w:ascii="GHEA Grapalat" w:eastAsia="MS Mincho" w:hAnsi="GHEA Grapalat" w:cs="MS Mincho"/>
        </w:rPr>
        <w:t xml:space="preserve">, </w:t>
      </w:r>
      <w:r w:rsidRPr="00A12F0C">
        <w:rPr>
          <w:rFonts w:ascii="GHEA Grapalat" w:eastAsia="MS Mincho" w:hAnsi="GHEA Grapalat" w:cs="Sylfaen"/>
        </w:rPr>
        <w:t>պարտականությունները</w:t>
      </w:r>
      <w:r w:rsidRPr="00A12F0C">
        <w:rPr>
          <w:rFonts w:ascii="GHEA Grapalat" w:eastAsia="MS Mincho" w:hAnsi="GHEA Grapalat" w:cs="MS Mincho"/>
        </w:rPr>
        <w:t xml:space="preserve"> </w:t>
      </w:r>
      <w:r w:rsidRPr="00A12F0C">
        <w:rPr>
          <w:rFonts w:ascii="GHEA Grapalat" w:eastAsia="MS Mincho" w:hAnsi="GHEA Grapalat" w:cs="Sylfaen"/>
        </w:rPr>
        <w:t>և</w:t>
      </w:r>
      <w:r w:rsidRPr="00A12F0C">
        <w:rPr>
          <w:rFonts w:ascii="GHEA Grapalat" w:eastAsia="MS Mincho" w:hAnsi="GHEA Grapalat" w:cs="MS Mincho"/>
        </w:rPr>
        <w:t xml:space="preserve"> </w:t>
      </w:r>
      <w:r w:rsidRPr="00A12F0C">
        <w:rPr>
          <w:rFonts w:ascii="GHEA Grapalat" w:eastAsia="MS Mincho" w:hAnsi="GHEA Grapalat" w:cs="Sylfaen"/>
        </w:rPr>
        <w:t>պատասխանատվությունը</w:t>
      </w:r>
      <w:r w:rsidRPr="00A12F0C">
        <w:rPr>
          <w:rFonts w:ascii="GHEA Grapalat" w:eastAsia="MS Mincho" w:hAnsi="GHEA Grapalat" w:cs="MS Mincho"/>
        </w:rPr>
        <w:t xml:space="preserve"> </w:t>
      </w:r>
      <w:r w:rsidRPr="00A12F0C">
        <w:rPr>
          <w:rFonts w:ascii="GHEA Grapalat" w:eastAsia="MS Mincho" w:hAnsi="GHEA Grapalat" w:cs="Sylfaen"/>
        </w:rPr>
        <w:t>էլեկտրոնային</w:t>
      </w:r>
      <w:r w:rsidRPr="00A12F0C">
        <w:rPr>
          <w:rFonts w:ascii="GHEA Grapalat" w:eastAsia="MS Mincho" w:hAnsi="GHEA Grapalat" w:cs="MS Mincho"/>
        </w:rPr>
        <w:t xml:space="preserve"> </w:t>
      </w:r>
      <w:r w:rsidRPr="00A12F0C">
        <w:rPr>
          <w:rFonts w:ascii="GHEA Grapalat" w:eastAsia="MS Mincho" w:hAnsi="GHEA Grapalat" w:cs="Sylfaen"/>
        </w:rPr>
        <w:t>հաղորդակցության</w:t>
      </w:r>
      <w:r w:rsidRPr="00A12F0C">
        <w:rPr>
          <w:rFonts w:ascii="GHEA Grapalat" w:eastAsia="MS Mincho" w:hAnsi="GHEA Grapalat" w:cs="MS Mincho"/>
        </w:rPr>
        <w:t xml:space="preserve"> </w:t>
      </w:r>
      <w:r w:rsidRPr="00A12F0C">
        <w:rPr>
          <w:rFonts w:ascii="GHEA Grapalat" w:eastAsia="MS Mincho" w:hAnsi="GHEA Grapalat" w:cs="Sylfaen"/>
        </w:rPr>
        <w:t>ոլորտի</w:t>
      </w:r>
      <w:r w:rsidRPr="00A12F0C">
        <w:rPr>
          <w:rFonts w:ascii="GHEA Grapalat" w:eastAsia="MS Mincho" w:hAnsi="GHEA Grapalat" w:cs="MS Mincho"/>
        </w:rPr>
        <w:t xml:space="preserve"> </w:t>
      </w:r>
      <w:r w:rsidRPr="00A12F0C">
        <w:rPr>
          <w:rFonts w:ascii="GHEA Grapalat" w:eastAsia="MS Mincho" w:hAnsi="GHEA Grapalat" w:cs="Sylfaen"/>
        </w:rPr>
        <w:t>կարգավորման</w:t>
      </w:r>
      <w:r w:rsidRPr="00A12F0C">
        <w:rPr>
          <w:rFonts w:ascii="GHEA Grapalat" w:eastAsia="MS Mincho" w:hAnsi="GHEA Grapalat" w:cs="MS Mincho"/>
        </w:rPr>
        <w:t xml:space="preserve">, </w:t>
      </w:r>
      <w:r w:rsidR="00F30541" w:rsidRPr="00A12F0C">
        <w:rPr>
          <w:rFonts w:ascii="GHEA Grapalat" w:eastAsia="MS Mincho" w:hAnsi="GHEA Grapalat" w:cs="MS Mincho"/>
        </w:rPr>
        <w:t xml:space="preserve">բջջային </w:t>
      </w:r>
      <w:r w:rsidR="0042336C" w:rsidRPr="00A12F0C">
        <w:rPr>
          <w:rFonts w:ascii="GHEA Grapalat" w:eastAsia="MS Mincho" w:hAnsi="GHEA Grapalat" w:cs="MS Mincho"/>
        </w:rPr>
        <w:t>հեռախոս</w:t>
      </w:r>
      <w:r w:rsidR="00F30541" w:rsidRPr="00A12F0C">
        <w:rPr>
          <w:rFonts w:ascii="GHEA Grapalat" w:eastAsia="MS Mincho" w:hAnsi="GHEA Grapalat" w:cs="MS Mincho"/>
        </w:rPr>
        <w:t xml:space="preserve">ների միջազգային նույնականացուցիչների (IMEI) </w:t>
      </w:r>
      <w:r w:rsidR="003420DA" w:rsidRPr="00A12F0C">
        <w:rPr>
          <w:rFonts w:ascii="GHEA Grapalat" w:eastAsia="MS Mincho" w:hAnsi="GHEA Grapalat" w:cs="MS Mincho"/>
        </w:rPr>
        <w:t>գրանցման,</w:t>
      </w:r>
      <w:r w:rsidR="00F30541" w:rsidRPr="00A12F0C">
        <w:rPr>
          <w:rFonts w:ascii="GHEA Grapalat" w:eastAsia="MS Mincho" w:hAnsi="GHEA Grapalat" w:cs="MS Mincho"/>
        </w:rPr>
        <w:t xml:space="preserve"> բջջային </w:t>
      </w:r>
      <w:r w:rsidR="0042336C" w:rsidRPr="00A12F0C">
        <w:rPr>
          <w:rFonts w:ascii="GHEA Grapalat" w:eastAsia="MS Mincho" w:hAnsi="GHEA Grapalat" w:cs="MS Mincho"/>
        </w:rPr>
        <w:t>հեռախոս</w:t>
      </w:r>
      <w:r w:rsidR="00F30541" w:rsidRPr="00A12F0C">
        <w:rPr>
          <w:rFonts w:ascii="GHEA Grapalat" w:eastAsia="MS Mincho" w:hAnsi="GHEA Grapalat" w:cs="MS Mincho"/>
        </w:rPr>
        <w:t>ների միջազգային նույնականացուցիչների (IMEI) տվյալների շտեմարանի ներդրման,</w:t>
      </w:r>
      <w:r w:rsidRPr="00A12F0C">
        <w:rPr>
          <w:rFonts w:ascii="GHEA Grapalat" w:eastAsia="MS Mincho" w:hAnsi="GHEA Grapalat" w:cs="MS Mincho"/>
        </w:rPr>
        <w:t xml:space="preserve"> </w:t>
      </w:r>
      <w:r w:rsidRPr="00A12F0C">
        <w:rPr>
          <w:rFonts w:ascii="GHEA Grapalat" w:eastAsia="MS Mincho" w:hAnsi="GHEA Grapalat" w:cs="Sylfaen"/>
        </w:rPr>
        <w:t>ինչպես</w:t>
      </w:r>
      <w:r w:rsidRPr="00A12F0C">
        <w:rPr>
          <w:rFonts w:ascii="GHEA Grapalat" w:eastAsia="MS Mincho" w:hAnsi="GHEA Grapalat" w:cs="MS Mincho"/>
        </w:rPr>
        <w:t xml:space="preserve"> </w:t>
      </w:r>
      <w:r w:rsidRPr="00A12F0C">
        <w:rPr>
          <w:rFonts w:ascii="GHEA Grapalat" w:eastAsia="MS Mincho" w:hAnsi="GHEA Grapalat" w:cs="Sylfaen"/>
        </w:rPr>
        <w:t>նաև</w:t>
      </w:r>
      <w:r w:rsidRPr="00A12F0C">
        <w:rPr>
          <w:rFonts w:ascii="GHEA Grapalat" w:eastAsia="MS Mincho" w:hAnsi="GHEA Grapalat" w:cs="MS Mincho"/>
        </w:rPr>
        <w:t xml:space="preserve"> </w:t>
      </w:r>
      <w:r w:rsidRPr="00A12F0C">
        <w:rPr>
          <w:rFonts w:ascii="GHEA Grapalat" w:eastAsia="MS Mincho" w:hAnsi="GHEA Grapalat" w:cs="Sylfaen"/>
        </w:rPr>
        <w:t>էլեկտրոնային</w:t>
      </w:r>
      <w:r w:rsidRPr="00A12F0C">
        <w:rPr>
          <w:rFonts w:ascii="GHEA Grapalat" w:eastAsia="MS Mincho" w:hAnsi="GHEA Grapalat" w:cs="MS Mincho"/>
        </w:rPr>
        <w:t xml:space="preserve"> </w:t>
      </w:r>
      <w:r w:rsidRPr="00A12F0C">
        <w:rPr>
          <w:rFonts w:ascii="GHEA Grapalat" w:eastAsia="MS Mincho" w:hAnsi="GHEA Grapalat" w:cs="Sylfaen"/>
        </w:rPr>
        <w:t>հաղորդակցության</w:t>
      </w:r>
      <w:r w:rsidRPr="00A12F0C">
        <w:rPr>
          <w:rFonts w:ascii="GHEA Grapalat" w:eastAsia="MS Mincho" w:hAnsi="GHEA Grapalat" w:cs="MS Mincho"/>
        </w:rPr>
        <w:t xml:space="preserve"> </w:t>
      </w:r>
      <w:r w:rsidRPr="00A12F0C">
        <w:rPr>
          <w:rFonts w:ascii="GHEA Grapalat" w:eastAsia="MS Mincho" w:hAnsi="GHEA Grapalat" w:cs="Sylfaen"/>
        </w:rPr>
        <w:t>ցանցերի</w:t>
      </w:r>
      <w:r w:rsidRPr="00A12F0C">
        <w:rPr>
          <w:rFonts w:ascii="GHEA Grapalat" w:eastAsia="MS Mincho" w:hAnsi="GHEA Grapalat" w:cs="MS Mincho"/>
        </w:rPr>
        <w:t xml:space="preserve"> </w:t>
      </w:r>
      <w:r w:rsidRPr="00A12F0C">
        <w:rPr>
          <w:rFonts w:ascii="GHEA Grapalat" w:eastAsia="MS Mincho" w:hAnsi="GHEA Grapalat" w:cs="Sylfaen"/>
        </w:rPr>
        <w:t>ստեղծման</w:t>
      </w:r>
      <w:r w:rsidRPr="00A12F0C">
        <w:rPr>
          <w:rFonts w:ascii="GHEA Grapalat" w:eastAsia="MS Mincho" w:hAnsi="GHEA Grapalat" w:cs="MS Mincho"/>
        </w:rPr>
        <w:t xml:space="preserve">, </w:t>
      </w:r>
      <w:r w:rsidRPr="00A12F0C">
        <w:rPr>
          <w:rFonts w:ascii="GHEA Grapalat" w:eastAsia="MS Mincho" w:hAnsi="GHEA Grapalat" w:cs="Sylfaen"/>
        </w:rPr>
        <w:t>զարգացման</w:t>
      </w:r>
      <w:r w:rsidRPr="00A12F0C">
        <w:rPr>
          <w:rFonts w:ascii="GHEA Grapalat" w:eastAsia="MS Mincho" w:hAnsi="GHEA Grapalat" w:cs="MS Mincho"/>
        </w:rPr>
        <w:t xml:space="preserve">, </w:t>
      </w:r>
      <w:r w:rsidRPr="00A12F0C">
        <w:rPr>
          <w:rFonts w:ascii="GHEA Grapalat" w:eastAsia="MS Mincho" w:hAnsi="GHEA Grapalat" w:cs="Sylfaen"/>
        </w:rPr>
        <w:t>շահագործման</w:t>
      </w:r>
      <w:r w:rsidRPr="00A12F0C">
        <w:rPr>
          <w:rFonts w:ascii="GHEA Grapalat" w:eastAsia="MS Mincho" w:hAnsi="GHEA Grapalat" w:cs="MS Mincho"/>
        </w:rPr>
        <w:t xml:space="preserve"> </w:t>
      </w:r>
      <w:r w:rsidRPr="00A12F0C">
        <w:rPr>
          <w:rFonts w:ascii="GHEA Grapalat" w:eastAsia="MS Mincho" w:hAnsi="GHEA Grapalat" w:cs="Sylfaen"/>
        </w:rPr>
        <w:t>և</w:t>
      </w:r>
      <w:r w:rsidRPr="00A12F0C">
        <w:rPr>
          <w:rFonts w:ascii="GHEA Grapalat" w:eastAsia="MS Mincho" w:hAnsi="GHEA Grapalat" w:cs="MS Mincho"/>
        </w:rPr>
        <w:t xml:space="preserve"> </w:t>
      </w:r>
      <w:r w:rsidRPr="00A12F0C">
        <w:rPr>
          <w:rFonts w:ascii="GHEA Grapalat" w:eastAsia="MS Mincho" w:hAnsi="GHEA Grapalat" w:cs="Sylfaen"/>
        </w:rPr>
        <w:t>էլեկտրոնային</w:t>
      </w:r>
      <w:r w:rsidRPr="00A12F0C">
        <w:rPr>
          <w:rFonts w:ascii="GHEA Grapalat" w:eastAsia="MS Mincho" w:hAnsi="GHEA Grapalat" w:cs="MS Mincho"/>
        </w:rPr>
        <w:t xml:space="preserve"> </w:t>
      </w:r>
      <w:r w:rsidRPr="00A12F0C">
        <w:rPr>
          <w:rFonts w:ascii="GHEA Grapalat" w:eastAsia="MS Mincho" w:hAnsi="GHEA Grapalat" w:cs="Sylfaen"/>
        </w:rPr>
        <w:t>հաղորդակցության</w:t>
      </w:r>
      <w:r w:rsidRPr="00A12F0C">
        <w:rPr>
          <w:rFonts w:ascii="GHEA Grapalat" w:eastAsia="MS Mincho" w:hAnsi="GHEA Grapalat" w:cs="MS Mincho"/>
        </w:rPr>
        <w:t xml:space="preserve"> </w:t>
      </w:r>
      <w:r w:rsidRPr="00A12F0C">
        <w:rPr>
          <w:rFonts w:ascii="GHEA Grapalat" w:eastAsia="MS Mincho" w:hAnsi="GHEA Grapalat" w:cs="Sylfaen"/>
        </w:rPr>
        <w:t>ծառայությունների</w:t>
      </w:r>
      <w:r w:rsidRPr="00A12F0C">
        <w:rPr>
          <w:rFonts w:ascii="GHEA Grapalat" w:eastAsia="MS Mincho" w:hAnsi="GHEA Grapalat" w:cs="MS Mincho"/>
        </w:rPr>
        <w:t xml:space="preserve"> </w:t>
      </w:r>
      <w:r w:rsidRPr="00A12F0C">
        <w:rPr>
          <w:rFonts w:ascii="GHEA Grapalat" w:eastAsia="MS Mincho" w:hAnsi="GHEA Grapalat" w:cs="Sylfaen"/>
        </w:rPr>
        <w:t>մատուցման</w:t>
      </w:r>
      <w:r w:rsidRPr="00A12F0C">
        <w:rPr>
          <w:rFonts w:ascii="GHEA Grapalat" w:eastAsia="MS Mincho" w:hAnsi="GHEA Grapalat" w:cs="MS Mincho"/>
        </w:rPr>
        <w:t xml:space="preserve"> </w:t>
      </w:r>
      <w:r w:rsidRPr="00A12F0C">
        <w:rPr>
          <w:rFonts w:ascii="GHEA Grapalat" w:eastAsia="MS Mincho" w:hAnsi="GHEA Grapalat" w:cs="Sylfaen"/>
        </w:rPr>
        <w:t>առնչությամբ</w:t>
      </w:r>
      <w:r w:rsidRPr="00A12F0C">
        <w:rPr>
          <w:rFonts w:ascii="GHEA Grapalat" w:eastAsia="MS Mincho" w:hAnsi="GHEA Grapalat" w:cs="MS Mincho"/>
        </w:rPr>
        <w:t xml:space="preserve">, </w:t>
      </w:r>
      <w:r w:rsidRPr="00A12F0C">
        <w:rPr>
          <w:rFonts w:ascii="GHEA Grapalat" w:eastAsia="MS Mincho" w:hAnsi="GHEA Grapalat" w:cs="Sylfaen"/>
        </w:rPr>
        <w:t>ինչպես</w:t>
      </w:r>
      <w:r w:rsidRPr="00A12F0C">
        <w:rPr>
          <w:rFonts w:ascii="GHEA Grapalat" w:eastAsia="MS Mincho" w:hAnsi="GHEA Grapalat" w:cs="MS Mincho"/>
        </w:rPr>
        <w:t xml:space="preserve"> </w:t>
      </w:r>
      <w:r w:rsidRPr="00A12F0C">
        <w:rPr>
          <w:rFonts w:ascii="GHEA Grapalat" w:eastAsia="MS Mincho" w:hAnsi="GHEA Grapalat" w:cs="Sylfaen"/>
        </w:rPr>
        <w:t>նաև</w:t>
      </w:r>
      <w:r w:rsidRPr="00A12F0C">
        <w:rPr>
          <w:rFonts w:ascii="GHEA Grapalat" w:eastAsia="MS Mincho" w:hAnsi="GHEA Grapalat" w:cs="MS Mincho"/>
        </w:rPr>
        <w:t xml:space="preserve"> </w:t>
      </w:r>
      <w:r w:rsidRPr="00A12F0C">
        <w:rPr>
          <w:rFonts w:ascii="GHEA Grapalat" w:eastAsia="MS Mincho" w:hAnsi="GHEA Grapalat" w:cs="Sylfaen"/>
        </w:rPr>
        <w:t>պետական</w:t>
      </w:r>
      <w:r w:rsidRPr="00A12F0C">
        <w:rPr>
          <w:rFonts w:ascii="GHEA Grapalat" w:eastAsia="MS Mincho" w:hAnsi="GHEA Grapalat" w:cs="MS Mincho"/>
        </w:rPr>
        <w:t xml:space="preserve"> </w:t>
      </w:r>
      <w:r w:rsidRPr="00A12F0C">
        <w:rPr>
          <w:rFonts w:ascii="GHEA Grapalat" w:eastAsia="MS Mincho" w:hAnsi="GHEA Grapalat" w:cs="Sylfaen"/>
        </w:rPr>
        <w:t>հսկողությունը</w:t>
      </w:r>
      <w:r w:rsidRPr="00A12F0C">
        <w:rPr>
          <w:rFonts w:ascii="GHEA Grapalat" w:eastAsia="MS Mincho" w:hAnsi="GHEA Grapalat" w:cs="MS Mincho"/>
        </w:rPr>
        <w:t xml:space="preserve"> </w:t>
      </w:r>
      <w:r w:rsidRPr="00A12F0C">
        <w:rPr>
          <w:rFonts w:ascii="GHEA Grapalat" w:eastAsia="MS Mincho" w:hAnsi="GHEA Grapalat" w:cs="Sylfaen"/>
        </w:rPr>
        <w:t>և</w:t>
      </w:r>
      <w:r w:rsidRPr="00A12F0C">
        <w:rPr>
          <w:rFonts w:ascii="GHEA Grapalat" w:eastAsia="MS Mincho" w:hAnsi="GHEA Grapalat" w:cs="MS Mincho"/>
        </w:rPr>
        <w:t xml:space="preserve"> </w:t>
      </w:r>
      <w:r w:rsidRPr="00A12F0C">
        <w:rPr>
          <w:rFonts w:ascii="GHEA Grapalat" w:eastAsia="MS Mincho" w:hAnsi="GHEA Grapalat" w:cs="Sylfaen"/>
        </w:rPr>
        <w:t>վերահսկողությունն</w:t>
      </w:r>
      <w:r w:rsidRPr="00A12F0C">
        <w:rPr>
          <w:rFonts w:ascii="GHEA Grapalat" w:eastAsia="MS Mincho" w:hAnsi="GHEA Grapalat" w:cs="MS Mincho"/>
        </w:rPr>
        <w:t xml:space="preserve"> </w:t>
      </w:r>
      <w:r w:rsidRPr="00A12F0C">
        <w:rPr>
          <w:rFonts w:ascii="GHEA Grapalat" w:eastAsia="MS Mincho" w:hAnsi="GHEA Grapalat" w:cs="Sylfaen"/>
        </w:rPr>
        <w:t>այնպիսի</w:t>
      </w:r>
      <w:r w:rsidRPr="00A12F0C">
        <w:rPr>
          <w:rFonts w:ascii="GHEA Grapalat" w:eastAsia="MS Mincho" w:hAnsi="GHEA Grapalat" w:cs="MS Mincho"/>
        </w:rPr>
        <w:t xml:space="preserve"> </w:t>
      </w:r>
      <w:r w:rsidRPr="00A12F0C">
        <w:rPr>
          <w:rFonts w:ascii="GHEA Grapalat" w:eastAsia="MS Mincho" w:hAnsi="GHEA Grapalat" w:cs="Sylfaen"/>
        </w:rPr>
        <w:t>սահմանափակ</w:t>
      </w:r>
      <w:r w:rsidRPr="00A12F0C">
        <w:rPr>
          <w:rFonts w:ascii="GHEA Grapalat" w:eastAsia="MS Mincho" w:hAnsi="GHEA Grapalat" w:cs="MS Mincho"/>
        </w:rPr>
        <w:t xml:space="preserve"> </w:t>
      </w:r>
      <w:r w:rsidRPr="00A12F0C">
        <w:rPr>
          <w:rFonts w:ascii="GHEA Grapalat" w:eastAsia="MS Mincho" w:hAnsi="GHEA Grapalat" w:cs="Sylfaen"/>
        </w:rPr>
        <w:t>ռեսուրսների</w:t>
      </w:r>
      <w:r w:rsidRPr="00A12F0C">
        <w:rPr>
          <w:rFonts w:ascii="GHEA Grapalat" w:eastAsia="MS Mincho" w:hAnsi="GHEA Grapalat" w:cs="MS Mincho"/>
        </w:rPr>
        <w:t xml:space="preserve"> </w:t>
      </w:r>
      <w:r w:rsidRPr="00A12F0C">
        <w:rPr>
          <w:rFonts w:ascii="GHEA Grapalat" w:eastAsia="MS Mincho" w:hAnsi="GHEA Grapalat" w:cs="Sylfaen"/>
        </w:rPr>
        <w:t>տրամադրման</w:t>
      </w:r>
      <w:r w:rsidRPr="00A12F0C">
        <w:rPr>
          <w:rFonts w:ascii="GHEA Grapalat" w:eastAsia="MS Mincho" w:hAnsi="GHEA Grapalat" w:cs="MS Mincho"/>
        </w:rPr>
        <w:t xml:space="preserve"> </w:t>
      </w:r>
      <w:r w:rsidRPr="00A12F0C">
        <w:rPr>
          <w:rFonts w:ascii="GHEA Grapalat" w:eastAsia="MS Mincho" w:hAnsi="GHEA Grapalat" w:cs="Sylfaen"/>
        </w:rPr>
        <w:t>և</w:t>
      </w:r>
      <w:r w:rsidRPr="00A12F0C">
        <w:rPr>
          <w:rFonts w:ascii="GHEA Grapalat" w:eastAsia="MS Mincho" w:hAnsi="GHEA Grapalat" w:cs="MS Mincho"/>
        </w:rPr>
        <w:t xml:space="preserve"> </w:t>
      </w:r>
      <w:r w:rsidRPr="00A12F0C">
        <w:rPr>
          <w:rFonts w:ascii="GHEA Grapalat" w:eastAsia="MS Mincho" w:hAnsi="GHEA Grapalat" w:cs="Sylfaen"/>
        </w:rPr>
        <w:t>օգտագործման</w:t>
      </w:r>
      <w:r w:rsidRPr="00A12F0C">
        <w:rPr>
          <w:rFonts w:ascii="GHEA Grapalat" w:eastAsia="MS Mincho" w:hAnsi="GHEA Grapalat" w:cs="MS Mincho"/>
        </w:rPr>
        <w:t xml:space="preserve"> </w:t>
      </w:r>
      <w:r w:rsidRPr="00A12F0C">
        <w:rPr>
          <w:rFonts w:ascii="GHEA Grapalat" w:eastAsia="MS Mincho" w:hAnsi="GHEA Grapalat" w:cs="Sylfaen"/>
        </w:rPr>
        <w:t>նկատմամբ</w:t>
      </w:r>
      <w:r w:rsidRPr="00A12F0C">
        <w:rPr>
          <w:rFonts w:ascii="GHEA Grapalat" w:eastAsia="MS Mincho" w:hAnsi="GHEA Grapalat" w:cs="MS Mincho"/>
        </w:rPr>
        <w:t xml:space="preserve">, </w:t>
      </w:r>
      <w:r w:rsidRPr="00A12F0C">
        <w:rPr>
          <w:rFonts w:ascii="GHEA Grapalat" w:eastAsia="MS Mincho" w:hAnsi="GHEA Grapalat" w:cs="Sylfaen"/>
        </w:rPr>
        <w:t>ինչպիսիք</w:t>
      </w:r>
      <w:r w:rsidRPr="00A12F0C">
        <w:rPr>
          <w:rFonts w:ascii="GHEA Grapalat" w:eastAsia="MS Mincho" w:hAnsi="GHEA Grapalat" w:cs="MS Mincho"/>
        </w:rPr>
        <w:t xml:space="preserve"> </w:t>
      </w:r>
      <w:r w:rsidRPr="00A12F0C">
        <w:rPr>
          <w:rFonts w:ascii="GHEA Grapalat" w:eastAsia="MS Mincho" w:hAnsi="GHEA Grapalat" w:cs="Sylfaen"/>
        </w:rPr>
        <w:t>են</w:t>
      </w:r>
      <w:r w:rsidRPr="00A12F0C">
        <w:rPr>
          <w:rFonts w:ascii="GHEA Grapalat" w:eastAsia="MS Mincho" w:hAnsi="GHEA Grapalat" w:cs="MS Mincho"/>
        </w:rPr>
        <w:t xml:space="preserve"> </w:t>
      </w:r>
      <w:r w:rsidRPr="00A12F0C">
        <w:rPr>
          <w:rFonts w:ascii="GHEA Grapalat" w:eastAsia="MS Mincho" w:hAnsi="GHEA Grapalat" w:cs="Sylfaen"/>
        </w:rPr>
        <w:t>ռադիոհաճախականությունները</w:t>
      </w:r>
      <w:r w:rsidRPr="00A12F0C">
        <w:rPr>
          <w:rFonts w:ascii="GHEA Grapalat" w:eastAsia="MS Mincho" w:hAnsi="GHEA Grapalat" w:cs="MS Mincho"/>
        </w:rPr>
        <w:t xml:space="preserve">, </w:t>
      </w:r>
      <w:r w:rsidRPr="00A12F0C">
        <w:rPr>
          <w:rFonts w:ascii="GHEA Grapalat" w:eastAsia="MS Mincho" w:hAnsi="GHEA Grapalat" w:cs="Sylfaen"/>
        </w:rPr>
        <w:t>արբանյակային</w:t>
      </w:r>
      <w:r w:rsidRPr="00A12F0C">
        <w:rPr>
          <w:rFonts w:ascii="GHEA Grapalat" w:eastAsia="MS Mincho" w:hAnsi="GHEA Grapalat" w:cs="MS Mincho"/>
        </w:rPr>
        <w:t xml:space="preserve"> </w:t>
      </w:r>
      <w:r w:rsidRPr="00A12F0C">
        <w:rPr>
          <w:rFonts w:ascii="GHEA Grapalat" w:eastAsia="MS Mincho" w:hAnsi="GHEA Grapalat" w:cs="Sylfaen"/>
        </w:rPr>
        <w:t>ուղեծրի</w:t>
      </w:r>
      <w:r w:rsidRPr="00A12F0C">
        <w:rPr>
          <w:rFonts w:ascii="GHEA Grapalat" w:eastAsia="MS Mincho" w:hAnsi="GHEA Grapalat" w:cs="MS Mincho"/>
        </w:rPr>
        <w:t xml:space="preserve"> </w:t>
      </w:r>
      <w:r w:rsidRPr="00A12F0C">
        <w:rPr>
          <w:rFonts w:ascii="GHEA Grapalat" w:eastAsia="MS Mincho" w:hAnsi="GHEA Grapalat" w:cs="Sylfaen"/>
        </w:rPr>
        <w:t>հատվածները</w:t>
      </w:r>
      <w:r w:rsidRPr="00A12F0C">
        <w:rPr>
          <w:rFonts w:ascii="GHEA Grapalat" w:eastAsia="MS Mincho" w:hAnsi="GHEA Grapalat" w:cs="MS Mincho"/>
        </w:rPr>
        <w:t xml:space="preserve"> </w:t>
      </w:r>
      <w:r w:rsidRPr="00A12F0C">
        <w:rPr>
          <w:rFonts w:ascii="GHEA Grapalat" w:eastAsia="MS Mincho" w:hAnsi="GHEA Grapalat" w:cs="Sylfaen"/>
        </w:rPr>
        <w:t>և</w:t>
      </w:r>
      <w:r w:rsidRPr="00A12F0C">
        <w:rPr>
          <w:rFonts w:ascii="GHEA Grapalat" w:eastAsia="MS Mincho" w:hAnsi="GHEA Grapalat" w:cs="MS Mincho"/>
        </w:rPr>
        <w:t xml:space="preserve"> </w:t>
      </w:r>
      <w:r w:rsidRPr="00A12F0C">
        <w:rPr>
          <w:rFonts w:ascii="GHEA Grapalat" w:eastAsia="MS Mincho" w:hAnsi="GHEA Grapalat" w:cs="Sylfaen"/>
        </w:rPr>
        <w:t>համարները։</w:t>
      </w:r>
      <w:r w:rsidRPr="00A12F0C">
        <w:rPr>
          <w:rFonts w:ascii="GHEA Grapalat" w:eastAsia="MS Mincho" w:hAnsi="GHEA Grapalat" w:cs="MS Mincho"/>
        </w:rPr>
        <w:t>»։</w:t>
      </w:r>
    </w:p>
    <w:p w14:paraId="390FFFFB" w14:textId="77777777" w:rsidR="006A593B" w:rsidRPr="00A12F0C" w:rsidRDefault="006A593B" w:rsidP="006A593B">
      <w:pPr>
        <w:spacing w:after="0" w:line="276" w:lineRule="auto"/>
        <w:ind w:firstLine="720"/>
        <w:jc w:val="both"/>
        <w:rPr>
          <w:rFonts w:ascii="GHEA Grapalat" w:hAnsi="GHEA Grapalat" w:cs="Sylfaen"/>
          <w:b/>
          <w:bCs/>
        </w:rPr>
      </w:pPr>
    </w:p>
    <w:p w14:paraId="0DADFB7D" w14:textId="40D4256E" w:rsidR="00251232" w:rsidRPr="00A12F0C" w:rsidRDefault="00251232" w:rsidP="006A593B">
      <w:pPr>
        <w:spacing w:after="0" w:line="276" w:lineRule="auto"/>
        <w:ind w:firstLine="720"/>
        <w:jc w:val="both"/>
        <w:rPr>
          <w:rFonts w:ascii="GHEA Grapalat" w:eastAsia="Microsoft JhengHei" w:hAnsi="GHEA Grapalat" w:cs="Microsoft JhengHei"/>
        </w:rPr>
      </w:pPr>
      <w:r w:rsidRPr="00A12F0C">
        <w:rPr>
          <w:rFonts w:ascii="GHEA Grapalat" w:hAnsi="GHEA Grapalat" w:cs="Sylfaen"/>
          <w:b/>
          <w:bCs/>
        </w:rPr>
        <w:t>Հոդված</w:t>
      </w:r>
      <w:r w:rsidRPr="00A12F0C">
        <w:rPr>
          <w:rFonts w:ascii="GHEA Grapalat" w:hAnsi="GHEA Grapalat"/>
          <w:b/>
          <w:bCs/>
        </w:rPr>
        <w:t xml:space="preserve"> </w:t>
      </w:r>
      <w:r w:rsidR="00852386" w:rsidRPr="00A12F0C">
        <w:rPr>
          <w:rFonts w:ascii="GHEA Grapalat" w:hAnsi="GHEA Grapalat"/>
          <w:b/>
          <w:bCs/>
        </w:rPr>
        <w:t>3</w:t>
      </w:r>
      <w:r w:rsidRPr="00A12F0C">
        <w:rPr>
          <w:rFonts w:ascii="GHEA Grapalat" w:hAnsi="GHEA Grapalat"/>
          <w:b/>
          <w:bCs/>
        </w:rPr>
        <w:t>.</w:t>
      </w:r>
      <w:r w:rsidR="00790BC4" w:rsidRPr="00A12F0C">
        <w:rPr>
          <w:rFonts w:ascii="Calibri" w:hAnsi="Calibri" w:cs="Calibri"/>
        </w:rPr>
        <w:t xml:space="preserve"> </w:t>
      </w:r>
      <w:r w:rsidR="002B2E10" w:rsidRPr="00A12F0C">
        <w:rPr>
          <w:rFonts w:ascii="GHEA Grapalat" w:hAnsi="GHEA Grapalat"/>
        </w:rPr>
        <w:t>Օ</w:t>
      </w:r>
      <w:r w:rsidRPr="00A12F0C">
        <w:rPr>
          <w:rFonts w:ascii="GHEA Grapalat" w:hAnsi="GHEA Grapalat" w:cs="Sylfaen"/>
        </w:rPr>
        <w:t>րենքի</w:t>
      </w:r>
      <w:r w:rsidRPr="00A12F0C">
        <w:rPr>
          <w:rFonts w:ascii="GHEA Grapalat" w:hAnsi="GHEA Grapalat"/>
        </w:rPr>
        <w:t xml:space="preserve"> </w:t>
      </w:r>
      <w:r w:rsidR="008E2693" w:rsidRPr="00A12F0C">
        <w:rPr>
          <w:rFonts w:ascii="GHEA Grapalat" w:hAnsi="GHEA Grapalat"/>
        </w:rPr>
        <w:t>4</w:t>
      </w:r>
      <w:r w:rsidRPr="00A12F0C">
        <w:rPr>
          <w:rFonts w:ascii="GHEA Grapalat" w:hAnsi="GHEA Grapalat"/>
        </w:rPr>
        <w:t>-</w:t>
      </w:r>
      <w:r w:rsidRPr="00A12F0C">
        <w:rPr>
          <w:rFonts w:ascii="GHEA Grapalat" w:hAnsi="GHEA Grapalat" w:cs="Sylfaen"/>
        </w:rPr>
        <w:t>րդ</w:t>
      </w:r>
      <w:r w:rsidRPr="00A12F0C">
        <w:rPr>
          <w:rFonts w:ascii="GHEA Grapalat" w:hAnsi="GHEA Grapalat"/>
        </w:rPr>
        <w:t xml:space="preserve"> </w:t>
      </w:r>
      <w:r w:rsidRPr="00A12F0C">
        <w:rPr>
          <w:rFonts w:ascii="GHEA Grapalat" w:hAnsi="GHEA Grapalat" w:cs="Sylfaen"/>
        </w:rPr>
        <w:t>հոդվածի</w:t>
      </w:r>
      <w:r w:rsidRPr="00A12F0C">
        <w:rPr>
          <w:rFonts w:ascii="GHEA Grapalat" w:hAnsi="GHEA Grapalat"/>
        </w:rPr>
        <w:t xml:space="preserve"> </w:t>
      </w:r>
      <w:r w:rsidR="00C245ED" w:rsidRPr="00A12F0C">
        <w:rPr>
          <w:rFonts w:ascii="GHEA Grapalat" w:hAnsi="GHEA Grapalat"/>
        </w:rPr>
        <w:t>1</w:t>
      </w:r>
      <w:r w:rsidRPr="00A12F0C">
        <w:rPr>
          <w:rFonts w:ascii="GHEA Grapalat" w:hAnsi="GHEA Grapalat"/>
        </w:rPr>
        <w:t>-</w:t>
      </w:r>
      <w:r w:rsidR="00C245ED" w:rsidRPr="00A12F0C">
        <w:rPr>
          <w:rFonts w:ascii="GHEA Grapalat" w:hAnsi="GHEA Grapalat"/>
        </w:rPr>
        <w:t>ին</w:t>
      </w:r>
      <w:r w:rsidRPr="00A12F0C">
        <w:rPr>
          <w:rFonts w:ascii="GHEA Grapalat" w:hAnsi="GHEA Grapalat"/>
        </w:rPr>
        <w:t xml:space="preserve"> </w:t>
      </w:r>
      <w:r w:rsidRPr="00A12F0C">
        <w:rPr>
          <w:rFonts w:ascii="GHEA Grapalat" w:hAnsi="GHEA Grapalat" w:cs="Sylfaen"/>
        </w:rPr>
        <w:t>մաս</w:t>
      </w:r>
      <w:r w:rsidR="00161C21" w:rsidRPr="00A12F0C">
        <w:rPr>
          <w:rFonts w:ascii="GHEA Grapalat" w:hAnsi="GHEA Grapalat" w:cs="Sylfaen"/>
        </w:rPr>
        <w:t xml:space="preserve">ը լրացնել </w:t>
      </w:r>
      <w:r w:rsidRPr="00A12F0C">
        <w:rPr>
          <w:rFonts w:ascii="GHEA Grapalat" w:hAnsi="GHEA Grapalat" w:cs="Sylfaen"/>
        </w:rPr>
        <w:t>հետևյալ բովանդակությամբ</w:t>
      </w:r>
      <w:r w:rsidR="008E2693" w:rsidRPr="00A12F0C">
        <w:rPr>
          <w:rFonts w:ascii="GHEA Grapalat" w:hAnsi="GHEA Grapalat" w:cs="Sylfaen"/>
        </w:rPr>
        <w:t xml:space="preserve"> 13-րդ</w:t>
      </w:r>
      <w:r w:rsidR="006626BC">
        <w:rPr>
          <w:rFonts w:ascii="GHEA Grapalat" w:hAnsi="GHEA Grapalat" w:cs="Sylfaen"/>
        </w:rPr>
        <w:t xml:space="preserve"> և</w:t>
      </w:r>
      <w:r w:rsidR="00500E0E" w:rsidRPr="00A12F0C">
        <w:rPr>
          <w:rFonts w:ascii="GHEA Grapalat" w:hAnsi="GHEA Grapalat" w:cs="Sylfaen"/>
        </w:rPr>
        <w:t xml:space="preserve"> 14-րդ </w:t>
      </w:r>
      <w:r w:rsidR="008E2693" w:rsidRPr="00A12F0C">
        <w:rPr>
          <w:rFonts w:ascii="GHEA Grapalat" w:hAnsi="GHEA Grapalat" w:cs="Sylfaen"/>
        </w:rPr>
        <w:t>կետ</w:t>
      </w:r>
      <w:r w:rsidR="006626BC">
        <w:rPr>
          <w:rFonts w:ascii="GHEA Grapalat" w:hAnsi="GHEA Grapalat" w:cs="Sylfaen"/>
        </w:rPr>
        <w:t>եր</w:t>
      </w:r>
      <w:r w:rsidR="008E2693" w:rsidRPr="00A12F0C">
        <w:rPr>
          <w:rFonts w:ascii="GHEA Grapalat" w:hAnsi="GHEA Grapalat" w:cs="Sylfaen"/>
        </w:rPr>
        <w:t>ով</w:t>
      </w:r>
      <w:r w:rsidR="006A593B" w:rsidRPr="00A12F0C">
        <w:rPr>
          <w:rFonts w:ascii="GHEA Grapalat" w:eastAsia="MS Mincho" w:hAnsi="GHEA Grapalat" w:cs="MS Mincho"/>
        </w:rPr>
        <w:t>.</w:t>
      </w:r>
    </w:p>
    <w:p w14:paraId="7944093C" w14:textId="2DD5818F" w:rsidR="00E753D7" w:rsidRPr="00A12F0C" w:rsidRDefault="00251232" w:rsidP="006A593B">
      <w:pPr>
        <w:spacing w:after="0" w:line="276" w:lineRule="auto"/>
        <w:ind w:firstLine="720"/>
        <w:jc w:val="both"/>
        <w:rPr>
          <w:rFonts w:ascii="GHEA Grapalat" w:eastAsia="Microsoft JhengHei" w:hAnsi="GHEA Grapalat" w:cs="Microsoft JhengHei"/>
        </w:rPr>
      </w:pPr>
      <w:r w:rsidRPr="00A12F0C">
        <w:rPr>
          <w:rFonts w:ascii="GHEA Grapalat" w:eastAsia="Microsoft JhengHei" w:hAnsi="GHEA Grapalat" w:cs="Microsoft JhengHei"/>
        </w:rPr>
        <w:t>«</w:t>
      </w:r>
      <w:r w:rsidR="00500E0E" w:rsidRPr="00A12F0C">
        <w:rPr>
          <w:rFonts w:ascii="GHEA Grapalat" w:eastAsia="Microsoft JhengHei" w:hAnsi="GHEA Grapalat" w:cs="Microsoft JhengHei"/>
        </w:rPr>
        <w:t xml:space="preserve">13) </w:t>
      </w:r>
      <w:r w:rsidR="00E753D7" w:rsidRPr="00A12F0C">
        <w:rPr>
          <w:rFonts w:ascii="GHEA Grapalat" w:eastAsia="Microsoft JhengHei" w:hAnsi="GHEA Grapalat" w:cs="Microsoft JhengHei"/>
        </w:rPr>
        <w:t>իրականացնում</w:t>
      </w:r>
      <w:r w:rsidR="00E753D7" w:rsidRPr="00A12F0C">
        <w:rPr>
          <w:rFonts w:ascii="GHEA Grapalat" w:eastAsia="Microsoft JhengHei" w:hAnsi="GHEA Grapalat" w:cs="Microsoft JhengHei"/>
          <w:b/>
        </w:rPr>
        <w:t xml:space="preserve"> </w:t>
      </w:r>
      <w:r w:rsidR="00E753D7" w:rsidRPr="00A12F0C">
        <w:rPr>
          <w:rFonts w:ascii="GHEA Grapalat" w:eastAsia="Microsoft JhengHei" w:hAnsi="GHEA Grapalat" w:cs="Microsoft JhengHei"/>
        </w:rPr>
        <w:t xml:space="preserve">Է բջջային </w:t>
      </w:r>
      <w:r w:rsidR="0042336C" w:rsidRPr="00A12F0C">
        <w:rPr>
          <w:rFonts w:ascii="GHEA Grapalat" w:eastAsia="Microsoft JhengHei" w:hAnsi="GHEA Grapalat" w:cs="Microsoft JhengHei"/>
        </w:rPr>
        <w:t>հեռախոս</w:t>
      </w:r>
      <w:r w:rsidR="00E753D7" w:rsidRPr="00A12F0C">
        <w:rPr>
          <w:rFonts w:ascii="GHEA Grapalat" w:eastAsia="Microsoft JhengHei" w:hAnsi="GHEA Grapalat" w:cs="Microsoft JhengHei"/>
        </w:rPr>
        <w:t xml:space="preserve">ների միջազգային նույնականացուցիչների (IMEI)  շտեմարանի կառավարչի պարտականությունները՝ </w:t>
      </w:r>
      <w:r w:rsidR="00685C45" w:rsidRPr="00A12F0C">
        <w:rPr>
          <w:rFonts w:ascii="GHEA Grapalat" w:eastAsia="Microsoft JhengHei" w:hAnsi="GHEA Grapalat" w:cs="Microsoft JhengHei"/>
        </w:rPr>
        <w:t xml:space="preserve">սույն օրենքով և </w:t>
      </w:r>
      <w:r w:rsidR="00E753D7" w:rsidRPr="00A12F0C">
        <w:rPr>
          <w:rFonts w:ascii="GHEA Grapalat" w:eastAsia="Microsoft JhengHei" w:hAnsi="GHEA Grapalat" w:cs="Microsoft JhengHei"/>
        </w:rPr>
        <w:t>«Հանրային տեղեկությունների մասին» օրենքով սահմանված կարգով.</w:t>
      </w:r>
    </w:p>
    <w:p w14:paraId="607797C1" w14:textId="72D80DC8" w:rsidR="00251232" w:rsidRPr="00A12F0C" w:rsidRDefault="00E753D7" w:rsidP="00ED2929">
      <w:pPr>
        <w:spacing w:after="0" w:line="276" w:lineRule="auto"/>
        <w:ind w:firstLine="720"/>
        <w:jc w:val="both"/>
        <w:rPr>
          <w:rFonts w:ascii="GHEA Grapalat" w:eastAsia="Microsoft JhengHei" w:hAnsi="GHEA Grapalat" w:cs="Microsoft JhengHei"/>
        </w:rPr>
      </w:pPr>
      <w:r w:rsidRPr="00A12F0C">
        <w:rPr>
          <w:rFonts w:ascii="GHEA Grapalat" w:eastAsia="Microsoft JhengHei" w:hAnsi="GHEA Grapalat" w:cs="Microsoft JhengHei"/>
        </w:rPr>
        <w:t xml:space="preserve">14) </w:t>
      </w:r>
      <w:r w:rsidRPr="00A12F0C">
        <w:rPr>
          <w:rFonts w:ascii="GHEA Grapalat" w:eastAsia="MS Mincho" w:hAnsi="GHEA Grapalat" w:cs="MS Mincho"/>
        </w:rPr>
        <w:t xml:space="preserve">մշակում և </w:t>
      </w:r>
      <w:r w:rsidR="0088476F" w:rsidRPr="00A12F0C">
        <w:rPr>
          <w:rFonts w:ascii="GHEA Grapalat" w:eastAsia="MS Mincho" w:hAnsi="GHEA Grapalat" w:cs="MS Mincho"/>
        </w:rPr>
        <w:t xml:space="preserve">օրենքով սահմանված կարգով </w:t>
      </w:r>
      <w:r w:rsidRPr="00A12F0C">
        <w:rPr>
          <w:rFonts w:ascii="GHEA Grapalat" w:eastAsia="MS Mincho" w:hAnsi="GHEA Grapalat" w:cs="MS Mincho"/>
        </w:rPr>
        <w:t>Հայաստանի Հանրապետության կառավարության հաստատմանն է ներկայացնում բ</w:t>
      </w:r>
      <w:r w:rsidRPr="00A12F0C">
        <w:rPr>
          <w:rFonts w:ascii="GHEA Grapalat" w:eastAsia="MS Mincho" w:hAnsi="GHEA Grapalat" w:cs="MS Mincho"/>
          <w:bCs/>
        </w:rPr>
        <w:t xml:space="preserve">ջջային հեռախոսների միջազգային </w:t>
      </w:r>
      <w:r w:rsidR="0042336C" w:rsidRPr="00A12F0C">
        <w:rPr>
          <w:rFonts w:ascii="GHEA Grapalat" w:eastAsia="MS Mincho" w:hAnsi="GHEA Grapalat" w:cs="MS Mincho"/>
          <w:bCs/>
        </w:rPr>
        <w:t>նույնականացուցիչ</w:t>
      </w:r>
      <w:r w:rsidRPr="00A12F0C">
        <w:rPr>
          <w:rFonts w:ascii="GHEA Grapalat" w:eastAsia="MS Mincho" w:hAnsi="GHEA Grapalat" w:cs="MS Mincho"/>
          <w:bCs/>
        </w:rPr>
        <w:t>ների</w:t>
      </w:r>
      <w:r w:rsidR="00785AF4" w:rsidRPr="00A12F0C">
        <w:rPr>
          <w:rFonts w:ascii="GHEA Grapalat" w:eastAsia="MS Mincho" w:hAnsi="GHEA Grapalat" w:cs="MS Mincho"/>
          <w:bCs/>
        </w:rPr>
        <w:t xml:space="preserve"> (IMEI)</w:t>
      </w:r>
      <w:r w:rsidRPr="00A12F0C">
        <w:rPr>
          <w:rFonts w:ascii="GHEA Grapalat" w:eastAsia="MS Mincho" w:hAnsi="GHEA Grapalat" w:cs="MS Mincho"/>
          <w:bCs/>
        </w:rPr>
        <w:t xml:space="preserve"> շտեմարանի</w:t>
      </w:r>
      <w:r w:rsidRPr="00A12F0C">
        <w:rPr>
          <w:rFonts w:ascii="Calibri" w:eastAsia="MS Mincho" w:hAnsi="Calibri" w:cs="Calibri"/>
          <w:bCs/>
        </w:rPr>
        <w:t xml:space="preserve"> </w:t>
      </w:r>
      <w:r w:rsidRPr="00A12F0C">
        <w:rPr>
          <w:rFonts w:ascii="GHEA Grapalat" w:eastAsia="MS Mincho" w:hAnsi="GHEA Grapalat" w:cs="MS Mincho"/>
          <w:bCs/>
        </w:rPr>
        <w:t>կանոնակարգ</w:t>
      </w:r>
      <w:r w:rsidRPr="00A12F0C">
        <w:rPr>
          <w:rFonts w:ascii="GHEA Grapalat" w:eastAsia="MS Mincho" w:hAnsi="GHEA Grapalat" w:cs="Calibri"/>
        </w:rPr>
        <w:t>ը</w:t>
      </w:r>
      <w:r w:rsidR="0032131B" w:rsidRPr="00A12F0C">
        <w:rPr>
          <w:rFonts w:ascii="GHEA Grapalat" w:eastAsia="MS Mincho" w:hAnsi="GHEA Grapalat" w:cs="Calibri"/>
        </w:rPr>
        <w:t>։</w:t>
      </w:r>
      <w:r w:rsidRPr="00A12F0C">
        <w:rPr>
          <w:rFonts w:ascii="GHEA Grapalat" w:eastAsia="MS Mincho" w:hAnsi="GHEA Grapalat" w:cs="Calibri"/>
        </w:rPr>
        <w:t>»</w:t>
      </w:r>
      <w:r w:rsidR="00790BC4" w:rsidRPr="00A12F0C">
        <w:rPr>
          <w:rFonts w:ascii="GHEA Grapalat" w:eastAsia="Microsoft JhengHei" w:hAnsi="GHEA Grapalat" w:cs="Microsoft JhengHei"/>
        </w:rPr>
        <w:t>:</w:t>
      </w:r>
    </w:p>
    <w:p w14:paraId="6022845F" w14:textId="77777777" w:rsidR="0032131B" w:rsidRPr="00A12F0C" w:rsidRDefault="0032131B" w:rsidP="00ED2929">
      <w:pPr>
        <w:spacing w:after="0" w:line="276" w:lineRule="auto"/>
        <w:ind w:firstLine="720"/>
        <w:jc w:val="both"/>
        <w:rPr>
          <w:rFonts w:ascii="GHEA Grapalat" w:eastAsia="Microsoft JhengHei" w:hAnsi="GHEA Grapalat" w:cs="Microsoft JhengHei"/>
        </w:rPr>
      </w:pPr>
    </w:p>
    <w:p w14:paraId="69E3D855" w14:textId="70257A36" w:rsidR="0032131B" w:rsidRPr="00A12F0C" w:rsidRDefault="0032131B" w:rsidP="006626BC">
      <w:pPr>
        <w:spacing w:after="0" w:line="276" w:lineRule="auto"/>
        <w:jc w:val="both"/>
        <w:rPr>
          <w:rFonts w:ascii="GHEA Grapalat" w:eastAsia="MS Mincho" w:hAnsi="GHEA Grapalat" w:cs="Sylfaen"/>
        </w:rPr>
      </w:pPr>
    </w:p>
    <w:p w14:paraId="10463230" w14:textId="5B72F5CA" w:rsidR="00AC4E9A" w:rsidRPr="00A12F0C" w:rsidRDefault="00BC40CA" w:rsidP="006A593B">
      <w:pPr>
        <w:spacing w:after="0" w:line="276" w:lineRule="auto"/>
        <w:ind w:firstLine="720"/>
        <w:jc w:val="both"/>
        <w:rPr>
          <w:rFonts w:ascii="GHEA Grapalat" w:eastAsia="Microsoft YaHei" w:hAnsi="GHEA Grapalat" w:cs="Microsoft YaHei"/>
          <w:color w:val="EE0000"/>
        </w:rPr>
      </w:pPr>
      <w:r w:rsidRPr="00A12F0C">
        <w:rPr>
          <w:rFonts w:ascii="GHEA Grapalat" w:hAnsi="GHEA Grapalat" w:cs="Sylfaen"/>
          <w:b/>
          <w:bCs/>
        </w:rPr>
        <w:t>Հոդված</w:t>
      </w:r>
      <w:r w:rsidRPr="00A12F0C">
        <w:rPr>
          <w:rFonts w:ascii="GHEA Grapalat" w:hAnsi="GHEA Grapalat"/>
          <w:b/>
          <w:bCs/>
        </w:rPr>
        <w:t xml:space="preserve"> </w:t>
      </w:r>
      <w:r w:rsidR="00157FA5">
        <w:rPr>
          <w:rFonts w:ascii="GHEA Grapalat" w:hAnsi="GHEA Grapalat"/>
          <w:b/>
          <w:bCs/>
        </w:rPr>
        <w:t>4</w:t>
      </w:r>
      <w:r w:rsidRPr="00A12F0C">
        <w:rPr>
          <w:rFonts w:ascii="GHEA Grapalat" w:hAnsi="GHEA Grapalat"/>
          <w:b/>
          <w:bCs/>
        </w:rPr>
        <w:t xml:space="preserve">. </w:t>
      </w:r>
      <w:r w:rsidR="00AC4E9A" w:rsidRPr="00A12F0C">
        <w:rPr>
          <w:rFonts w:ascii="GHEA Grapalat" w:hAnsi="GHEA Grapalat" w:cs="Sylfaen"/>
        </w:rPr>
        <w:t>Օրենք</w:t>
      </w:r>
      <w:r w:rsidR="00110EDD" w:rsidRPr="00A12F0C">
        <w:rPr>
          <w:rFonts w:ascii="GHEA Grapalat" w:hAnsi="GHEA Grapalat"/>
        </w:rPr>
        <w:t>ի</w:t>
      </w:r>
      <w:r w:rsidR="00AC4E9A" w:rsidRPr="00A12F0C">
        <w:rPr>
          <w:rFonts w:ascii="GHEA Grapalat" w:hAnsi="GHEA Grapalat"/>
        </w:rPr>
        <w:t xml:space="preserve"> 45-</w:t>
      </w:r>
      <w:r w:rsidR="00AC4E9A" w:rsidRPr="00A12F0C">
        <w:rPr>
          <w:rFonts w:ascii="GHEA Grapalat" w:hAnsi="GHEA Grapalat" w:cs="Sylfaen"/>
        </w:rPr>
        <w:t>րդ</w:t>
      </w:r>
      <w:r w:rsidR="00AC4E9A" w:rsidRPr="00A12F0C">
        <w:rPr>
          <w:rFonts w:ascii="GHEA Grapalat" w:hAnsi="GHEA Grapalat"/>
        </w:rPr>
        <w:t xml:space="preserve"> </w:t>
      </w:r>
      <w:r w:rsidR="00AC4E9A" w:rsidRPr="00A12F0C">
        <w:rPr>
          <w:rFonts w:ascii="GHEA Grapalat" w:hAnsi="GHEA Grapalat" w:cs="Sylfaen"/>
        </w:rPr>
        <w:t>հոդվածի</w:t>
      </w:r>
      <w:r w:rsidR="00AC4E9A" w:rsidRPr="00A12F0C">
        <w:rPr>
          <w:rFonts w:ascii="GHEA Grapalat" w:hAnsi="GHEA Grapalat"/>
        </w:rPr>
        <w:t xml:space="preserve"> </w:t>
      </w:r>
      <w:r w:rsidR="00B05791" w:rsidRPr="00A12F0C">
        <w:rPr>
          <w:rFonts w:ascii="GHEA Grapalat" w:hAnsi="GHEA Grapalat"/>
        </w:rPr>
        <w:t xml:space="preserve">8-րդ </w:t>
      </w:r>
      <w:r w:rsidR="002911D2" w:rsidRPr="00A12F0C">
        <w:rPr>
          <w:rFonts w:ascii="GHEA Grapalat" w:hAnsi="GHEA Grapalat"/>
        </w:rPr>
        <w:t>մասում</w:t>
      </w:r>
      <w:r w:rsidR="00B05791" w:rsidRPr="00A12F0C">
        <w:rPr>
          <w:rFonts w:ascii="GHEA Grapalat" w:hAnsi="GHEA Grapalat"/>
        </w:rPr>
        <w:t xml:space="preserve"> լրացնել</w:t>
      </w:r>
      <w:r w:rsidR="00AC4E9A" w:rsidRPr="00A12F0C">
        <w:rPr>
          <w:rFonts w:ascii="GHEA Grapalat" w:hAnsi="GHEA Grapalat" w:cs="Sylfaen"/>
        </w:rPr>
        <w:t xml:space="preserve"> </w:t>
      </w:r>
      <w:r w:rsidR="002911D2" w:rsidRPr="00A12F0C">
        <w:rPr>
          <w:rFonts w:ascii="GHEA Grapalat" w:hAnsi="GHEA Grapalat" w:cs="Sylfaen"/>
        </w:rPr>
        <w:t xml:space="preserve">նոր նախադասություններ՝ </w:t>
      </w:r>
      <w:r w:rsidR="00AC4E9A" w:rsidRPr="00A12F0C">
        <w:rPr>
          <w:rFonts w:ascii="GHEA Grapalat" w:hAnsi="GHEA Grapalat" w:cs="Sylfaen"/>
        </w:rPr>
        <w:t xml:space="preserve">հետևյալ </w:t>
      </w:r>
      <w:r w:rsidR="00B05791" w:rsidRPr="00A12F0C">
        <w:rPr>
          <w:rFonts w:ascii="GHEA Grapalat" w:hAnsi="GHEA Grapalat" w:cs="Sylfaen"/>
        </w:rPr>
        <w:t>բովանդակությամբ</w:t>
      </w:r>
      <w:r w:rsidR="00AC4E9A" w:rsidRPr="00A12F0C">
        <w:rPr>
          <w:rFonts w:ascii="Cambria Math" w:eastAsia="MS Mincho" w:hAnsi="Cambria Math" w:cs="Cambria Math"/>
        </w:rPr>
        <w:t>․</w:t>
      </w:r>
    </w:p>
    <w:p w14:paraId="55549F0B" w14:textId="43219622" w:rsidR="0081150F" w:rsidRPr="00A12F0C" w:rsidRDefault="00AC4E9A" w:rsidP="006A593B">
      <w:pPr>
        <w:spacing w:after="0" w:line="276" w:lineRule="auto"/>
        <w:ind w:firstLine="720"/>
        <w:jc w:val="both"/>
        <w:rPr>
          <w:rFonts w:ascii="GHEA Grapalat" w:eastAsia="Microsoft YaHei" w:hAnsi="GHEA Grapalat" w:cs="Microsoft YaHei"/>
        </w:rPr>
      </w:pPr>
      <w:r w:rsidRPr="00A12F0C">
        <w:rPr>
          <w:rFonts w:ascii="GHEA Grapalat" w:eastAsia="Microsoft YaHei" w:hAnsi="GHEA Grapalat" w:cs="Microsoft YaHei"/>
        </w:rPr>
        <w:t>«</w:t>
      </w:r>
      <w:r w:rsidR="00DC2E99" w:rsidRPr="00A12F0C">
        <w:rPr>
          <w:rFonts w:ascii="GHEA Grapalat" w:eastAsia="Microsoft YaHei" w:hAnsi="GHEA Grapalat" w:cs="Microsoft YaHei"/>
        </w:rPr>
        <w:t xml:space="preserve">Բջջային </w:t>
      </w:r>
      <w:r w:rsidR="0060047D" w:rsidRPr="00A12F0C">
        <w:rPr>
          <w:rFonts w:ascii="GHEA Grapalat" w:eastAsia="Microsoft YaHei" w:hAnsi="GHEA Grapalat" w:cs="Microsoft YaHei"/>
        </w:rPr>
        <w:t>հեռախոսակապի</w:t>
      </w:r>
      <w:r w:rsidR="00DC2E99" w:rsidRPr="00A12F0C">
        <w:rPr>
          <w:rFonts w:ascii="GHEA Grapalat" w:eastAsia="Microsoft YaHei" w:hAnsi="GHEA Grapalat" w:cs="Microsoft YaHei"/>
        </w:rPr>
        <w:t xml:space="preserve"> ցանցի օ</w:t>
      </w:r>
      <w:r w:rsidR="0088476F" w:rsidRPr="00A12F0C">
        <w:rPr>
          <w:rFonts w:ascii="GHEA Grapalat" w:eastAsia="Microsoft YaHei" w:hAnsi="GHEA Grapalat" w:cs="Microsoft YaHei"/>
        </w:rPr>
        <w:t>պերատորը</w:t>
      </w:r>
      <w:r w:rsidR="00B05791" w:rsidRPr="00A12F0C">
        <w:rPr>
          <w:rFonts w:ascii="GHEA Grapalat" w:eastAsia="Microsoft YaHei" w:hAnsi="GHEA Grapalat" w:cs="Microsoft YaHei"/>
        </w:rPr>
        <w:t xml:space="preserve"> </w:t>
      </w:r>
      <w:r w:rsidR="00D21720" w:rsidRPr="00A12F0C">
        <w:rPr>
          <w:rFonts w:ascii="GHEA Grapalat" w:eastAsia="Microsoft YaHei" w:hAnsi="GHEA Grapalat" w:cs="Sylfaen"/>
        </w:rPr>
        <w:t xml:space="preserve">մերժում է ծառայության մատուցումը, եթե  բաժանորդը չի գրանցել </w:t>
      </w:r>
      <w:r w:rsidR="004E0E6A" w:rsidRPr="00A12F0C">
        <w:rPr>
          <w:rFonts w:ascii="GHEA Grapalat" w:eastAsia="Microsoft YaHei" w:hAnsi="GHEA Grapalat" w:cs="Sylfaen"/>
        </w:rPr>
        <w:t xml:space="preserve">բջջային հեռախոսի </w:t>
      </w:r>
      <w:r w:rsidR="00D21720" w:rsidRPr="00A12F0C">
        <w:rPr>
          <w:rFonts w:ascii="GHEA Grapalat" w:eastAsia="Microsoft YaHei" w:hAnsi="GHEA Grapalat" w:cs="Sylfaen"/>
        </w:rPr>
        <w:t xml:space="preserve">օրենքով սահմանված կարգով բջջային </w:t>
      </w:r>
      <w:r w:rsidR="0042336C" w:rsidRPr="00A12F0C">
        <w:rPr>
          <w:rFonts w:ascii="GHEA Grapalat" w:eastAsia="Microsoft YaHei" w:hAnsi="GHEA Grapalat" w:cs="Sylfaen"/>
        </w:rPr>
        <w:t>հեռախոս</w:t>
      </w:r>
      <w:r w:rsidR="00D21720" w:rsidRPr="00A12F0C">
        <w:rPr>
          <w:rFonts w:ascii="GHEA Grapalat" w:eastAsia="Microsoft YaHei" w:hAnsi="GHEA Grapalat" w:cs="Sylfaen"/>
        </w:rPr>
        <w:t>ների միջազգային նույնականացուցիչը (IMEI)</w:t>
      </w:r>
      <w:r w:rsidR="00B05791" w:rsidRPr="00A12F0C">
        <w:rPr>
          <w:rFonts w:ascii="GHEA Grapalat" w:eastAsia="Microsoft YaHei" w:hAnsi="GHEA Grapalat" w:cs="Microsoft YaHei"/>
        </w:rPr>
        <w:t>։</w:t>
      </w:r>
      <w:r w:rsidR="002911D2" w:rsidRPr="00A12F0C">
        <w:rPr>
          <w:rFonts w:ascii="GHEA Grapalat" w:eastAsia="Microsoft YaHei" w:hAnsi="GHEA Grapalat" w:cs="Sylfaen"/>
        </w:rPr>
        <w:t xml:space="preserve"> Հայաստանի Հանրապետություն ժամանած և ռոումինգ ծառայություններից օգտվող անձանց ծառայության մատուցումը կասեցվում է, եթե</w:t>
      </w:r>
      <w:r w:rsidR="00B82870" w:rsidRPr="00A12F0C">
        <w:rPr>
          <w:rFonts w:ascii="GHEA Grapalat" w:hAnsi="GHEA Grapalat" w:cs="Calibri"/>
        </w:rPr>
        <w:t xml:space="preserve"> Հայաստանի Հանրապետության սահմանային էլեկտրոնային կառավարման տեղեկատվական համակարգի միջոցով ստուգվել է, որ ռոումինգ ծառայություններից օգտվող անձը հատել է պետական սահմանը, հատման պահից անցել է 30 օրացուցային օր և</w:t>
      </w:r>
      <w:r w:rsidR="002911D2" w:rsidRPr="00A12F0C">
        <w:rPr>
          <w:rFonts w:ascii="GHEA Grapalat" w:eastAsia="Microsoft YaHei" w:hAnsi="GHEA Grapalat" w:cs="Sylfaen"/>
        </w:rPr>
        <w:t xml:space="preserve"> բջջային </w:t>
      </w:r>
      <w:r w:rsidR="0042336C" w:rsidRPr="00A12F0C">
        <w:rPr>
          <w:rFonts w:ascii="GHEA Grapalat" w:eastAsia="Microsoft YaHei" w:hAnsi="GHEA Grapalat" w:cs="Sylfaen"/>
        </w:rPr>
        <w:t>հեռախոս</w:t>
      </w:r>
      <w:r w:rsidR="002911D2" w:rsidRPr="00A12F0C">
        <w:rPr>
          <w:rFonts w:ascii="GHEA Grapalat" w:eastAsia="Microsoft YaHei" w:hAnsi="GHEA Grapalat" w:cs="Sylfaen"/>
        </w:rPr>
        <w:t>ների միջազգային նույնականացուցիչը (IMEI) սույն օրենքով սահմանված կարգով չի գրանցվ</w:t>
      </w:r>
      <w:r w:rsidR="00B82870" w:rsidRPr="00A12F0C">
        <w:rPr>
          <w:rFonts w:ascii="GHEA Grapalat" w:eastAsia="Microsoft YaHei" w:hAnsi="GHEA Grapalat" w:cs="Sylfaen"/>
        </w:rPr>
        <w:t>ել</w:t>
      </w:r>
      <w:r w:rsidRPr="00A12F0C">
        <w:rPr>
          <w:rFonts w:ascii="GHEA Grapalat" w:eastAsia="Microsoft YaHei" w:hAnsi="GHEA Grapalat" w:cs="Microsoft YaHei"/>
        </w:rPr>
        <w:t>»</w:t>
      </w:r>
      <w:r w:rsidR="002B2E10" w:rsidRPr="00A12F0C">
        <w:rPr>
          <w:rFonts w:ascii="GHEA Grapalat" w:eastAsia="Microsoft YaHei" w:hAnsi="GHEA Grapalat" w:cs="Microsoft YaHei"/>
        </w:rPr>
        <w:t>։</w:t>
      </w:r>
    </w:p>
    <w:p w14:paraId="05BE31FD" w14:textId="77777777" w:rsidR="00BC40CA" w:rsidRPr="00A12F0C" w:rsidRDefault="00BC40CA" w:rsidP="006A593B">
      <w:pPr>
        <w:spacing w:after="0" w:line="276" w:lineRule="auto"/>
        <w:ind w:firstLine="720"/>
        <w:jc w:val="both"/>
        <w:rPr>
          <w:rFonts w:ascii="GHEA Grapalat" w:hAnsi="GHEA Grapalat" w:cs="Sylfaen"/>
          <w:b/>
          <w:bCs/>
        </w:rPr>
      </w:pPr>
    </w:p>
    <w:p w14:paraId="421C9C79" w14:textId="57E197DA" w:rsidR="00B05791" w:rsidRPr="00A12F0C" w:rsidRDefault="00AC4E9A" w:rsidP="006A593B">
      <w:pPr>
        <w:spacing w:after="0" w:line="276" w:lineRule="auto"/>
        <w:ind w:firstLine="720"/>
        <w:jc w:val="both"/>
        <w:rPr>
          <w:rFonts w:ascii="GHEA Grapalat" w:hAnsi="GHEA Grapalat" w:cs="Calibri"/>
          <w:bCs/>
        </w:rPr>
      </w:pPr>
      <w:r w:rsidRPr="00A12F0C">
        <w:rPr>
          <w:rFonts w:ascii="GHEA Grapalat" w:hAnsi="GHEA Grapalat" w:cs="Sylfaen"/>
          <w:b/>
          <w:bCs/>
        </w:rPr>
        <w:t>Հոդված</w:t>
      </w:r>
      <w:r w:rsidRPr="00A12F0C">
        <w:rPr>
          <w:rFonts w:ascii="GHEA Grapalat" w:hAnsi="GHEA Grapalat"/>
          <w:b/>
          <w:bCs/>
        </w:rPr>
        <w:t xml:space="preserve"> </w:t>
      </w:r>
      <w:r w:rsidR="00157FA5">
        <w:rPr>
          <w:rFonts w:ascii="GHEA Grapalat" w:hAnsi="GHEA Grapalat"/>
          <w:b/>
          <w:bCs/>
        </w:rPr>
        <w:t>5</w:t>
      </w:r>
      <w:r w:rsidRPr="00A12F0C">
        <w:rPr>
          <w:rFonts w:ascii="GHEA Grapalat" w:hAnsi="GHEA Grapalat"/>
          <w:b/>
          <w:bCs/>
        </w:rPr>
        <w:t>.</w:t>
      </w:r>
      <w:r w:rsidRPr="00A12F0C">
        <w:rPr>
          <w:rFonts w:ascii="Calibri" w:hAnsi="Calibri" w:cs="Calibri"/>
          <w:b/>
          <w:bCs/>
        </w:rPr>
        <w:t> </w:t>
      </w:r>
      <w:r w:rsidR="002167F7" w:rsidRPr="00A12F0C">
        <w:rPr>
          <w:rFonts w:ascii="Calibri" w:hAnsi="Calibri" w:cs="Calibri"/>
          <w:b/>
          <w:bCs/>
        </w:rPr>
        <w:t xml:space="preserve"> </w:t>
      </w:r>
      <w:r w:rsidR="000D65F0" w:rsidRPr="00A12F0C">
        <w:rPr>
          <w:rFonts w:ascii="GHEA Grapalat" w:hAnsi="GHEA Grapalat" w:cs="Calibri"/>
          <w:bCs/>
        </w:rPr>
        <w:t>Օրենքում</w:t>
      </w:r>
      <w:r w:rsidR="00B05791" w:rsidRPr="00A12F0C">
        <w:rPr>
          <w:rFonts w:ascii="GHEA Grapalat" w:hAnsi="GHEA Grapalat" w:cs="Calibri"/>
          <w:bCs/>
        </w:rPr>
        <w:t xml:space="preserve"> լրացնել նոր 45</w:t>
      </w:r>
      <w:r w:rsidR="00B05791" w:rsidRPr="00A12F0C">
        <w:rPr>
          <w:rFonts w:ascii="Cambria Math" w:hAnsi="Cambria Math" w:cs="Cambria Math"/>
          <w:bCs/>
        </w:rPr>
        <w:t>․</w:t>
      </w:r>
      <w:r w:rsidR="00B05791" w:rsidRPr="00A12F0C">
        <w:rPr>
          <w:rFonts w:ascii="GHEA Grapalat" w:hAnsi="GHEA Grapalat" w:cs="Calibri"/>
          <w:bCs/>
        </w:rPr>
        <w:t>1</w:t>
      </w:r>
      <w:r w:rsidR="000D65F0" w:rsidRPr="00A12F0C">
        <w:rPr>
          <w:rFonts w:ascii="GHEA Grapalat" w:hAnsi="GHEA Grapalat" w:cs="Calibri"/>
          <w:bCs/>
        </w:rPr>
        <w:t xml:space="preserve">-ին </w:t>
      </w:r>
      <w:r w:rsidR="00B05791" w:rsidRPr="00A12F0C">
        <w:rPr>
          <w:rFonts w:ascii="GHEA Grapalat" w:hAnsi="GHEA Grapalat" w:cs="Calibri"/>
          <w:bCs/>
        </w:rPr>
        <w:t>հոդված</w:t>
      </w:r>
      <w:r w:rsidR="000D65F0" w:rsidRPr="00A12F0C">
        <w:rPr>
          <w:rFonts w:ascii="GHEA Grapalat" w:hAnsi="GHEA Grapalat" w:cs="Calibri"/>
          <w:bCs/>
        </w:rPr>
        <w:t>՝</w:t>
      </w:r>
      <w:r w:rsidR="00B05791" w:rsidRPr="00A12F0C">
        <w:rPr>
          <w:rFonts w:ascii="GHEA Grapalat" w:hAnsi="GHEA Grapalat" w:cs="Calibri"/>
          <w:bCs/>
        </w:rPr>
        <w:t xml:space="preserve"> հետևյալ բովանդակությամբ</w:t>
      </w:r>
      <w:r w:rsidR="00B05791" w:rsidRPr="00A12F0C">
        <w:rPr>
          <w:rFonts w:ascii="Cambria Math" w:hAnsi="Cambria Math" w:cs="Cambria Math"/>
          <w:bCs/>
        </w:rPr>
        <w:t>․</w:t>
      </w:r>
    </w:p>
    <w:p w14:paraId="25AC1392" w14:textId="7BE0F340" w:rsidR="006D2302" w:rsidRPr="00A12F0C" w:rsidRDefault="00B05791" w:rsidP="006A593B">
      <w:pPr>
        <w:spacing w:after="0" w:line="276" w:lineRule="auto"/>
        <w:ind w:firstLine="720"/>
        <w:jc w:val="both"/>
        <w:rPr>
          <w:rFonts w:ascii="GHEA Grapalat" w:hAnsi="GHEA Grapalat" w:cs="Calibri"/>
        </w:rPr>
      </w:pPr>
      <w:r w:rsidRPr="00A12F0C">
        <w:rPr>
          <w:rFonts w:ascii="GHEA Grapalat" w:hAnsi="GHEA Grapalat" w:cs="Calibri"/>
        </w:rPr>
        <w:t>«</w:t>
      </w:r>
      <w:r w:rsidRPr="00A12F0C">
        <w:rPr>
          <w:rFonts w:ascii="GHEA Grapalat" w:hAnsi="GHEA Grapalat" w:cs="Calibri"/>
          <w:b/>
        </w:rPr>
        <w:t>Հոդված 45</w:t>
      </w:r>
      <w:r w:rsidRPr="00A12F0C">
        <w:rPr>
          <w:rFonts w:ascii="Cambria Math" w:eastAsia="MS Mincho" w:hAnsi="Cambria Math" w:cs="Cambria Math"/>
          <w:b/>
        </w:rPr>
        <w:t>․</w:t>
      </w:r>
      <w:r w:rsidR="00023604" w:rsidRPr="00A12F0C">
        <w:rPr>
          <w:rFonts w:ascii="GHEA Grapalat" w:hAnsi="GHEA Grapalat" w:cs="Calibri"/>
          <w:b/>
        </w:rPr>
        <w:t xml:space="preserve">1. </w:t>
      </w:r>
      <w:r w:rsidR="00E753D7" w:rsidRPr="00A12F0C">
        <w:rPr>
          <w:rFonts w:ascii="GHEA Grapalat" w:hAnsi="GHEA Grapalat" w:cs="Calibri"/>
          <w:b/>
        </w:rPr>
        <w:t xml:space="preserve">Բջջային </w:t>
      </w:r>
      <w:r w:rsidR="0042336C" w:rsidRPr="00A12F0C">
        <w:rPr>
          <w:rFonts w:ascii="GHEA Grapalat" w:hAnsi="GHEA Grapalat" w:cs="Calibri"/>
          <w:b/>
        </w:rPr>
        <w:t>հեռախոս</w:t>
      </w:r>
      <w:r w:rsidR="00E753D7" w:rsidRPr="00A12F0C">
        <w:rPr>
          <w:rFonts w:ascii="GHEA Grapalat" w:hAnsi="GHEA Grapalat" w:cs="Calibri"/>
          <w:b/>
        </w:rPr>
        <w:t xml:space="preserve">ների միջազգային նույնականացուցիչների (IMEI)  շտեմարանի </w:t>
      </w:r>
      <w:r w:rsidR="009F1136" w:rsidRPr="00A12F0C">
        <w:rPr>
          <w:rFonts w:ascii="GHEA Grapalat" w:hAnsi="GHEA Grapalat" w:cs="Calibri"/>
          <w:b/>
        </w:rPr>
        <w:t>կառավարչի և</w:t>
      </w:r>
      <w:r w:rsidR="00E753D7" w:rsidRPr="00A12F0C">
        <w:rPr>
          <w:rFonts w:ascii="GHEA Grapalat" w:hAnsi="GHEA Grapalat" w:cs="Calibri"/>
          <w:b/>
        </w:rPr>
        <w:t xml:space="preserve"> </w:t>
      </w:r>
      <w:r w:rsidRPr="00A12F0C">
        <w:rPr>
          <w:rFonts w:ascii="GHEA Grapalat" w:hAnsi="GHEA Grapalat" w:cs="Calibri"/>
          <w:b/>
        </w:rPr>
        <w:t>Ադմինիստրատոր</w:t>
      </w:r>
      <w:r w:rsidR="009F1136" w:rsidRPr="00A12F0C">
        <w:rPr>
          <w:rFonts w:ascii="GHEA Grapalat" w:hAnsi="GHEA Grapalat" w:cs="Calibri"/>
          <w:b/>
        </w:rPr>
        <w:t>ի հարաբերությունները</w:t>
      </w:r>
    </w:p>
    <w:p w14:paraId="50001D18" w14:textId="6F95078A" w:rsidR="00A17058" w:rsidRPr="00A12F0C" w:rsidRDefault="00685C45" w:rsidP="00ED2929">
      <w:pPr>
        <w:spacing w:after="0" w:line="276" w:lineRule="auto"/>
        <w:ind w:firstLine="720"/>
        <w:jc w:val="both"/>
        <w:rPr>
          <w:rFonts w:ascii="GHEA Grapalat" w:eastAsia="MS Mincho" w:hAnsi="GHEA Grapalat" w:cs="Cambria Math"/>
        </w:rPr>
      </w:pPr>
      <w:r w:rsidRPr="00A12F0C">
        <w:rPr>
          <w:rFonts w:ascii="GHEA Grapalat" w:hAnsi="GHEA Grapalat" w:cs="Calibri"/>
        </w:rPr>
        <w:t>1</w:t>
      </w:r>
      <w:r w:rsidR="00AA6CD9" w:rsidRPr="00A12F0C">
        <w:rPr>
          <w:rFonts w:ascii="Cambria Math" w:eastAsia="MS Mincho" w:hAnsi="Cambria Math" w:cs="Cambria Math"/>
        </w:rPr>
        <w:t>․</w:t>
      </w:r>
      <w:r w:rsidRPr="00A12F0C">
        <w:rPr>
          <w:rFonts w:ascii="GHEA Grapalat" w:hAnsi="GHEA Grapalat" w:cs="Calibri"/>
          <w:b/>
        </w:rPr>
        <w:t xml:space="preserve"> </w:t>
      </w:r>
      <w:r w:rsidR="00F0313F" w:rsidRPr="00A12F0C">
        <w:rPr>
          <w:rFonts w:ascii="GHEA Grapalat" w:hAnsi="GHEA Grapalat" w:cs="Calibri"/>
          <w:bCs/>
        </w:rPr>
        <w:t>Սույն օրենք</w:t>
      </w:r>
      <w:r w:rsidR="007451EC" w:rsidRPr="00A12F0C">
        <w:rPr>
          <w:rFonts w:ascii="GHEA Grapalat" w:hAnsi="GHEA Grapalat" w:cs="Calibri"/>
          <w:bCs/>
        </w:rPr>
        <w:t xml:space="preserve">ի </w:t>
      </w:r>
      <w:r w:rsidR="00204181" w:rsidRPr="00A12F0C">
        <w:rPr>
          <w:rFonts w:ascii="GHEA Grapalat" w:hAnsi="GHEA Grapalat" w:cs="Calibri"/>
          <w:bCs/>
        </w:rPr>
        <w:t>2-րդ հոդվածի 44-րդ պարբերությամբ</w:t>
      </w:r>
      <w:r w:rsidR="00F0313F" w:rsidRPr="00A12F0C">
        <w:rPr>
          <w:rFonts w:ascii="GHEA Grapalat" w:hAnsi="GHEA Grapalat" w:cs="Calibri"/>
          <w:bCs/>
        </w:rPr>
        <w:t xml:space="preserve"> սահմանված իրավաբանական անձանց կողմից ստեղծվող Ադմինիստրատորի հիմնական նպատակը բջջային </w:t>
      </w:r>
      <w:r w:rsidR="0060047D" w:rsidRPr="00A12F0C">
        <w:rPr>
          <w:rFonts w:ascii="GHEA Grapalat" w:hAnsi="GHEA Grapalat" w:cs="Calibri"/>
          <w:bCs/>
        </w:rPr>
        <w:t xml:space="preserve">հեռախոսակապի </w:t>
      </w:r>
      <w:r w:rsidR="00F0313F" w:rsidRPr="00A12F0C">
        <w:rPr>
          <w:rFonts w:ascii="GHEA Grapalat" w:hAnsi="GHEA Grapalat" w:cs="Calibri"/>
          <w:bCs/>
        </w:rPr>
        <w:t xml:space="preserve">ցանցի օպերատորների տվյալների շտեմարանների միջև մշտական և անխափան </w:t>
      </w:r>
      <w:r w:rsidR="00A17058" w:rsidRPr="00A12F0C">
        <w:rPr>
          <w:rFonts w:ascii="GHEA Grapalat" w:hAnsi="GHEA Grapalat" w:cs="Calibri"/>
          <w:bCs/>
        </w:rPr>
        <w:t xml:space="preserve">կապի ու </w:t>
      </w:r>
      <w:r w:rsidR="00F0313F" w:rsidRPr="00A12F0C">
        <w:rPr>
          <w:rFonts w:ascii="GHEA Grapalat" w:hAnsi="GHEA Grapalat" w:cs="Calibri"/>
          <w:bCs/>
        </w:rPr>
        <w:t xml:space="preserve">փոխգործելիության ապահովումն է, որի </w:t>
      </w:r>
      <w:r w:rsidR="00A17058" w:rsidRPr="00A12F0C">
        <w:rPr>
          <w:rFonts w:ascii="GHEA Grapalat" w:hAnsi="GHEA Grapalat" w:cs="Calibri"/>
          <w:bCs/>
        </w:rPr>
        <w:t xml:space="preserve">համար անհրաժեշտ իրավական հիմքերը պետք է ապահովված լինեն Ադմինիստրատորի հիմնադրման մասին որոշմամբ, կանոնադրությամբ </w:t>
      </w:r>
      <w:r w:rsidR="00F0313F" w:rsidRPr="00A12F0C">
        <w:rPr>
          <w:rFonts w:ascii="GHEA Grapalat" w:hAnsi="GHEA Grapalat" w:cs="Calibri"/>
          <w:bCs/>
        </w:rPr>
        <w:t xml:space="preserve">և </w:t>
      </w:r>
      <w:r w:rsidR="00A17058" w:rsidRPr="00A12F0C">
        <w:rPr>
          <w:rFonts w:ascii="GHEA Grapalat" w:hAnsi="GHEA Grapalat" w:cs="Calibri"/>
          <w:bCs/>
        </w:rPr>
        <w:t xml:space="preserve">բջջային </w:t>
      </w:r>
      <w:r w:rsidR="0060047D" w:rsidRPr="00A12F0C">
        <w:rPr>
          <w:rFonts w:ascii="GHEA Grapalat" w:hAnsi="GHEA Grapalat" w:cs="Calibri"/>
          <w:bCs/>
        </w:rPr>
        <w:t>հեռախոսակապի</w:t>
      </w:r>
      <w:r w:rsidR="00A17058" w:rsidRPr="00A12F0C">
        <w:rPr>
          <w:rFonts w:ascii="GHEA Grapalat" w:hAnsi="GHEA Grapalat" w:cs="Calibri"/>
          <w:bCs/>
        </w:rPr>
        <w:t xml:space="preserve"> ցանցի օպերատորների հետ ըստ անհրաժեշտության կնքվող պայմանագրերով։</w:t>
      </w:r>
      <w:r w:rsidR="00F0313F" w:rsidRPr="00A12F0C">
        <w:rPr>
          <w:rFonts w:ascii="GHEA Grapalat" w:hAnsi="GHEA Grapalat" w:cs="Calibri"/>
          <w:b/>
        </w:rPr>
        <w:t xml:space="preserve"> </w:t>
      </w:r>
      <w:r w:rsidR="00A17058" w:rsidRPr="00A12F0C">
        <w:rPr>
          <w:rFonts w:ascii="GHEA Grapalat" w:hAnsi="GHEA Grapalat" w:cs="Calibri"/>
          <w:bCs/>
        </w:rPr>
        <w:t xml:space="preserve">Սույն մասում նշված իրավական հիմքերը </w:t>
      </w:r>
      <w:r w:rsidR="004F49C4" w:rsidRPr="00A12F0C">
        <w:rPr>
          <w:rFonts w:ascii="GHEA Grapalat" w:hAnsi="GHEA Grapalat" w:cs="Calibri"/>
          <w:bCs/>
        </w:rPr>
        <w:t xml:space="preserve">պետք է ապահովեն </w:t>
      </w:r>
      <w:r w:rsidR="0070563E" w:rsidRPr="00A12F0C">
        <w:rPr>
          <w:rFonts w:ascii="GHEA Grapalat" w:hAnsi="GHEA Grapalat" w:cs="Calibri"/>
          <w:bCs/>
        </w:rPr>
        <w:t xml:space="preserve">անհրաժեշտ ֆինանսական միջոցների առկայություն, </w:t>
      </w:r>
      <w:r w:rsidR="000D7CAF" w:rsidRPr="00A12F0C">
        <w:rPr>
          <w:rFonts w:ascii="GHEA Grapalat" w:hAnsi="GHEA Grapalat" w:cs="Calibri"/>
          <w:bCs/>
        </w:rPr>
        <w:t xml:space="preserve">գործառույթների, </w:t>
      </w:r>
      <w:r w:rsidR="004F49C4" w:rsidRPr="00A12F0C">
        <w:rPr>
          <w:rFonts w:ascii="GHEA Grapalat" w:hAnsi="GHEA Grapalat" w:cs="Calibri"/>
          <w:bCs/>
        </w:rPr>
        <w:t xml:space="preserve">իրավունքների և պարտականությունների համապատասխան ու անհրաժեշտ ծավալ </w:t>
      </w:r>
      <w:r w:rsidR="004F73D6" w:rsidRPr="00A12F0C">
        <w:rPr>
          <w:rFonts w:ascii="GHEA Grapalat" w:hAnsi="GHEA Grapalat" w:cs="Calibri"/>
          <w:bCs/>
        </w:rPr>
        <w:t xml:space="preserve">կենտրոնացված տեխնոլոգիական միջավայրում </w:t>
      </w:r>
      <w:r w:rsidR="004F49C4" w:rsidRPr="00A12F0C">
        <w:rPr>
          <w:rFonts w:ascii="GHEA Grapalat" w:hAnsi="GHEA Grapalat" w:cs="Calibri"/>
          <w:bCs/>
        </w:rPr>
        <w:t xml:space="preserve">բջջային </w:t>
      </w:r>
      <w:r w:rsidR="0042336C" w:rsidRPr="00A12F0C">
        <w:rPr>
          <w:rFonts w:ascii="GHEA Grapalat" w:hAnsi="GHEA Grapalat" w:cs="Calibri"/>
          <w:bCs/>
        </w:rPr>
        <w:t>հեռախոս</w:t>
      </w:r>
      <w:r w:rsidR="004F49C4" w:rsidRPr="00A12F0C">
        <w:rPr>
          <w:rFonts w:ascii="GHEA Grapalat" w:hAnsi="GHEA Grapalat" w:cs="Calibri"/>
          <w:bCs/>
        </w:rPr>
        <w:t>ների միջազգային նույնականացուցիչների (IMEI) շտեմարանի հետ մշտական և անխափան կապ ու փոխգործելիություն ապահովելու համար</w:t>
      </w:r>
      <w:r w:rsidR="00D04DBD" w:rsidRPr="00A12F0C">
        <w:rPr>
          <w:rFonts w:ascii="GHEA Grapalat" w:hAnsi="GHEA Grapalat" w:cs="Calibri"/>
          <w:bCs/>
        </w:rPr>
        <w:t xml:space="preserve">` առանց </w:t>
      </w:r>
      <w:r w:rsidR="00423CC7" w:rsidRPr="00A12F0C">
        <w:rPr>
          <w:rFonts w:ascii="GHEA Grapalat" w:hAnsi="GHEA Grapalat" w:cs="Calibri"/>
          <w:bCs/>
        </w:rPr>
        <w:t>բջջային հեռ</w:t>
      </w:r>
      <w:r w:rsidR="0060047D" w:rsidRPr="00A12F0C">
        <w:rPr>
          <w:rFonts w:ascii="GHEA Grapalat" w:hAnsi="GHEA Grapalat" w:cs="Calibri"/>
          <w:bCs/>
        </w:rPr>
        <w:t>ա</w:t>
      </w:r>
      <w:r w:rsidR="00423CC7" w:rsidRPr="00A12F0C">
        <w:rPr>
          <w:rFonts w:ascii="GHEA Grapalat" w:hAnsi="GHEA Grapalat" w:cs="Calibri"/>
          <w:bCs/>
        </w:rPr>
        <w:t>խ</w:t>
      </w:r>
      <w:r w:rsidR="0060047D" w:rsidRPr="00A12F0C">
        <w:rPr>
          <w:rFonts w:ascii="GHEA Grapalat" w:hAnsi="GHEA Grapalat" w:cs="Calibri"/>
          <w:bCs/>
        </w:rPr>
        <w:t>ո</w:t>
      </w:r>
      <w:r w:rsidR="00423CC7" w:rsidRPr="00A12F0C">
        <w:rPr>
          <w:rFonts w:ascii="GHEA Grapalat" w:hAnsi="GHEA Grapalat" w:cs="Calibri"/>
          <w:bCs/>
        </w:rPr>
        <w:t xml:space="preserve">սակապի ցանցի օպերատորների </w:t>
      </w:r>
      <w:r w:rsidR="00F63F76" w:rsidRPr="00A12F0C">
        <w:rPr>
          <w:rFonts w:ascii="GHEA Grapalat" w:hAnsi="GHEA Grapalat" w:cs="Calibri"/>
          <w:bCs/>
        </w:rPr>
        <w:t>հետ</w:t>
      </w:r>
      <w:r w:rsidR="004F73D6" w:rsidRPr="00A12F0C">
        <w:rPr>
          <w:rFonts w:ascii="GHEA Grapalat" w:hAnsi="GHEA Grapalat" w:cs="Calibri"/>
          <w:bCs/>
        </w:rPr>
        <w:t xml:space="preserve"> </w:t>
      </w:r>
      <w:r w:rsidR="00D04DBD" w:rsidRPr="00A12F0C">
        <w:rPr>
          <w:rFonts w:ascii="GHEA Grapalat" w:hAnsi="GHEA Grapalat" w:cs="Calibri"/>
          <w:bCs/>
        </w:rPr>
        <w:t>լրացուցիչ համաձայնեցումների</w:t>
      </w:r>
      <w:r w:rsidR="000D7CAF" w:rsidRPr="00A12F0C">
        <w:rPr>
          <w:rFonts w:ascii="GHEA Grapalat" w:hAnsi="GHEA Grapalat" w:cs="Calibri"/>
          <w:bCs/>
        </w:rPr>
        <w:t xml:space="preserve"> կամ նախապայմանների</w:t>
      </w:r>
      <w:r w:rsidR="004F49C4" w:rsidRPr="00A12F0C">
        <w:rPr>
          <w:rFonts w:ascii="GHEA Grapalat" w:hAnsi="GHEA Grapalat" w:cs="Calibri"/>
          <w:bCs/>
        </w:rPr>
        <w:t>։</w:t>
      </w:r>
      <w:r w:rsidR="004F49C4" w:rsidRPr="00A12F0C">
        <w:rPr>
          <w:rFonts w:ascii="GHEA Grapalat" w:hAnsi="GHEA Grapalat" w:cs="Calibri"/>
          <w:b/>
        </w:rPr>
        <w:t xml:space="preserve"> </w:t>
      </w:r>
    </w:p>
    <w:p w14:paraId="3BB43A67" w14:textId="6F3E1312" w:rsidR="00685C45" w:rsidRPr="00A12F0C" w:rsidRDefault="000A2E24" w:rsidP="00ED2929">
      <w:pPr>
        <w:spacing w:after="0" w:line="276" w:lineRule="auto"/>
        <w:ind w:firstLine="720"/>
        <w:jc w:val="both"/>
        <w:rPr>
          <w:rFonts w:ascii="GHEA Grapalat" w:eastAsia="MS Mincho" w:hAnsi="GHEA Grapalat" w:cs="Cambria Math"/>
          <w:bCs/>
        </w:rPr>
      </w:pPr>
      <w:r w:rsidRPr="00A12F0C">
        <w:rPr>
          <w:rFonts w:ascii="GHEA Grapalat" w:eastAsia="MS Mincho" w:hAnsi="GHEA Grapalat" w:cs="MS Mincho"/>
        </w:rPr>
        <w:t>2</w:t>
      </w:r>
      <w:r w:rsidR="00401FAB" w:rsidRPr="00A12F0C">
        <w:rPr>
          <w:rFonts w:ascii="GHEA Grapalat" w:eastAsia="MS Mincho" w:hAnsi="GHEA Grapalat" w:cs="MS Mincho"/>
        </w:rPr>
        <w:t xml:space="preserve">. </w:t>
      </w:r>
      <w:r w:rsidR="00685C45" w:rsidRPr="00A12F0C">
        <w:rPr>
          <w:rFonts w:ascii="GHEA Grapalat" w:eastAsia="MS Mincho" w:hAnsi="GHEA Grapalat" w:cs="Cambria Math"/>
        </w:rPr>
        <w:t xml:space="preserve">Բջջային </w:t>
      </w:r>
      <w:r w:rsidR="0042336C" w:rsidRPr="00A12F0C">
        <w:rPr>
          <w:rFonts w:ascii="GHEA Grapalat" w:eastAsia="MS Mincho" w:hAnsi="GHEA Grapalat" w:cs="Cambria Math"/>
        </w:rPr>
        <w:t>հեռախոս</w:t>
      </w:r>
      <w:r w:rsidR="00685C45" w:rsidRPr="00A12F0C">
        <w:rPr>
          <w:rFonts w:ascii="GHEA Grapalat" w:eastAsia="MS Mincho" w:hAnsi="GHEA Grapalat" w:cs="Cambria Math"/>
        </w:rPr>
        <w:t xml:space="preserve">ների միջազգային նույնականացուցիչների (IMEI)  շտեմարանի </w:t>
      </w:r>
      <w:r w:rsidR="00185CAF" w:rsidRPr="00A12F0C">
        <w:rPr>
          <w:rFonts w:ascii="GHEA Grapalat" w:eastAsia="MS Mincho" w:hAnsi="GHEA Grapalat" w:cs="Cambria Math"/>
        </w:rPr>
        <w:t xml:space="preserve">կանոնակարգը </w:t>
      </w:r>
      <w:r w:rsidR="00685C45" w:rsidRPr="00A12F0C">
        <w:rPr>
          <w:rFonts w:ascii="GHEA Grapalat" w:eastAsia="MS Mincho" w:hAnsi="GHEA Grapalat" w:cs="Cambria Math"/>
        </w:rPr>
        <w:t xml:space="preserve">ՀՀ կառավարության </w:t>
      </w:r>
      <w:r w:rsidR="00CA3EEC" w:rsidRPr="00A12F0C">
        <w:rPr>
          <w:rFonts w:ascii="GHEA Grapalat" w:eastAsia="MS Mincho" w:hAnsi="GHEA Grapalat" w:cs="Cambria Math"/>
        </w:rPr>
        <w:t>հաստատմանը</w:t>
      </w:r>
      <w:r w:rsidR="00685C45" w:rsidRPr="00A12F0C">
        <w:rPr>
          <w:rFonts w:ascii="GHEA Grapalat" w:eastAsia="MS Mincho" w:hAnsi="GHEA Grapalat" w:cs="Cambria Math"/>
        </w:rPr>
        <w:t xml:space="preserve"> </w:t>
      </w:r>
      <w:r w:rsidR="00CA3EEC" w:rsidRPr="00A12F0C">
        <w:rPr>
          <w:rFonts w:ascii="GHEA Grapalat" w:eastAsia="MS Mincho" w:hAnsi="GHEA Grapalat" w:cs="Cambria Math"/>
        </w:rPr>
        <w:t>ներկայաց</w:t>
      </w:r>
      <w:r w:rsidR="00185CAF" w:rsidRPr="00A12F0C">
        <w:rPr>
          <w:rFonts w:ascii="GHEA Grapalat" w:eastAsia="MS Mincho" w:hAnsi="GHEA Grapalat" w:cs="Cambria Math"/>
        </w:rPr>
        <w:t xml:space="preserve">նում է </w:t>
      </w:r>
      <w:r w:rsidR="00F0313F" w:rsidRPr="00A12F0C">
        <w:rPr>
          <w:rFonts w:ascii="GHEA Grapalat" w:eastAsia="MS Mincho" w:hAnsi="GHEA Grapalat" w:cs="Cambria Math"/>
        </w:rPr>
        <w:lastRenderedPageBreak/>
        <w:t>իրավասու մարմինը</w:t>
      </w:r>
      <w:r w:rsidR="00185CAF" w:rsidRPr="00A12F0C">
        <w:rPr>
          <w:rFonts w:ascii="GHEA Grapalat" w:eastAsia="MS Mincho" w:hAnsi="GHEA Grapalat" w:cs="Cambria Math"/>
        </w:rPr>
        <w:t xml:space="preserve">։ </w:t>
      </w:r>
      <w:r w:rsidR="00C15D63" w:rsidRPr="00A12F0C">
        <w:rPr>
          <w:rFonts w:ascii="GHEA Grapalat" w:eastAsia="MS Mincho" w:hAnsi="GHEA Grapalat" w:cs="Cambria Math"/>
          <w:bCs/>
        </w:rPr>
        <w:t>Եթե Ադմինիստրատորն ապահովում է սույն հոդվածի 1-ին</w:t>
      </w:r>
      <w:r w:rsidR="0057780C">
        <w:rPr>
          <w:rFonts w:ascii="GHEA Grapalat" w:eastAsia="MS Mincho" w:hAnsi="GHEA Grapalat" w:cs="Cambria Math"/>
          <w:bCs/>
        </w:rPr>
        <w:t xml:space="preserve"> </w:t>
      </w:r>
      <w:r w:rsidR="00C15D63" w:rsidRPr="00A12F0C">
        <w:rPr>
          <w:rFonts w:ascii="GHEA Grapalat" w:eastAsia="MS Mincho" w:hAnsi="GHEA Grapalat" w:cs="Cambria Math"/>
          <w:bCs/>
        </w:rPr>
        <w:t>մասի պահանջները և հ</w:t>
      </w:r>
      <w:r w:rsidR="004F73D6" w:rsidRPr="00A12F0C">
        <w:rPr>
          <w:rFonts w:ascii="GHEA Grapalat" w:eastAsia="MS Mincho" w:hAnsi="GHEA Grapalat" w:cs="Cambria Math"/>
          <w:bCs/>
        </w:rPr>
        <w:t xml:space="preserve">աշվի առնելով տվյալների շտեմարանի սույն հոդվածի 1-ին մասում նշված առանձնահատկությունները, բջջային հեռախոսների միջազգային </w:t>
      </w:r>
      <w:r w:rsidR="0042336C" w:rsidRPr="00A12F0C">
        <w:rPr>
          <w:rFonts w:ascii="GHEA Grapalat" w:eastAsia="MS Mincho" w:hAnsi="GHEA Grapalat" w:cs="Cambria Math"/>
          <w:bCs/>
        </w:rPr>
        <w:t>նույնականացուցիչ</w:t>
      </w:r>
      <w:r w:rsidR="004F73D6" w:rsidRPr="00A12F0C">
        <w:rPr>
          <w:rFonts w:ascii="GHEA Grapalat" w:eastAsia="MS Mincho" w:hAnsi="GHEA Grapalat" w:cs="Cambria Math"/>
          <w:bCs/>
        </w:rPr>
        <w:t>ների</w:t>
      </w:r>
      <w:r w:rsidR="00785AF4" w:rsidRPr="00A12F0C">
        <w:rPr>
          <w:rFonts w:ascii="GHEA Grapalat" w:eastAsia="MS Mincho" w:hAnsi="GHEA Grapalat" w:cs="Cambria Math"/>
          <w:bCs/>
        </w:rPr>
        <w:t xml:space="preserve"> (IMEI)</w:t>
      </w:r>
      <w:r w:rsidR="004F73D6" w:rsidRPr="00A12F0C">
        <w:rPr>
          <w:rFonts w:ascii="GHEA Grapalat" w:eastAsia="MS Mincho" w:hAnsi="GHEA Grapalat" w:cs="Cambria Math"/>
          <w:bCs/>
        </w:rPr>
        <w:t xml:space="preserve"> շտեմարանի </w:t>
      </w:r>
      <w:r w:rsidR="00482F6A" w:rsidRPr="00A12F0C">
        <w:rPr>
          <w:rFonts w:ascii="GHEA Grapalat" w:eastAsia="MS Mincho" w:hAnsi="GHEA Grapalat" w:cs="Cambria Math"/>
          <w:bCs/>
        </w:rPr>
        <w:t xml:space="preserve">ճարտարապետության, տեխնոլոգիական լուծումների մշակման, </w:t>
      </w:r>
      <w:r w:rsidR="004F73D6" w:rsidRPr="00A12F0C">
        <w:rPr>
          <w:rFonts w:ascii="GHEA Grapalat" w:eastAsia="MS Mincho" w:hAnsi="GHEA Grapalat" w:cs="Cambria Math"/>
          <w:bCs/>
        </w:rPr>
        <w:t xml:space="preserve">ներդրման, տվյալների մշակման, տվյալների շտեմարանի թարմացման, տեխնիկական սպասարկման և անվտանգության ապահովման </w:t>
      </w:r>
      <w:r w:rsidR="00F0313F" w:rsidRPr="00A12F0C">
        <w:rPr>
          <w:rFonts w:ascii="GHEA Grapalat" w:eastAsia="MS Mincho" w:hAnsi="GHEA Grapalat" w:cs="Cambria Math"/>
          <w:bCs/>
        </w:rPr>
        <w:t>աշխատանքներ</w:t>
      </w:r>
      <w:r w:rsidR="00482F6A" w:rsidRPr="00A12F0C">
        <w:rPr>
          <w:rFonts w:ascii="GHEA Grapalat" w:eastAsia="MS Mincho" w:hAnsi="GHEA Grapalat" w:cs="Cambria Math"/>
          <w:bCs/>
        </w:rPr>
        <w:t>ը</w:t>
      </w:r>
      <w:r w:rsidR="00F0313F" w:rsidRPr="00A12F0C">
        <w:rPr>
          <w:rFonts w:ascii="GHEA Grapalat" w:eastAsia="MS Mincho" w:hAnsi="GHEA Grapalat" w:cs="Cambria Math"/>
          <w:bCs/>
        </w:rPr>
        <w:t xml:space="preserve"> կամ դրանց մի մաս</w:t>
      </w:r>
      <w:r w:rsidR="00482F6A" w:rsidRPr="00A12F0C">
        <w:rPr>
          <w:rFonts w:ascii="GHEA Grapalat" w:eastAsia="MS Mincho" w:hAnsi="GHEA Grapalat" w:cs="Cambria Math"/>
          <w:bCs/>
        </w:rPr>
        <w:t xml:space="preserve">ն իրավասու մարմինը </w:t>
      </w:r>
      <w:r w:rsidR="0057780C">
        <w:rPr>
          <w:rFonts w:ascii="GHEA Grapalat" w:eastAsia="MS Mincho" w:hAnsi="GHEA Grapalat" w:cs="Cambria Math"/>
          <w:bCs/>
        </w:rPr>
        <w:t xml:space="preserve">պայմանագրով </w:t>
      </w:r>
      <w:r w:rsidR="00F0313F" w:rsidRPr="00A12F0C">
        <w:rPr>
          <w:rFonts w:ascii="GHEA Grapalat" w:eastAsia="MS Mincho" w:hAnsi="GHEA Grapalat" w:cs="Cambria Math"/>
          <w:bCs/>
        </w:rPr>
        <w:t>փոխանցում</w:t>
      </w:r>
      <w:r w:rsidR="00482F6A" w:rsidRPr="00A12F0C">
        <w:rPr>
          <w:rFonts w:ascii="GHEA Grapalat" w:eastAsia="MS Mincho" w:hAnsi="GHEA Grapalat" w:cs="Cambria Math"/>
          <w:bCs/>
        </w:rPr>
        <w:t xml:space="preserve"> է</w:t>
      </w:r>
      <w:r w:rsidR="00F0313F" w:rsidRPr="00A12F0C">
        <w:rPr>
          <w:rFonts w:ascii="GHEA Grapalat" w:eastAsia="MS Mincho" w:hAnsi="GHEA Grapalat" w:cs="Cambria Math"/>
          <w:bCs/>
        </w:rPr>
        <w:t xml:space="preserve"> </w:t>
      </w:r>
      <w:r w:rsidR="009F1136" w:rsidRPr="00A12F0C">
        <w:rPr>
          <w:rFonts w:ascii="GHEA Grapalat" w:eastAsia="MS Mincho" w:hAnsi="GHEA Grapalat" w:cs="Cambria Math"/>
          <w:bCs/>
        </w:rPr>
        <w:t>Ադմինիստրատորի</w:t>
      </w:r>
      <w:r w:rsidR="00482F6A" w:rsidRPr="00A12F0C">
        <w:rPr>
          <w:rFonts w:ascii="GHEA Grapalat" w:eastAsia="MS Mincho" w:hAnsi="GHEA Grapalat" w:cs="Cambria Math"/>
          <w:bCs/>
        </w:rPr>
        <w:t>ն</w:t>
      </w:r>
      <w:r w:rsidR="00F63F76" w:rsidRPr="00A12F0C">
        <w:rPr>
          <w:rFonts w:ascii="GHEA Grapalat" w:eastAsia="MS Mincho" w:hAnsi="GHEA Grapalat" w:cs="Cambria Math"/>
          <w:bCs/>
        </w:rPr>
        <w:t xml:space="preserve">, որի պարագայում </w:t>
      </w:r>
      <w:r w:rsidR="009F1136" w:rsidRPr="00A12F0C">
        <w:rPr>
          <w:rFonts w:ascii="GHEA Grapalat" w:eastAsia="MS Mincho" w:hAnsi="GHEA Grapalat" w:cs="Cambria Math"/>
          <w:bCs/>
        </w:rPr>
        <w:t>«Հանրային տեղեկությունների մասին» օրենքի 15-րդ հոդվածի 4-րդ մասի</w:t>
      </w:r>
      <w:r w:rsidR="00CA3EEC" w:rsidRPr="00A12F0C">
        <w:rPr>
          <w:rFonts w:ascii="GHEA Grapalat" w:eastAsia="MS Mincho" w:hAnsi="GHEA Grapalat" w:cs="Cambria Math"/>
          <w:bCs/>
        </w:rPr>
        <w:t xml:space="preserve"> դրույթները</w:t>
      </w:r>
      <w:r w:rsidR="00F63F76" w:rsidRPr="00A12F0C">
        <w:rPr>
          <w:rFonts w:ascii="GHEA Grapalat" w:eastAsia="MS Mincho" w:hAnsi="GHEA Grapalat" w:cs="Cambria Math"/>
          <w:bCs/>
        </w:rPr>
        <w:t xml:space="preserve"> կիրառելի չեն</w:t>
      </w:r>
      <w:r w:rsidR="009F1136" w:rsidRPr="00A12F0C">
        <w:rPr>
          <w:rFonts w:ascii="GHEA Grapalat" w:eastAsia="MS Mincho" w:hAnsi="GHEA Grapalat" w:cs="Cambria Math"/>
          <w:bCs/>
        </w:rPr>
        <w:t>:</w:t>
      </w:r>
    </w:p>
    <w:p w14:paraId="4E126019" w14:textId="2DD1C672" w:rsidR="00CA3EEC" w:rsidRPr="00A12F0C" w:rsidRDefault="000A2E24" w:rsidP="00A52F47">
      <w:pPr>
        <w:spacing w:after="0" w:line="276" w:lineRule="auto"/>
        <w:ind w:firstLine="720"/>
        <w:jc w:val="both"/>
        <w:rPr>
          <w:rFonts w:ascii="GHEA Grapalat" w:eastAsia="MS Mincho" w:hAnsi="GHEA Grapalat" w:cs="Cambria Math"/>
          <w:bCs/>
        </w:rPr>
      </w:pPr>
      <w:r w:rsidRPr="00A12F0C">
        <w:rPr>
          <w:rFonts w:ascii="GHEA Grapalat" w:eastAsia="MS Mincho" w:hAnsi="GHEA Grapalat" w:cs="Cambria Math"/>
          <w:bCs/>
        </w:rPr>
        <w:t>3</w:t>
      </w:r>
      <w:r w:rsidR="00CA3EEC" w:rsidRPr="00A12F0C">
        <w:rPr>
          <w:rFonts w:ascii="GHEA Grapalat" w:eastAsia="MS Mincho" w:hAnsi="GHEA Grapalat" w:cs="Cambria Math"/>
          <w:bCs/>
        </w:rPr>
        <w:t xml:space="preserve">. Բջջային </w:t>
      </w:r>
      <w:r w:rsidR="0042336C" w:rsidRPr="00A12F0C">
        <w:rPr>
          <w:rFonts w:ascii="GHEA Grapalat" w:eastAsia="MS Mincho" w:hAnsi="GHEA Grapalat" w:cs="Cambria Math"/>
          <w:bCs/>
        </w:rPr>
        <w:t>հեռախոս</w:t>
      </w:r>
      <w:r w:rsidR="00CA3EEC" w:rsidRPr="00A12F0C">
        <w:rPr>
          <w:rFonts w:ascii="GHEA Grapalat" w:eastAsia="MS Mincho" w:hAnsi="GHEA Grapalat" w:cs="Cambria Math"/>
          <w:bCs/>
        </w:rPr>
        <w:t>ների միջազգային նույնականացուցիչների (IMEI)  շտեմարանի կառավարիչը</w:t>
      </w:r>
      <w:r w:rsidR="007A643B" w:rsidRPr="00A12F0C">
        <w:rPr>
          <w:rFonts w:ascii="GHEA Grapalat" w:eastAsia="MS Mincho" w:hAnsi="GHEA Grapalat" w:cs="Cambria Math"/>
          <w:bCs/>
        </w:rPr>
        <w:t xml:space="preserve"> Հայաստանի Հանրապետության</w:t>
      </w:r>
      <w:r w:rsidR="005355C7" w:rsidRPr="00A12F0C">
        <w:rPr>
          <w:rFonts w:ascii="GHEA Grapalat" w:eastAsia="MS Mincho" w:hAnsi="GHEA Grapalat" w:cs="Cambria Math"/>
          <w:bCs/>
        </w:rPr>
        <w:t xml:space="preserve"> </w:t>
      </w:r>
      <w:r w:rsidR="007A643B" w:rsidRPr="00A12F0C">
        <w:rPr>
          <w:rFonts w:ascii="GHEA Grapalat" w:eastAsia="MS Mincho" w:hAnsi="GHEA Grapalat" w:cs="Cambria Math"/>
          <w:bCs/>
        </w:rPr>
        <w:t>պետական բյուջեի միջոցների հաշվին ապահովում է</w:t>
      </w:r>
      <w:r w:rsidR="00CA3EEC" w:rsidRPr="00A12F0C">
        <w:rPr>
          <w:rFonts w:ascii="GHEA Grapalat" w:eastAsia="MS Mincho" w:hAnsi="GHEA Grapalat" w:cs="Cambria Math"/>
          <w:bCs/>
        </w:rPr>
        <w:t xml:space="preserve"> </w:t>
      </w:r>
      <w:r w:rsidR="007A643B" w:rsidRPr="00A12F0C">
        <w:rPr>
          <w:rFonts w:ascii="GHEA Grapalat" w:eastAsia="MS Mincho" w:hAnsi="GHEA Grapalat" w:cs="Cambria Math"/>
          <w:bCs/>
        </w:rPr>
        <w:t xml:space="preserve">բջջային հեռախոսների միջազգային </w:t>
      </w:r>
      <w:r w:rsidR="0042336C" w:rsidRPr="00A12F0C">
        <w:rPr>
          <w:rFonts w:ascii="GHEA Grapalat" w:eastAsia="MS Mincho" w:hAnsi="GHEA Grapalat" w:cs="Cambria Math"/>
          <w:bCs/>
        </w:rPr>
        <w:t>նույնականացուցիչ</w:t>
      </w:r>
      <w:r w:rsidR="007A643B" w:rsidRPr="00A12F0C">
        <w:rPr>
          <w:rFonts w:ascii="GHEA Grapalat" w:eastAsia="MS Mincho" w:hAnsi="GHEA Grapalat" w:cs="Cambria Math"/>
          <w:bCs/>
        </w:rPr>
        <w:t>ների</w:t>
      </w:r>
      <w:r w:rsidR="00785AF4" w:rsidRPr="00A12F0C">
        <w:rPr>
          <w:rFonts w:ascii="GHEA Grapalat" w:eastAsia="MS Mincho" w:hAnsi="GHEA Grapalat" w:cs="Cambria Math"/>
          <w:bCs/>
        </w:rPr>
        <w:t xml:space="preserve"> (IMEI)</w:t>
      </w:r>
      <w:r w:rsidR="007A643B" w:rsidRPr="00A12F0C">
        <w:rPr>
          <w:rFonts w:ascii="GHEA Grapalat" w:eastAsia="MS Mincho" w:hAnsi="GHEA Grapalat" w:cs="Cambria Math"/>
          <w:bCs/>
        </w:rPr>
        <w:t xml:space="preserve"> շտեմարանի կենտրոնացված տեխնոլոգիական միջավայրի </w:t>
      </w:r>
      <w:r w:rsidR="00650EB3" w:rsidRPr="00A12F0C">
        <w:rPr>
          <w:rFonts w:ascii="GHEA Grapalat" w:eastAsia="MS Mincho" w:hAnsi="GHEA Grapalat" w:cs="Cambria Math"/>
          <w:bCs/>
        </w:rPr>
        <w:t xml:space="preserve">անխափան աշխատանքի </w:t>
      </w:r>
      <w:r w:rsidR="00AC351A" w:rsidRPr="00A12F0C">
        <w:rPr>
          <w:rFonts w:ascii="GHEA Grapalat" w:eastAsia="MS Mincho" w:hAnsi="GHEA Grapalat" w:cs="Cambria Math"/>
          <w:bCs/>
        </w:rPr>
        <w:t xml:space="preserve">ապահովման և </w:t>
      </w:r>
      <w:r w:rsidR="007A643B" w:rsidRPr="00A12F0C">
        <w:rPr>
          <w:rFonts w:ascii="GHEA Grapalat" w:eastAsia="MS Mincho" w:hAnsi="GHEA Grapalat" w:cs="Cambria Math"/>
          <w:bCs/>
        </w:rPr>
        <w:t>սպսարկման համար անհրաժեշտ ֆինանսական միջոցներ</w:t>
      </w:r>
      <w:r w:rsidR="005355C7" w:rsidRPr="00A12F0C">
        <w:rPr>
          <w:rFonts w:ascii="GHEA Grapalat" w:eastAsia="MS Mincho" w:hAnsi="GHEA Grapalat" w:cs="Cambria Math"/>
          <w:bCs/>
        </w:rPr>
        <w:t>ի հատկացումը</w:t>
      </w:r>
      <w:r w:rsidR="007A643B" w:rsidRPr="00A12F0C">
        <w:rPr>
          <w:rFonts w:ascii="GHEA Grapalat" w:eastAsia="MS Mincho" w:hAnsi="GHEA Grapalat" w:cs="Cambria Math"/>
          <w:bCs/>
        </w:rPr>
        <w:t>, որոնք</w:t>
      </w:r>
      <w:r w:rsidR="007A643B" w:rsidRPr="00A12F0C">
        <w:rPr>
          <w:rFonts w:ascii="GHEA Grapalat" w:eastAsia="MS Mincho" w:hAnsi="GHEA Grapalat" w:cs="Cambria Math"/>
          <w:b/>
          <w:bCs/>
        </w:rPr>
        <w:t xml:space="preserve"> </w:t>
      </w:r>
      <w:r w:rsidR="007A643B" w:rsidRPr="00A12F0C">
        <w:rPr>
          <w:rFonts w:ascii="GHEA Grapalat" w:eastAsia="MS Mincho" w:hAnsi="GHEA Grapalat" w:cs="Cambria Math"/>
          <w:bCs/>
        </w:rPr>
        <w:t>հիմնավորվում, հաշվարկվում</w:t>
      </w:r>
      <w:r w:rsidR="005355C7" w:rsidRPr="00A12F0C">
        <w:rPr>
          <w:rFonts w:ascii="GHEA Grapalat" w:eastAsia="MS Mincho" w:hAnsi="GHEA Grapalat" w:cs="Cambria Math"/>
          <w:bCs/>
        </w:rPr>
        <w:t xml:space="preserve"> </w:t>
      </w:r>
      <w:r w:rsidR="007A643B" w:rsidRPr="00A12F0C">
        <w:rPr>
          <w:rFonts w:ascii="GHEA Grapalat" w:eastAsia="MS Mincho" w:hAnsi="GHEA Grapalat" w:cs="Cambria Math"/>
          <w:bCs/>
        </w:rPr>
        <w:t xml:space="preserve">և </w:t>
      </w:r>
      <w:r w:rsidR="005355C7" w:rsidRPr="00A12F0C">
        <w:rPr>
          <w:rFonts w:ascii="GHEA Grapalat" w:eastAsia="MS Mincho" w:hAnsi="GHEA Grapalat" w:cs="Cambria Math"/>
          <w:bCs/>
        </w:rPr>
        <w:t>ներառվում</w:t>
      </w:r>
      <w:r w:rsidR="007A643B" w:rsidRPr="00A12F0C">
        <w:rPr>
          <w:rFonts w:ascii="GHEA Grapalat" w:eastAsia="MS Mincho" w:hAnsi="GHEA Grapalat" w:cs="Cambria Math"/>
          <w:bCs/>
        </w:rPr>
        <w:t xml:space="preserve"> </w:t>
      </w:r>
      <w:r w:rsidR="00650EB3" w:rsidRPr="00A12F0C">
        <w:rPr>
          <w:rFonts w:ascii="GHEA Grapalat" w:eastAsia="MS Mincho" w:hAnsi="GHEA Grapalat" w:cs="Cambria Math"/>
          <w:bCs/>
        </w:rPr>
        <w:t xml:space="preserve">են </w:t>
      </w:r>
      <w:r w:rsidR="007A643B" w:rsidRPr="00A12F0C">
        <w:rPr>
          <w:rFonts w:ascii="GHEA Grapalat" w:eastAsia="MS Mincho" w:hAnsi="GHEA Grapalat" w:cs="Cambria Math"/>
          <w:bCs/>
        </w:rPr>
        <w:t xml:space="preserve">յուրաքանչյուր տարվա պետական բյուջեի մասին Հայաստանի Հանրապետության </w:t>
      </w:r>
      <w:r w:rsidR="005355C7" w:rsidRPr="00A12F0C">
        <w:rPr>
          <w:rFonts w:ascii="GHEA Grapalat" w:eastAsia="MS Mincho" w:hAnsi="GHEA Grapalat" w:cs="Cambria Math"/>
          <w:bCs/>
        </w:rPr>
        <w:t>օրենքում</w:t>
      </w:r>
      <w:r w:rsidR="007A643B" w:rsidRPr="00A12F0C">
        <w:rPr>
          <w:rFonts w:ascii="GHEA Grapalat" w:eastAsia="MS Mincho" w:hAnsi="GHEA Grapalat" w:cs="Cambria Math"/>
          <w:bCs/>
        </w:rPr>
        <w:t xml:space="preserve">: </w:t>
      </w:r>
    </w:p>
    <w:p w14:paraId="5259C7E0" w14:textId="2B08F331" w:rsidR="00650EB3" w:rsidRPr="00A12F0C" w:rsidRDefault="000A2E24" w:rsidP="00AF6C8E">
      <w:pPr>
        <w:spacing w:after="0" w:line="276" w:lineRule="auto"/>
        <w:ind w:firstLine="720"/>
        <w:jc w:val="both"/>
        <w:rPr>
          <w:rFonts w:ascii="GHEA Grapalat" w:eastAsia="MS Mincho" w:hAnsi="GHEA Grapalat" w:cs="Cambria Math"/>
          <w:bCs/>
        </w:rPr>
      </w:pPr>
      <w:r w:rsidRPr="00A12F0C">
        <w:rPr>
          <w:rFonts w:ascii="GHEA Grapalat" w:eastAsia="MS Mincho" w:hAnsi="GHEA Grapalat" w:cs="Cambria Math"/>
          <w:bCs/>
        </w:rPr>
        <w:t>4</w:t>
      </w:r>
      <w:r w:rsidR="007A643B" w:rsidRPr="00A12F0C">
        <w:rPr>
          <w:rFonts w:ascii="GHEA Grapalat" w:eastAsia="MS Mincho" w:hAnsi="GHEA Grapalat" w:cs="Cambria Math"/>
          <w:bCs/>
        </w:rPr>
        <w:t>.</w:t>
      </w:r>
      <w:r w:rsidR="00650EB3" w:rsidRPr="00A12F0C">
        <w:rPr>
          <w:rFonts w:ascii="GHEA Grapalat" w:eastAsia="MS Mincho" w:hAnsi="GHEA Grapalat" w:cs="Cambria Math"/>
          <w:bCs/>
        </w:rPr>
        <w:t xml:space="preserve"> Բջջային </w:t>
      </w:r>
      <w:r w:rsidR="0042336C" w:rsidRPr="00A12F0C">
        <w:rPr>
          <w:rFonts w:ascii="GHEA Grapalat" w:eastAsia="MS Mincho" w:hAnsi="GHEA Grapalat" w:cs="Cambria Math"/>
          <w:bCs/>
        </w:rPr>
        <w:t>հեռախոս</w:t>
      </w:r>
      <w:r w:rsidR="00650EB3" w:rsidRPr="00A12F0C">
        <w:rPr>
          <w:rFonts w:ascii="GHEA Grapalat" w:eastAsia="MS Mincho" w:hAnsi="GHEA Grapalat" w:cs="Cambria Math"/>
          <w:bCs/>
        </w:rPr>
        <w:t xml:space="preserve">ների միջազգային նույնականացուցիչների (IMEI)  շտեմարանի կառավարչի և Ադմինիստրատորի միջև կնքվում է համապատասխան պայմանագիր, որով կարգավորվում են սույն հոդվածի </w:t>
      </w:r>
      <w:r w:rsidR="00C15D63" w:rsidRPr="00A12F0C">
        <w:rPr>
          <w:rFonts w:ascii="GHEA Grapalat" w:eastAsia="MS Mincho" w:hAnsi="GHEA Grapalat" w:cs="Cambria Math"/>
          <w:bCs/>
        </w:rPr>
        <w:t>3</w:t>
      </w:r>
      <w:r w:rsidR="00650EB3" w:rsidRPr="00A12F0C">
        <w:rPr>
          <w:rFonts w:ascii="GHEA Grapalat" w:eastAsia="MS Mincho" w:hAnsi="GHEA Grapalat" w:cs="Cambria Math"/>
          <w:bCs/>
        </w:rPr>
        <w:t xml:space="preserve">-րդ մասում նշված, ինչպես նաև շտեմարանի անխափան աշխատանքի ապահովման և սպասարկման համար անհրաժեշտ ֆինանսական միջոցների </w:t>
      </w:r>
      <w:r w:rsidR="00F83320" w:rsidRPr="00A12F0C">
        <w:rPr>
          <w:rFonts w:ascii="GHEA Grapalat" w:eastAsia="MS Mincho" w:hAnsi="GHEA Grapalat" w:cs="Cambria Math"/>
          <w:bCs/>
        </w:rPr>
        <w:t>հիմնավորման և հաշվարկման սկզբունքները, վճարման կարգը, չափը</w:t>
      </w:r>
      <w:r w:rsidR="00650EB3" w:rsidRPr="00A12F0C">
        <w:rPr>
          <w:rFonts w:ascii="GHEA Grapalat" w:eastAsia="MS Mincho" w:hAnsi="GHEA Grapalat" w:cs="Cambria Math"/>
          <w:bCs/>
        </w:rPr>
        <w:t xml:space="preserve"> ու </w:t>
      </w:r>
      <w:r w:rsidR="00F83320" w:rsidRPr="00A12F0C">
        <w:rPr>
          <w:rFonts w:ascii="GHEA Grapalat" w:eastAsia="MS Mincho" w:hAnsi="GHEA Grapalat" w:cs="Cambria Math"/>
          <w:bCs/>
        </w:rPr>
        <w:t>ժամկետնե</w:t>
      </w:r>
      <w:r w:rsidR="00702D79">
        <w:rPr>
          <w:rFonts w:ascii="GHEA Grapalat" w:eastAsia="MS Mincho" w:hAnsi="GHEA Grapalat" w:cs="Cambria Math"/>
          <w:bCs/>
        </w:rPr>
        <w:t>ր</w:t>
      </w:r>
      <w:r w:rsidR="00F83320" w:rsidRPr="00A12F0C">
        <w:rPr>
          <w:rFonts w:ascii="GHEA Grapalat" w:eastAsia="MS Mincho" w:hAnsi="GHEA Grapalat" w:cs="Cambria Math"/>
          <w:bCs/>
        </w:rPr>
        <w:t>ը։</w:t>
      </w:r>
    </w:p>
    <w:p w14:paraId="6191C570" w14:textId="74932016" w:rsidR="006D2302" w:rsidRPr="00A12F0C" w:rsidRDefault="000A2E24" w:rsidP="00AC351A">
      <w:pPr>
        <w:spacing w:after="0" w:line="276" w:lineRule="auto"/>
        <w:ind w:firstLine="720"/>
        <w:jc w:val="both"/>
        <w:rPr>
          <w:rFonts w:ascii="GHEA Grapalat" w:eastAsia="MS Mincho" w:hAnsi="GHEA Grapalat" w:cs="Cambria Math"/>
        </w:rPr>
      </w:pPr>
      <w:r w:rsidRPr="00A12F0C">
        <w:rPr>
          <w:rFonts w:ascii="GHEA Grapalat" w:eastAsia="MS Mincho" w:hAnsi="GHEA Grapalat" w:cs="Cambria Math"/>
          <w:bCs/>
        </w:rPr>
        <w:t>5</w:t>
      </w:r>
      <w:r w:rsidR="0057780C">
        <w:rPr>
          <w:rFonts w:ascii="MS Mincho" w:eastAsia="MS Mincho" w:hAnsi="MS Mincho" w:cs="MS Mincho"/>
          <w:bCs/>
        </w:rPr>
        <w:t>.</w:t>
      </w:r>
      <w:r w:rsidR="005355C7" w:rsidRPr="00A12F0C">
        <w:rPr>
          <w:rFonts w:ascii="GHEA Grapalat" w:eastAsia="MS Mincho" w:hAnsi="GHEA Grapalat" w:cs="Cambria Math"/>
        </w:rPr>
        <w:t xml:space="preserve"> </w:t>
      </w:r>
      <w:r w:rsidR="00AA6CD9" w:rsidRPr="00A12F0C">
        <w:rPr>
          <w:rFonts w:ascii="GHEA Grapalat" w:hAnsi="GHEA Grapalat" w:cs="Calibri"/>
        </w:rPr>
        <w:t xml:space="preserve"> Ադմինիստրատորն </w:t>
      </w:r>
      <w:r w:rsidR="006D2302" w:rsidRPr="00A12F0C">
        <w:rPr>
          <w:rFonts w:ascii="GHEA Grapalat" w:hAnsi="GHEA Grapalat" w:cs="Calibri"/>
        </w:rPr>
        <w:t xml:space="preserve">ապահովում </w:t>
      </w:r>
      <w:r w:rsidR="00AA6CD9" w:rsidRPr="00A12F0C">
        <w:rPr>
          <w:rFonts w:ascii="GHEA Grapalat" w:hAnsi="GHEA Grapalat" w:cs="Calibri"/>
        </w:rPr>
        <w:t>է</w:t>
      </w:r>
      <w:r w:rsidR="006D2302" w:rsidRPr="00A12F0C">
        <w:rPr>
          <w:rFonts w:ascii="GHEA Grapalat" w:hAnsi="GHEA Grapalat" w:cs="Calibri"/>
        </w:rPr>
        <w:t>՝</w:t>
      </w:r>
    </w:p>
    <w:p w14:paraId="13D4E5AE" w14:textId="240317A0" w:rsidR="006D2302" w:rsidRPr="00A12F0C" w:rsidRDefault="006D2302" w:rsidP="006A593B">
      <w:pPr>
        <w:spacing w:after="0" w:line="276" w:lineRule="auto"/>
        <w:ind w:firstLine="720"/>
        <w:jc w:val="both"/>
        <w:rPr>
          <w:rFonts w:ascii="GHEA Grapalat" w:hAnsi="GHEA Grapalat" w:cs="Calibri"/>
        </w:rPr>
      </w:pPr>
      <w:r w:rsidRPr="00A12F0C">
        <w:rPr>
          <w:rFonts w:ascii="GHEA Grapalat" w:hAnsi="GHEA Grapalat" w:cs="Calibri"/>
        </w:rPr>
        <w:t xml:space="preserve">1) </w:t>
      </w:r>
      <w:r w:rsidR="00AA6CD9" w:rsidRPr="00A12F0C">
        <w:rPr>
          <w:rFonts w:ascii="GHEA Grapalat" w:hAnsi="GHEA Grapalat" w:cs="Calibri"/>
        </w:rPr>
        <w:t xml:space="preserve">Բջջային հեռախոսների միջազգային </w:t>
      </w:r>
      <w:r w:rsidR="0042336C" w:rsidRPr="00A12F0C">
        <w:rPr>
          <w:rFonts w:ascii="GHEA Grapalat" w:hAnsi="GHEA Grapalat" w:cs="Calibri"/>
        </w:rPr>
        <w:t>նույնականացուցիչ</w:t>
      </w:r>
      <w:r w:rsidR="00AA6CD9" w:rsidRPr="00A12F0C">
        <w:rPr>
          <w:rFonts w:ascii="GHEA Grapalat" w:hAnsi="GHEA Grapalat" w:cs="Calibri"/>
        </w:rPr>
        <w:t>ների</w:t>
      </w:r>
      <w:r w:rsidR="00785AF4" w:rsidRPr="00A12F0C">
        <w:rPr>
          <w:rFonts w:ascii="GHEA Grapalat" w:hAnsi="GHEA Grapalat" w:cs="Calibri"/>
        </w:rPr>
        <w:t xml:space="preserve"> (IMEI)</w:t>
      </w:r>
      <w:r w:rsidR="00AA6CD9" w:rsidRPr="00A12F0C">
        <w:rPr>
          <w:rFonts w:ascii="GHEA Grapalat" w:hAnsi="GHEA Grapalat" w:cs="Calibri"/>
        </w:rPr>
        <w:t xml:space="preserve"> շտեմարանի</w:t>
      </w:r>
      <w:r w:rsidRPr="00A12F0C">
        <w:rPr>
          <w:rFonts w:ascii="GHEA Grapalat" w:hAnsi="GHEA Grapalat" w:cs="Calibri"/>
        </w:rPr>
        <w:t xml:space="preserve"> շուրջօրյա և անխափան աշխատանքը՝ համաձայն </w:t>
      </w:r>
      <w:r w:rsidR="005355C7" w:rsidRPr="00A12F0C">
        <w:rPr>
          <w:rFonts w:ascii="GHEA Grapalat" w:hAnsi="GHEA Grapalat" w:cs="Calibri"/>
        </w:rPr>
        <w:t>Կանոնակարգ</w:t>
      </w:r>
      <w:r w:rsidR="003B768D" w:rsidRPr="00A12F0C">
        <w:rPr>
          <w:rFonts w:ascii="GHEA Grapalat" w:hAnsi="GHEA Grapalat" w:cs="Calibri"/>
        </w:rPr>
        <w:t>ի</w:t>
      </w:r>
      <w:r w:rsidR="005355C7" w:rsidRPr="00A12F0C">
        <w:rPr>
          <w:rFonts w:ascii="GHEA Grapalat" w:hAnsi="GHEA Grapalat" w:cs="Calibri"/>
        </w:rPr>
        <w:t>.</w:t>
      </w:r>
    </w:p>
    <w:p w14:paraId="52643D6C" w14:textId="5C1C2976" w:rsidR="006D2302" w:rsidRPr="00A12F0C" w:rsidRDefault="006D2302" w:rsidP="006A593B">
      <w:pPr>
        <w:spacing w:after="0" w:line="276" w:lineRule="auto"/>
        <w:ind w:firstLine="720"/>
        <w:jc w:val="both"/>
        <w:rPr>
          <w:rFonts w:ascii="GHEA Grapalat" w:hAnsi="GHEA Grapalat" w:cs="Calibri"/>
        </w:rPr>
      </w:pPr>
      <w:r w:rsidRPr="00A12F0C">
        <w:rPr>
          <w:rFonts w:ascii="GHEA Grapalat" w:hAnsi="GHEA Grapalat" w:cs="Calibri"/>
        </w:rPr>
        <w:t xml:space="preserve">2) </w:t>
      </w:r>
      <w:r w:rsidR="00AF6C8E" w:rsidRPr="0057780C">
        <w:rPr>
          <w:rFonts w:ascii="GHEA Grapalat" w:hAnsi="GHEA Grapalat" w:cs="Calibri"/>
        </w:rPr>
        <w:t>բ</w:t>
      </w:r>
      <w:r w:rsidR="00AA6CD9" w:rsidRPr="0057780C">
        <w:rPr>
          <w:rFonts w:ascii="GHEA Grapalat" w:hAnsi="GHEA Grapalat" w:cs="Calibri"/>
        </w:rPr>
        <w:t xml:space="preserve">ջջային հեռախոսների միջազգային </w:t>
      </w:r>
      <w:r w:rsidR="0042336C" w:rsidRPr="0057780C">
        <w:rPr>
          <w:rFonts w:ascii="GHEA Grapalat" w:hAnsi="GHEA Grapalat" w:cs="Calibri"/>
        </w:rPr>
        <w:t>նույնականացուցիչ</w:t>
      </w:r>
      <w:r w:rsidR="00AA6CD9" w:rsidRPr="0057780C">
        <w:rPr>
          <w:rFonts w:ascii="GHEA Grapalat" w:hAnsi="GHEA Grapalat" w:cs="Calibri"/>
        </w:rPr>
        <w:t>ների</w:t>
      </w:r>
      <w:r w:rsidR="00785AF4" w:rsidRPr="0057780C">
        <w:rPr>
          <w:rFonts w:ascii="GHEA Grapalat" w:hAnsi="GHEA Grapalat" w:cs="Calibri"/>
        </w:rPr>
        <w:t xml:space="preserve"> (IMEI)</w:t>
      </w:r>
      <w:r w:rsidR="00AA6CD9" w:rsidRPr="0057780C">
        <w:rPr>
          <w:rFonts w:ascii="GHEA Grapalat" w:hAnsi="GHEA Grapalat" w:cs="Calibri"/>
        </w:rPr>
        <w:t xml:space="preserve"> շտեմարանի </w:t>
      </w:r>
      <w:r w:rsidR="005355C7" w:rsidRPr="0057780C">
        <w:rPr>
          <w:rFonts w:ascii="GHEA Grapalat" w:hAnsi="GHEA Grapalat" w:cs="Calibri"/>
          <w:bCs/>
        </w:rPr>
        <w:t>կենտրոնացված տեխնոլոգիական միջավայրի ստեղծ</w:t>
      </w:r>
      <w:r w:rsidR="00F83320" w:rsidRPr="0057780C">
        <w:rPr>
          <w:rFonts w:ascii="GHEA Grapalat" w:hAnsi="GHEA Grapalat" w:cs="Calibri"/>
          <w:bCs/>
        </w:rPr>
        <w:t>ումն ու</w:t>
      </w:r>
      <w:r w:rsidR="005355C7" w:rsidRPr="0057780C">
        <w:rPr>
          <w:rFonts w:ascii="GHEA Grapalat" w:hAnsi="GHEA Grapalat" w:cs="Calibri"/>
        </w:rPr>
        <w:t xml:space="preserve"> </w:t>
      </w:r>
      <w:r w:rsidRPr="0057780C">
        <w:rPr>
          <w:rFonts w:ascii="GHEA Grapalat" w:hAnsi="GHEA Grapalat" w:cs="Calibri"/>
        </w:rPr>
        <w:t>ներդր</w:t>
      </w:r>
      <w:r w:rsidR="00F83320" w:rsidRPr="0057780C">
        <w:rPr>
          <w:rFonts w:ascii="GHEA Grapalat" w:hAnsi="GHEA Grapalat" w:cs="Calibri"/>
        </w:rPr>
        <w:t>ումը</w:t>
      </w:r>
      <w:r w:rsidRPr="0057780C">
        <w:rPr>
          <w:rFonts w:ascii="GHEA Grapalat" w:hAnsi="GHEA Grapalat" w:cs="Calibri"/>
        </w:rPr>
        <w:t xml:space="preserve"> </w:t>
      </w:r>
      <w:r w:rsidR="00F83320" w:rsidRPr="0057780C">
        <w:rPr>
          <w:rFonts w:ascii="GHEA Grapalat" w:hAnsi="GHEA Grapalat" w:cs="Calibri"/>
        </w:rPr>
        <w:t xml:space="preserve">հրապարակային ու անկողմնակալ մրցույթների կազմակերպմամբ, </w:t>
      </w:r>
      <w:r w:rsidR="003B768D" w:rsidRPr="0057780C">
        <w:rPr>
          <w:rFonts w:ascii="GHEA Grapalat" w:hAnsi="GHEA Grapalat" w:cs="Calibri"/>
        </w:rPr>
        <w:t xml:space="preserve">ընտրության ընթացակարգը և պահանջները </w:t>
      </w:r>
      <w:r w:rsidR="00277C05" w:rsidRPr="0057780C">
        <w:rPr>
          <w:rFonts w:ascii="GHEA Grapalat" w:hAnsi="GHEA Grapalat" w:cs="Calibri"/>
        </w:rPr>
        <w:t xml:space="preserve">նախապես </w:t>
      </w:r>
      <w:r w:rsidR="005355C7" w:rsidRPr="0057780C">
        <w:rPr>
          <w:rFonts w:ascii="GHEA Grapalat" w:hAnsi="GHEA Grapalat" w:cs="Calibri"/>
        </w:rPr>
        <w:t>համաձայնեցն</w:t>
      </w:r>
      <w:r w:rsidR="003B768D" w:rsidRPr="0057780C">
        <w:rPr>
          <w:rFonts w:ascii="GHEA Grapalat" w:hAnsi="GHEA Grapalat" w:cs="Calibri"/>
        </w:rPr>
        <w:t>ելով</w:t>
      </w:r>
      <w:r w:rsidR="005355C7" w:rsidRPr="0057780C">
        <w:rPr>
          <w:rFonts w:ascii="GHEA Grapalat" w:hAnsi="GHEA Grapalat" w:cs="Calibri"/>
        </w:rPr>
        <w:t xml:space="preserve"> </w:t>
      </w:r>
      <w:r w:rsidR="00AF6C8E" w:rsidRPr="0057780C">
        <w:rPr>
          <w:rFonts w:ascii="GHEA Grapalat" w:hAnsi="GHEA Grapalat" w:cs="Calibri"/>
          <w:bCs/>
        </w:rPr>
        <w:t>բ</w:t>
      </w:r>
      <w:r w:rsidR="005355C7" w:rsidRPr="0057780C">
        <w:rPr>
          <w:rFonts w:ascii="GHEA Grapalat" w:hAnsi="GHEA Grapalat" w:cs="Calibri"/>
          <w:bCs/>
        </w:rPr>
        <w:t xml:space="preserve">ջջային </w:t>
      </w:r>
      <w:r w:rsidR="0042336C" w:rsidRPr="0057780C">
        <w:rPr>
          <w:rFonts w:ascii="GHEA Grapalat" w:hAnsi="GHEA Grapalat" w:cs="Calibri"/>
          <w:bCs/>
        </w:rPr>
        <w:t>հեռախոս</w:t>
      </w:r>
      <w:r w:rsidR="005355C7" w:rsidRPr="0057780C">
        <w:rPr>
          <w:rFonts w:ascii="GHEA Grapalat" w:hAnsi="GHEA Grapalat" w:cs="Calibri"/>
          <w:bCs/>
        </w:rPr>
        <w:t>ների միջազգային նույնականացուցիչների (IMEI) շտեմարանի կառավարչի հետ</w:t>
      </w:r>
      <w:r w:rsidR="0057780C">
        <w:rPr>
          <w:rFonts w:ascii="GHEA Grapalat" w:hAnsi="GHEA Grapalat" w:cs="Calibri"/>
          <w:bCs/>
        </w:rPr>
        <w:t>.</w:t>
      </w:r>
    </w:p>
    <w:p w14:paraId="1DE5E2EC" w14:textId="1B47A952" w:rsidR="001F4CB1" w:rsidRPr="00A12F0C" w:rsidRDefault="00AF6C8E" w:rsidP="00C15D63">
      <w:pPr>
        <w:spacing w:after="0" w:line="276" w:lineRule="auto"/>
        <w:ind w:firstLine="709"/>
        <w:jc w:val="both"/>
        <w:rPr>
          <w:rFonts w:ascii="GHEA Grapalat" w:hAnsi="GHEA Grapalat" w:cs="Calibri"/>
        </w:rPr>
      </w:pPr>
      <w:r w:rsidRPr="00A12F0C">
        <w:rPr>
          <w:rFonts w:ascii="GHEA Grapalat" w:hAnsi="GHEA Grapalat" w:cs="Calibri"/>
        </w:rPr>
        <w:t>3</w:t>
      </w:r>
      <w:r w:rsidR="001F4CB1" w:rsidRPr="00A12F0C">
        <w:rPr>
          <w:rFonts w:ascii="GHEA Grapalat" w:eastAsia="Microsoft YaHei" w:hAnsi="GHEA Grapalat" w:cs="Microsoft YaHei"/>
        </w:rPr>
        <w:t xml:space="preserve">) </w:t>
      </w:r>
      <w:r w:rsidR="00AC351A" w:rsidRPr="00A12F0C">
        <w:rPr>
          <w:rFonts w:ascii="GHEA Grapalat" w:eastAsia="Microsoft YaHei" w:hAnsi="GHEA Grapalat" w:cs="Microsoft YaHei"/>
        </w:rPr>
        <w:t xml:space="preserve">բջջային </w:t>
      </w:r>
      <w:r w:rsidR="0060047D" w:rsidRPr="00A12F0C">
        <w:rPr>
          <w:rFonts w:ascii="GHEA Grapalat" w:eastAsia="Microsoft YaHei" w:hAnsi="GHEA Grapalat" w:cs="Microsoft YaHei"/>
        </w:rPr>
        <w:t xml:space="preserve">հեռախոսակապի </w:t>
      </w:r>
      <w:r w:rsidR="00AC351A" w:rsidRPr="00A12F0C">
        <w:rPr>
          <w:rFonts w:ascii="GHEA Grapalat" w:eastAsia="Microsoft YaHei" w:hAnsi="GHEA Grapalat" w:cs="Microsoft YaHei"/>
        </w:rPr>
        <w:t xml:space="preserve">ցանցի օպերատորներին </w:t>
      </w:r>
      <w:r w:rsidR="001F4CB1" w:rsidRPr="00A12F0C">
        <w:rPr>
          <w:rFonts w:ascii="GHEA Grapalat" w:eastAsia="Microsoft YaHei" w:hAnsi="GHEA Grapalat" w:cs="Microsoft YaHei"/>
        </w:rPr>
        <w:t xml:space="preserve">հավասար հիմունքներով և պայմաններով բջջային հեռախոսների միջազգային </w:t>
      </w:r>
      <w:r w:rsidR="0042336C" w:rsidRPr="00A12F0C">
        <w:rPr>
          <w:rFonts w:ascii="GHEA Grapalat" w:eastAsia="Microsoft YaHei" w:hAnsi="GHEA Grapalat" w:cs="Microsoft YaHei"/>
        </w:rPr>
        <w:t>նույնա</w:t>
      </w:r>
      <w:bookmarkStart w:id="0" w:name="_GoBack"/>
      <w:bookmarkEnd w:id="0"/>
      <w:r w:rsidR="0042336C" w:rsidRPr="00A12F0C">
        <w:rPr>
          <w:rFonts w:ascii="GHEA Grapalat" w:eastAsia="Microsoft YaHei" w:hAnsi="GHEA Grapalat" w:cs="Microsoft YaHei"/>
        </w:rPr>
        <w:t>կանացուցիչ</w:t>
      </w:r>
      <w:r w:rsidR="001F4CB1" w:rsidRPr="00A12F0C">
        <w:rPr>
          <w:rFonts w:ascii="GHEA Grapalat" w:eastAsia="Microsoft YaHei" w:hAnsi="GHEA Grapalat" w:cs="Microsoft YaHei"/>
        </w:rPr>
        <w:t xml:space="preserve">ների </w:t>
      </w:r>
      <w:r w:rsidRPr="00A12F0C">
        <w:rPr>
          <w:rFonts w:ascii="GHEA Grapalat" w:eastAsia="Microsoft YaHei" w:hAnsi="GHEA Grapalat" w:cs="Microsoft YaHei"/>
        </w:rPr>
        <w:t xml:space="preserve">(IMEI) </w:t>
      </w:r>
      <w:r w:rsidR="001F4CB1" w:rsidRPr="00A12F0C">
        <w:rPr>
          <w:rFonts w:ascii="GHEA Grapalat" w:eastAsia="Microsoft YaHei" w:hAnsi="GHEA Grapalat" w:cs="Microsoft YaHei"/>
        </w:rPr>
        <w:t>շտեմարանին հասանելիությ</w:t>
      </w:r>
      <w:r w:rsidRPr="00A12F0C">
        <w:rPr>
          <w:rFonts w:ascii="GHEA Grapalat" w:eastAsia="Microsoft YaHei" w:hAnsi="GHEA Grapalat" w:cs="Microsoft YaHei"/>
        </w:rPr>
        <w:t>ունը</w:t>
      </w:r>
      <w:r w:rsidR="0057780C">
        <w:rPr>
          <w:rFonts w:ascii="GHEA Grapalat" w:hAnsi="GHEA Grapalat" w:cs="Calibri"/>
        </w:rPr>
        <w:t>.</w:t>
      </w:r>
    </w:p>
    <w:p w14:paraId="013D5D9B" w14:textId="404564C8" w:rsidR="00AF6C8E" w:rsidRPr="00A12F0C" w:rsidRDefault="00AF6C8E" w:rsidP="00AF6C8E">
      <w:pPr>
        <w:spacing w:after="0" w:line="276" w:lineRule="auto"/>
        <w:ind w:firstLine="709"/>
        <w:jc w:val="both"/>
        <w:rPr>
          <w:rFonts w:ascii="GHEA Grapalat" w:hAnsi="GHEA Grapalat" w:cs="Calibri"/>
          <w:bCs/>
        </w:rPr>
      </w:pPr>
      <w:r w:rsidRPr="00A12F0C">
        <w:rPr>
          <w:rFonts w:ascii="GHEA Grapalat" w:hAnsi="GHEA Grapalat" w:cs="Calibri"/>
        </w:rPr>
        <w:lastRenderedPageBreak/>
        <w:t xml:space="preserve">4) </w:t>
      </w:r>
      <w:r w:rsidRPr="00A12F0C">
        <w:rPr>
          <w:rFonts w:ascii="GHEA Grapalat" w:hAnsi="GHEA Grapalat" w:cs="Calibri"/>
          <w:bCs/>
        </w:rPr>
        <w:t>օրենքով, Կանոնակարգով և ենթաօրենսդրական այլ նորմատիվ իրավական ակտերով նախատեսված դեպքերում տվյալների փոխանակման շերտի միջոցով ապահովվում է կապը այլ տվյալների շտեմարանների հետ</w:t>
      </w:r>
      <w:r w:rsidR="0057780C">
        <w:rPr>
          <w:rFonts w:ascii="GHEA Grapalat" w:hAnsi="GHEA Grapalat" w:cs="Calibri"/>
          <w:bCs/>
        </w:rPr>
        <w:t>.</w:t>
      </w:r>
    </w:p>
    <w:p w14:paraId="18AC7EC2" w14:textId="7EB07A48" w:rsidR="003B768D" w:rsidRPr="00A12F0C" w:rsidRDefault="003B768D" w:rsidP="00AF6C8E">
      <w:pPr>
        <w:spacing w:after="0" w:line="276" w:lineRule="auto"/>
        <w:ind w:firstLine="709"/>
        <w:jc w:val="both"/>
        <w:rPr>
          <w:rFonts w:ascii="GHEA Grapalat" w:hAnsi="GHEA Grapalat" w:cs="Calibri"/>
          <w:bCs/>
        </w:rPr>
      </w:pPr>
      <w:r w:rsidRPr="00A12F0C">
        <w:rPr>
          <w:rFonts w:ascii="GHEA Grapalat" w:hAnsi="GHEA Grapalat" w:cs="Calibri"/>
          <w:bCs/>
        </w:rPr>
        <w:t xml:space="preserve">5) </w:t>
      </w:r>
      <w:r w:rsidRPr="0057780C">
        <w:rPr>
          <w:rFonts w:ascii="GHEA Grapalat" w:hAnsi="GHEA Grapalat" w:cs="Calibri"/>
        </w:rPr>
        <w:t xml:space="preserve">նշված շտեմարանի սպասարկման նպատակով այլ իրավաբանական անձի ներգրավումը հրապարակային ու անկողմնակալ մրցույթի կազմակերպմամբ, ընտրության ընթացակարգը և պահանջները նախապես համաձայնեցնելով բջջային </w:t>
      </w:r>
      <w:r w:rsidR="0042336C" w:rsidRPr="0057780C">
        <w:rPr>
          <w:rFonts w:ascii="GHEA Grapalat" w:hAnsi="GHEA Grapalat" w:cs="Calibri"/>
        </w:rPr>
        <w:t>հեռախոս</w:t>
      </w:r>
      <w:r w:rsidRPr="0057780C">
        <w:rPr>
          <w:rFonts w:ascii="GHEA Grapalat" w:hAnsi="GHEA Grapalat" w:cs="Calibri"/>
        </w:rPr>
        <w:t>ների միջազգային նույնականացուցիչների (IMEI) շտեմարանի կառավարչի հետ:</w:t>
      </w:r>
    </w:p>
    <w:p w14:paraId="08FC1C3A" w14:textId="632267E8" w:rsidR="00B05791" w:rsidRPr="00A12F0C" w:rsidRDefault="000A2E24" w:rsidP="00ED2929">
      <w:pPr>
        <w:spacing w:after="0" w:line="276" w:lineRule="auto"/>
        <w:ind w:firstLine="720"/>
        <w:jc w:val="both"/>
        <w:rPr>
          <w:rFonts w:ascii="GHEA Grapalat" w:hAnsi="GHEA Grapalat" w:cs="Calibri"/>
          <w:b/>
          <w:bCs/>
        </w:rPr>
      </w:pPr>
      <w:r w:rsidRPr="00A12F0C">
        <w:rPr>
          <w:rFonts w:ascii="GHEA Grapalat" w:hAnsi="GHEA Grapalat" w:cs="Calibri"/>
        </w:rPr>
        <w:t>6</w:t>
      </w:r>
      <w:r w:rsidR="00AF0D74" w:rsidRPr="00A12F0C">
        <w:rPr>
          <w:rFonts w:ascii="Cambria Math" w:eastAsia="MS Mincho" w:hAnsi="Cambria Math" w:cs="Cambria Math"/>
        </w:rPr>
        <w:t>․</w:t>
      </w:r>
      <w:r w:rsidR="00AF0D74" w:rsidRPr="00A12F0C">
        <w:rPr>
          <w:rFonts w:ascii="GHEA Grapalat" w:hAnsi="GHEA Grapalat" w:cs="Calibri"/>
        </w:rPr>
        <w:t xml:space="preserve"> </w:t>
      </w:r>
      <w:r w:rsidR="001F4CB1" w:rsidRPr="00A12F0C">
        <w:rPr>
          <w:rFonts w:ascii="GHEA Grapalat" w:hAnsi="GHEA Grapalat" w:cs="Calibri"/>
        </w:rPr>
        <w:t xml:space="preserve"> Ադմինիստրատորը բջջային հեռախոսների միջազգային </w:t>
      </w:r>
      <w:r w:rsidR="0042336C" w:rsidRPr="00A12F0C">
        <w:rPr>
          <w:rFonts w:ascii="GHEA Grapalat" w:hAnsi="GHEA Grapalat" w:cs="Calibri"/>
        </w:rPr>
        <w:t>նույնականացուցիչ</w:t>
      </w:r>
      <w:r w:rsidR="001F4CB1" w:rsidRPr="00A12F0C">
        <w:rPr>
          <w:rFonts w:ascii="GHEA Grapalat" w:hAnsi="GHEA Grapalat" w:cs="Calibri"/>
        </w:rPr>
        <w:t>ների</w:t>
      </w:r>
      <w:r w:rsidR="00785AF4" w:rsidRPr="00A12F0C">
        <w:rPr>
          <w:rFonts w:ascii="GHEA Grapalat" w:hAnsi="GHEA Grapalat" w:cs="Calibri"/>
        </w:rPr>
        <w:t xml:space="preserve"> (IMEI)</w:t>
      </w:r>
      <w:r w:rsidR="001F4CB1" w:rsidRPr="00A12F0C">
        <w:rPr>
          <w:rFonts w:ascii="GHEA Grapalat" w:hAnsi="GHEA Grapalat" w:cs="Calibri"/>
        </w:rPr>
        <w:t xml:space="preserve"> շտեմարանի տվյալների օգտագործմամբ կարող է մշակել ու պետական և տեղական ինքնակառավարման մարմիններին, իրավաբանական և ֆիզիկական անձանց</w:t>
      </w:r>
      <w:r w:rsidR="00C42684" w:rsidRPr="00A12F0C">
        <w:rPr>
          <w:rFonts w:ascii="GHEA Grapalat" w:hAnsi="GHEA Grapalat" w:cs="Calibri"/>
        </w:rPr>
        <w:t>,</w:t>
      </w:r>
      <w:r w:rsidR="001F4CB1" w:rsidRPr="00A12F0C">
        <w:rPr>
          <w:rFonts w:ascii="GHEA Grapalat" w:hAnsi="GHEA Grapalat" w:cs="Calibri"/>
        </w:rPr>
        <w:t xml:space="preserve"> միջոցով մատուցել թվային այլ ծառայություններ</w:t>
      </w:r>
      <w:r w:rsidR="00C15D63" w:rsidRPr="00A12F0C">
        <w:rPr>
          <w:rFonts w:ascii="GHEA Grapalat" w:hAnsi="GHEA Grapalat" w:cs="Calibri"/>
        </w:rPr>
        <w:t>։</w:t>
      </w:r>
      <w:r w:rsidR="00B05791" w:rsidRPr="00A12F0C">
        <w:rPr>
          <w:rFonts w:ascii="GHEA Grapalat" w:hAnsi="GHEA Grapalat" w:cs="Calibri"/>
          <w:b/>
          <w:bCs/>
        </w:rPr>
        <w:t>»</w:t>
      </w:r>
      <w:r w:rsidR="00AF0D74" w:rsidRPr="00A12F0C">
        <w:rPr>
          <w:rFonts w:ascii="GHEA Grapalat" w:hAnsi="GHEA Grapalat" w:cs="Calibri"/>
          <w:b/>
          <w:bCs/>
        </w:rPr>
        <w:t>։</w:t>
      </w:r>
    </w:p>
    <w:p w14:paraId="75CAB825" w14:textId="77777777" w:rsidR="00023604" w:rsidRPr="00A12F0C" w:rsidRDefault="00023604" w:rsidP="00E753D7">
      <w:pPr>
        <w:spacing w:after="0" w:line="276" w:lineRule="auto"/>
        <w:ind w:firstLine="720"/>
        <w:jc w:val="both"/>
        <w:rPr>
          <w:rFonts w:ascii="GHEA Grapalat" w:hAnsi="GHEA Grapalat" w:cs="Sylfaen"/>
          <w:b/>
          <w:bCs/>
        </w:rPr>
      </w:pPr>
    </w:p>
    <w:p w14:paraId="375B8ADE" w14:textId="41381244" w:rsidR="002C0E74" w:rsidRPr="00DC7F5B" w:rsidRDefault="00C42684" w:rsidP="006A593B">
      <w:pPr>
        <w:spacing w:after="0" w:line="276" w:lineRule="auto"/>
        <w:ind w:firstLine="720"/>
        <w:jc w:val="both"/>
        <w:rPr>
          <w:rFonts w:ascii="Arial" w:eastAsia="MS Mincho" w:hAnsi="Arial" w:cs="MS Mincho"/>
        </w:rPr>
      </w:pPr>
      <w:r w:rsidRPr="00A12F0C">
        <w:rPr>
          <w:rFonts w:ascii="GHEA Grapalat" w:hAnsi="GHEA Grapalat" w:cs="Sylfaen"/>
          <w:b/>
          <w:bCs/>
        </w:rPr>
        <w:t>Հոդված</w:t>
      </w:r>
      <w:r w:rsidRPr="00A12F0C">
        <w:rPr>
          <w:rFonts w:ascii="GHEA Grapalat" w:hAnsi="GHEA Grapalat"/>
          <w:b/>
          <w:bCs/>
        </w:rPr>
        <w:t xml:space="preserve"> </w:t>
      </w:r>
      <w:r w:rsidR="00157FA5">
        <w:rPr>
          <w:rFonts w:ascii="GHEA Grapalat" w:hAnsi="GHEA Grapalat"/>
          <w:b/>
          <w:bCs/>
        </w:rPr>
        <w:t>6</w:t>
      </w:r>
      <w:r w:rsidRPr="00A12F0C">
        <w:rPr>
          <w:rFonts w:ascii="GHEA Grapalat" w:hAnsi="GHEA Grapalat"/>
          <w:b/>
          <w:bCs/>
        </w:rPr>
        <w:t>.</w:t>
      </w:r>
      <w:r w:rsidRPr="00A12F0C">
        <w:rPr>
          <w:rFonts w:ascii="Calibri" w:hAnsi="Calibri" w:cs="Calibri"/>
        </w:rPr>
        <w:t> </w:t>
      </w:r>
      <w:r w:rsidRPr="00A12F0C">
        <w:rPr>
          <w:rFonts w:ascii="GHEA Grapalat" w:hAnsi="GHEA Grapalat"/>
        </w:rPr>
        <w:t>Օ</w:t>
      </w:r>
      <w:r w:rsidRPr="00A12F0C">
        <w:rPr>
          <w:rFonts w:ascii="GHEA Grapalat" w:hAnsi="GHEA Grapalat" w:cs="Sylfaen"/>
        </w:rPr>
        <w:t>րենքի</w:t>
      </w:r>
      <w:r w:rsidRPr="00A12F0C">
        <w:rPr>
          <w:rFonts w:ascii="GHEA Grapalat" w:hAnsi="GHEA Grapalat"/>
        </w:rPr>
        <w:t xml:space="preserve"> 55-</w:t>
      </w:r>
      <w:r w:rsidRPr="00A12F0C">
        <w:rPr>
          <w:rFonts w:ascii="GHEA Grapalat" w:hAnsi="GHEA Grapalat" w:cs="Sylfaen"/>
        </w:rPr>
        <w:t>րդ</w:t>
      </w:r>
      <w:r w:rsidRPr="00A12F0C">
        <w:rPr>
          <w:rFonts w:ascii="GHEA Grapalat" w:hAnsi="GHEA Grapalat"/>
        </w:rPr>
        <w:t xml:space="preserve"> </w:t>
      </w:r>
      <w:r w:rsidRPr="00A12F0C">
        <w:rPr>
          <w:rFonts w:ascii="GHEA Grapalat" w:hAnsi="GHEA Grapalat" w:cs="Sylfaen"/>
        </w:rPr>
        <w:t>հոդվածի</w:t>
      </w:r>
      <w:r w:rsidR="00DC7F5B">
        <w:rPr>
          <w:rFonts w:ascii="MS Mincho" w:eastAsia="MS Mincho" w:hAnsi="MS Mincho" w:cs="MS Mincho"/>
        </w:rPr>
        <w:t>.</w:t>
      </w:r>
    </w:p>
    <w:p w14:paraId="5D2A12BE" w14:textId="4706DB7C" w:rsidR="00C42684" w:rsidRPr="00A12F0C" w:rsidRDefault="00C42684" w:rsidP="00C15D63">
      <w:pPr>
        <w:pStyle w:val="ListParagraph"/>
        <w:numPr>
          <w:ilvl w:val="0"/>
          <w:numId w:val="3"/>
        </w:numPr>
        <w:spacing w:after="0" w:line="276" w:lineRule="auto"/>
        <w:jc w:val="both"/>
        <w:rPr>
          <w:rFonts w:ascii="GHEA Grapalat" w:eastAsia="Microsoft JhengHei" w:hAnsi="GHEA Grapalat" w:cs="Microsoft JhengHei"/>
        </w:rPr>
      </w:pPr>
      <w:r w:rsidRPr="00A12F0C">
        <w:rPr>
          <w:rFonts w:ascii="GHEA Grapalat" w:hAnsi="GHEA Grapalat"/>
        </w:rPr>
        <w:t xml:space="preserve">2-րդ </w:t>
      </w:r>
      <w:r w:rsidRPr="00A12F0C">
        <w:rPr>
          <w:rFonts w:ascii="GHEA Grapalat" w:hAnsi="GHEA Grapalat" w:cs="Sylfaen"/>
        </w:rPr>
        <w:t>մասը լրացնել 5-րդ կետով հետևյալ բովանդակությամբ</w:t>
      </w:r>
      <w:r w:rsidR="00DC7F5B">
        <w:rPr>
          <w:rFonts w:ascii="GHEA Grapalat" w:hAnsi="GHEA Grapalat" w:cs="Sylfaen"/>
        </w:rPr>
        <w:t>.</w:t>
      </w:r>
    </w:p>
    <w:p w14:paraId="321DF8D0" w14:textId="38E51296" w:rsidR="00C42684" w:rsidRPr="00DC7F5B" w:rsidRDefault="00C42684" w:rsidP="00DC7F5B">
      <w:pPr>
        <w:spacing w:after="0" w:line="276" w:lineRule="auto"/>
        <w:ind w:firstLine="720"/>
        <w:jc w:val="both"/>
        <w:rPr>
          <w:rFonts w:ascii="GHEA Grapalat" w:eastAsia="Microsoft JhengHei" w:hAnsi="GHEA Grapalat" w:cs="Microsoft JhengHei"/>
        </w:rPr>
      </w:pPr>
      <w:r w:rsidRPr="00A12F0C">
        <w:rPr>
          <w:rFonts w:ascii="GHEA Grapalat" w:eastAsia="Microsoft JhengHei" w:hAnsi="GHEA Grapalat" w:cs="Microsoft JhengHei"/>
        </w:rPr>
        <w:t>«5)</w:t>
      </w:r>
      <w:r w:rsidRPr="00A12F0C">
        <w:rPr>
          <w:rFonts w:ascii="GHEA Grapalat" w:eastAsia="MS Mincho" w:hAnsi="GHEA Grapalat" w:cs="MS Mincho"/>
        </w:rPr>
        <w:t xml:space="preserve"> </w:t>
      </w:r>
      <w:r w:rsidR="005952AE" w:rsidRPr="00A12F0C">
        <w:rPr>
          <w:rFonts w:ascii="GHEA Grapalat" w:eastAsia="MS Mincho" w:hAnsi="GHEA Grapalat" w:cs="MS Mincho"/>
        </w:rPr>
        <w:t>Ա</w:t>
      </w:r>
      <w:r w:rsidRPr="00A12F0C">
        <w:rPr>
          <w:rFonts w:ascii="GHEA Grapalat" w:eastAsia="MS Mincho" w:hAnsi="GHEA Grapalat" w:cs="MS Mincho"/>
        </w:rPr>
        <w:t>նձնական կարիքների համար</w:t>
      </w:r>
      <w:r w:rsidR="002C0E74" w:rsidRPr="00A12F0C">
        <w:rPr>
          <w:rFonts w:ascii="GHEA Grapalat" w:eastAsia="MS Mincho" w:hAnsi="GHEA Grapalat" w:cs="MS Mincho"/>
        </w:rPr>
        <w:t xml:space="preserve"> </w:t>
      </w:r>
      <w:r w:rsidR="00023604" w:rsidRPr="00A12F0C">
        <w:rPr>
          <w:rFonts w:ascii="GHEA Grapalat" w:eastAsia="MS Mincho" w:hAnsi="GHEA Grapalat" w:cs="MS Mincho"/>
        </w:rPr>
        <w:t>Հայաստանի Հանրապետություն</w:t>
      </w:r>
      <w:r w:rsidR="006D3F15" w:rsidRPr="00A12F0C">
        <w:rPr>
          <w:rFonts w:ascii="GHEA Grapalat" w:eastAsia="MS Mincho" w:hAnsi="GHEA Grapalat" w:cs="MS Mincho"/>
        </w:rPr>
        <w:t xml:space="preserve"> ներմուծած </w:t>
      </w:r>
      <w:r w:rsidR="00D21720" w:rsidRPr="00A12F0C">
        <w:rPr>
          <w:rFonts w:ascii="GHEA Grapalat" w:eastAsia="MS Mincho" w:hAnsi="GHEA Grapalat" w:cs="MS Mincho"/>
        </w:rPr>
        <w:t xml:space="preserve">բջջային </w:t>
      </w:r>
      <w:r w:rsidRPr="00A12F0C">
        <w:rPr>
          <w:rFonts w:ascii="GHEA Grapalat" w:eastAsia="MS Mincho" w:hAnsi="GHEA Grapalat" w:cs="MS Mincho"/>
        </w:rPr>
        <w:t>հեռախոս</w:t>
      </w:r>
      <w:r w:rsidR="00610E41" w:rsidRPr="00A12F0C">
        <w:rPr>
          <w:rFonts w:ascii="GHEA Grapalat" w:eastAsia="MS Mincho" w:hAnsi="GHEA Grapalat" w:cs="MS Mincho"/>
        </w:rPr>
        <w:t>ը</w:t>
      </w:r>
      <w:r w:rsidRPr="00A12F0C">
        <w:rPr>
          <w:rFonts w:ascii="GHEA Grapalat" w:eastAsia="MS Mincho" w:hAnsi="GHEA Grapalat" w:cs="MS Mincho"/>
        </w:rPr>
        <w:t xml:space="preserve"> օրենքով սահմանված կարգով գրանցել </w:t>
      </w:r>
      <w:r w:rsidRPr="00A12F0C">
        <w:rPr>
          <w:rFonts w:ascii="GHEA Grapalat" w:eastAsia="Microsoft JhengHei" w:hAnsi="GHEA Grapalat" w:cs="Microsoft JhengHei"/>
        </w:rPr>
        <w:t xml:space="preserve">բջջային </w:t>
      </w:r>
      <w:r w:rsidR="0042336C" w:rsidRPr="00A12F0C">
        <w:rPr>
          <w:rFonts w:ascii="GHEA Grapalat" w:eastAsia="Microsoft JhengHei" w:hAnsi="GHEA Grapalat" w:cs="Microsoft JhengHei"/>
        </w:rPr>
        <w:t>հեռախոս</w:t>
      </w:r>
      <w:r w:rsidRPr="00A12F0C">
        <w:rPr>
          <w:rFonts w:ascii="GHEA Grapalat" w:eastAsia="Microsoft JhengHei" w:hAnsi="GHEA Grapalat" w:cs="Microsoft JhengHei"/>
        </w:rPr>
        <w:t xml:space="preserve">ների միջազգային նույնականացուցիչների (IMEI) տվյալների շտեմարանում և օրենքով սահմանված </w:t>
      </w:r>
      <w:r w:rsidR="00C245ED" w:rsidRPr="00A12F0C">
        <w:rPr>
          <w:rFonts w:ascii="GHEA Grapalat" w:eastAsia="Microsoft JhengHei" w:hAnsi="GHEA Grapalat" w:cs="Microsoft JhengHei"/>
        </w:rPr>
        <w:t xml:space="preserve">դեպքերում ու կարգով վճարել գրանցման համար </w:t>
      </w:r>
      <w:r w:rsidRPr="00A12F0C">
        <w:rPr>
          <w:rFonts w:ascii="GHEA Grapalat" w:eastAsia="Microsoft JhengHei" w:hAnsi="GHEA Grapalat" w:cs="Microsoft JhengHei"/>
        </w:rPr>
        <w:t>պետական տուրքը</w:t>
      </w:r>
      <w:r w:rsidRPr="00A12F0C">
        <w:rPr>
          <w:rFonts w:ascii="GHEA Grapalat" w:eastAsia="Microsoft JhengHei" w:hAnsi="GHEA Grapalat" w:cs="Sylfaen"/>
        </w:rPr>
        <w:t>։»։</w:t>
      </w:r>
    </w:p>
    <w:p w14:paraId="3259268D" w14:textId="55BD13A1" w:rsidR="002C0E74" w:rsidRPr="00A12F0C" w:rsidRDefault="002C0E74" w:rsidP="00C15D63">
      <w:pPr>
        <w:pStyle w:val="ListParagraph"/>
        <w:numPr>
          <w:ilvl w:val="0"/>
          <w:numId w:val="3"/>
        </w:numPr>
        <w:spacing w:after="0" w:line="276" w:lineRule="auto"/>
        <w:jc w:val="both"/>
        <w:rPr>
          <w:rFonts w:ascii="GHEA Grapalat" w:eastAsia="Microsoft JhengHei" w:hAnsi="GHEA Grapalat" w:cs="Sylfaen"/>
        </w:rPr>
      </w:pPr>
      <w:r w:rsidRPr="00A12F0C">
        <w:rPr>
          <w:rFonts w:ascii="GHEA Grapalat" w:eastAsia="Microsoft JhengHei" w:hAnsi="GHEA Grapalat" w:cs="Sylfaen"/>
        </w:rPr>
        <w:t>2-րդ մասից հետո լրացնել նոր 3-րդ մաս հետևյալ բովանդակությամբ</w:t>
      </w:r>
      <w:r w:rsidR="00DC7F5B">
        <w:rPr>
          <w:rFonts w:ascii="MS Mincho" w:eastAsia="MS Mincho" w:hAnsi="MS Mincho" w:cs="MS Mincho"/>
        </w:rPr>
        <w:t>.</w:t>
      </w:r>
    </w:p>
    <w:p w14:paraId="6AD809B0" w14:textId="5356C26B" w:rsidR="00C42684" w:rsidRPr="00A12F0C" w:rsidRDefault="002C0E74" w:rsidP="0094500A">
      <w:pPr>
        <w:spacing w:after="0" w:line="276" w:lineRule="auto"/>
        <w:ind w:firstLine="720"/>
        <w:jc w:val="both"/>
        <w:rPr>
          <w:rFonts w:ascii="GHEA Grapalat" w:hAnsi="GHEA Grapalat" w:cs="Calibri"/>
        </w:rPr>
      </w:pPr>
      <w:r w:rsidRPr="00A12F0C">
        <w:rPr>
          <w:rFonts w:ascii="GHEA Grapalat" w:hAnsi="GHEA Grapalat" w:cs="Calibri"/>
        </w:rPr>
        <w:t>«3</w:t>
      </w:r>
      <w:r w:rsidR="00DC7F5B">
        <w:rPr>
          <w:rFonts w:ascii="MS Mincho" w:eastAsia="MS Mincho" w:hAnsi="MS Mincho" w:cs="MS Mincho"/>
        </w:rPr>
        <w:t xml:space="preserve">. </w:t>
      </w:r>
      <w:r w:rsidR="001F7982" w:rsidRPr="00A12F0C">
        <w:rPr>
          <w:rFonts w:ascii="GHEA Grapalat" w:hAnsi="GHEA Grapalat" w:cs="Calibri"/>
        </w:rPr>
        <w:t>Սույն հոդվածի 2-րդ մասի 5-րդ կետի կիրառումն ապահովված է համար</w:t>
      </w:r>
      <w:r w:rsidR="00087F64" w:rsidRPr="00A12F0C">
        <w:rPr>
          <w:rFonts w:ascii="GHEA Grapalat" w:hAnsi="GHEA Grapalat" w:cs="Calibri"/>
        </w:rPr>
        <w:t>վ</w:t>
      </w:r>
      <w:r w:rsidR="001F7982" w:rsidRPr="00A12F0C">
        <w:rPr>
          <w:rFonts w:ascii="GHEA Grapalat" w:hAnsi="GHEA Grapalat" w:cs="Calibri"/>
        </w:rPr>
        <w:t>ում</w:t>
      </w:r>
      <w:r w:rsidR="0094500A" w:rsidRPr="00A12F0C">
        <w:rPr>
          <w:rFonts w:ascii="GHEA Grapalat" w:hAnsi="GHEA Grapalat" w:cs="Calibri"/>
        </w:rPr>
        <w:t>, եթե</w:t>
      </w:r>
      <w:r w:rsidR="001F7982" w:rsidRPr="00A12F0C">
        <w:rPr>
          <w:rFonts w:ascii="GHEA Grapalat" w:hAnsi="GHEA Grapalat" w:cs="Calibri"/>
        </w:rPr>
        <w:t xml:space="preserve"> </w:t>
      </w:r>
      <w:r w:rsidR="00326BAC" w:rsidRPr="00A12F0C">
        <w:rPr>
          <w:rFonts w:ascii="GHEA Grapalat" w:hAnsi="GHEA Grapalat" w:cs="Calibri"/>
        </w:rPr>
        <w:t xml:space="preserve">Հայաստանի Հանրապետության սահմանային էլեկտրոնային կառավարման տեղեկատվական համակարգի միջոցով ստուգվել  </w:t>
      </w:r>
      <w:r w:rsidR="00087F64" w:rsidRPr="00A12F0C">
        <w:rPr>
          <w:rFonts w:ascii="GHEA Grapalat" w:hAnsi="GHEA Grapalat" w:cs="Calibri"/>
        </w:rPr>
        <w:t xml:space="preserve">է, որ </w:t>
      </w:r>
      <w:r w:rsidR="001F7982" w:rsidRPr="00A12F0C">
        <w:rPr>
          <w:rFonts w:ascii="GHEA Grapalat" w:hAnsi="GHEA Grapalat" w:cs="Calibri"/>
        </w:rPr>
        <w:t>բջջային հեռախոսը ներմուծող անձ</w:t>
      </w:r>
      <w:r w:rsidR="0094500A" w:rsidRPr="00A12F0C">
        <w:rPr>
          <w:rFonts w:ascii="GHEA Grapalat" w:hAnsi="GHEA Grapalat" w:cs="Calibri"/>
        </w:rPr>
        <w:t>ը</w:t>
      </w:r>
      <w:r w:rsidR="001F7982" w:rsidRPr="00A12F0C">
        <w:rPr>
          <w:rFonts w:ascii="GHEA Grapalat" w:hAnsi="GHEA Grapalat" w:cs="Calibri"/>
        </w:rPr>
        <w:t xml:space="preserve"> </w:t>
      </w:r>
      <w:r w:rsidR="0094500A" w:rsidRPr="00A12F0C">
        <w:rPr>
          <w:rFonts w:ascii="GHEA Grapalat" w:hAnsi="GHEA Grapalat" w:cs="Calibri"/>
        </w:rPr>
        <w:t>հատել է պետական սահմանը</w:t>
      </w:r>
      <w:r w:rsidR="00087F64" w:rsidRPr="00A12F0C">
        <w:rPr>
          <w:rFonts w:ascii="GHEA Grapalat" w:hAnsi="GHEA Grapalat" w:cs="Calibri"/>
        </w:rPr>
        <w:t xml:space="preserve"> և բջջային հեռախոսների միջազգային նույնականացուցիչների (IMEI) գրանցման պահին պետական սահմանը հատելու պահից չի անցել վեց ամիս։</w:t>
      </w:r>
      <w:r w:rsidR="0094500A" w:rsidRPr="00A12F0C">
        <w:rPr>
          <w:rFonts w:ascii="GHEA Grapalat" w:hAnsi="GHEA Grapalat" w:cs="Calibri"/>
        </w:rPr>
        <w:t xml:space="preserve"> Բջջային </w:t>
      </w:r>
      <w:r w:rsidR="0042336C" w:rsidRPr="00A12F0C">
        <w:rPr>
          <w:rFonts w:ascii="GHEA Grapalat" w:hAnsi="GHEA Grapalat" w:cs="Calibri"/>
        </w:rPr>
        <w:t>հեռախոս</w:t>
      </w:r>
      <w:r w:rsidR="0094500A" w:rsidRPr="00A12F0C">
        <w:rPr>
          <w:rFonts w:ascii="GHEA Grapalat" w:hAnsi="GHEA Grapalat" w:cs="Calibri"/>
        </w:rPr>
        <w:t>ների միջազգային նույնականացուցիչների (IMEI) տվյալների շտեմարանը և Հայաստանի Հանրապետության սահմանային էլեկտրոնային կառավարման տեղեկատվական համակարգը գործում են տվյալների փոխանակման շերտի միջոցով</w:t>
      </w:r>
      <w:r w:rsidRPr="00A12F0C">
        <w:rPr>
          <w:rFonts w:ascii="GHEA Grapalat" w:hAnsi="GHEA Grapalat" w:cs="Calibri"/>
        </w:rPr>
        <w:t>։»։</w:t>
      </w:r>
    </w:p>
    <w:p w14:paraId="451E3819" w14:textId="77777777" w:rsidR="0094500A" w:rsidRPr="00A12F0C" w:rsidRDefault="0094500A" w:rsidP="0094500A">
      <w:pPr>
        <w:spacing w:after="0" w:line="276" w:lineRule="auto"/>
        <w:ind w:firstLine="720"/>
        <w:jc w:val="both"/>
        <w:rPr>
          <w:rFonts w:ascii="GHEA Grapalat" w:hAnsi="GHEA Grapalat" w:cs="Calibri"/>
        </w:rPr>
      </w:pPr>
    </w:p>
    <w:p w14:paraId="5B008246" w14:textId="1F218ABB" w:rsidR="008D267E" w:rsidRPr="00A12F0C" w:rsidRDefault="00556DC9" w:rsidP="006A593B">
      <w:pPr>
        <w:spacing w:after="0" w:line="276" w:lineRule="auto"/>
        <w:jc w:val="both"/>
        <w:rPr>
          <w:rFonts w:ascii="GHEA Grapalat" w:hAnsi="GHEA Grapalat" w:cs="Calibri"/>
          <w:b/>
          <w:bCs/>
        </w:rPr>
      </w:pPr>
      <w:r w:rsidRPr="00A12F0C">
        <w:rPr>
          <w:rFonts w:ascii="GHEA Grapalat" w:hAnsi="GHEA Grapalat" w:cs="Calibri"/>
          <w:b/>
          <w:bCs/>
        </w:rPr>
        <w:tab/>
      </w:r>
      <w:r w:rsidR="00AC4E9A" w:rsidRPr="00A12F0C">
        <w:rPr>
          <w:rFonts w:ascii="GHEA Grapalat" w:hAnsi="GHEA Grapalat" w:cs="Sylfaen"/>
          <w:b/>
          <w:bCs/>
        </w:rPr>
        <w:t>Հոդված</w:t>
      </w:r>
      <w:r w:rsidR="002B2E10" w:rsidRPr="00A12F0C">
        <w:rPr>
          <w:rFonts w:ascii="GHEA Grapalat" w:hAnsi="GHEA Grapalat"/>
          <w:b/>
          <w:bCs/>
        </w:rPr>
        <w:t xml:space="preserve"> </w:t>
      </w:r>
      <w:r w:rsidR="00157FA5">
        <w:rPr>
          <w:rFonts w:ascii="GHEA Grapalat" w:hAnsi="GHEA Grapalat"/>
          <w:b/>
          <w:bCs/>
        </w:rPr>
        <w:t>7</w:t>
      </w:r>
      <w:r w:rsidR="00AC4E9A" w:rsidRPr="00A12F0C">
        <w:rPr>
          <w:rFonts w:ascii="GHEA Grapalat" w:hAnsi="GHEA Grapalat"/>
          <w:b/>
          <w:bCs/>
        </w:rPr>
        <w:t>.</w:t>
      </w:r>
      <w:r w:rsidR="00AC4E9A" w:rsidRPr="00A12F0C">
        <w:rPr>
          <w:rFonts w:ascii="Calibri" w:hAnsi="Calibri" w:cs="Calibri"/>
          <w:b/>
          <w:bCs/>
        </w:rPr>
        <w:t> </w:t>
      </w:r>
      <w:r w:rsidR="008D267E" w:rsidRPr="00A12F0C">
        <w:rPr>
          <w:rFonts w:ascii="GHEA Grapalat" w:hAnsi="GHEA Grapalat" w:cs="Calibri"/>
          <w:b/>
          <w:bCs/>
        </w:rPr>
        <w:t>Եզրափակիչ մաս և անցումային դրույթներ</w:t>
      </w:r>
    </w:p>
    <w:p w14:paraId="0E55916E" w14:textId="06475FBB" w:rsidR="002C0E74" w:rsidRPr="00A12F0C" w:rsidRDefault="00AC4E9A" w:rsidP="00321234">
      <w:pPr>
        <w:pStyle w:val="ListParagraph"/>
        <w:numPr>
          <w:ilvl w:val="0"/>
          <w:numId w:val="1"/>
        </w:numPr>
        <w:spacing w:after="0" w:line="276" w:lineRule="auto"/>
        <w:ind w:left="284" w:hanging="284"/>
        <w:jc w:val="both"/>
        <w:rPr>
          <w:rFonts w:ascii="GHEA Grapalat" w:hAnsi="GHEA Grapalat"/>
        </w:rPr>
      </w:pPr>
      <w:r w:rsidRPr="00A12F0C">
        <w:rPr>
          <w:rFonts w:ascii="GHEA Grapalat" w:hAnsi="GHEA Grapalat" w:cs="Sylfaen"/>
        </w:rPr>
        <w:t>Սույն</w:t>
      </w:r>
      <w:r w:rsidRPr="00A12F0C">
        <w:rPr>
          <w:rFonts w:ascii="GHEA Grapalat" w:hAnsi="GHEA Grapalat"/>
        </w:rPr>
        <w:t xml:space="preserve"> </w:t>
      </w:r>
      <w:r w:rsidRPr="00A12F0C">
        <w:rPr>
          <w:rFonts w:ascii="GHEA Grapalat" w:hAnsi="GHEA Grapalat" w:cs="Sylfaen"/>
        </w:rPr>
        <w:t>օրենքն</w:t>
      </w:r>
      <w:r w:rsidRPr="00A12F0C">
        <w:rPr>
          <w:rFonts w:ascii="GHEA Grapalat" w:hAnsi="GHEA Grapalat"/>
        </w:rPr>
        <w:t xml:space="preserve"> </w:t>
      </w:r>
      <w:r w:rsidRPr="00A12F0C">
        <w:rPr>
          <w:rFonts w:ascii="GHEA Grapalat" w:hAnsi="GHEA Grapalat" w:cs="Sylfaen"/>
        </w:rPr>
        <w:t>ուժի</w:t>
      </w:r>
      <w:r w:rsidRPr="00A12F0C">
        <w:rPr>
          <w:rFonts w:ascii="GHEA Grapalat" w:hAnsi="GHEA Grapalat"/>
        </w:rPr>
        <w:t xml:space="preserve"> </w:t>
      </w:r>
      <w:r w:rsidRPr="00A12F0C">
        <w:rPr>
          <w:rFonts w:ascii="GHEA Grapalat" w:hAnsi="GHEA Grapalat" w:cs="Sylfaen"/>
        </w:rPr>
        <w:t>մեջ</w:t>
      </w:r>
      <w:r w:rsidRPr="00A12F0C">
        <w:rPr>
          <w:rFonts w:ascii="GHEA Grapalat" w:hAnsi="GHEA Grapalat"/>
        </w:rPr>
        <w:t xml:space="preserve"> </w:t>
      </w:r>
      <w:r w:rsidRPr="00A12F0C">
        <w:rPr>
          <w:rFonts w:ascii="GHEA Grapalat" w:hAnsi="GHEA Grapalat" w:cs="Sylfaen"/>
        </w:rPr>
        <w:t>է</w:t>
      </w:r>
      <w:r w:rsidRPr="00A12F0C">
        <w:rPr>
          <w:rFonts w:ascii="GHEA Grapalat" w:hAnsi="GHEA Grapalat"/>
        </w:rPr>
        <w:t xml:space="preserve"> </w:t>
      </w:r>
      <w:r w:rsidRPr="00A12F0C">
        <w:rPr>
          <w:rFonts w:ascii="GHEA Grapalat" w:hAnsi="GHEA Grapalat" w:cs="Sylfaen"/>
        </w:rPr>
        <w:t>մտնում</w:t>
      </w:r>
      <w:r w:rsidR="004167E8" w:rsidRPr="00A12F0C">
        <w:rPr>
          <w:rFonts w:ascii="GHEA Grapalat" w:hAnsi="GHEA Grapalat"/>
        </w:rPr>
        <w:t xml:space="preserve"> </w:t>
      </w:r>
      <w:r w:rsidR="00F279CA" w:rsidRPr="00A12F0C">
        <w:rPr>
          <w:rFonts w:ascii="GHEA Grapalat" w:hAnsi="GHEA Grapalat"/>
        </w:rPr>
        <w:t>պաշտոնական հրապարակումից մեկ տարի հետո</w:t>
      </w:r>
      <w:r w:rsidR="008D267E" w:rsidRPr="00A12F0C">
        <w:rPr>
          <w:rFonts w:ascii="GHEA Grapalat" w:hAnsi="GHEA Grapalat"/>
        </w:rPr>
        <w:t>:</w:t>
      </w:r>
    </w:p>
    <w:p w14:paraId="3C35341A" w14:textId="77777777" w:rsidR="00226D4F" w:rsidRDefault="00ED2929" w:rsidP="00321234">
      <w:pPr>
        <w:pStyle w:val="ListParagraph"/>
        <w:numPr>
          <w:ilvl w:val="0"/>
          <w:numId w:val="1"/>
        </w:numPr>
        <w:tabs>
          <w:tab w:val="left" w:pos="284"/>
        </w:tabs>
        <w:spacing w:after="0" w:line="276" w:lineRule="auto"/>
        <w:ind w:left="0" w:firstLine="0"/>
        <w:jc w:val="both"/>
        <w:rPr>
          <w:rFonts w:ascii="GHEA Grapalat" w:hAnsi="GHEA Grapalat"/>
        </w:rPr>
      </w:pPr>
      <w:r w:rsidRPr="00A12F0C">
        <w:rPr>
          <w:rFonts w:ascii="GHEA Grapalat" w:hAnsi="GHEA Grapalat"/>
        </w:rPr>
        <w:lastRenderedPageBreak/>
        <w:t>Մինչև սույն օրենքի ուժի մեջ մտնելը Հայաստանի Հանրապետություն ներմուծված, ինչպես նաև վերջնական օգտագործողների կողմից օգտագործվող բջջային հեռախոսները բջջային հեռախոսների միջազգային նույնացուցիչների շտեմարանում գրանցվում են ավտոմատ՝ առանց որևէ գրանցման համար նախատեսված պետական տուրքի վճարման:</w:t>
      </w:r>
    </w:p>
    <w:p w14:paraId="1F9E25E9" w14:textId="31DE677F" w:rsidR="00A52F47" w:rsidRPr="00A12F0C" w:rsidRDefault="00A52F47" w:rsidP="00321234">
      <w:pPr>
        <w:pStyle w:val="ListParagraph"/>
        <w:numPr>
          <w:ilvl w:val="0"/>
          <w:numId w:val="1"/>
        </w:numPr>
        <w:tabs>
          <w:tab w:val="left" w:pos="284"/>
        </w:tabs>
        <w:spacing w:after="0" w:line="276" w:lineRule="auto"/>
        <w:ind w:left="0" w:firstLine="0"/>
        <w:jc w:val="both"/>
        <w:rPr>
          <w:rFonts w:ascii="GHEA Grapalat" w:hAnsi="GHEA Grapalat"/>
        </w:rPr>
      </w:pPr>
      <w:r w:rsidRPr="00A12F0C">
        <w:rPr>
          <w:rFonts w:ascii="GHEA Grapalat" w:hAnsi="GHEA Grapalat"/>
        </w:rPr>
        <w:t xml:space="preserve">Բջջային </w:t>
      </w:r>
      <w:r w:rsidR="0042336C" w:rsidRPr="00A12F0C">
        <w:rPr>
          <w:rFonts w:ascii="GHEA Grapalat" w:hAnsi="GHEA Grapalat"/>
        </w:rPr>
        <w:t>հեռախոս</w:t>
      </w:r>
      <w:r w:rsidRPr="00A12F0C">
        <w:rPr>
          <w:rFonts w:ascii="GHEA Grapalat" w:hAnsi="GHEA Grapalat"/>
        </w:rPr>
        <w:t xml:space="preserve">ների միջազգային նույնականացուցիչների (IMEI) շտեմարանի կառավարիչը Կանոնակարգը Հայաստանի Հանրապետության կառավարության հաստատմանն է ներկայացնում սույն օրենքի պաշտոնական հրապարակման օրվանից </w:t>
      </w:r>
      <w:r w:rsidR="00F279CA" w:rsidRPr="00A12F0C">
        <w:rPr>
          <w:rFonts w:ascii="GHEA Grapalat" w:hAnsi="GHEA Grapalat"/>
        </w:rPr>
        <w:t>վեց</w:t>
      </w:r>
      <w:r w:rsidRPr="00A12F0C">
        <w:rPr>
          <w:rFonts w:ascii="GHEA Grapalat" w:hAnsi="GHEA Grapalat"/>
        </w:rPr>
        <w:t xml:space="preserve"> ամսվա ընթացքում:</w:t>
      </w:r>
    </w:p>
    <w:p w14:paraId="762E8603" w14:textId="77777777" w:rsidR="00AC4E9A" w:rsidRPr="000D65F0" w:rsidRDefault="00AC4E9A" w:rsidP="006A593B">
      <w:pPr>
        <w:spacing w:after="0" w:line="276" w:lineRule="auto"/>
        <w:rPr>
          <w:rFonts w:ascii="GHEA Grapalat" w:hAnsi="GHEA Grapalat"/>
        </w:rPr>
      </w:pPr>
      <w:r w:rsidRPr="000D65F0">
        <w:rPr>
          <w:rFonts w:ascii="Calibri" w:hAnsi="Calibri" w:cs="Calibri"/>
        </w:rPr>
        <w:t> </w:t>
      </w:r>
    </w:p>
    <w:p w14:paraId="782CBED6" w14:textId="3D4DF265" w:rsidR="00A10004" w:rsidRPr="000D65F0" w:rsidRDefault="00A10004" w:rsidP="006A593B">
      <w:pPr>
        <w:spacing w:after="0" w:line="276" w:lineRule="auto"/>
        <w:rPr>
          <w:rFonts w:ascii="GHEA Grapalat" w:hAnsi="GHEA Grapalat"/>
        </w:rPr>
      </w:pPr>
    </w:p>
    <w:sectPr w:rsidR="00A10004" w:rsidRPr="000D65F0" w:rsidSect="005664BB">
      <w:pgSz w:w="12240" w:h="15840"/>
      <w:pgMar w:top="709"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582675" w16cex:dateUtc="2026-02-10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0F426F" w16cid:durableId="500F426F"/>
  <w16cid:commentId w16cid:paraId="7E7B9A82" w16cid:durableId="7E7B9A82"/>
  <w16cid:commentId w16cid:paraId="272D8152" w16cid:durableId="4A582675"/>
  <w16cid:commentId w16cid:paraId="38AD9576" w16cid:durableId="38AD9576"/>
  <w16cid:commentId w16cid:paraId="27382C09" w16cid:durableId="27382C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10A4"/>
    <w:multiLevelType w:val="hybridMultilevel"/>
    <w:tmpl w:val="074C37AC"/>
    <w:lvl w:ilvl="0" w:tplc="51686E1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A26CA1"/>
    <w:multiLevelType w:val="hybridMultilevel"/>
    <w:tmpl w:val="9C5E4A1A"/>
    <w:lvl w:ilvl="0" w:tplc="2BBC1A04">
      <w:start w:val="1"/>
      <w:numFmt w:val="decimal"/>
      <w:lvlText w:val="%1)"/>
      <w:lvlJc w:val="left"/>
      <w:pPr>
        <w:ind w:left="1080" w:hanging="360"/>
      </w:pPr>
      <w:rPr>
        <w:rFonts w:ascii="GHEA Grapalat" w:eastAsia="MS Mincho" w:hAnsi="GHEA Grapalat" w:cs="MS Mincho"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231088"/>
    <w:multiLevelType w:val="hybridMultilevel"/>
    <w:tmpl w:val="14EA9DE4"/>
    <w:lvl w:ilvl="0" w:tplc="3F52A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D3"/>
    <w:rsid w:val="00023604"/>
    <w:rsid w:val="0002524E"/>
    <w:rsid w:val="000656B6"/>
    <w:rsid w:val="00087F64"/>
    <w:rsid w:val="000A2E24"/>
    <w:rsid w:val="000D65F0"/>
    <w:rsid w:val="000D7CAF"/>
    <w:rsid w:val="000E2A92"/>
    <w:rsid w:val="000F565A"/>
    <w:rsid w:val="00110EDD"/>
    <w:rsid w:val="00123E66"/>
    <w:rsid w:val="00157FA5"/>
    <w:rsid w:val="00161C21"/>
    <w:rsid w:val="00185CAF"/>
    <w:rsid w:val="001B5FA9"/>
    <w:rsid w:val="001C001A"/>
    <w:rsid w:val="001D0636"/>
    <w:rsid w:val="001F4CB1"/>
    <w:rsid w:val="001F7982"/>
    <w:rsid w:val="00204181"/>
    <w:rsid w:val="002167F7"/>
    <w:rsid w:val="00226D4F"/>
    <w:rsid w:val="002462CC"/>
    <w:rsid w:val="00251232"/>
    <w:rsid w:val="00272F67"/>
    <w:rsid w:val="00277C05"/>
    <w:rsid w:val="002911D2"/>
    <w:rsid w:val="002B2E10"/>
    <w:rsid w:val="002C0E74"/>
    <w:rsid w:val="002D4789"/>
    <w:rsid w:val="002D4BE6"/>
    <w:rsid w:val="002F1567"/>
    <w:rsid w:val="00321234"/>
    <w:rsid w:val="0032131B"/>
    <w:rsid w:val="003239C7"/>
    <w:rsid w:val="00325A2A"/>
    <w:rsid w:val="00326BAC"/>
    <w:rsid w:val="00341295"/>
    <w:rsid w:val="003420DA"/>
    <w:rsid w:val="00386FD4"/>
    <w:rsid w:val="00390189"/>
    <w:rsid w:val="003A3749"/>
    <w:rsid w:val="003B4BCE"/>
    <w:rsid w:val="003B768D"/>
    <w:rsid w:val="00401FAB"/>
    <w:rsid w:val="004167E8"/>
    <w:rsid w:val="0042336C"/>
    <w:rsid w:val="00423CC7"/>
    <w:rsid w:val="004338D5"/>
    <w:rsid w:val="004409A1"/>
    <w:rsid w:val="00456249"/>
    <w:rsid w:val="0046555B"/>
    <w:rsid w:val="00473881"/>
    <w:rsid w:val="00482938"/>
    <w:rsid w:val="00482F6A"/>
    <w:rsid w:val="00483A2F"/>
    <w:rsid w:val="00493FEE"/>
    <w:rsid w:val="004A7381"/>
    <w:rsid w:val="004E0E6A"/>
    <w:rsid w:val="004F49C4"/>
    <w:rsid w:val="004F73D6"/>
    <w:rsid w:val="00500E0E"/>
    <w:rsid w:val="0050667F"/>
    <w:rsid w:val="005355C7"/>
    <w:rsid w:val="00556DC9"/>
    <w:rsid w:val="00563FA7"/>
    <w:rsid w:val="005664BB"/>
    <w:rsid w:val="0057780C"/>
    <w:rsid w:val="005952AE"/>
    <w:rsid w:val="005D0CD2"/>
    <w:rsid w:val="005D7501"/>
    <w:rsid w:val="005F106D"/>
    <w:rsid w:val="0060047D"/>
    <w:rsid w:val="00601A02"/>
    <w:rsid w:val="00610E41"/>
    <w:rsid w:val="006230C2"/>
    <w:rsid w:val="00650EB3"/>
    <w:rsid w:val="006626BC"/>
    <w:rsid w:val="006647B2"/>
    <w:rsid w:val="00685C45"/>
    <w:rsid w:val="00691ECA"/>
    <w:rsid w:val="006A5295"/>
    <w:rsid w:val="006A593B"/>
    <w:rsid w:val="006D2302"/>
    <w:rsid w:val="006D371D"/>
    <w:rsid w:val="006D3F15"/>
    <w:rsid w:val="006D453A"/>
    <w:rsid w:val="00702D79"/>
    <w:rsid w:val="0070563E"/>
    <w:rsid w:val="007157F8"/>
    <w:rsid w:val="00722747"/>
    <w:rsid w:val="00740BA5"/>
    <w:rsid w:val="007451EC"/>
    <w:rsid w:val="0077735A"/>
    <w:rsid w:val="00785AF4"/>
    <w:rsid w:val="00790BC4"/>
    <w:rsid w:val="00796CB7"/>
    <w:rsid w:val="007A643B"/>
    <w:rsid w:val="008113B0"/>
    <w:rsid w:val="0081150F"/>
    <w:rsid w:val="00852386"/>
    <w:rsid w:val="008652D1"/>
    <w:rsid w:val="0088476F"/>
    <w:rsid w:val="008C2D84"/>
    <w:rsid w:val="008D267E"/>
    <w:rsid w:val="008D78C1"/>
    <w:rsid w:val="008E2693"/>
    <w:rsid w:val="00935EE6"/>
    <w:rsid w:val="00937658"/>
    <w:rsid w:val="009419E9"/>
    <w:rsid w:val="0094500A"/>
    <w:rsid w:val="009B4267"/>
    <w:rsid w:val="009C0CCF"/>
    <w:rsid w:val="009F1136"/>
    <w:rsid w:val="00A10004"/>
    <w:rsid w:val="00A12F0C"/>
    <w:rsid w:val="00A1433C"/>
    <w:rsid w:val="00A14CD3"/>
    <w:rsid w:val="00A17058"/>
    <w:rsid w:val="00A2486A"/>
    <w:rsid w:val="00A44C4A"/>
    <w:rsid w:val="00A52F47"/>
    <w:rsid w:val="00A63E76"/>
    <w:rsid w:val="00A90361"/>
    <w:rsid w:val="00AA5072"/>
    <w:rsid w:val="00AA6CD9"/>
    <w:rsid w:val="00AC351A"/>
    <w:rsid w:val="00AC4E51"/>
    <w:rsid w:val="00AC4E9A"/>
    <w:rsid w:val="00AC5279"/>
    <w:rsid w:val="00AD009E"/>
    <w:rsid w:val="00AD3CC0"/>
    <w:rsid w:val="00AF0D74"/>
    <w:rsid w:val="00AF6C8E"/>
    <w:rsid w:val="00B05791"/>
    <w:rsid w:val="00B216EB"/>
    <w:rsid w:val="00B35F09"/>
    <w:rsid w:val="00B3754B"/>
    <w:rsid w:val="00B82870"/>
    <w:rsid w:val="00BB4647"/>
    <w:rsid w:val="00BC40CA"/>
    <w:rsid w:val="00BE2721"/>
    <w:rsid w:val="00BE467B"/>
    <w:rsid w:val="00C15D63"/>
    <w:rsid w:val="00C21AF4"/>
    <w:rsid w:val="00C245ED"/>
    <w:rsid w:val="00C36208"/>
    <w:rsid w:val="00C42684"/>
    <w:rsid w:val="00C670EF"/>
    <w:rsid w:val="00C74F1B"/>
    <w:rsid w:val="00CA3CE4"/>
    <w:rsid w:val="00CA3EEC"/>
    <w:rsid w:val="00CD63CD"/>
    <w:rsid w:val="00D04DBD"/>
    <w:rsid w:val="00D21720"/>
    <w:rsid w:val="00D2415A"/>
    <w:rsid w:val="00D466C3"/>
    <w:rsid w:val="00D56159"/>
    <w:rsid w:val="00DA54CF"/>
    <w:rsid w:val="00DB4A36"/>
    <w:rsid w:val="00DC2E99"/>
    <w:rsid w:val="00DC5B21"/>
    <w:rsid w:val="00DC7F5B"/>
    <w:rsid w:val="00E21EBF"/>
    <w:rsid w:val="00E5102A"/>
    <w:rsid w:val="00E67661"/>
    <w:rsid w:val="00E753D7"/>
    <w:rsid w:val="00E848A6"/>
    <w:rsid w:val="00EA0EC5"/>
    <w:rsid w:val="00ED2929"/>
    <w:rsid w:val="00EF6B26"/>
    <w:rsid w:val="00EF7A3F"/>
    <w:rsid w:val="00F0313F"/>
    <w:rsid w:val="00F279CA"/>
    <w:rsid w:val="00F30541"/>
    <w:rsid w:val="00F32014"/>
    <w:rsid w:val="00F623BF"/>
    <w:rsid w:val="00F63F76"/>
    <w:rsid w:val="00F6484E"/>
    <w:rsid w:val="00F7724B"/>
    <w:rsid w:val="00F83320"/>
    <w:rsid w:val="00FC2B33"/>
    <w:rsid w:val="00FE2312"/>
    <w:rsid w:val="00FE2B0A"/>
    <w:rsid w:val="00FF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BADA"/>
  <w15:chartTrackingRefBased/>
  <w15:docId w15:val="{2E370727-3C17-4A1C-9FB2-44113D9E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50F"/>
    <w:rPr>
      <w:lang w:val="hy-AM"/>
    </w:rPr>
  </w:style>
  <w:style w:type="paragraph" w:styleId="Heading1">
    <w:name w:val="heading 1"/>
    <w:basedOn w:val="Normal"/>
    <w:next w:val="Normal"/>
    <w:link w:val="Heading1Char"/>
    <w:uiPriority w:val="9"/>
    <w:qFormat/>
    <w:rsid w:val="00A14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CD3"/>
    <w:rPr>
      <w:rFonts w:asciiTheme="majorHAnsi" w:eastAsiaTheme="majorEastAsia" w:hAnsiTheme="majorHAnsi" w:cstheme="majorBidi"/>
      <w:color w:val="0F4761" w:themeColor="accent1" w:themeShade="BF"/>
      <w:sz w:val="40"/>
      <w:szCs w:val="40"/>
      <w:lang w:val="hy-AM"/>
    </w:rPr>
  </w:style>
  <w:style w:type="character" w:customStyle="1" w:styleId="Heading2Char">
    <w:name w:val="Heading 2 Char"/>
    <w:basedOn w:val="DefaultParagraphFont"/>
    <w:link w:val="Heading2"/>
    <w:uiPriority w:val="9"/>
    <w:semiHidden/>
    <w:rsid w:val="00A14CD3"/>
    <w:rPr>
      <w:rFonts w:asciiTheme="majorHAnsi" w:eastAsiaTheme="majorEastAsia" w:hAnsiTheme="majorHAnsi" w:cstheme="majorBidi"/>
      <w:color w:val="0F4761" w:themeColor="accent1" w:themeShade="BF"/>
      <w:sz w:val="32"/>
      <w:szCs w:val="32"/>
      <w:lang w:val="hy-AM"/>
    </w:rPr>
  </w:style>
  <w:style w:type="character" w:customStyle="1" w:styleId="Heading3Char">
    <w:name w:val="Heading 3 Char"/>
    <w:basedOn w:val="DefaultParagraphFont"/>
    <w:link w:val="Heading3"/>
    <w:uiPriority w:val="9"/>
    <w:semiHidden/>
    <w:rsid w:val="00A14CD3"/>
    <w:rPr>
      <w:rFonts w:eastAsiaTheme="majorEastAsia" w:cstheme="majorBidi"/>
      <w:color w:val="0F4761" w:themeColor="accent1" w:themeShade="BF"/>
      <w:sz w:val="28"/>
      <w:szCs w:val="28"/>
      <w:lang w:val="hy-AM"/>
    </w:rPr>
  </w:style>
  <w:style w:type="character" w:customStyle="1" w:styleId="Heading4Char">
    <w:name w:val="Heading 4 Char"/>
    <w:basedOn w:val="DefaultParagraphFont"/>
    <w:link w:val="Heading4"/>
    <w:uiPriority w:val="9"/>
    <w:semiHidden/>
    <w:rsid w:val="00A14CD3"/>
    <w:rPr>
      <w:rFonts w:eastAsiaTheme="majorEastAsia" w:cstheme="majorBidi"/>
      <w:i/>
      <w:iCs/>
      <w:color w:val="0F4761" w:themeColor="accent1" w:themeShade="BF"/>
      <w:lang w:val="hy-AM"/>
    </w:rPr>
  </w:style>
  <w:style w:type="character" w:customStyle="1" w:styleId="Heading5Char">
    <w:name w:val="Heading 5 Char"/>
    <w:basedOn w:val="DefaultParagraphFont"/>
    <w:link w:val="Heading5"/>
    <w:uiPriority w:val="9"/>
    <w:semiHidden/>
    <w:rsid w:val="00A14CD3"/>
    <w:rPr>
      <w:rFonts w:eastAsiaTheme="majorEastAsia" w:cstheme="majorBidi"/>
      <w:color w:val="0F4761" w:themeColor="accent1" w:themeShade="BF"/>
      <w:lang w:val="hy-AM"/>
    </w:rPr>
  </w:style>
  <w:style w:type="character" w:customStyle="1" w:styleId="Heading6Char">
    <w:name w:val="Heading 6 Char"/>
    <w:basedOn w:val="DefaultParagraphFont"/>
    <w:link w:val="Heading6"/>
    <w:uiPriority w:val="9"/>
    <w:semiHidden/>
    <w:rsid w:val="00A14CD3"/>
    <w:rPr>
      <w:rFonts w:eastAsiaTheme="majorEastAsia" w:cstheme="majorBidi"/>
      <w:i/>
      <w:iCs/>
      <w:color w:val="595959" w:themeColor="text1" w:themeTint="A6"/>
      <w:lang w:val="hy-AM"/>
    </w:rPr>
  </w:style>
  <w:style w:type="character" w:customStyle="1" w:styleId="Heading7Char">
    <w:name w:val="Heading 7 Char"/>
    <w:basedOn w:val="DefaultParagraphFont"/>
    <w:link w:val="Heading7"/>
    <w:uiPriority w:val="9"/>
    <w:semiHidden/>
    <w:rsid w:val="00A14CD3"/>
    <w:rPr>
      <w:rFonts w:eastAsiaTheme="majorEastAsia" w:cstheme="majorBidi"/>
      <w:color w:val="595959" w:themeColor="text1" w:themeTint="A6"/>
      <w:lang w:val="hy-AM"/>
    </w:rPr>
  </w:style>
  <w:style w:type="character" w:customStyle="1" w:styleId="Heading8Char">
    <w:name w:val="Heading 8 Char"/>
    <w:basedOn w:val="DefaultParagraphFont"/>
    <w:link w:val="Heading8"/>
    <w:uiPriority w:val="9"/>
    <w:semiHidden/>
    <w:rsid w:val="00A14CD3"/>
    <w:rPr>
      <w:rFonts w:eastAsiaTheme="majorEastAsia" w:cstheme="majorBidi"/>
      <w:i/>
      <w:iCs/>
      <w:color w:val="272727" w:themeColor="text1" w:themeTint="D8"/>
      <w:lang w:val="hy-AM"/>
    </w:rPr>
  </w:style>
  <w:style w:type="character" w:customStyle="1" w:styleId="Heading9Char">
    <w:name w:val="Heading 9 Char"/>
    <w:basedOn w:val="DefaultParagraphFont"/>
    <w:link w:val="Heading9"/>
    <w:uiPriority w:val="9"/>
    <w:semiHidden/>
    <w:rsid w:val="00A14CD3"/>
    <w:rPr>
      <w:rFonts w:eastAsiaTheme="majorEastAsia" w:cstheme="majorBidi"/>
      <w:color w:val="272727" w:themeColor="text1" w:themeTint="D8"/>
      <w:lang w:val="hy-AM"/>
    </w:rPr>
  </w:style>
  <w:style w:type="paragraph" w:styleId="Title">
    <w:name w:val="Title"/>
    <w:basedOn w:val="Normal"/>
    <w:next w:val="Normal"/>
    <w:link w:val="TitleChar"/>
    <w:uiPriority w:val="10"/>
    <w:qFormat/>
    <w:rsid w:val="00A14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CD3"/>
    <w:rPr>
      <w:rFonts w:asciiTheme="majorHAnsi" w:eastAsiaTheme="majorEastAsia" w:hAnsiTheme="majorHAnsi" w:cstheme="majorBidi"/>
      <w:spacing w:val="-10"/>
      <w:kern w:val="28"/>
      <w:sz w:val="56"/>
      <w:szCs w:val="56"/>
      <w:lang w:val="hy-AM"/>
    </w:rPr>
  </w:style>
  <w:style w:type="paragraph" w:styleId="Subtitle">
    <w:name w:val="Subtitle"/>
    <w:basedOn w:val="Normal"/>
    <w:next w:val="Normal"/>
    <w:link w:val="SubtitleChar"/>
    <w:uiPriority w:val="11"/>
    <w:qFormat/>
    <w:rsid w:val="00A14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CD3"/>
    <w:rPr>
      <w:rFonts w:eastAsiaTheme="majorEastAsia" w:cstheme="majorBidi"/>
      <w:color w:val="595959" w:themeColor="text1" w:themeTint="A6"/>
      <w:spacing w:val="15"/>
      <w:sz w:val="28"/>
      <w:szCs w:val="28"/>
      <w:lang w:val="hy-AM"/>
    </w:rPr>
  </w:style>
  <w:style w:type="paragraph" w:styleId="Quote">
    <w:name w:val="Quote"/>
    <w:basedOn w:val="Normal"/>
    <w:next w:val="Normal"/>
    <w:link w:val="QuoteChar"/>
    <w:uiPriority w:val="29"/>
    <w:qFormat/>
    <w:rsid w:val="00A14CD3"/>
    <w:pPr>
      <w:spacing w:before="160"/>
      <w:jc w:val="center"/>
    </w:pPr>
    <w:rPr>
      <w:i/>
      <w:iCs/>
      <w:color w:val="404040" w:themeColor="text1" w:themeTint="BF"/>
    </w:rPr>
  </w:style>
  <w:style w:type="character" w:customStyle="1" w:styleId="QuoteChar">
    <w:name w:val="Quote Char"/>
    <w:basedOn w:val="DefaultParagraphFont"/>
    <w:link w:val="Quote"/>
    <w:uiPriority w:val="29"/>
    <w:rsid w:val="00A14CD3"/>
    <w:rPr>
      <w:i/>
      <w:iCs/>
      <w:color w:val="404040" w:themeColor="text1" w:themeTint="BF"/>
      <w:lang w:val="hy-AM"/>
    </w:rPr>
  </w:style>
  <w:style w:type="paragraph" w:styleId="ListParagraph">
    <w:name w:val="List Paragraph"/>
    <w:basedOn w:val="Normal"/>
    <w:uiPriority w:val="34"/>
    <w:qFormat/>
    <w:rsid w:val="00A14CD3"/>
    <w:pPr>
      <w:ind w:left="720"/>
      <w:contextualSpacing/>
    </w:pPr>
  </w:style>
  <w:style w:type="character" w:styleId="IntenseEmphasis">
    <w:name w:val="Intense Emphasis"/>
    <w:basedOn w:val="DefaultParagraphFont"/>
    <w:uiPriority w:val="21"/>
    <w:qFormat/>
    <w:rsid w:val="00A14CD3"/>
    <w:rPr>
      <w:i/>
      <w:iCs/>
      <w:color w:val="0F4761" w:themeColor="accent1" w:themeShade="BF"/>
    </w:rPr>
  </w:style>
  <w:style w:type="paragraph" w:styleId="IntenseQuote">
    <w:name w:val="Intense Quote"/>
    <w:basedOn w:val="Normal"/>
    <w:next w:val="Normal"/>
    <w:link w:val="IntenseQuoteChar"/>
    <w:uiPriority w:val="30"/>
    <w:qFormat/>
    <w:rsid w:val="00A14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CD3"/>
    <w:rPr>
      <w:i/>
      <w:iCs/>
      <w:color w:val="0F4761" w:themeColor="accent1" w:themeShade="BF"/>
      <w:lang w:val="hy-AM"/>
    </w:rPr>
  </w:style>
  <w:style w:type="character" w:styleId="IntenseReference">
    <w:name w:val="Intense Reference"/>
    <w:basedOn w:val="DefaultParagraphFont"/>
    <w:uiPriority w:val="32"/>
    <w:qFormat/>
    <w:rsid w:val="00A14CD3"/>
    <w:rPr>
      <w:b/>
      <w:bCs/>
      <w:smallCaps/>
      <w:color w:val="0F4761" w:themeColor="accent1" w:themeShade="BF"/>
      <w:spacing w:val="5"/>
    </w:rPr>
  </w:style>
  <w:style w:type="character" w:styleId="CommentReference">
    <w:name w:val="annotation reference"/>
    <w:basedOn w:val="DefaultParagraphFont"/>
    <w:uiPriority w:val="99"/>
    <w:semiHidden/>
    <w:unhideWhenUsed/>
    <w:rsid w:val="00AC4E51"/>
    <w:rPr>
      <w:sz w:val="16"/>
      <w:szCs w:val="16"/>
    </w:rPr>
  </w:style>
  <w:style w:type="paragraph" w:styleId="CommentText">
    <w:name w:val="annotation text"/>
    <w:basedOn w:val="Normal"/>
    <w:link w:val="CommentTextChar"/>
    <w:uiPriority w:val="99"/>
    <w:unhideWhenUsed/>
    <w:rsid w:val="00AC4E51"/>
    <w:pPr>
      <w:spacing w:line="240" w:lineRule="auto"/>
    </w:pPr>
    <w:rPr>
      <w:sz w:val="20"/>
      <w:szCs w:val="20"/>
    </w:rPr>
  </w:style>
  <w:style w:type="character" w:customStyle="1" w:styleId="CommentTextChar">
    <w:name w:val="Comment Text Char"/>
    <w:basedOn w:val="DefaultParagraphFont"/>
    <w:link w:val="CommentText"/>
    <w:uiPriority w:val="99"/>
    <w:rsid w:val="00AC4E51"/>
    <w:rPr>
      <w:sz w:val="20"/>
      <w:szCs w:val="20"/>
      <w:lang w:val="hy-AM"/>
    </w:rPr>
  </w:style>
  <w:style w:type="paragraph" w:styleId="CommentSubject">
    <w:name w:val="annotation subject"/>
    <w:basedOn w:val="CommentText"/>
    <w:next w:val="CommentText"/>
    <w:link w:val="CommentSubjectChar"/>
    <w:uiPriority w:val="99"/>
    <w:semiHidden/>
    <w:unhideWhenUsed/>
    <w:rsid w:val="00AC4E51"/>
    <w:rPr>
      <w:b/>
      <w:bCs/>
    </w:rPr>
  </w:style>
  <w:style w:type="character" w:customStyle="1" w:styleId="CommentSubjectChar">
    <w:name w:val="Comment Subject Char"/>
    <w:basedOn w:val="CommentTextChar"/>
    <w:link w:val="CommentSubject"/>
    <w:uiPriority w:val="99"/>
    <w:semiHidden/>
    <w:rsid w:val="00AC4E51"/>
    <w:rPr>
      <w:b/>
      <w:bCs/>
      <w:sz w:val="20"/>
      <w:szCs w:val="20"/>
      <w:lang w:val="hy-AM"/>
    </w:rPr>
  </w:style>
  <w:style w:type="paragraph" w:styleId="Revision">
    <w:name w:val="Revision"/>
    <w:hidden/>
    <w:uiPriority w:val="99"/>
    <w:semiHidden/>
    <w:rsid w:val="006A5295"/>
    <w:pPr>
      <w:spacing w:after="0" w:line="240" w:lineRule="auto"/>
    </w:pPr>
    <w:rPr>
      <w:lang w:val="hy-AM"/>
    </w:rPr>
  </w:style>
  <w:style w:type="paragraph" w:styleId="BalloonText">
    <w:name w:val="Balloon Text"/>
    <w:basedOn w:val="Normal"/>
    <w:link w:val="BalloonTextChar"/>
    <w:uiPriority w:val="99"/>
    <w:semiHidden/>
    <w:unhideWhenUsed/>
    <w:rsid w:val="00416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7E8"/>
    <w:rPr>
      <w:rFonts w:ascii="Segoe UI" w:hAnsi="Segoe UI" w:cs="Segoe UI"/>
      <w:sz w:val="18"/>
      <w:szCs w:val="18"/>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3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5FE04-BE2E-44BC-9C26-ACF2B43B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6</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 Tantushyan</dc:creator>
  <cp:keywords>https:/mul2-mtc.gov.am/tasks/1251064/oneclick?token=a459f27845c3178b1a2e2ce7f9f39aa3</cp:keywords>
  <dc:description/>
  <cp:lastModifiedBy>User</cp:lastModifiedBy>
  <cp:revision>36</cp:revision>
  <cp:lastPrinted>2026-01-26T08:10:00Z</cp:lastPrinted>
  <dcterms:created xsi:type="dcterms:W3CDTF">2026-02-04T15:00:00Z</dcterms:created>
  <dcterms:modified xsi:type="dcterms:W3CDTF">2026-02-12T13:34:00Z</dcterms:modified>
</cp:coreProperties>
</file>