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92B2" w14:textId="77777777" w:rsidR="004E6180" w:rsidRPr="004E6180" w:rsidRDefault="004E6180" w:rsidP="00042C13">
      <w:pPr>
        <w:spacing w:line="360" w:lineRule="auto"/>
        <w:jc w:val="center"/>
        <w:rPr>
          <w:b/>
          <w:bCs/>
        </w:rPr>
      </w:pPr>
      <w:r w:rsidRPr="004E6180">
        <w:rPr>
          <w:b/>
          <w:bCs/>
        </w:rPr>
        <w:t>ՀԱՅԱՍՏԱՆԻ ՀԱՆՐԱՊԵՏՈՒԹՅԱՆ</w:t>
      </w:r>
    </w:p>
    <w:p w14:paraId="36043992" w14:textId="77777777" w:rsidR="004E6180" w:rsidRPr="004E6180" w:rsidRDefault="004E6180" w:rsidP="00042C13">
      <w:pPr>
        <w:spacing w:line="360" w:lineRule="auto"/>
        <w:jc w:val="center"/>
      </w:pPr>
      <w:r w:rsidRPr="004E6180">
        <w:rPr>
          <w:b/>
          <w:bCs/>
        </w:rPr>
        <w:t>Օ Ր Ե Ն Ք Ը</w:t>
      </w:r>
    </w:p>
    <w:p w14:paraId="7B4DABA3" w14:textId="2B8C6484" w:rsidR="004E6180" w:rsidRPr="004E6180" w:rsidRDefault="004E6180" w:rsidP="00042C13">
      <w:pPr>
        <w:spacing w:line="360" w:lineRule="auto"/>
        <w:jc w:val="center"/>
      </w:pPr>
      <w:r w:rsidRPr="004E6180">
        <w:rPr>
          <w:b/>
          <w:bCs/>
        </w:rPr>
        <w:t>«ՕՊԵՐԱՏԻՎ-ՀԵՏԱԽՈՒԶԱԿԱՆ</w:t>
      </w:r>
      <w:r w:rsidR="00DF30CC">
        <w:rPr>
          <w:rFonts w:ascii="Cambria" w:hAnsi="Cambria" w:cs="Cambria"/>
          <w:b/>
          <w:bCs/>
        </w:rPr>
        <w:t xml:space="preserve"> </w:t>
      </w:r>
      <w:r w:rsidRPr="004E6180">
        <w:rPr>
          <w:b/>
          <w:bCs/>
        </w:rPr>
        <w:t>ԳՈՐԾՈՒՆԵՈՒԹՅԱՆ</w:t>
      </w:r>
      <w:r w:rsidR="00DF30CC">
        <w:rPr>
          <w:b/>
          <w:bCs/>
        </w:rPr>
        <w:t xml:space="preserve"> </w:t>
      </w:r>
      <w:r w:rsidRPr="004E6180">
        <w:rPr>
          <w:b/>
          <w:bCs/>
        </w:rPr>
        <w:t>ՄԱՍԻՆ»</w:t>
      </w:r>
      <w:r w:rsidR="00DF30CC">
        <w:rPr>
          <w:b/>
          <w:bCs/>
        </w:rPr>
        <w:t xml:space="preserve"> </w:t>
      </w:r>
      <w:r w:rsidRPr="004E6180">
        <w:rPr>
          <w:b/>
          <w:bCs/>
        </w:rPr>
        <w:t>ՕՐԵՆՔՈՒՄ</w:t>
      </w:r>
      <w:r w:rsidR="00DF30CC">
        <w:rPr>
          <w:b/>
          <w:bCs/>
        </w:rPr>
        <w:t xml:space="preserve"> </w:t>
      </w:r>
      <w:r w:rsidR="00F21F7E">
        <w:rPr>
          <w:b/>
          <w:bCs/>
          <w:lang w:val="hy-AM"/>
        </w:rPr>
        <w:t xml:space="preserve">ՓՈՓՈԽՈՒԹՅՈՒՆ ԵՎ </w:t>
      </w:r>
      <w:r w:rsidRPr="004E6180">
        <w:rPr>
          <w:b/>
          <w:bCs/>
        </w:rPr>
        <w:t>ԼՐԱՑՈՒՄ</w:t>
      </w:r>
      <w:r w:rsidR="001010D5" w:rsidRPr="00AC2AAC">
        <w:rPr>
          <w:b/>
          <w:bCs/>
        </w:rPr>
        <w:t>ՆԵՐ</w:t>
      </w:r>
      <w:r w:rsidR="00DF30CC">
        <w:rPr>
          <w:b/>
          <w:bCs/>
        </w:rPr>
        <w:t xml:space="preserve"> </w:t>
      </w:r>
      <w:r w:rsidRPr="004E6180">
        <w:rPr>
          <w:b/>
          <w:bCs/>
        </w:rPr>
        <w:t>ԿԱՏԱՐԵԼՈՒ</w:t>
      </w:r>
      <w:r w:rsidR="00DF30CC">
        <w:rPr>
          <w:b/>
          <w:bCs/>
        </w:rPr>
        <w:t xml:space="preserve"> </w:t>
      </w:r>
      <w:r w:rsidRPr="004E6180">
        <w:rPr>
          <w:b/>
          <w:bCs/>
        </w:rPr>
        <w:t>ՄԱՍԻՆ</w:t>
      </w:r>
    </w:p>
    <w:p w14:paraId="2B98021E" w14:textId="46A524CB" w:rsidR="00F21F7E" w:rsidRDefault="004E6180" w:rsidP="00042C13">
      <w:pPr>
        <w:spacing w:after="0" w:line="360" w:lineRule="auto"/>
        <w:ind w:firstLine="567"/>
        <w:jc w:val="both"/>
      </w:pPr>
      <w:r w:rsidRPr="004E6180">
        <w:rPr>
          <w:b/>
          <w:bCs/>
        </w:rPr>
        <w:t>Հոդված</w:t>
      </w:r>
      <w:r w:rsidR="00DF30CC">
        <w:rPr>
          <w:rFonts w:ascii="Cambria" w:hAnsi="Cambria" w:cs="Cambria"/>
          <w:b/>
          <w:bCs/>
        </w:rPr>
        <w:t xml:space="preserve"> </w:t>
      </w:r>
      <w:r w:rsidRPr="004E6180">
        <w:rPr>
          <w:b/>
          <w:bCs/>
        </w:rPr>
        <w:t>1.</w:t>
      </w:r>
      <w:r w:rsidR="00DF30CC">
        <w:rPr>
          <w:rFonts w:ascii="Cambria" w:hAnsi="Cambria" w:cs="Cambria"/>
          <w:b/>
          <w:bCs/>
        </w:rPr>
        <w:t xml:space="preserve"> </w:t>
      </w:r>
      <w:r w:rsidRPr="004E6180">
        <w:t>«Օպերատիվ-հետախուզական գործունեության մասին» 2007 թվականի հոկտեմբերի 22-ի ՀՕ-223-Ն օրենքի</w:t>
      </w:r>
      <w:r w:rsidR="009B0C4D">
        <w:t xml:space="preserve"> </w:t>
      </w:r>
      <w:r w:rsidR="009B0C4D" w:rsidRPr="00900F3B">
        <w:t>(այսուհետ՝ Օրենք)</w:t>
      </w:r>
      <w:r w:rsidRPr="004E6180">
        <w:t xml:space="preserve"> </w:t>
      </w:r>
      <w:r>
        <w:t>7-</w:t>
      </w:r>
      <w:r>
        <w:rPr>
          <w:lang w:val="hy-AM"/>
        </w:rPr>
        <w:t>րդ</w:t>
      </w:r>
      <w:r w:rsidRPr="004E6180">
        <w:t xml:space="preserve"> հոդված</w:t>
      </w:r>
      <w:r w:rsidR="00F21F7E">
        <w:t>ում՝</w:t>
      </w:r>
    </w:p>
    <w:p w14:paraId="7FBBD699" w14:textId="4226E639" w:rsidR="00F21F7E" w:rsidRPr="00BE455E" w:rsidRDefault="00F21F7E" w:rsidP="00042C13">
      <w:pPr>
        <w:spacing w:after="0" w:line="360" w:lineRule="auto"/>
        <w:ind w:firstLine="567"/>
        <w:jc w:val="both"/>
        <w:rPr>
          <w:rFonts w:ascii="MS Mincho" w:eastAsia="MS Mincho" w:hAnsi="MS Mincho" w:cs="MS Mincho"/>
        </w:rPr>
      </w:pPr>
      <w:r>
        <w:t>1) 3-րդ մասում «</w:t>
      </w:r>
      <w:r w:rsidRPr="00F21F7E">
        <w:t>գաղտնի տեղեկություններ ստանալու համար նախատեսված (մշակված, ծրագրված, հարմարեցված)</w:t>
      </w:r>
      <w:r>
        <w:t>» բառերը փոխարինել «</w:t>
      </w:r>
      <w:r w:rsidRPr="00F21F7E">
        <w:t>տեղեկության գաղտնի հավաքման համար նախատեսված (մշակված, ծրագր</w:t>
      </w:r>
      <w:r>
        <w:t>ա</w:t>
      </w:r>
      <w:r w:rsidRPr="00F21F7E">
        <w:t>վ</w:t>
      </w:r>
      <w:r>
        <w:t>որվ</w:t>
      </w:r>
      <w:r w:rsidRPr="00F21F7E">
        <w:t>ած, հարմարեցված)</w:t>
      </w:r>
      <w:r>
        <w:t>»</w:t>
      </w:r>
      <w:r w:rsidR="00BE455E">
        <w:t xml:space="preserve"> բառերով</w:t>
      </w:r>
      <w:r w:rsidR="00BE455E">
        <w:rPr>
          <w:rFonts w:ascii="MS Mincho" w:eastAsia="MS Mincho" w:hAnsi="MS Mincho" w:cs="MS Mincho"/>
        </w:rPr>
        <w:t>․</w:t>
      </w:r>
    </w:p>
    <w:p w14:paraId="63117043" w14:textId="741D7C8E" w:rsidR="004E6180" w:rsidRDefault="00F21F7E" w:rsidP="00042C13">
      <w:pPr>
        <w:spacing w:after="0" w:line="360" w:lineRule="auto"/>
        <w:ind w:firstLine="567"/>
        <w:jc w:val="both"/>
        <w:rPr>
          <w:rFonts w:ascii="MS Mincho" w:eastAsia="MS Mincho" w:hAnsi="MS Mincho" w:cs="MS Mincho"/>
        </w:rPr>
      </w:pPr>
      <w:r>
        <w:t>2)</w:t>
      </w:r>
      <w:r w:rsidR="004E6180" w:rsidRPr="004E6180">
        <w:t xml:space="preserve"> լրացնել </w:t>
      </w:r>
      <w:r w:rsidR="004E6180">
        <w:t xml:space="preserve">հետևյալ բովանդակությամբ նոր՝ 4-րդ </w:t>
      </w:r>
      <w:r w:rsidR="004A4D22">
        <w:t>մաս</w:t>
      </w:r>
      <w:r w:rsidR="004E6180">
        <w:t>ով</w:t>
      </w:r>
      <w:r w:rsidR="004E6180">
        <w:rPr>
          <w:rFonts w:ascii="MS Mincho" w:eastAsia="MS Mincho" w:hAnsi="MS Mincho" w:cs="MS Mincho"/>
        </w:rPr>
        <w:t>․</w:t>
      </w:r>
    </w:p>
    <w:p w14:paraId="405A6AFF" w14:textId="1114001A" w:rsidR="004E6180" w:rsidRDefault="004E6180" w:rsidP="00042C13">
      <w:pPr>
        <w:spacing w:after="0" w:line="360" w:lineRule="auto"/>
        <w:ind w:firstLine="567"/>
        <w:jc w:val="both"/>
      </w:pPr>
      <w:r w:rsidRPr="004E6180">
        <w:t>«</w:t>
      </w:r>
      <w:r>
        <w:t>4</w:t>
      </w:r>
      <w:r>
        <w:rPr>
          <w:rFonts w:ascii="MS Mincho" w:eastAsia="MS Mincho" w:hAnsi="MS Mincho" w:cs="MS Mincho"/>
        </w:rPr>
        <w:t xml:space="preserve">․ </w:t>
      </w:r>
      <w:r w:rsidR="00BE455E">
        <w:t>Տ</w:t>
      </w:r>
      <w:r w:rsidR="00BE455E" w:rsidRPr="00F21F7E">
        <w:t>եղեկության գաղտնի հավաքման համար նախատեսված (մշակված, ծրագր</w:t>
      </w:r>
      <w:r w:rsidR="00BE455E">
        <w:t>ա</w:t>
      </w:r>
      <w:r w:rsidR="00BE455E" w:rsidRPr="00F21F7E">
        <w:t>վ</w:t>
      </w:r>
      <w:r w:rsidR="00BE455E">
        <w:t>որվ</w:t>
      </w:r>
      <w:r w:rsidR="00BE455E" w:rsidRPr="00F21F7E">
        <w:t>ած, հարմարեցված)</w:t>
      </w:r>
      <w:r w:rsidR="007C37C3" w:rsidRPr="007C37C3">
        <w:t xml:space="preserve"> հատուկ տեխնիկական </w:t>
      </w:r>
      <w:r w:rsidRPr="004E6180">
        <w:t>միջոցների</w:t>
      </w:r>
      <w:r>
        <w:t xml:space="preserve"> արտադրությունը (</w:t>
      </w:r>
      <w:r w:rsidRPr="00AA34A4">
        <w:rPr>
          <w:lang w:val="hy-AM"/>
        </w:rPr>
        <w:t xml:space="preserve">հատուկ տեխնիկական միջոցների, դրանց հիմնական բաղկացուցիչ մասերի, </w:t>
      </w:r>
      <w:r w:rsidRPr="00095158">
        <w:rPr>
          <w:lang w:val="hy-AM"/>
        </w:rPr>
        <w:t>դրանցում կիրառվող ծրագրային ապահովման միջոցների</w:t>
      </w:r>
      <w:r w:rsidRPr="00AA34A4">
        <w:rPr>
          <w:lang w:val="hy-AM"/>
        </w:rPr>
        <w:t xml:space="preserve"> հետազոտությունը, մշակումը, նորոգումը, փորձարկումը, պատրաստումը, հավաքումը</w:t>
      </w:r>
      <w:r>
        <w:t xml:space="preserve">) </w:t>
      </w:r>
      <w:r w:rsidR="005822EF">
        <w:t xml:space="preserve">թույլատրվում է </w:t>
      </w:r>
      <w:r>
        <w:t xml:space="preserve">միայն համապատասխան </w:t>
      </w:r>
      <w:r w:rsidR="005822EF">
        <w:t>օպերատիվ</w:t>
      </w:r>
      <w:r w:rsidR="00DF30CC">
        <w:t>–</w:t>
      </w:r>
      <w:r w:rsidR="005822EF">
        <w:t>հետախուզական միջոցառում կամ հատուկ տեխնիկական միջոցի կիրառմամբ այլ գործառույթներ իրականացնելու իրավասություն ունեցող պետական</w:t>
      </w:r>
      <w:r w:rsidR="00BF5F4F">
        <w:t xml:space="preserve"> </w:t>
      </w:r>
      <w:r w:rsidR="00BF5F4F" w:rsidRPr="00AC2AAC">
        <w:rPr>
          <w:lang w:val="hy-AM"/>
        </w:rPr>
        <w:t>(այդ թվում՝ օտարերկրյա)</w:t>
      </w:r>
      <w:r w:rsidR="005822EF">
        <w:t xml:space="preserve"> մարմինների կողմից իրացվելու պայմանով։ Հատուկ տեխնիկական միջոցների արտադրությամբ և առևտրով կարող </w:t>
      </w:r>
      <w:r w:rsidR="004A4D22">
        <w:t>է</w:t>
      </w:r>
      <w:r w:rsidR="005822EF">
        <w:t xml:space="preserve"> զբաղվել միայն այն իրավաբանական անձը, </w:t>
      </w:r>
      <w:r w:rsidR="0012703A" w:rsidRPr="0012703A">
        <w:t xml:space="preserve">որն օրենքով սահմանված կարգով ստացել է </w:t>
      </w:r>
      <w:r w:rsidR="0012703A">
        <w:t>նման</w:t>
      </w:r>
      <w:r w:rsidR="0012703A" w:rsidRPr="0012703A">
        <w:t xml:space="preserve"> գործունեությամբ զբաղվելու լիցենզիա</w:t>
      </w:r>
      <w:r w:rsidR="0012703A">
        <w:t xml:space="preserve">։ </w:t>
      </w:r>
      <w:r w:rsidR="00BE455E">
        <w:t xml:space="preserve">Հատուկ տեխնիկական միջոցների արտադրությամբ և առևտրով </w:t>
      </w:r>
      <w:r w:rsidR="001D7BD0">
        <w:t xml:space="preserve">զբաղվող իրավաբանական անձանց արգելվում է հրապարակել կամ այլ անձանց փոխանցել պետական մարմիններին վաճառած հատուկ տեխնիկական միջոցների վերաբերյալ ցանկացած տեղեկատվություն, բացառությամբ լիցենզավորող մարմնին Հայաստանի Հանրապետության օրենսդրությամբ սահմանված կարգով փոխանցվող տեղեկությունների։ </w:t>
      </w:r>
      <w:r w:rsidR="00ED42BE">
        <w:t>Տ</w:t>
      </w:r>
      <w:r w:rsidR="00ED42BE" w:rsidRPr="00F21F7E">
        <w:t>եղեկության գաղտնի հավաքման համար նախատեսված (մշակված, ծրագր</w:t>
      </w:r>
      <w:r w:rsidR="00ED42BE">
        <w:t>ա</w:t>
      </w:r>
      <w:r w:rsidR="00ED42BE" w:rsidRPr="00F21F7E">
        <w:t>վ</w:t>
      </w:r>
      <w:r w:rsidR="00ED42BE">
        <w:t>որվ</w:t>
      </w:r>
      <w:r w:rsidR="00ED42BE" w:rsidRPr="00F21F7E">
        <w:t>ած, հարմարեցված)</w:t>
      </w:r>
      <w:r w:rsidR="00ED42BE" w:rsidRPr="007C37C3">
        <w:t xml:space="preserve"> հատուկ տեխնիկական </w:t>
      </w:r>
      <w:r w:rsidR="00ED42BE" w:rsidRPr="004E6180">
        <w:t>միջոցների</w:t>
      </w:r>
      <w:r w:rsidR="00ED42BE">
        <w:t xml:space="preserve"> արտադրությա</w:t>
      </w:r>
      <w:r w:rsidR="005E5DE9">
        <w:rPr>
          <w:lang w:val="hy-AM"/>
        </w:rPr>
        <w:t>ն</w:t>
      </w:r>
      <w:r w:rsidR="00AC2AAC">
        <w:rPr>
          <w:lang w:val="hy-AM"/>
        </w:rPr>
        <w:t xml:space="preserve"> և</w:t>
      </w:r>
      <w:r w:rsidR="00ED42BE">
        <w:t xml:space="preserve"> </w:t>
      </w:r>
      <w:r w:rsidR="00ED42BE">
        <w:lastRenderedPageBreak/>
        <w:t>առևտր</w:t>
      </w:r>
      <w:r w:rsidR="00ED42BE">
        <w:rPr>
          <w:lang w:val="hy-AM"/>
        </w:rPr>
        <w:t xml:space="preserve">ի </w:t>
      </w:r>
      <w:r w:rsidR="00AC2AAC">
        <w:rPr>
          <w:lang w:val="hy-AM"/>
        </w:rPr>
        <w:t xml:space="preserve">լիցենզավորման </w:t>
      </w:r>
      <w:r w:rsidR="00ED42BE">
        <w:rPr>
          <w:lang w:val="hy-AM"/>
        </w:rPr>
        <w:t>կարգը</w:t>
      </w:r>
      <w:r w:rsidR="00BF5F4F">
        <w:rPr>
          <w:lang w:val="hy-AM"/>
        </w:rPr>
        <w:t>,</w:t>
      </w:r>
      <w:r w:rsidR="00ED42BE">
        <w:rPr>
          <w:lang w:val="hy-AM"/>
        </w:rPr>
        <w:t xml:space="preserve"> </w:t>
      </w:r>
      <w:r w:rsidR="0012703A" w:rsidRPr="00ED42BE">
        <w:rPr>
          <w:color w:val="000000" w:themeColor="text1"/>
          <w:lang w:val="hy-AM"/>
        </w:rPr>
        <w:t>պայմանները</w:t>
      </w:r>
      <w:r w:rsidR="0012703A" w:rsidRPr="00ED42BE">
        <w:rPr>
          <w:color w:val="000000" w:themeColor="text1"/>
        </w:rPr>
        <w:t xml:space="preserve"> </w:t>
      </w:r>
      <w:r w:rsidR="00BF5F4F" w:rsidRPr="00AC2AAC">
        <w:rPr>
          <w:color w:val="000000" w:themeColor="text1"/>
        </w:rPr>
        <w:t xml:space="preserve">և </w:t>
      </w:r>
      <w:r w:rsidR="00AC2AAC" w:rsidRPr="00AC2AAC">
        <w:rPr>
          <w:color w:val="000000" w:themeColor="text1"/>
        </w:rPr>
        <w:t xml:space="preserve">լիցենզիայի </w:t>
      </w:r>
      <w:r w:rsidR="00BF5F4F" w:rsidRPr="00AC2AAC">
        <w:rPr>
          <w:color w:val="000000" w:themeColor="text1"/>
        </w:rPr>
        <w:t>ձևը</w:t>
      </w:r>
      <w:r w:rsidR="00BF5F4F">
        <w:rPr>
          <w:color w:val="000000" w:themeColor="text1"/>
        </w:rPr>
        <w:t xml:space="preserve"> </w:t>
      </w:r>
      <w:r w:rsidR="0012703A" w:rsidRPr="00ED42BE">
        <w:rPr>
          <w:color w:val="000000" w:themeColor="text1"/>
        </w:rPr>
        <w:t>սահմանում է Կառավարությունը</w:t>
      </w:r>
      <w:r w:rsidR="0012703A">
        <w:t>։»։</w:t>
      </w:r>
    </w:p>
    <w:p w14:paraId="5BA83688" w14:textId="3E03FD77" w:rsidR="009B0C4D" w:rsidRPr="00AC2AAC" w:rsidRDefault="009B0C4D" w:rsidP="009B0C4D">
      <w:pPr>
        <w:spacing w:after="0" w:line="360" w:lineRule="auto"/>
        <w:ind w:firstLine="540"/>
        <w:jc w:val="both"/>
        <w:rPr>
          <w:szCs w:val="24"/>
          <w:lang w:val="hy-AM"/>
        </w:rPr>
      </w:pPr>
      <w:r w:rsidRPr="00AC2AAC">
        <w:rPr>
          <w:rFonts w:cs="Cambria"/>
          <w:b/>
          <w:bCs/>
        </w:rPr>
        <w:t>Հոդված 2.</w:t>
      </w:r>
      <w:r w:rsidRPr="00AC2AAC">
        <w:rPr>
          <w:rFonts w:cs="Cambria"/>
        </w:rPr>
        <w:t xml:space="preserve"> Օ</w:t>
      </w:r>
      <w:r w:rsidRPr="00AC2AAC">
        <w:rPr>
          <w:szCs w:val="24"/>
          <w:lang w:val="hy-AM"/>
        </w:rPr>
        <w:t>րենքի 31-րդ հոդվածի 4-րդ մասում «անցկացվեն,» բառից հետո լրացնել «նախապատրաստում է, կատարում է կամ» բառեր</w:t>
      </w:r>
      <w:r w:rsidR="00AC2AAC" w:rsidRPr="00AC2AAC">
        <w:rPr>
          <w:szCs w:val="24"/>
          <w:lang w:val="hy-AM"/>
        </w:rPr>
        <w:t>ը</w:t>
      </w:r>
      <w:r w:rsidRPr="00AC2AAC">
        <w:rPr>
          <w:szCs w:val="24"/>
          <w:lang w:val="hy-AM"/>
        </w:rPr>
        <w:t xml:space="preserve">: </w:t>
      </w:r>
    </w:p>
    <w:p w14:paraId="67C79ADE" w14:textId="6E603449" w:rsidR="004E6180" w:rsidRPr="00AC2AAC" w:rsidRDefault="00DF30CC" w:rsidP="009B0C4D">
      <w:pPr>
        <w:spacing w:after="0" w:line="360" w:lineRule="auto"/>
        <w:ind w:firstLine="567"/>
        <w:jc w:val="both"/>
        <w:rPr>
          <w:lang w:val="hy-AM"/>
        </w:rPr>
      </w:pPr>
      <w:r w:rsidRPr="00AC2AAC">
        <w:rPr>
          <w:rFonts w:cs="Cambria"/>
          <w:b/>
          <w:bCs/>
          <w:lang w:val="hy-AM"/>
        </w:rPr>
        <w:t xml:space="preserve">Հոդված </w:t>
      </w:r>
      <w:r w:rsidR="009B0C4D" w:rsidRPr="00AC2AAC">
        <w:rPr>
          <w:rFonts w:cs="Cambria"/>
          <w:b/>
          <w:bCs/>
          <w:lang w:val="hy-AM"/>
        </w:rPr>
        <w:t>3</w:t>
      </w:r>
      <w:r w:rsidRPr="00AC2AAC">
        <w:rPr>
          <w:rFonts w:cs="Cambria"/>
          <w:b/>
          <w:bCs/>
          <w:lang w:val="hy-AM"/>
        </w:rPr>
        <w:t>.</w:t>
      </w:r>
      <w:r w:rsidRPr="00AC2AAC">
        <w:rPr>
          <w:rFonts w:ascii="Cambria" w:hAnsi="Cambria" w:cs="Cambria"/>
          <w:lang w:val="hy-AM"/>
        </w:rPr>
        <w:t xml:space="preserve"> </w:t>
      </w:r>
      <w:r w:rsidRPr="00AC2AAC">
        <w:rPr>
          <w:rFonts w:cs="Cambria"/>
          <w:lang w:val="hy-AM"/>
        </w:rPr>
        <w:t>Սույն օրենքն ուժի մեջ է մտնում պաշտոնական հրապարակման օրվան հաջորդող տասներորդ օրը:</w:t>
      </w:r>
    </w:p>
    <w:sectPr w:rsidR="004E6180" w:rsidRPr="00AC2AAC" w:rsidSect="00042C13">
      <w:pgSz w:w="12240" w:h="15840"/>
      <w:pgMar w:top="851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1"/>
    <w:rsid w:val="00042C13"/>
    <w:rsid w:val="00095158"/>
    <w:rsid w:val="001010D5"/>
    <w:rsid w:val="0012703A"/>
    <w:rsid w:val="00151E66"/>
    <w:rsid w:val="001D7BD0"/>
    <w:rsid w:val="001E69B4"/>
    <w:rsid w:val="00283263"/>
    <w:rsid w:val="002915AD"/>
    <w:rsid w:val="00381855"/>
    <w:rsid w:val="003A5F51"/>
    <w:rsid w:val="004A4D22"/>
    <w:rsid w:val="004D4EB9"/>
    <w:rsid w:val="004E6180"/>
    <w:rsid w:val="005822EF"/>
    <w:rsid w:val="005B04F6"/>
    <w:rsid w:val="005E5DE9"/>
    <w:rsid w:val="006160E9"/>
    <w:rsid w:val="007636ED"/>
    <w:rsid w:val="007C37C3"/>
    <w:rsid w:val="007C7A3C"/>
    <w:rsid w:val="00900F3B"/>
    <w:rsid w:val="009A14FE"/>
    <w:rsid w:val="009B0C4D"/>
    <w:rsid w:val="00A63C7D"/>
    <w:rsid w:val="00AC2AAC"/>
    <w:rsid w:val="00AD105C"/>
    <w:rsid w:val="00AF767B"/>
    <w:rsid w:val="00BD7C7F"/>
    <w:rsid w:val="00BE455E"/>
    <w:rsid w:val="00BF0733"/>
    <w:rsid w:val="00BF5F4F"/>
    <w:rsid w:val="00C37A95"/>
    <w:rsid w:val="00D57E74"/>
    <w:rsid w:val="00DF30CC"/>
    <w:rsid w:val="00E208C7"/>
    <w:rsid w:val="00ED2EF8"/>
    <w:rsid w:val="00ED42BE"/>
    <w:rsid w:val="00F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FF34"/>
  <w15:chartTrackingRefBased/>
  <w15:docId w15:val="{7755369D-1404-4B3A-9371-9C206A11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2025-12-03T13:35:00Z</cp:lastPrinted>
  <dcterms:created xsi:type="dcterms:W3CDTF">2024-08-22T05:05:00Z</dcterms:created>
  <dcterms:modified xsi:type="dcterms:W3CDTF">2025-12-03T13:35:00Z</dcterms:modified>
</cp:coreProperties>
</file>