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30D9" w14:textId="77777777" w:rsidR="00A62B8A" w:rsidRPr="00391067" w:rsidRDefault="00A62B8A" w:rsidP="00391067">
      <w:pPr>
        <w:shd w:val="clear" w:color="auto" w:fill="FFFFFF"/>
        <w:spacing w:after="0" w:line="360" w:lineRule="auto"/>
        <w:jc w:val="center"/>
        <w:textAlignment w:val="baseline"/>
        <w:rPr>
          <w:rFonts w:ascii="GHEA Grapalat" w:eastAsia="Times New Roman" w:hAnsi="GHEA Grapalat" w:cs="Times New Roman"/>
          <w:b/>
          <w:bCs/>
          <w:sz w:val="24"/>
          <w:szCs w:val="24"/>
        </w:rPr>
      </w:pPr>
      <w:r w:rsidRPr="00391067">
        <w:rPr>
          <w:rFonts w:ascii="GHEA Grapalat" w:eastAsia="Times New Roman" w:hAnsi="GHEA Grapalat" w:cs="Times New Roman"/>
          <w:b/>
          <w:bCs/>
          <w:sz w:val="24"/>
          <w:szCs w:val="24"/>
          <w:bdr w:val="none" w:sz="0" w:space="0" w:color="auto" w:frame="1"/>
          <w:lang w:val="hy-AM"/>
        </w:rPr>
        <w:t>ՀԻՄՆԱՎՈՐՈՒՄ</w:t>
      </w:r>
    </w:p>
    <w:p w14:paraId="5BAEE419" w14:textId="1BBCC8A8" w:rsidR="00A62B8A" w:rsidRPr="00391067" w:rsidRDefault="00A62B8A" w:rsidP="00391067">
      <w:pPr>
        <w:shd w:val="clear" w:color="auto" w:fill="FFFFFF"/>
        <w:spacing w:after="0" w:line="360" w:lineRule="auto"/>
        <w:jc w:val="center"/>
        <w:textAlignment w:val="baseline"/>
        <w:rPr>
          <w:rFonts w:ascii="GHEA Grapalat" w:eastAsia="Times New Roman" w:hAnsi="GHEA Grapalat" w:cs="Times New Roman"/>
          <w:b/>
          <w:bCs/>
          <w:sz w:val="24"/>
          <w:szCs w:val="24"/>
        </w:rPr>
      </w:pPr>
      <w:r w:rsidRPr="00391067">
        <w:rPr>
          <w:rFonts w:ascii="GHEA Grapalat" w:eastAsia="Times New Roman" w:hAnsi="GHEA Grapalat" w:cs="Times New Roman"/>
          <w:b/>
          <w:bCs/>
          <w:sz w:val="24"/>
          <w:szCs w:val="24"/>
          <w:bdr w:val="none" w:sz="0" w:space="0" w:color="auto" w:frame="1"/>
          <w:shd w:val="clear" w:color="auto" w:fill="FFFFFF"/>
          <w:lang w:val="hy-AM"/>
        </w:rPr>
        <w:t>«ՀԱՅԱՍՏԱՆԻ ՀԱՆՐԱՊԵՏՈՒԹՅԱՆ ՀԱՆՐԱՅԻՆ ԾԱՌԱՅՈՒԹՅՈՒՆՆԵՐԸ ԿԱՐԳԱՎՈՐՈՂ ՀԱՆՁՆԱԺՈՂՈՎԻ 2016 ԹՎԱԿԱՆԻ ՆՈՅԵՄԲԵՐԻ 30-Ի №378</w:t>
      </w:r>
      <w:r w:rsidRPr="00391067">
        <w:rPr>
          <w:rFonts w:ascii="GHEA Grapalat" w:eastAsia="Times New Roman" w:hAnsi="GHEA Grapalat" w:cs="Times New Roman"/>
          <w:b/>
          <w:bCs/>
          <w:sz w:val="24"/>
          <w:szCs w:val="24"/>
          <w:bdr w:val="none" w:sz="0" w:space="0" w:color="auto" w:frame="1"/>
          <w:shd w:val="clear" w:color="auto" w:fill="FFFFFF"/>
        </w:rPr>
        <w:t>-</w:t>
      </w:r>
      <w:r w:rsidRPr="00391067">
        <w:rPr>
          <w:rFonts w:ascii="GHEA Grapalat" w:eastAsia="Times New Roman" w:hAnsi="GHEA Grapalat" w:cs="Times New Roman"/>
          <w:b/>
          <w:bCs/>
          <w:sz w:val="24"/>
          <w:szCs w:val="24"/>
          <w:bdr w:val="none" w:sz="0" w:space="0" w:color="auto" w:frame="1"/>
          <w:shd w:val="clear" w:color="auto" w:fill="FFFFFF"/>
          <w:lang w:val="hy-AM"/>
        </w:rPr>
        <w:t>Ն ՈՐՈՇՄԱՆ ՄԵՋ ՓՈՓՈԽՈՒԹՅՈՒՆՆԵՐ ԵՎ ԼՐԱՑՈՒՄՆԵՐ ԿԱՏԱՐԵԼՈՒ ՄԱՍԻՆ» ՀՀ ՀԱՆՐԱՅԻՆ ԾԱՌԱՅՈՒԹՅՈՒՆՆԵՐԸ ԿԱՐԳԱՎՈՐՈՂ ՀԱՆՁՆԱԺՈՂՈՎԻ ՈՐՈՇՄԱՆ ՆԱԽԱԳԾԻ ՎԵՐԱԲԵՐՅԱԼ</w:t>
      </w:r>
    </w:p>
    <w:p w14:paraId="708F8A31" w14:textId="77777777" w:rsidR="00391067" w:rsidRPr="00391067" w:rsidRDefault="00391067" w:rsidP="00391067">
      <w:pPr>
        <w:pStyle w:val="NormalWeb"/>
        <w:shd w:val="clear" w:color="auto" w:fill="FFFFFF"/>
        <w:spacing w:before="0" w:beforeAutospacing="0" w:after="0" w:afterAutospacing="0" w:line="360" w:lineRule="auto"/>
        <w:jc w:val="both"/>
        <w:textAlignment w:val="baseline"/>
        <w:rPr>
          <w:rFonts w:ascii="Calibri" w:hAnsi="Calibri" w:cs="Calibri"/>
          <w:bdr w:val="none" w:sz="0" w:space="0" w:color="auto" w:frame="1"/>
          <w:lang w:val="hy-AM"/>
        </w:rPr>
      </w:pPr>
    </w:p>
    <w:p w14:paraId="4168C935" w14:textId="4F419AFE" w:rsidR="00391067" w:rsidRDefault="00391067" w:rsidP="00FA5D65">
      <w:pPr>
        <w:pStyle w:val="NormalWeb"/>
        <w:numPr>
          <w:ilvl w:val="0"/>
          <w:numId w:val="3"/>
        </w:numPr>
        <w:shd w:val="clear" w:color="auto" w:fill="FFFFFF"/>
        <w:spacing w:before="0" w:beforeAutospacing="0" w:after="0" w:afterAutospacing="0" w:line="360" w:lineRule="auto"/>
        <w:jc w:val="both"/>
        <w:textAlignment w:val="baseline"/>
        <w:rPr>
          <w:rStyle w:val="Emphasis"/>
          <w:rFonts w:ascii="GHEA Grapalat" w:hAnsi="GHEA Grapalat"/>
          <w:b/>
          <w:bCs/>
          <w:bdr w:val="none" w:sz="0" w:space="0" w:color="auto" w:frame="1"/>
          <w:lang w:val="hy-AM"/>
        </w:rPr>
      </w:pPr>
      <w:r w:rsidRPr="0093700E">
        <w:rPr>
          <w:rStyle w:val="Emphasis"/>
          <w:rFonts w:ascii="GHEA Grapalat" w:hAnsi="GHEA Grapalat"/>
          <w:b/>
          <w:bCs/>
          <w:bdr w:val="none" w:sz="0" w:space="0" w:color="auto" w:frame="1"/>
          <w:lang w:val="hy-AM"/>
        </w:rPr>
        <w:t>Ընթացիկ իրավիճակը, խնդիրները և անհրաժեշտությունը</w:t>
      </w:r>
    </w:p>
    <w:p w14:paraId="0541FADD" w14:textId="77777777" w:rsidR="00FA5D65" w:rsidRPr="0093700E" w:rsidRDefault="00FA5D65" w:rsidP="00FA5D65">
      <w:pPr>
        <w:pStyle w:val="NormalWeb"/>
        <w:shd w:val="clear" w:color="auto" w:fill="FFFFFF"/>
        <w:spacing w:before="0" w:beforeAutospacing="0" w:after="0" w:afterAutospacing="0" w:line="360" w:lineRule="auto"/>
        <w:ind w:left="420"/>
        <w:jc w:val="both"/>
        <w:textAlignment w:val="baseline"/>
        <w:rPr>
          <w:rFonts w:ascii="GHEA Grapalat" w:hAnsi="GHEA Grapalat"/>
          <w:b/>
          <w:bCs/>
          <w:lang w:val="hy-AM"/>
        </w:rPr>
      </w:pPr>
    </w:p>
    <w:p w14:paraId="74500ECF" w14:textId="4853D9CF" w:rsidR="00391067" w:rsidRDefault="00391067" w:rsidP="00FA5D65">
      <w:pPr>
        <w:pStyle w:val="NormalWeb"/>
        <w:shd w:val="clear" w:color="auto" w:fill="FFFFFF"/>
        <w:spacing w:before="0" w:beforeAutospacing="0" w:after="0" w:afterAutospacing="0" w:line="360" w:lineRule="auto"/>
        <w:ind w:firstLine="720"/>
        <w:jc w:val="both"/>
        <w:textAlignment w:val="baseline"/>
        <w:rPr>
          <w:rFonts w:ascii="GHEA Grapalat" w:hAnsi="GHEA Grapalat"/>
          <w:color w:val="000000"/>
          <w:shd w:val="clear" w:color="auto" w:fill="FFFFFF"/>
          <w:lang w:val="hy-AM"/>
        </w:rPr>
      </w:pPr>
      <w:r>
        <w:rPr>
          <w:rFonts w:ascii="GHEA Grapalat" w:hAnsi="GHEA Grapalat" w:cs="GHEA Grapalat"/>
          <w:lang w:val="hy-AM"/>
        </w:rPr>
        <w:t xml:space="preserve">Խմելու ջրի բնագավառում սպառող-մատակարար հարաբերությունները կարգավորվում են ՀՀ հանրային ծառայությունները կարգավորող հանձնաժողովի </w:t>
      </w:r>
      <w:r w:rsidRPr="00391067">
        <w:rPr>
          <w:rFonts w:ascii="GHEA Grapalat" w:hAnsi="GHEA Grapalat" w:cs="GHEA Grapalat"/>
          <w:lang w:val="hy-AM"/>
        </w:rPr>
        <w:t>2016 թվականի նոյեմբերի 30-ի №378-Ն</w:t>
      </w:r>
      <w:r>
        <w:rPr>
          <w:rFonts w:ascii="GHEA Grapalat" w:hAnsi="GHEA Grapalat" w:cs="GHEA Grapalat"/>
          <w:lang w:val="hy-AM"/>
        </w:rPr>
        <w:t xml:space="preserve"> որոշմամբ հաստատված՝ </w:t>
      </w:r>
      <w:r>
        <w:rPr>
          <w:rFonts w:ascii="GHEA Grapalat" w:hAnsi="GHEA Grapalat"/>
          <w:color w:val="000000"/>
          <w:shd w:val="clear" w:color="auto" w:fill="FFFFFF"/>
          <w:lang w:val="hy-AM"/>
        </w:rPr>
        <w:t>խմելու</w:t>
      </w:r>
      <w:r>
        <w:rPr>
          <w:rFonts w:ascii="Calibri" w:hAnsi="Calibri" w:cs="Calibri"/>
          <w:color w:val="000000"/>
          <w:shd w:val="clear" w:color="auto" w:fill="FFFFFF"/>
          <w:lang w:val="hy-AM"/>
        </w:rPr>
        <w:t> </w:t>
      </w:r>
      <w:r>
        <w:rPr>
          <w:rFonts w:ascii="GHEA Grapalat" w:hAnsi="GHEA Grapalat"/>
          <w:color w:val="000000"/>
          <w:shd w:val="clear" w:color="auto" w:fill="FFFFFF"/>
          <w:lang w:val="hy-AM"/>
        </w:rPr>
        <w:t>ջրի</w:t>
      </w:r>
      <w:r>
        <w:rPr>
          <w:rFonts w:ascii="Calibri" w:hAnsi="Calibri" w:cs="Calibri"/>
          <w:color w:val="000000"/>
          <w:shd w:val="clear" w:color="auto" w:fill="FFFFFF"/>
          <w:lang w:val="hy-AM"/>
        </w:rPr>
        <w:t> </w:t>
      </w:r>
      <w:r>
        <w:rPr>
          <w:rFonts w:ascii="GHEA Grapalat" w:hAnsi="GHEA Grapalat"/>
          <w:color w:val="000000"/>
          <w:shd w:val="clear" w:color="auto" w:fill="FFFFFF"/>
          <w:lang w:val="hy-AM"/>
        </w:rPr>
        <w:t>մատակարարման</w:t>
      </w:r>
      <w:r w:rsidR="00AD1A1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և</w:t>
      </w:r>
      <w:r w:rsidR="00AD1A1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ջրահեռացման (կեղտաջրերի մաքրման) ծառայությունների մատուցման</w:t>
      </w:r>
      <w:r>
        <w:rPr>
          <w:rFonts w:ascii="Calibri" w:hAnsi="Calibri" w:cs="Calibri"/>
          <w:color w:val="000000"/>
          <w:shd w:val="clear" w:color="auto" w:fill="FFFFFF"/>
          <w:lang w:val="hy-AM"/>
        </w:rPr>
        <w:t> </w:t>
      </w:r>
      <w:r>
        <w:rPr>
          <w:rFonts w:ascii="GHEA Grapalat" w:hAnsi="GHEA Grapalat"/>
          <w:color w:val="000000"/>
          <w:shd w:val="clear" w:color="auto" w:fill="FFFFFF"/>
          <w:lang w:val="hy-AM"/>
        </w:rPr>
        <w:t>կանոններով։ Նշված կանոններով, ի թիվս այլնի, կարգավորվում են նաև մատակարար կազմակերպության կողմից բաժանորդներին ծանուցման եղանակաները, և նոր կառուցվ</w:t>
      </w:r>
      <w:r w:rsidR="003E2FE8">
        <w:rPr>
          <w:rFonts w:ascii="GHEA Grapalat" w:hAnsi="GHEA Grapalat"/>
          <w:color w:val="000000"/>
          <w:shd w:val="clear" w:color="auto" w:fill="FFFFFF"/>
          <w:lang w:val="hy-AM"/>
        </w:rPr>
        <w:t>ող</w:t>
      </w:r>
      <w:r>
        <w:rPr>
          <w:rFonts w:ascii="GHEA Grapalat" w:hAnsi="GHEA Grapalat"/>
          <w:color w:val="000000"/>
          <w:shd w:val="clear" w:color="auto" w:fill="FFFFFF"/>
          <w:lang w:val="hy-AM"/>
        </w:rPr>
        <w:t xml:space="preserve"> ջրամատակարարման</w:t>
      </w:r>
      <w:r w:rsidR="003E2FE8">
        <w:rPr>
          <w:rFonts w:ascii="GHEA Grapalat" w:hAnsi="GHEA Grapalat"/>
          <w:color w:val="000000"/>
          <w:shd w:val="clear" w:color="auto" w:fill="FFFFFF"/>
          <w:lang w:val="hy-AM"/>
        </w:rPr>
        <w:t xml:space="preserve"> և ջրահեռացման</w:t>
      </w:r>
      <w:r>
        <w:rPr>
          <w:rFonts w:ascii="GHEA Grapalat" w:hAnsi="GHEA Grapalat"/>
          <w:color w:val="000000"/>
          <w:shd w:val="clear" w:color="auto" w:fill="FFFFFF"/>
          <w:lang w:val="hy-AM"/>
        </w:rPr>
        <w:t xml:space="preserve"> համակարգերի</w:t>
      </w:r>
      <w:r w:rsidR="003E2FE8">
        <w:rPr>
          <w:rFonts w:ascii="GHEA Grapalat" w:hAnsi="GHEA Grapalat"/>
          <w:color w:val="000000"/>
          <w:shd w:val="clear" w:color="auto" w:fill="FFFFFF"/>
          <w:lang w:val="hy-AM"/>
        </w:rPr>
        <w:t xml:space="preserve">՝ մատակարարի ջրամատակարարման և ջրահեռացման համակարգերին միացման հարաբերությունները։ </w:t>
      </w:r>
    </w:p>
    <w:p w14:paraId="0AD51B96" w14:textId="4415F912" w:rsidR="00BF59A0" w:rsidRDefault="00BF59A0" w:rsidP="004A6604">
      <w:pPr>
        <w:pStyle w:val="NormalWeb"/>
        <w:shd w:val="clear" w:color="auto" w:fill="FFFFFF"/>
        <w:spacing w:before="0" w:beforeAutospacing="0" w:after="0" w:afterAutospacing="0" w:line="360" w:lineRule="auto"/>
        <w:ind w:firstLine="720"/>
        <w:jc w:val="both"/>
        <w:textAlignment w:val="baseline"/>
        <w:rPr>
          <w:rFonts w:ascii="GHEA Grapalat" w:hAnsi="GHEA Grapalat" w:cs="GHEA Grapalat"/>
          <w:lang w:val="hy-AM"/>
        </w:rPr>
      </w:pPr>
      <w:r>
        <w:rPr>
          <w:rFonts w:ascii="GHEA Grapalat" w:hAnsi="GHEA Grapalat" w:cs="GHEA Grapalat"/>
          <w:lang w:val="hy-AM"/>
        </w:rPr>
        <w:t>Հ</w:t>
      </w:r>
      <w:r w:rsidRPr="00BF59A0">
        <w:rPr>
          <w:rFonts w:ascii="GHEA Grapalat" w:hAnsi="GHEA Grapalat" w:cs="GHEA Grapalat"/>
          <w:lang w:val="hy-AM"/>
        </w:rPr>
        <w:t>ստակեց</w:t>
      </w:r>
      <w:r>
        <w:rPr>
          <w:rFonts w:ascii="GHEA Grapalat" w:hAnsi="GHEA Grapalat" w:cs="GHEA Grapalat"/>
          <w:lang w:val="hy-AM"/>
        </w:rPr>
        <w:t xml:space="preserve">ման կարիք ունեն </w:t>
      </w:r>
      <w:r w:rsidRPr="00BF59A0">
        <w:rPr>
          <w:rFonts w:ascii="GHEA Grapalat" w:hAnsi="GHEA Grapalat" w:cs="GHEA Grapalat"/>
          <w:lang w:val="hy-AM"/>
        </w:rPr>
        <w:t xml:space="preserve">պատշաճ ծանուցման իրականացման ձևերը և պատշաճ ծանուցումն առավել օպերատիվ իրականացնելու նպատակով </w:t>
      </w:r>
      <w:r>
        <w:rPr>
          <w:rFonts w:ascii="GHEA Grapalat" w:hAnsi="GHEA Grapalat" w:cs="GHEA Grapalat"/>
          <w:lang w:val="hy-AM"/>
        </w:rPr>
        <w:t xml:space="preserve">առկա է նաև անհրաժեշտություն հստակ կարգավորել </w:t>
      </w:r>
      <w:r w:rsidRPr="00BF59A0">
        <w:rPr>
          <w:rFonts w:ascii="GHEA Grapalat" w:hAnsi="GHEA Grapalat" w:cs="GHEA Grapalat"/>
          <w:lang w:val="hy-AM"/>
        </w:rPr>
        <w:t>էլեկտրոնային փոստի կամ բաժանորդի և դիմող անձի կողմից նշված հեռախոսահամարին հաղորդագրության միջոցով պատշաճ ծանուցման հնարավորություն</w:t>
      </w:r>
      <w:r>
        <w:rPr>
          <w:rFonts w:ascii="GHEA Grapalat" w:hAnsi="GHEA Grapalat" w:cs="GHEA Grapalat"/>
          <w:lang w:val="hy-AM"/>
        </w:rPr>
        <w:t>ը։</w:t>
      </w:r>
    </w:p>
    <w:p w14:paraId="3485AC8F" w14:textId="37B3E140" w:rsidR="00FB0630" w:rsidRDefault="003E2FE8" w:rsidP="004A6604">
      <w:pPr>
        <w:pStyle w:val="NormalWeb"/>
        <w:shd w:val="clear" w:color="auto" w:fill="FFFFFF"/>
        <w:spacing w:before="0" w:beforeAutospacing="0" w:after="0" w:afterAutospacing="0" w:line="360" w:lineRule="auto"/>
        <w:ind w:firstLine="720"/>
        <w:jc w:val="both"/>
        <w:textAlignment w:val="baseline"/>
        <w:rPr>
          <w:rFonts w:ascii="GHEA Grapalat" w:hAnsi="GHEA Grapalat"/>
          <w:lang w:val="hy-AM"/>
        </w:rPr>
      </w:pPr>
      <w:r>
        <w:rPr>
          <w:rFonts w:ascii="GHEA Grapalat" w:hAnsi="GHEA Grapalat" w:cs="GHEA Grapalat"/>
          <w:lang w:val="hy-AM"/>
        </w:rPr>
        <w:t>Նոր միացումների մասով վերջին տարիներին կառուցապատման տեմպերի ավելացմամբ և ջրաղբյուրներում ջրի ծավալների նվազմամբ պայմանավորված առաջանում են խնդիրներ</w:t>
      </w:r>
      <w:r w:rsidR="00AD1A1B">
        <w:rPr>
          <w:rFonts w:ascii="GHEA Grapalat" w:hAnsi="GHEA Grapalat" w:cs="GHEA Grapalat"/>
          <w:lang w:val="hy-AM"/>
        </w:rPr>
        <w:t>՝</w:t>
      </w:r>
      <w:r>
        <w:rPr>
          <w:rFonts w:ascii="GHEA Grapalat" w:hAnsi="GHEA Grapalat" w:cs="GHEA Grapalat"/>
          <w:lang w:val="hy-AM"/>
        </w:rPr>
        <w:t xml:space="preserve"> առավելապես Երևան քաղաքում ջրամատակարարման գրաֆիկների ապահովման տեսանկյունից։ Նշված հարցի լուծման նպատակով, </w:t>
      </w:r>
      <w:r>
        <w:rPr>
          <w:rFonts w:ascii="GHEA Grapalat" w:hAnsi="GHEA Grapalat" w:cs="GHEA Grapalat"/>
          <w:lang w:val="hy-AM"/>
        </w:rPr>
        <w:lastRenderedPageBreak/>
        <w:t xml:space="preserve">հաշվի առնելով, որ մատակարարի՝ «Վեոլիա Ջուր» ՓԲԸ-ի գործունեությունը հիմնված է </w:t>
      </w:r>
      <w:r w:rsidR="00FB0630">
        <w:rPr>
          <w:rFonts w:ascii="GHEA Grapalat" w:hAnsi="GHEA Grapalat"/>
          <w:lang w:val="hy-AM"/>
        </w:rPr>
        <w:t>«Երևան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պայմանագրի վրա, այդ պայմանագրի՝ 2025 թվականի հուլիսի 16-ին կնքված թիվ 57 համաձայնագրով նախատեսվել են ջրաքանակի ավելացմանն ուղղված աշխատանքներ</w:t>
      </w:r>
      <w:r w:rsidR="00AD1A1B">
        <w:rPr>
          <w:rFonts w:ascii="GHEA Grapalat" w:hAnsi="GHEA Grapalat"/>
          <w:lang w:val="hy-AM"/>
        </w:rPr>
        <w:t>ի</w:t>
      </w:r>
      <w:r w:rsidR="00FB0630">
        <w:rPr>
          <w:rFonts w:ascii="GHEA Grapalat" w:hAnsi="GHEA Grapalat"/>
          <w:lang w:val="hy-AM"/>
        </w:rPr>
        <w:t xml:space="preserve"> իրականացման պարտավորություններ իրավասու մարմնի կողմից։ Հաշվի առնելով, որ նշված աշխատանքների իրականացումը բավականին ժամանակատար է լինելու, անհրաժեշտտություն է առաջացել հանձնաժողովի սահմանած կանններով կանոնակարգել այս անցումային ժամանակահատվածում մատակարարների և խոշոր սպառում ունեցող դիմող անձնանց՝ բազմաբնակարան շենքերի և թաղամասերի կառուցապատողների հարաբերությունները։</w:t>
      </w:r>
    </w:p>
    <w:p w14:paraId="09AB78C6" w14:textId="43376A71" w:rsidR="004339EB" w:rsidRDefault="004339EB" w:rsidP="004A6604">
      <w:pPr>
        <w:pStyle w:val="NormalWeb"/>
        <w:shd w:val="clear" w:color="auto" w:fill="FFFFFF"/>
        <w:spacing w:before="0" w:beforeAutospacing="0" w:after="0" w:afterAutospacing="0" w:line="360" w:lineRule="auto"/>
        <w:ind w:firstLine="60"/>
        <w:jc w:val="both"/>
        <w:textAlignment w:val="baseline"/>
        <w:rPr>
          <w:rFonts w:ascii="GHEA Grapalat" w:hAnsi="GHEA Grapalat"/>
          <w:lang w:val="hy-AM"/>
        </w:rPr>
      </w:pPr>
      <w:r>
        <w:rPr>
          <w:rFonts w:ascii="GHEA Grapalat" w:hAnsi="GHEA Grapalat"/>
          <w:lang w:val="hy-AM"/>
        </w:rPr>
        <w:t xml:space="preserve">Մեկ այլ խնդիր էլ կապված է այն իրողության հետ, որ շատ դեպքերում գյուղատնտեսական նշանակությամբ հողամասերի սեփականատերերը դիմում են խմելու ջրի մատակարարմամբ ապահովման նպատակով, սակայն փաստացի այդ ջուրը օգտագործում են ոռոգման նպատակով, ինչը, կրկին հաշվի առնելով ջրաղբյուրների ջրատվության նվազումը, իր բացասական ազդեցությունն է ունենում այլ բաժանորդներին մատուցվող ծառայությունների վրա, և ըստ էության, </w:t>
      </w:r>
      <w:r w:rsidR="0093700E">
        <w:rPr>
          <w:rFonts w:ascii="GHEA Grapalat" w:hAnsi="GHEA Grapalat"/>
          <w:lang w:val="hy-AM"/>
        </w:rPr>
        <w:t>այդ պատճառով բնակիչ բաժանորդները որոշակի չափով զրկվում են կենսական անհրաժեշտություն համարվող խմելու ջրից։</w:t>
      </w:r>
    </w:p>
    <w:p w14:paraId="3670BA22" w14:textId="3D967F24" w:rsidR="00391067" w:rsidRPr="00391067" w:rsidRDefault="00391067" w:rsidP="00391067">
      <w:pPr>
        <w:pStyle w:val="NormalWeb"/>
        <w:shd w:val="clear" w:color="auto" w:fill="FFFFFF"/>
        <w:spacing w:before="0" w:beforeAutospacing="0" w:after="225" w:afterAutospacing="0" w:line="360" w:lineRule="auto"/>
        <w:jc w:val="both"/>
        <w:textAlignment w:val="baseline"/>
        <w:rPr>
          <w:rFonts w:ascii="GHEA Grapalat" w:hAnsi="GHEA Grapalat"/>
          <w:lang w:val="hy-AM"/>
        </w:rPr>
      </w:pPr>
    </w:p>
    <w:p w14:paraId="1DA17B80" w14:textId="3BEE5AD8" w:rsidR="00391067" w:rsidRDefault="00391067" w:rsidP="00FA5D65">
      <w:pPr>
        <w:pStyle w:val="NormalWeb"/>
        <w:numPr>
          <w:ilvl w:val="0"/>
          <w:numId w:val="3"/>
        </w:numPr>
        <w:shd w:val="clear" w:color="auto" w:fill="FFFFFF"/>
        <w:spacing w:before="0" w:beforeAutospacing="0" w:after="0" w:afterAutospacing="0" w:line="360" w:lineRule="auto"/>
        <w:jc w:val="both"/>
        <w:textAlignment w:val="baseline"/>
        <w:rPr>
          <w:rStyle w:val="Emphasis"/>
          <w:rFonts w:ascii="GHEA Grapalat" w:hAnsi="GHEA Grapalat"/>
          <w:b/>
          <w:bCs/>
          <w:bdr w:val="none" w:sz="0" w:space="0" w:color="auto" w:frame="1"/>
          <w:lang w:val="hy-AM"/>
        </w:rPr>
      </w:pPr>
      <w:r w:rsidRPr="0093700E">
        <w:rPr>
          <w:rStyle w:val="Emphasis"/>
          <w:rFonts w:ascii="GHEA Grapalat" w:hAnsi="GHEA Grapalat"/>
          <w:b/>
          <w:bCs/>
          <w:bdr w:val="none" w:sz="0" w:space="0" w:color="auto" w:frame="1"/>
          <w:lang w:val="hy-AM"/>
        </w:rPr>
        <w:t>Կարգավորման նպատակը և բնույթը</w:t>
      </w:r>
    </w:p>
    <w:p w14:paraId="5A81AD9E" w14:textId="77777777" w:rsidR="00FA5D65" w:rsidRPr="0093700E" w:rsidRDefault="00FA5D65" w:rsidP="00FA5D65">
      <w:pPr>
        <w:pStyle w:val="NormalWeb"/>
        <w:shd w:val="clear" w:color="auto" w:fill="FFFFFF"/>
        <w:spacing w:before="0" w:beforeAutospacing="0" w:after="0" w:afterAutospacing="0" w:line="360" w:lineRule="auto"/>
        <w:ind w:left="420"/>
        <w:jc w:val="both"/>
        <w:textAlignment w:val="baseline"/>
        <w:rPr>
          <w:rFonts w:ascii="GHEA Grapalat" w:hAnsi="GHEA Grapalat"/>
          <w:b/>
          <w:bCs/>
          <w:lang w:val="hy-AM"/>
        </w:rPr>
      </w:pPr>
    </w:p>
    <w:p w14:paraId="262DC3A3" w14:textId="671E3D60" w:rsidR="00FB0630" w:rsidRPr="004A6604" w:rsidRDefault="00AD1A1B" w:rsidP="00391067">
      <w:pPr>
        <w:pStyle w:val="NormalWeb"/>
        <w:shd w:val="clear" w:color="auto" w:fill="FFFFFF"/>
        <w:spacing w:before="0" w:beforeAutospacing="0" w:after="225" w:afterAutospacing="0" w:line="360" w:lineRule="auto"/>
        <w:jc w:val="both"/>
        <w:textAlignment w:val="baseline"/>
        <w:rPr>
          <w:rFonts w:ascii="GHEA Grapalat" w:hAnsi="GHEA Grapalat"/>
          <w:lang w:val="hy-AM"/>
        </w:rPr>
      </w:pPr>
      <w:r>
        <w:rPr>
          <w:rFonts w:ascii="GHEA Grapalat" w:hAnsi="GHEA Grapalat"/>
          <w:lang w:val="hy-AM"/>
        </w:rPr>
        <w:t>Ն</w:t>
      </w:r>
      <w:r w:rsidR="00FB0630">
        <w:rPr>
          <w:rFonts w:ascii="GHEA Grapalat" w:hAnsi="GHEA Grapalat"/>
          <w:lang w:val="hy-AM"/>
        </w:rPr>
        <w:t>ախագծով, մասնավորապես, առաջարկվում է հետևյալը</w:t>
      </w:r>
      <w:r w:rsidRPr="004A6604">
        <w:rPr>
          <w:rFonts w:ascii="GHEA Grapalat" w:hAnsi="GHEA Grapalat"/>
          <w:lang w:val="hy-AM"/>
        </w:rPr>
        <w:t>.</w:t>
      </w:r>
    </w:p>
    <w:p w14:paraId="75E48907" w14:textId="7D047C05" w:rsidR="00391067" w:rsidRPr="00FB0630" w:rsidRDefault="00FB0630" w:rsidP="00FA5D65">
      <w:pPr>
        <w:pStyle w:val="NormalWeb"/>
        <w:numPr>
          <w:ilvl w:val="0"/>
          <w:numId w:val="2"/>
        </w:numPr>
        <w:shd w:val="clear" w:color="auto" w:fill="FFFFFF"/>
        <w:spacing w:before="0" w:beforeAutospacing="0" w:after="0" w:afterAutospacing="0" w:line="360" w:lineRule="auto"/>
        <w:jc w:val="both"/>
        <w:textAlignment w:val="baseline"/>
        <w:rPr>
          <w:rFonts w:ascii="GHEA Grapalat" w:hAnsi="GHEA Grapalat"/>
          <w:lang w:val="hy-AM"/>
        </w:rPr>
      </w:pPr>
      <w:r w:rsidRPr="00FB0630">
        <w:rPr>
          <w:rFonts w:ascii="GHEA Grapalat" w:hAnsi="GHEA Grapalat"/>
          <w:lang w:val="hy-AM"/>
        </w:rPr>
        <w:lastRenderedPageBreak/>
        <w:t>Սահմանվում է, որ բազմաբնակարան շենքերի և թաղամասերի դեպքում որպես միացման համար դիմող անձ հանդես է գալիս դրանց կառուցապատողը,</w:t>
      </w:r>
    </w:p>
    <w:p w14:paraId="3BF9E64A" w14:textId="4A229CDC" w:rsidR="00FB0630" w:rsidRDefault="00381255" w:rsidP="00FA5D65">
      <w:pPr>
        <w:pStyle w:val="NormalWeb"/>
        <w:numPr>
          <w:ilvl w:val="0"/>
          <w:numId w:val="2"/>
        </w:numPr>
        <w:shd w:val="clear" w:color="auto" w:fill="FFFFFF"/>
        <w:spacing w:before="0" w:beforeAutospacing="0" w:after="0" w:afterAutospacing="0" w:line="360" w:lineRule="auto"/>
        <w:jc w:val="both"/>
        <w:textAlignment w:val="baseline"/>
        <w:rPr>
          <w:rFonts w:ascii="GHEA Grapalat" w:hAnsi="GHEA Grapalat"/>
          <w:lang w:val="hy-AM"/>
        </w:rPr>
      </w:pPr>
      <w:r>
        <w:rPr>
          <w:rFonts w:ascii="GHEA Grapalat" w:hAnsi="GHEA Grapalat"/>
          <w:lang w:val="hy-AM"/>
        </w:rPr>
        <w:t>Հ</w:t>
      </w:r>
      <w:r w:rsidRPr="00381255">
        <w:rPr>
          <w:rFonts w:ascii="GHEA Grapalat" w:hAnsi="GHEA Grapalat"/>
          <w:lang w:val="hy-AM"/>
        </w:rPr>
        <w:t>ստակեցվել են պատշաճ ծանուցման իրականացման ձևերը և նախատեսվել է պատշաճ ծանուցումն առավել օպերատիվ իրականացնելու նպատակով ժամանակին համահունչ էլեկտրոնային տեղեկատվական միջոցների ներդրմամբ էլեկտրոնային փոստի կամ բաժանորդի և դիմող անձի կողմից նշված հեռախոսահամարին հաղորդագրության միջոցով պատշաճ ծանուցման հնարավորություն</w:t>
      </w:r>
      <w:r>
        <w:rPr>
          <w:rFonts w:ascii="GHEA Grapalat" w:hAnsi="GHEA Grapalat"/>
          <w:lang w:val="hy-AM"/>
        </w:rPr>
        <w:t xml:space="preserve">։ </w:t>
      </w:r>
      <w:r w:rsidR="004339EB">
        <w:rPr>
          <w:rFonts w:ascii="GHEA Grapalat" w:hAnsi="GHEA Grapalat"/>
          <w:lang w:val="hy-AM"/>
        </w:rPr>
        <w:t>Ընդ որում, նախատեսվում է, որ նման ծանուցման եղանակը գործում է միայն այն բաժանորդների դեպքում, որոնք իրենց հեռախոսահամարները մատակարարին տրամադրել են վերջին 5 տարվա ընթացքում,</w:t>
      </w:r>
    </w:p>
    <w:p w14:paraId="6A9B533B" w14:textId="1372510F" w:rsidR="004339EB" w:rsidRDefault="004339EB" w:rsidP="00FA5D65">
      <w:pPr>
        <w:pStyle w:val="NormalWeb"/>
        <w:numPr>
          <w:ilvl w:val="0"/>
          <w:numId w:val="2"/>
        </w:numPr>
        <w:shd w:val="clear" w:color="auto" w:fill="FFFFFF"/>
        <w:spacing w:before="0" w:beforeAutospacing="0" w:after="0" w:afterAutospacing="0" w:line="360" w:lineRule="auto"/>
        <w:jc w:val="both"/>
        <w:textAlignment w:val="baseline"/>
        <w:rPr>
          <w:rFonts w:ascii="GHEA Grapalat" w:hAnsi="GHEA Grapalat"/>
          <w:lang w:val="hy-AM"/>
        </w:rPr>
      </w:pPr>
      <w:r>
        <w:rPr>
          <w:rFonts w:ascii="GHEA Grapalat" w:hAnsi="GHEA Grapalat"/>
          <w:lang w:val="hy-AM"/>
        </w:rPr>
        <w:t>Հստակեցվում են նոր միացման դեպքում մատակարարին ներկայացվելիք փաստաթղթերը և տեղեկատվությունները</w:t>
      </w:r>
      <w:r w:rsidR="0093700E">
        <w:rPr>
          <w:rFonts w:ascii="GHEA Grapalat" w:hAnsi="GHEA Grapalat"/>
          <w:lang w:val="hy-AM"/>
        </w:rPr>
        <w:t>,</w:t>
      </w:r>
    </w:p>
    <w:p w14:paraId="2F0DF485" w14:textId="43354075" w:rsidR="0093700E" w:rsidRPr="0093700E" w:rsidRDefault="0093700E" w:rsidP="00FA5D65">
      <w:pPr>
        <w:pStyle w:val="ListParagraph"/>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Գյուղատնտեսական նպատակային նշանակությամբ հողամասերի մասով սահմանվում է, որ ծառայությունների մատուցման նպատակով առաջադրվում են տեխնիկական պայմաններ կամ ներկայացվում է միացման պայմանագրի կնքման առաջարկ, եթե նշված հողամասի վրա առկա է օրենքով սահմանված կարգով պետական գրանցում ստացած շինություն կամ իրավասու մարմնի կողմից փաստված է, որ դիմող անձը փաստացի բնակվում է տվյալ հողամասում,</w:t>
      </w:r>
    </w:p>
    <w:p w14:paraId="5BB66B67" w14:textId="7EEA1C6E" w:rsidR="0093700E" w:rsidRPr="00563661" w:rsidRDefault="0093700E" w:rsidP="00FA5D65">
      <w:pPr>
        <w:pStyle w:val="NormalWeb"/>
        <w:numPr>
          <w:ilvl w:val="0"/>
          <w:numId w:val="2"/>
        </w:numPr>
        <w:shd w:val="clear" w:color="auto" w:fill="FFFFFF"/>
        <w:spacing w:before="0" w:beforeAutospacing="0" w:after="0" w:afterAutospacing="0" w:line="360" w:lineRule="auto"/>
        <w:jc w:val="both"/>
        <w:textAlignment w:val="baseline"/>
        <w:rPr>
          <w:rFonts w:ascii="GHEA Grapalat" w:hAnsi="GHEA Grapalat"/>
          <w:lang w:val="hy-AM"/>
        </w:rPr>
      </w:pPr>
      <w:r>
        <w:rPr>
          <w:rFonts w:ascii="GHEA Grapalat" w:hAnsi="GHEA Grapalat"/>
          <w:lang w:val="hy-AM"/>
        </w:rPr>
        <w:t xml:space="preserve">Բազմաբնակարան շենքերի և թաղամասերի մասով սահմանվում է, որ մինչև 2026 թվականի դեկտեմբերի 31-ը ներառյալ պահանջվող ջրաքանակը մատակարարի կողմից կապահովվի շենքի ավարտական փուլում՝ պայմանով, որ իրավասու մարմնի կողմից իրականացված կլինեն </w:t>
      </w:r>
      <w:r w:rsidRPr="0093700E">
        <w:rPr>
          <w:rFonts w:ascii="GHEA Grapalat" w:hAnsi="GHEA Grapalat"/>
          <w:lang w:val="hy-AM"/>
        </w:rPr>
        <w:t xml:space="preserve">2025 թվականի հուլիսի 16-ին կնքված թիվ 57 համաձայնագրով նախատեսված՝ ջրաքանակի ավելացմանն ուղղված աշխատանքները, </w:t>
      </w:r>
      <w:r>
        <w:rPr>
          <w:rFonts w:ascii="GHEA Grapalat" w:hAnsi="GHEA Grapalat"/>
          <w:lang w:val="hy-AM"/>
        </w:rPr>
        <w:t xml:space="preserve">իսկ կառուցապատողը ավարտած կլինի նոր համակարգի կառուցման աշխատանքները։ Միևնույն ժամանակ, այդ </w:t>
      </w:r>
      <w:r>
        <w:rPr>
          <w:rFonts w:ascii="GHEA Grapalat" w:hAnsi="GHEA Grapalat"/>
          <w:lang w:val="hy-AM"/>
        </w:rPr>
        <w:lastRenderedPageBreak/>
        <w:t xml:space="preserve">ժամանակահատվածում կառուցապատողը կապահովվի </w:t>
      </w:r>
      <w:r w:rsidRPr="0093700E">
        <w:rPr>
          <w:rFonts w:ascii="GHEA Grapalat" w:hAnsi="GHEA Grapalat"/>
          <w:lang w:val="hy-AM"/>
        </w:rPr>
        <w:t>կառուցապատման համար անհրաժեշտ նվազագույն հասանելի ջրաքանակով</w:t>
      </w:r>
      <w:r>
        <w:rPr>
          <w:rFonts w:ascii="GHEA Grapalat" w:hAnsi="GHEA Grapalat"/>
          <w:lang w:val="hy-AM"/>
        </w:rPr>
        <w:t>։</w:t>
      </w:r>
      <w:r w:rsidRPr="0093700E">
        <w:rPr>
          <w:rFonts w:ascii="GHEA Grapalat" w:hAnsi="GHEA Grapalat"/>
          <w:lang w:val="hy-AM"/>
        </w:rPr>
        <w:t xml:space="preserve"> </w:t>
      </w:r>
    </w:p>
    <w:p w14:paraId="7651A2FD" w14:textId="749157EF" w:rsidR="00563661" w:rsidRPr="00563661" w:rsidRDefault="00563661" w:rsidP="00563661">
      <w:pPr>
        <w:pStyle w:val="NormalWeb"/>
        <w:shd w:val="clear" w:color="auto" w:fill="FFFFFF"/>
        <w:spacing w:before="0" w:beforeAutospacing="0" w:after="0" w:afterAutospacing="0" w:line="360" w:lineRule="auto"/>
        <w:ind w:left="492"/>
        <w:jc w:val="both"/>
        <w:textAlignment w:val="baseline"/>
        <w:rPr>
          <w:rFonts w:ascii="GHEA Grapalat" w:hAnsi="GHEA Grapalat"/>
          <w:lang w:val="hy-AM"/>
        </w:rPr>
      </w:pPr>
      <w:r>
        <w:rPr>
          <w:rFonts w:ascii="GHEA Grapalat" w:hAnsi="GHEA Grapalat"/>
          <w:lang w:val="hy-AM"/>
        </w:rPr>
        <w:t xml:space="preserve">Միաժամանակ, կատարվել են նաև իրավական ճշգրտումներ՝ </w:t>
      </w:r>
      <w:r>
        <w:rPr>
          <w:rFonts w:ascii="GHEA Grapalat" w:hAnsi="GHEA Grapalat"/>
          <w:color w:val="000000"/>
          <w:shd w:val="clear" w:color="auto" w:fill="FFFFFF"/>
          <w:lang w:val="hy-AM"/>
        </w:rPr>
        <w:t>Կանոնների 29-րդ, 90-րդ, 109-րդ և 110-րդ կետերո</w:t>
      </w:r>
      <w:r w:rsidR="00B177EC">
        <w:rPr>
          <w:rFonts w:ascii="GHEA Grapalat" w:hAnsi="GHEA Grapalat"/>
          <w:color w:val="000000"/>
          <w:shd w:val="clear" w:color="auto" w:fill="FFFFFF"/>
          <w:lang w:val="hy-AM"/>
        </w:rPr>
        <w:t xml:space="preserve">վ սահմանված դրույթներում արտացոլելով նաև ՀՀ քաղաքացիական դատավարության օրենսդրությամբ սահմանված՝ նոտարական կարգով </w:t>
      </w:r>
      <w:r w:rsidR="00381255">
        <w:rPr>
          <w:rFonts w:ascii="GHEA Grapalat" w:hAnsi="GHEA Grapalat"/>
          <w:color w:val="000000"/>
          <w:shd w:val="clear" w:color="auto" w:fill="FFFFFF"/>
          <w:lang w:val="hy-AM"/>
        </w:rPr>
        <w:t>գումարի բռնագանձման հնարավորությունը։</w:t>
      </w:r>
    </w:p>
    <w:p w14:paraId="5B69C109" w14:textId="77777777" w:rsidR="00391067" w:rsidRPr="0093700E" w:rsidRDefault="00391067" w:rsidP="00391067">
      <w:pPr>
        <w:pStyle w:val="NormalWeb"/>
        <w:shd w:val="clear" w:color="auto" w:fill="FFFFFF"/>
        <w:spacing w:before="0" w:beforeAutospacing="0" w:after="0" w:afterAutospacing="0" w:line="360" w:lineRule="auto"/>
        <w:jc w:val="both"/>
        <w:textAlignment w:val="baseline"/>
        <w:rPr>
          <w:rFonts w:ascii="GHEA Grapalat" w:hAnsi="GHEA Grapalat"/>
          <w:b/>
          <w:bCs/>
          <w:lang w:val="hy-AM"/>
        </w:rPr>
      </w:pPr>
      <w:r w:rsidRPr="0093700E">
        <w:rPr>
          <w:rStyle w:val="Emphasis"/>
          <w:rFonts w:ascii="GHEA Grapalat" w:hAnsi="GHEA Grapalat"/>
          <w:b/>
          <w:bCs/>
          <w:bdr w:val="none" w:sz="0" w:space="0" w:color="auto" w:frame="1"/>
          <w:lang w:val="hy-AM"/>
        </w:rPr>
        <w:t>3. Նախագծի մշակման գործընթացում ներգրավված ինստիտուտները և անձինք</w:t>
      </w:r>
    </w:p>
    <w:p w14:paraId="031F5AE7" w14:textId="77777777" w:rsidR="00391067" w:rsidRPr="00FA5D65" w:rsidRDefault="00391067" w:rsidP="00391067">
      <w:pPr>
        <w:pStyle w:val="NormalWeb"/>
        <w:shd w:val="clear" w:color="auto" w:fill="FFFFFF"/>
        <w:spacing w:before="0" w:beforeAutospacing="0" w:after="225" w:afterAutospacing="0" w:line="360" w:lineRule="auto"/>
        <w:jc w:val="both"/>
        <w:textAlignment w:val="baseline"/>
        <w:rPr>
          <w:rFonts w:ascii="GHEA Grapalat" w:hAnsi="GHEA Grapalat"/>
          <w:lang w:val="hy-AM"/>
        </w:rPr>
      </w:pPr>
      <w:r w:rsidRPr="00FA5D65">
        <w:rPr>
          <w:rFonts w:ascii="GHEA Grapalat" w:hAnsi="GHEA Grapalat"/>
          <w:lang w:val="hy-AM"/>
        </w:rPr>
        <w:t xml:space="preserve">Որոշման նախագիծը մշակվել է ՀՀ հանրային ծառայությունները կարգավորող հանձնաժողովի կողմից։ </w:t>
      </w:r>
      <w:r w:rsidRPr="00FA5D65">
        <w:rPr>
          <w:rFonts w:ascii="Calibri" w:hAnsi="Calibri" w:cs="Calibri"/>
          <w:lang w:val="hy-AM"/>
        </w:rPr>
        <w:t> </w:t>
      </w:r>
    </w:p>
    <w:p w14:paraId="400EAF1E" w14:textId="2CC1FE05" w:rsidR="00391067" w:rsidRPr="00FA5D65" w:rsidRDefault="00391067" w:rsidP="00AD1A1B">
      <w:pPr>
        <w:pStyle w:val="NormalWeb"/>
        <w:shd w:val="clear" w:color="auto" w:fill="FFFFFF"/>
        <w:spacing w:before="0" w:beforeAutospacing="0" w:after="225" w:afterAutospacing="0" w:line="360" w:lineRule="auto"/>
        <w:jc w:val="both"/>
        <w:textAlignment w:val="baseline"/>
        <w:rPr>
          <w:rFonts w:ascii="GHEA Grapalat" w:hAnsi="GHEA Grapalat"/>
          <w:b/>
          <w:bCs/>
          <w:lang w:val="hy-AM"/>
        </w:rPr>
      </w:pPr>
      <w:r w:rsidRPr="00FA5D65">
        <w:rPr>
          <w:rFonts w:ascii="Calibri" w:hAnsi="Calibri" w:cs="Calibri"/>
          <w:lang w:val="hy-AM"/>
        </w:rPr>
        <w:t> </w:t>
      </w:r>
      <w:r w:rsidRPr="00FA5D65">
        <w:rPr>
          <w:rStyle w:val="Emphasis"/>
          <w:rFonts w:ascii="GHEA Grapalat" w:hAnsi="GHEA Grapalat"/>
          <w:b/>
          <w:bCs/>
          <w:bdr w:val="none" w:sz="0" w:space="0" w:color="auto" w:frame="1"/>
          <w:lang w:val="hy-AM"/>
        </w:rPr>
        <w:t>4. Ակնկալվող արդյունքը</w:t>
      </w:r>
    </w:p>
    <w:p w14:paraId="5F71892B" w14:textId="1312A81B" w:rsidR="00A62B8A" w:rsidRPr="0093700E" w:rsidRDefault="0093700E" w:rsidP="00391067">
      <w:pPr>
        <w:shd w:val="clear" w:color="auto" w:fill="FFFFFF"/>
        <w:spacing w:after="0" w:line="360" w:lineRule="auto"/>
        <w:ind w:right="-143"/>
        <w:jc w:val="both"/>
        <w:textAlignment w:val="baseline"/>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Որոշման ընդունմամբ բաժանորդների ծանուցումները կիրականացվեն էլեկտրոնային հաղորդակցության միջոցներով, այլ ոչ թե թղթային եղանակով, </w:t>
      </w:r>
      <w:r w:rsidR="000B69EA">
        <w:rPr>
          <w:rFonts w:ascii="GHEA Grapalat" w:eastAsia="Times New Roman" w:hAnsi="GHEA Grapalat" w:cs="Times New Roman"/>
          <w:sz w:val="24"/>
          <w:szCs w:val="24"/>
          <w:lang w:val="hy-AM"/>
        </w:rPr>
        <w:t>ինչպես նաև կհստակեցվեն և ներկա իրողությունների պայմաններում կկանոնակարգվեն նոր կառուցվող ջրամատակարարման և ջրահեռացման համակարգերը մատակարարի՝ «Վեոլիա Ջուր» ՓԲԸ-ի համապատասխան համակարգերին միացման գործընթացները։</w:t>
      </w:r>
    </w:p>
    <w:sectPr w:rsidR="00A62B8A" w:rsidRPr="00937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1D93"/>
    <w:multiLevelType w:val="hybridMultilevel"/>
    <w:tmpl w:val="D46023AA"/>
    <w:lvl w:ilvl="0" w:tplc="5860EC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0167709"/>
    <w:multiLevelType w:val="hybridMultilevel"/>
    <w:tmpl w:val="E6C4AC10"/>
    <w:lvl w:ilvl="0" w:tplc="B51ECA78">
      <w:start w:val="1"/>
      <w:numFmt w:val="decimal"/>
      <w:lvlText w:val="%1."/>
      <w:lvlJc w:val="left"/>
      <w:pPr>
        <w:ind w:left="492" w:hanging="432"/>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6E71235A"/>
    <w:multiLevelType w:val="multilevel"/>
    <w:tmpl w:val="644C058B"/>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6775"/>
    <w:rsid w:val="000B69EA"/>
    <w:rsid w:val="00381255"/>
    <w:rsid w:val="00391067"/>
    <w:rsid w:val="003E2FE8"/>
    <w:rsid w:val="004339EB"/>
    <w:rsid w:val="00463239"/>
    <w:rsid w:val="004A6604"/>
    <w:rsid w:val="00556775"/>
    <w:rsid w:val="00563661"/>
    <w:rsid w:val="008739B7"/>
    <w:rsid w:val="0093700E"/>
    <w:rsid w:val="00A62B8A"/>
    <w:rsid w:val="00AD1A1B"/>
    <w:rsid w:val="00B177EC"/>
    <w:rsid w:val="00BF59A0"/>
    <w:rsid w:val="00FA5D65"/>
    <w:rsid w:val="00FB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9606"/>
  <w15:docId w15:val="{05863E97-729C-4C6E-87EC-9C39EDA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2B8A"/>
    <w:rPr>
      <w:b/>
      <w:bCs/>
    </w:rPr>
  </w:style>
  <w:style w:type="paragraph" w:styleId="Header">
    <w:name w:val="header"/>
    <w:basedOn w:val="Normal"/>
    <w:link w:val="HeaderChar"/>
    <w:uiPriority w:val="99"/>
    <w:semiHidden/>
    <w:unhideWhenUsed/>
    <w:rsid w:val="00A62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62B8A"/>
    <w:rPr>
      <w:rFonts w:ascii="Times New Roman" w:eastAsia="Times New Roman" w:hAnsi="Times New Roman" w:cs="Times New Roman"/>
      <w:sz w:val="24"/>
      <w:szCs w:val="24"/>
    </w:rPr>
  </w:style>
  <w:style w:type="character" w:styleId="Emphasis">
    <w:name w:val="Emphasis"/>
    <w:basedOn w:val="DefaultParagraphFont"/>
    <w:uiPriority w:val="20"/>
    <w:qFormat/>
    <w:rsid w:val="00A62B8A"/>
    <w:rPr>
      <w:i/>
      <w:iCs/>
    </w:rPr>
  </w:style>
  <w:style w:type="paragraph" w:styleId="NormalWeb">
    <w:name w:val="Normal (Web)"/>
    <w:basedOn w:val="Normal"/>
    <w:uiPriority w:val="99"/>
    <w:unhideWhenUsed/>
    <w:rsid w:val="003910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063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930">
      <w:bodyDiv w:val="1"/>
      <w:marLeft w:val="0"/>
      <w:marRight w:val="0"/>
      <w:marTop w:val="0"/>
      <w:marBottom w:val="0"/>
      <w:divBdr>
        <w:top w:val="none" w:sz="0" w:space="0" w:color="auto"/>
        <w:left w:val="none" w:sz="0" w:space="0" w:color="auto"/>
        <w:bottom w:val="none" w:sz="0" w:space="0" w:color="auto"/>
        <w:right w:val="none" w:sz="0" w:space="0" w:color="auto"/>
      </w:divBdr>
    </w:div>
    <w:div w:id="532154682">
      <w:bodyDiv w:val="1"/>
      <w:marLeft w:val="0"/>
      <w:marRight w:val="0"/>
      <w:marTop w:val="0"/>
      <w:marBottom w:val="0"/>
      <w:divBdr>
        <w:top w:val="none" w:sz="0" w:space="0" w:color="auto"/>
        <w:left w:val="none" w:sz="0" w:space="0" w:color="auto"/>
        <w:bottom w:val="none" w:sz="0" w:space="0" w:color="auto"/>
        <w:right w:val="none" w:sz="0" w:space="0" w:color="auto"/>
      </w:divBdr>
    </w:div>
    <w:div w:id="915700166">
      <w:bodyDiv w:val="1"/>
      <w:marLeft w:val="0"/>
      <w:marRight w:val="0"/>
      <w:marTop w:val="0"/>
      <w:marBottom w:val="0"/>
      <w:divBdr>
        <w:top w:val="none" w:sz="0" w:space="0" w:color="auto"/>
        <w:left w:val="none" w:sz="0" w:space="0" w:color="auto"/>
        <w:bottom w:val="none" w:sz="0" w:space="0" w:color="auto"/>
        <w:right w:val="none" w:sz="0" w:space="0" w:color="auto"/>
      </w:divBdr>
    </w:div>
    <w:div w:id="925722202">
      <w:bodyDiv w:val="1"/>
      <w:marLeft w:val="0"/>
      <w:marRight w:val="0"/>
      <w:marTop w:val="0"/>
      <w:marBottom w:val="0"/>
      <w:divBdr>
        <w:top w:val="none" w:sz="0" w:space="0" w:color="auto"/>
        <w:left w:val="none" w:sz="0" w:space="0" w:color="auto"/>
        <w:bottom w:val="none" w:sz="0" w:space="0" w:color="auto"/>
        <w:right w:val="none" w:sz="0" w:space="0" w:color="auto"/>
      </w:divBdr>
    </w:div>
    <w:div w:id="1045569692">
      <w:bodyDiv w:val="1"/>
      <w:marLeft w:val="0"/>
      <w:marRight w:val="0"/>
      <w:marTop w:val="0"/>
      <w:marBottom w:val="0"/>
      <w:divBdr>
        <w:top w:val="none" w:sz="0" w:space="0" w:color="auto"/>
        <w:left w:val="none" w:sz="0" w:space="0" w:color="auto"/>
        <w:bottom w:val="none" w:sz="0" w:space="0" w:color="auto"/>
        <w:right w:val="none" w:sz="0" w:space="0" w:color="auto"/>
      </w:divBdr>
    </w:div>
    <w:div w:id="1080639793">
      <w:bodyDiv w:val="1"/>
      <w:marLeft w:val="0"/>
      <w:marRight w:val="0"/>
      <w:marTop w:val="0"/>
      <w:marBottom w:val="0"/>
      <w:divBdr>
        <w:top w:val="none" w:sz="0" w:space="0" w:color="auto"/>
        <w:left w:val="none" w:sz="0" w:space="0" w:color="auto"/>
        <w:bottom w:val="none" w:sz="0" w:space="0" w:color="auto"/>
        <w:right w:val="none" w:sz="0" w:space="0" w:color="auto"/>
      </w:divBdr>
    </w:div>
    <w:div w:id="147803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Muradyan</dc:creator>
  <cp:keywords/>
  <dc:description/>
  <cp:lastModifiedBy>Anushik Aghinyan</cp:lastModifiedBy>
  <cp:revision>3</cp:revision>
  <dcterms:created xsi:type="dcterms:W3CDTF">2025-12-08T17:44:00Z</dcterms:created>
  <dcterms:modified xsi:type="dcterms:W3CDTF">2025-12-10T09:44:00Z</dcterms:modified>
</cp:coreProperties>
</file>