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3E5DA" w14:textId="77777777" w:rsidR="00EF1B02" w:rsidRPr="009F780B" w:rsidRDefault="00C14401" w:rsidP="009F780B">
      <w:pPr>
        <w:tabs>
          <w:tab w:val="left" w:pos="851"/>
        </w:tabs>
        <w:spacing w:after="0"/>
        <w:ind w:firstLine="567"/>
        <w:jc w:val="right"/>
        <w:rPr>
          <w:rFonts w:ascii="GHEA Grapalat" w:eastAsia="Times New Roman" w:hAnsi="GHEA Grapalat" w:cs="Times New Roman"/>
          <w:b/>
          <w:sz w:val="24"/>
          <w:szCs w:val="24"/>
          <w:lang w:val="hy-AM"/>
        </w:rPr>
      </w:pPr>
      <w:bookmarkStart w:id="0" w:name="_GoBack"/>
      <w:bookmarkEnd w:id="0"/>
      <w:r w:rsidRPr="009F780B">
        <w:rPr>
          <w:rFonts w:ascii="GHEA Grapalat" w:eastAsia="Times New Roman" w:hAnsi="GHEA Grapalat" w:cs="Times New Roman"/>
          <w:b/>
          <w:iCs/>
          <w:sz w:val="24"/>
          <w:szCs w:val="24"/>
          <w:lang w:val="hy-AM"/>
        </w:rPr>
        <w:t>ՆԱԽԱԳԻԾ</w:t>
      </w:r>
    </w:p>
    <w:p w14:paraId="0885CB3E" w14:textId="77777777" w:rsidR="00EF1B02" w:rsidRPr="009F780B" w:rsidRDefault="00EF1B02" w:rsidP="009F780B">
      <w:pPr>
        <w:tabs>
          <w:tab w:val="left" w:pos="851"/>
        </w:tabs>
        <w:spacing w:after="0"/>
        <w:ind w:firstLine="567"/>
        <w:rPr>
          <w:rFonts w:ascii="GHEA Grapalat" w:eastAsia="Times New Roman" w:hAnsi="GHEA Grapalat" w:cs="Times New Roman"/>
          <w:sz w:val="24"/>
          <w:szCs w:val="24"/>
          <w:lang w:val="hy-AM"/>
        </w:rPr>
      </w:pPr>
    </w:p>
    <w:p w14:paraId="0FD2C458" w14:textId="77777777" w:rsidR="00C14401" w:rsidRDefault="00C14401" w:rsidP="009F780B">
      <w:pPr>
        <w:pStyle w:val="Heading2"/>
        <w:tabs>
          <w:tab w:val="left" w:pos="851"/>
        </w:tabs>
        <w:spacing w:before="0" w:beforeAutospacing="0" w:after="0" w:afterAutospacing="0" w:line="276" w:lineRule="auto"/>
        <w:ind w:firstLine="567"/>
        <w:jc w:val="center"/>
        <w:rPr>
          <w:rFonts w:ascii="GHEA Grapalat" w:hAnsi="GHEA Grapalat"/>
          <w:sz w:val="24"/>
          <w:szCs w:val="24"/>
          <w:lang w:val="hy-AM"/>
        </w:rPr>
      </w:pPr>
      <w:r w:rsidRPr="009F780B">
        <w:rPr>
          <w:rFonts w:ascii="GHEA Grapalat" w:hAnsi="GHEA Grapalat"/>
          <w:sz w:val="24"/>
          <w:szCs w:val="24"/>
          <w:lang w:val="hy-AM"/>
        </w:rPr>
        <w:t>ՀԱՅԱՍՏԱՆԻ ՀԱՆՐԱՊԵՏՈՒԹՅԱՆ</w:t>
      </w:r>
      <w:r w:rsidRPr="009F780B">
        <w:rPr>
          <w:rFonts w:ascii="GHEA Grapalat" w:hAnsi="GHEA Grapalat"/>
          <w:sz w:val="24"/>
          <w:szCs w:val="24"/>
          <w:lang w:val="hy-AM"/>
        </w:rPr>
        <w:br/>
        <w:t>ՕՐԵՆՔԸ</w:t>
      </w:r>
    </w:p>
    <w:p w14:paraId="23C32E00" w14:textId="77777777" w:rsidR="009F780B" w:rsidRPr="009F780B" w:rsidRDefault="009F780B" w:rsidP="009F780B">
      <w:pPr>
        <w:pStyle w:val="Heading2"/>
        <w:tabs>
          <w:tab w:val="left" w:pos="851"/>
        </w:tabs>
        <w:spacing w:before="0" w:beforeAutospacing="0" w:after="0" w:afterAutospacing="0" w:line="276" w:lineRule="auto"/>
        <w:ind w:firstLine="567"/>
        <w:jc w:val="center"/>
        <w:rPr>
          <w:rFonts w:ascii="GHEA Grapalat" w:hAnsi="GHEA Grapalat"/>
          <w:sz w:val="24"/>
          <w:szCs w:val="24"/>
          <w:lang w:val="hy-AM"/>
        </w:rPr>
      </w:pPr>
    </w:p>
    <w:p w14:paraId="11C87B29" w14:textId="61DF5302" w:rsidR="00FC4EBE" w:rsidRPr="00FC4EBE" w:rsidRDefault="00FC4EBE" w:rsidP="009F780B">
      <w:pPr>
        <w:pStyle w:val="Heading2"/>
        <w:tabs>
          <w:tab w:val="left" w:pos="851"/>
        </w:tabs>
        <w:spacing w:before="0" w:beforeAutospacing="0" w:after="0" w:afterAutospacing="0" w:line="276" w:lineRule="auto"/>
        <w:ind w:firstLine="567"/>
        <w:jc w:val="center"/>
        <w:rPr>
          <w:rFonts w:ascii="GHEA Grapalat" w:hAnsi="GHEA Grapalat"/>
          <w:sz w:val="24"/>
          <w:szCs w:val="24"/>
          <w:lang w:val="hy-AM"/>
        </w:rPr>
      </w:pPr>
      <w:r w:rsidRPr="00FC4EBE">
        <w:rPr>
          <w:rFonts w:ascii="GHEA Grapalat" w:hAnsi="GHEA Grapalat"/>
          <w:sz w:val="24"/>
          <w:szCs w:val="24"/>
          <w:lang w:val="hy-AM"/>
        </w:rPr>
        <w:t xml:space="preserve">«ԳՆՈՒՄՆԵՐԻ ՄԱՍԻՆ» ՕՐԵՆՔՈՒՄ </w:t>
      </w:r>
      <w:r w:rsidR="004C55D1">
        <w:rPr>
          <w:rFonts w:ascii="GHEA Grapalat" w:hAnsi="GHEA Grapalat"/>
          <w:sz w:val="24"/>
          <w:szCs w:val="24"/>
          <w:lang w:val="hy-AM"/>
        </w:rPr>
        <w:t xml:space="preserve">ՓՈՓՈԽՈՒԹՅՈՒՆՆԵՐ ԵՎ </w:t>
      </w:r>
      <w:r>
        <w:rPr>
          <w:rFonts w:ascii="GHEA Grapalat" w:hAnsi="GHEA Grapalat"/>
          <w:sz w:val="24"/>
          <w:szCs w:val="24"/>
          <w:lang w:val="hy-AM"/>
        </w:rPr>
        <w:t>ԼՐԱՑՈՒՄ</w:t>
      </w:r>
      <w:r w:rsidR="00835E8F">
        <w:rPr>
          <w:rFonts w:ascii="GHEA Grapalat" w:hAnsi="GHEA Grapalat"/>
          <w:sz w:val="24"/>
          <w:szCs w:val="24"/>
          <w:lang w:val="hy-AM"/>
        </w:rPr>
        <w:t xml:space="preserve">ՆԵՐ </w:t>
      </w:r>
      <w:r w:rsidRPr="00FC4EBE">
        <w:rPr>
          <w:rFonts w:ascii="GHEA Grapalat" w:hAnsi="GHEA Grapalat"/>
          <w:sz w:val="24"/>
          <w:szCs w:val="24"/>
          <w:lang w:val="hy-AM"/>
        </w:rPr>
        <w:t>ԿԱՏԱՐԵԼՈՒ ՄԱՍԻՆ</w:t>
      </w:r>
    </w:p>
    <w:p w14:paraId="5329A078" w14:textId="77777777" w:rsidR="00C14401" w:rsidRPr="009F780B" w:rsidRDefault="00C14401" w:rsidP="009F780B">
      <w:pPr>
        <w:pStyle w:val="NormalWeb"/>
        <w:shd w:val="clear" w:color="auto" w:fill="FFFFFF"/>
        <w:tabs>
          <w:tab w:val="left" w:pos="851"/>
        </w:tabs>
        <w:spacing w:before="0" w:beforeAutospacing="0" w:after="0" w:afterAutospacing="0" w:line="276" w:lineRule="auto"/>
        <w:ind w:firstLine="567"/>
        <w:rPr>
          <w:rFonts w:ascii="GHEA Grapalat" w:hAnsi="GHEA Grapalat"/>
          <w:b/>
          <w:bCs/>
          <w:lang w:val="hy-AM"/>
        </w:rPr>
      </w:pPr>
      <w:r w:rsidRPr="009F780B">
        <w:rPr>
          <w:rFonts w:ascii="Calibri" w:hAnsi="Calibri" w:cs="Calibri"/>
          <w:b/>
          <w:bCs/>
          <w:lang w:val="hy-AM"/>
        </w:rPr>
        <w:t> </w:t>
      </w:r>
    </w:p>
    <w:p w14:paraId="7EFE0DDB" w14:textId="77777777" w:rsidR="00A316C9" w:rsidRDefault="00DF7BA4"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807FD">
        <w:rPr>
          <w:rFonts w:ascii="GHEA Grapalat" w:hAnsi="GHEA Grapalat"/>
          <w:b/>
          <w:color w:val="000000"/>
          <w:lang w:val="hy-AM"/>
        </w:rPr>
        <w:t>Հոդված 1.</w:t>
      </w:r>
      <w:r w:rsidR="00080EBF" w:rsidRPr="009F780B">
        <w:rPr>
          <w:rFonts w:ascii="GHEA Grapalat" w:hAnsi="GHEA Grapalat"/>
          <w:color w:val="000000"/>
          <w:lang w:val="hy-AM"/>
        </w:rPr>
        <w:t xml:space="preserve"> </w:t>
      </w:r>
      <w:r w:rsidR="00877B77" w:rsidRPr="00877B77">
        <w:rPr>
          <w:rFonts w:ascii="GHEA Grapalat" w:hAnsi="GHEA Grapalat"/>
          <w:color w:val="000000"/>
          <w:lang w:val="hy-AM"/>
        </w:rPr>
        <w:t>«Գնումների մասին» 2016 թվականի դեկտեմբերի 16-ի ՀՕ-21-Ն օրենքի (այսուհետ՝ Օրենք)</w:t>
      </w:r>
      <w:r w:rsidR="00877B77">
        <w:rPr>
          <w:rFonts w:ascii="GHEA Grapalat" w:hAnsi="GHEA Grapalat"/>
          <w:color w:val="000000"/>
          <w:lang w:val="hy-AM"/>
        </w:rPr>
        <w:t xml:space="preserve"> 2-րդ հոդվածի 1-ին մասում</w:t>
      </w:r>
      <w:r w:rsidR="00877B77" w:rsidRPr="00877B77">
        <w:rPr>
          <w:rFonts w:ascii="GHEA Grapalat" w:hAnsi="GHEA Grapalat"/>
          <w:color w:val="000000"/>
          <w:lang w:val="hy-AM"/>
        </w:rPr>
        <w:t>՝</w:t>
      </w:r>
    </w:p>
    <w:p w14:paraId="73668AD5" w14:textId="77777777" w:rsidR="00A316C9" w:rsidRDefault="00877B77"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316C9">
        <w:rPr>
          <w:rFonts w:ascii="GHEA Grapalat" w:hAnsi="GHEA Grapalat"/>
          <w:color w:val="000000"/>
          <w:lang w:val="hy-AM"/>
        </w:rPr>
        <w:t xml:space="preserve">1) 1-ին </w:t>
      </w:r>
      <w:r w:rsidR="00A316C9" w:rsidRPr="00A316C9">
        <w:rPr>
          <w:rFonts w:ascii="GHEA Grapalat" w:hAnsi="GHEA Grapalat"/>
          <w:color w:val="000000"/>
          <w:lang w:val="hy-AM"/>
        </w:rPr>
        <w:t xml:space="preserve">կետի </w:t>
      </w:r>
      <w:r w:rsidR="00A316C9">
        <w:rPr>
          <w:rFonts w:ascii="GHEA Grapalat" w:hAnsi="GHEA Grapalat"/>
          <w:color w:val="000000"/>
          <w:lang w:val="hy-AM"/>
        </w:rPr>
        <w:t></w:t>
      </w:r>
      <w:r w:rsidR="00A316C9" w:rsidRPr="00A316C9">
        <w:rPr>
          <w:rFonts w:ascii="GHEA Grapalat" w:hAnsi="GHEA Grapalat"/>
          <w:color w:val="000000"/>
          <w:lang w:val="hy-AM"/>
        </w:rPr>
        <w:t>գ</w:t>
      </w:r>
      <w:r w:rsidR="00A316C9">
        <w:rPr>
          <w:rFonts w:ascii="GHEA Grapalat" w:hAnsi="GHEA Grapalat"/>
          <w:color w:val="000000"/>
          <w:lang w:val="hy-AM"/>
        </w:rPr>
        <w:t></w:t>
      </w:r>
      <w:r w:rsidR="00A316C9" w:rsidRPr="00A316C9">
        <w:rPr>
          <w:rFonts w:ascii="GHEA Grapalat" w:hAnsi="GHEA Grapalat"/>
          <w:color w:val="000000"/>
          <w:lang w:val="hy-AM"/>
        </w:rPr>
        <w:t xml:space="preserve"> ենթակետում </w:t>
      </w:r>
      <w:r w:rsidR="00A316C9">
        <w:rPr>
          <w:rFonts w:ascii="GHEA Grapalat" w:hAnsi="GHEA Grapalat"/>
          <w:color w:val="000000"/>
          <w:lang w:val="hy-AM"/>
        </w:rPr>
        <w:t></w:t>
      </w:r>
      <w:r w:rsidR="00A316C9" w:rsidRPr="00A316C9">
        <w:rPr>
          <w:rFonts w:ascii="GHEA Grapalat" w:hAnsi="GHEA Grapalat"/>
          <w:color w:val="000000"/>
          <w:lang w:val="hy-AM"/>
        </w:rPr>
        <w:t>պետական կամ համայնքային</w:t>
      </w:r>
      <w:r w:rsidR="00A316C9">
        <w:rPr>
          <w:rFonts w:ascii="GHEA Grapalat" w:hAnsi="GHEA Grapalat"/>
          <w:color w:val="000000"/>
          <w:lang w:val="hy-AM"/>
        </w:rPr>
        <w:t></w:t>
      </w:r>
      <w:r w:rsidRPr="00A316C9">
        <w:rPr>
          <w:rFonts w:ascii="GHEA Grapalat" w:hAnsi="GHEA Grapalat"/>
          <w:color w:val="000000"/>
          <w:lang w:val="hy-AM"/>
        </w:rPr>
        <w:t xml:space="preserve"> </w:t>
      </w:r>
      <w:r w:rsidR="00A316C9" w:rsidRPr="00A316C9">
        <w:rPr>
          <w:rFonts w:ascii="GHEA Grapalat" w:hAnsi="GHEA Grapalat"/>
          <w:color w:val="000000"/>
          <w:lang w:val="hy-AM"/>
        </w:rPr>
        <w:t xml:space="preserve">բառերից հետո </w:t>
      </w:r>
      <w:r w:rsidRPr="00A316C9">
        <w:rPr>
          <w:rFonts w:ascii="GHEA Grapalat" w:hAnsi="GHEA Grapalat"/>
          <w:color w:val="000000"/>
          <w:lang w:val="hy-AM"/>
        </w:rPr>
        <w:t xml:space="preserve">լրացնել </w:t>
      </w:r>
      <w:r w:rsidR="00A316C9">
        <w:rPr>
          <w:rFonts w:ascii="GHEA Grapalat" w:hAnsi="GHEA Grapalat"/>
          <w:color w:val="000000"/>
          <w:lang w:val="hy-AM"/>
        </w:rPr>
        <w:t></w:t>
      </w:r>
      <w:r w:rsidR="00A316C9" w:rsidRPr="00A316C9">
        <w:rPr>
          <w:rFonts w:ascii="GHEA Grapalat" w:hAnsi="GHEA Grapalat"/>
          <w:color w:val="000000"/>
          <w:lang w:val="hy-AM"/>
        </w:rPr>
        <w:t>, ինչպես նաև Հայաստանի Հանրապետության կենտրոնական բանկի կողմից հիմնադրված</w:t>
      </w:r>
      <w:r w:rsidR="00A316C9">
        <w:rPr>
          <w:rFonts w:ascii="GHEA Grapalat" w:hAnsi="GHEA Grapalat"/>
          <w:color w:val="000000"/>
          <w:lang w:val="hy-AM"/>
        </w:rPr>
        <w:t> բառերը</w:t>
      </w:r>
      <w:r w:rsidRPr="00A316C9">
        <w:rPr>
          <w:rFonts w:ascii="GHEA Grapalat" w:hAnsi="GHEA Grapalat"/>
          <w:color w:val="000000"/>
          <w:lang w:val="hy-AM"/>
        </w:rPr>
        <w:t>.</w:t>
      </w:r>
    </w:p>
    <w:p w14:paraId="3FE90C62" w14:textId="77777777" w:rsidR="00877B77" w:rsidRDefault="00877B77"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316C9">
        <w:rPr>
          <w:rFonts w:ascii="GHEA Grapalat" w:hAnsi="GHEA Grapalat"/>
          <w:color w:val="000000"/>
          <w:lang w:val="hy-AM"/>
        </w:rPr>
        <w:t xml:space="preserve">2) </w:t>
      </w:r>
      <w:r w:rsidR="00A316C9" w:rsidRPr="00A316C9">
        <w:rPr>
          <w:rFonts w:ascii="GHEA Grapalat" w:hAnsi="GHEA Grapalat"/>
          <w:color w:val="000000"/>
          <w:lang w:val="hy-AM"/>
        </w:rPr>
        <w:t xml:space="preserve">1-ին կետի </w:t>
      </w:r>
      <w:r w:rsidR="00A316C9">
        <w:rPr>
          <w:rFonts w:ascii="GHEA Grapalat" w:hAnsi="GHEA Grapalat"/>
          <w:color w:val="000000"/>
          <w:lang w:val="hy-AM"/>
        </w:rPr>
        <w:t>դ</w:t>
      </w:r>
      <w:r w:rsidR="00A316C9" w:rsidRPr="00A316C9">
        <w:rPr>
          <w:rFonts w:ascii="GHEA Grapalat" w:hAnsi="GHEA Grapalat"/>
          <w:color w:val="000000"/>
          <w:lang w:val="hy-AM"/>
        </w:rPr>
        <w:t xml:space="preserve"> ենթակետում </w:t>
      </w:r>
      <w:r w:rsidR="00A316C9">
        <w:rPr>
          <w:rFonts w:ascii="GHEA Grapalat" w:hAnsi="GHEA Grapalat"/>
          <w:color w:val="000000"/>
          <w:lang w:val="hy-AM"/>
        </w:rPr>
        <w:t>պետության</w:t>
      </w:r>
      <w:r w:rsidR="00A316C9" w:rsidRPr="00A316C9">
        <w:rPr>
          <w:rFonts w:ascii="GHEA Grapalat" w:hAnsi="GHEA Grapalat"/>
          <w:color w:val="000000"/>
          <w:lang w:val="hy-AM"/>
        </w:rPr>
        <w:t xml:space="preserve"> կամ համայնք</w:t>
      </w:r>
      <w:r w:rsidR="00A316C9">
        <w:rPr>
          <w:rFonts w:ascii="GHEA Grapalat" w:hAnsi="GHEA Grapalat"/>
          <w:color w:val="000000"/>
          <w:lang w:val="hy-AM"/>
        </w:rPr>
        <w:t>ների</w:t>
      </w:r>
      <w:r w:rsidR="00A316C9" w:rsidRPr="00A316C9">
        <w:rPr>
          <w:rFonts w:ascii="GHEA Grapalat" w:hAnsi="GHEA Grapalat"/>
          <w:color w:val="000000"/>
          <w:lang w:val="hy-AM"/>
        </w:rPr>
        <w:t xml:space="preserve"> բառերից հետո լրացնել </w:t>
      </w:r>
      <w:r w:rsidR="00A316C9">
        <w:rPr>
          <w:rFonts w:ascii="GHEA Grapalat" w:hAnsi="GHEA Grapalat"/>
          <w:color w:val="000000"/>
          <w:lang w:val="hy-AM"/>
        </w:rPr>
        <w:t xml:space="preserve">, </w:t>
      </w:r>
      <w:r w:rsidR="00A316C9" w:rsidRPr="00A316C9">
        <w:rPr>
          <w:rFonts w:ascii="GHEA Grapalat" w:hAnsi="GHEA Grapalat"/>
          <w:color w:val="000000"/>
          <w:lang w:val="hy-AM"/>
        </w:rPr>
        <w:t>Հայաստանի Հ</w:t>
      </w:r>
      <w:r w:rsidR="00A316C9">
        <w:rPr>
          <w:rFonts w:ascii="GHEA Grapalat" w:hAnsi="GHEA Grapalat"/>
          <w:color w:val="000000"/>
          <w:lang w:val="hy-AM"/>
        </w:rPr>
        <w:t>անրապետության կենտրոնական բանկի բառերը</w:t>
      </w:r>
      <w:r w:rsidR="00A316C9" w:rsidRPr="00A316C9">
        <w:rPr>
          <w:rFonts w:ascii="GHEA Grapalat" w:hAnsi="GHEA Grapalat"/>
          <w:color w:val="000000"/>
          <w:lang w:val="hy-AM"/>
        </w:rPr>
        <w:t>.</w:t>
      </w:r>
    </w:p>
    <w:p w14:paraId="6A8CE0F1" w14:textId="77777777" w:rsidR="00A316C9" w:rsidRPr="00A316C9" w:rsidRDefault="00A316C9"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3) 1</w:t>
      </w:r>
      <w:r w:rsidRPr="00A316C9">
        <w:rPr>
          <w:rFonts w:ascii="GHEA Grapalat" w:hAnsi="GHEA Grapalat"/>
          <w:color w:val="000000"/>
          <w:lang w:val="hy-AM"/>
        </w:rPr>
        <w:t xml:space="preserve">-ին կետի </w:t>
      </w:r>
      <w:r>
        <w:rPr>
          <w:rFonts w:ascii="GHEA Grapalat" w:hAnsi="GHEA Grapalat"/>
          <w:color w:val="000000"/>
          <w:lang w:val="hy-AM"/>
        </w:rPr>
        <w:t>ե ենթակետը շ</w:t>
      </w:r>
      <w:r w:rsidRPr="00A316C9">
        <w:rPr>
          <w:rFonts w:ascii="GHEA Grapalat" w:hAnsi="GHEA Grapalat"/>
          <w:color w:val="000000"/>
          <w:lang w:val="hy-AM"/>
        </w:rPr>
        <w:t>արադրել հետևյալ խմբագրությամբ.</w:t>
      </w:r>
    </w:p>
    <w:p w14:paraId="399E797C" w14:textId="77777777" w:rsidR="00A316C9" w:rsidRDefault="00A316C9"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316C9">
        <w:rPr>
          <w:rFonts w:ascii="GHEA Grapalat" w:hAnsi="GHEA Grapalat"/>
          <w:color w:val="000000"/>
          <w:lang w:val="hy-AM"/>
        </w:rPr>
        <w:t>«ե. պետության, համայնքի, Հայաստանի Հանրապետության կենտրոնական բանկի կամ պետական, համայնքային կամ Հայաստանի Հանրապետության կենտրոնական բանկի կողմից հիմնադրած ոչ առևտրային կամ պետության, համայնքների կամ Հայաստանի Հանրապետության կենտրոնական բանկի՝ հիսուն տոկոսից ավելի բաժնեմաս ունեցող կազմակերպությունների կողմից ստեղծված հիմնադրամներ կամ ձևավորված միավորումներ (միություններ),».</w:t>
      </w:r>
    </w:p>
    <w:p w14:paraId="0FA74E29" w14:textId="77777777" w:rsidR="00A316C9" w:rsidRDefault="00A316C9"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4) 1</w:t>
      </w:r>
      <w:r w:rsidRPr="00A316C9">
        <w:rPr>
          <w:rFonts w:ascii="GHEA Grapalat" w:hAnsi="GHEA Grapalat"/>
          <w:color w:val="000000"/>
          <w:lang w:val="hy-AM"/>
        </w:rPr>
        <w:t xml:space="preserve">-ին կետի </w:t>
      </w:r>
      <w:r>
        <w:rPr>
          <w:rFonts w:ascii="GHEA Grapalat" w:hAnsi="GHEA Grapalat"/>
          <w:color w:val="000000"/>
          <w:lang w:val="hy-AM"/>
        </w:rPr>
        <w:t>զ ենթակետը շ</w:t>
      </w:r>
      <w:r w:rsidRPr="00A316C9">
        <w:rPr>
          <w:rFonts w:ascii="GHEA Grapalat" w:hAnsi="GHEA Grapalat"/>
          <w:color w:val="000000"/>
          <w:lang w:val="hy-AM"/>
        </w:rPr>
        <w:t>արադրել հետևյալ խմբագրությամբ.</w:t>
      </w:r>
    </w:p>
    <w:p w14:paraId="206E32A5" w14:textId="77777777" w:rsidR="00A316C9" w:rsidRDefault="00A316C9"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316C9">
        <w:rPr>
          <w:rFonts w:ascii="GHEA Grapalat" w:hAnsi="GHEA Grapalat"/>
          <w:color w:val="000000"/>
          <w:lang w:val="hy-AM"/>
        </w:rPr>
        <w:t>«զ. պետությունից, համայնքից կամ Հայաստանի Հա</w:t>
      </w:r>
      <w:r w:rsidR="00982C97">
        <w:rPr>
          <w:rFonts w:ascii="GHEA Grapalat" w:hAnsi="GHEA Grapalat"/>
          <w:color w:val="000000"/>
          <w:lang w:val="hy-AM"/>
        </w:rPr>
        <w:t xml:space="preserve">նրապետության կենտրոնական բանկից </w:t>
      </w:r>
      <w:r w:rsidRPr="00A316C9">
        <w:rPr>
          <w:rFonts w:ascii="GHEA Grapalat" w:hAnsi="GHEA Grapalat"/>
          <w:color w:val="000000"/>
          <w:lang w:val="hy-AM"/>
        </w:rPr>
        <w:t>կամ պետական</w:t>
      </w:r>
      <w:r>
        <w:rPr>
          <w:rFonts w:ascii="GHEA Grapalat" w:hAnsi="GHEA Grapalat"/>
          <w:color w:val="000000"/>
          <w:lang w:val="hy-AM"/>
        </w:rPr>
        <w:t>,</w:t>
      </w:r>
      <w:r w:rsidRPr="00A316C9">
        <w:rPr>
          <w:rFonts w:ascii="GHEA Grapalat" w:hAnsi="GHEA Grapalat"/>
          <w:color w:val="000000"/>
          <w:lang w:val="hy-AM"/>
        </w:rPr>
        <w:t xml:space="preserve"> համայնքային կամ Հայաստանի Հանրապետության կենտրոնական բանկի կողմից հիմնադրված ոչ առևտրային կամ պետության</w:t>
      </w:r>
      <w:r w:rsidR="00982C97">
        <w:rPr>
          <w:rFonts w:ascii="GHEA Grapalat" w:hAnsi="GHEA Grapalat"/>
          <w:color w:val="000000"/>
          <w:lang w:val="hy-AM"/>
        </w:rPr>
        <w:t xml:space="preserve">, </w:t>
      </w:r>
      <w:r w:rsidRPr="00A316C9">
        <w:rPr>
          <w:rFonts w:ascii="GHEA Grapalat" w:hAnsi="GHEA Grapalat"/>
          <w:color w:val="000000"/>
          <w:lang w:val="hy-AM"/>
        </w:rPr>
        <w:t>համայնքների կամ Հայաստանի Հ</w:t>
      </w:r>
      <w:r w:rsidR="00982C97">
        <w:rPr>
          <w:rFonts w:ascii="GHEA Grapalat" w:hAnsi="GHEA Grapalat"/>
          <w:color w:val="000000"/>
          <w:lang w:val="hy-AM"/>
        </w:rPr>
        <w:t>անրապետության կենտրոնական բանկի</w:t>
      </w:r>
      <w:r w:rsidRPr="00A316C9">
        <w:rPr>
          <w:rFonts w:ascii="GHEA Grapalat" w:hAnsi="GHEA Grapalat"/>
          <w:color w:val="000000"/>
          <w:lang w:val="hy-AM"/>
        </w:rPr>
        <w:t>՝ հիսուն տոկոսից ավելի բաժնեմաս ունեցող կազմակերպություններից նվիրաբերության կամ դրամաշնորհի կարգով միջոցներ ստացած իրավաբանական անձինք` նվիրաբերության կամ դրամաշնորհի կարգով ստացված միջոցների հաշվին կատարվող գնումների մասով,».</w:t>
      </w:r>
    </w:p>
    <w:p w14:paraId="3E999CD0" w14:textId="77777777" w:rsidR="00982C97" w:rsidRDefault="00982C97"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5) 1</w:t>
      </w:r>
      <w:r w:rsidRPr="00A316C9">
        <w:rPr>
          <w:rFonts w:ascii="GHEA Grapalat" w:hAnsi="GHEA Grapalat"/>
          <w:color w:val="000000"/>
          <w:lang w:val="hy-AM"/>
        </w:rPr>
        <w:t xml:space="preserve">-ին կետի </w:t>
      </w:r>
      <w:r>
        <w:rPr>
          <w:rFonts w:ascii="GHEA Grapalat" w:hAnsi="GHEA Grapalat"/>
          <w:color w:val="000000"/>
          <w:lang w:val="hy-AM"/>
        </w:rPr>
        <w:t>է ենթակետը շ</w:t>
      </w:r>
      <w:r w:rsidRPr="00A316C9">
        <w:rPr>
          <w:rFonts w:ascii="GHEA Grapalat" w:hAnsi="GHEA Grapalat"/>
          <w:color w:val="000000"/>
          <w:lang w:val="hy-AM"/>
        </w:rPr>
        <w:t>արադրել հետևյալ խմբագրությամբ.</w:t>
      </w:r>
    </w:p>
    <w:p w14:paraId="2621AC3C" w14:textId="284F09DA" w:rsidR="00982C97" w:rsidRDefault="00982C97"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316C9">
        <w:rPr>
          <w:rFonts w:ascii="GHEA Grapalat" w:hAnsi="GHEA Grapalat"/>
          <w:color w:val="000000"/>
          <w:lang w:val="hy-AM"/>
        </w:rPr>
        <w:t>«</w:t>
      </w:r>
      <w:r w:rsidRPr="00982C97">
        <w:rPr>
          <w:rFonts w:ascii="GHEA Grapalat" w:hAnsi="GHEA Grapalat"/>
          <w:color w:val="000000"/>
          <w:lang w:val="hy-AM"/>
        </w:rPr>
        <w:t xml:space="preserve">է. պետական, համայնքային կամ Հայաստանի Հանրապետության կենտրոնական բանկի կողմից հիմնադրած ոչ առևտրային կամ պետության, համայնքների </w:t>
      </w:r>
      <w:r>
        <w:rPr>
          <w:rFonts w:ascii="GHEA Grapalat" w:hAnsi="GHEA Grapalat"/>
          <w:color w:val="000000"/>
          <w:lang w:val="hy-AM"/>
        </w:rPr>
        <w:t xml:space="preserve">կամ </w:t>
      </w:r>
      <w:r w:rsidRPr="00982C97">
        <w:rPr>
          <w:rFonts w:ascii="GHEA Grapalat" w:hAnsi="GHEA Grapalat"/>
          <w:color w:val="000000"/>
          <w:lang w:val="hy-AM"/>
        </w:rPr>
        <w:t>Հայաստանի Հանրապետության կենտրոնական բանկի՝ հիսուն տոկոսից ավելի բաժնեմաս ունեցող կազմակերպությունների վերակազմակերպման միջոցով վերակազմավորված հիմնադրամներ,</w:t>
      </w:r>
      <w:r w:rsidRPr="00A316C9">
        <w:rPr>
          <w:rFonts w:ascii="GHEA Grapalat" w:hAnsi="GHEA Grapalat"/>
          <w:color w:val="000000"/>
          <w:lang w:val="hy-AM"/>
        </w:rPr>
        <w:t>».</w:t>
      </w:r>
    </w:p>
    <w:p w14:paraId="74D93703" w14:textId="77777777" w:rsidR="00982C97" w:rsidRPr="00982C97" w:rsidRDefault="00982C97"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6) 1-ին կետի ը ենթակետում </w:t>
      </w:r>
      <w:r w:rsidRPr="00982C97">
        <w:rPr>
          <w:rFonts w:ascii="Cambria Math" w:hAnsi="Cambria Math" w:cs="Cambria Math"/>
          <w:color w:val="000000"/>
          <w:lang w:val="hy-AM"/>
        </w:rPr>
        <w:t>․</w:t>
      </w:r>
      <w:r w:rsidRPr="00982C97">
        <w:rPr>
          <w:rFonts w:ascii="GHEA Grapalat" w:hAnsi="GHEA Grapalat"/>
          <w:color w:val="000000"/>
          <w:lang w:val="hy-AM"/>
        </w:rPr>
        <w:t xml:space="preserve"> կետադրական նշանը փոխարինել </w:t>
      </w:r>
      <w:r>
        <w:rPr>
          <w:rFonts w:ascii="GHEA Grapalat" w:hAnsi="GHEA Grapalat"/>
          <w:color w:val="000000"/>
          <w:lang w:val="hy-AM"/>
        </w:rPr>
        <w:t></w:t>
      </w:r>
      <w:r w:rsidRPr="00982C97">
        <w:rPr>
          <w:rFonts w:ascii="GHEA Grapalat" w:hAnsi="GHEA Grapalat"/>
          <w:color w:val="000000"/>
          <w:lang w:val="hy-AM"/>
        </w:rPr>
        <w:t>,</w:t>
      </w:r>
      <w:r>
        <w:rPr>
          <w:rFonts w:ascii="GHEA Grapalat" w:hAnsi="GHEA Grapalat"/>
          <w:color w:val="000000"/>
          <w:lang w:val="hy-AM"/>
        </w:rPr>
        <w:t></w:t>
      </w:r>
      <w:r w:rsidRPr="00982C97">
        <w:rPr>
          <w:rFonts w:ascii="GHEA Grapalat" w:hAnsi="GHEA Grapalat"/>
          <w:color w:val="000000"/>
          <w:lang w:val="hy-AM"/>
        </w:rPr>
        <w:t xml:space="preserve"> կետադրական նշանով</w:t>
      </w:r>
      <w:r w:rsidRPr="00982C97">
        <w:rPr>
          <w:rFonts w:ascii="Cambria Math" w:hAnsi="Cambria Math" w:cs="Cambria Math"/>
          <w:color w:val="000000"/>
          <w:lang w:val="hy-AM"/>
        </w:rPr>
        <w:t>․</w:t>
      </w:r>
    </w:p>
    <w:p w14:paraId="4C20574A" w14:textId="77777777" w:rsidR="00982C97" w:rsidRPr="00982C97" w:rsidRDefault="00982C97"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7</w:t>
      </w:r>
      <w:r w:rsidRPr="00982C97">
        <w:rPr>
          <w:rFonts w:ascii="GHEA Grapalat" w:hAnsi="GHEA Grapalat"/>
          <w:color w:val="000000"/>
          <w:lang w:val="hy-AM"/>
        </w:rPr>
        <w:t xml:space="preserve">) 1-ին </w:t>
      </w:r>
      <w:r>
        <w:rPr>
          <w:rFonts w:ascii="GHEA Grapalat" w:hAnsi="GHEA Grapalat"/>
          <w:color w:val="000000"/>
          <w:lang w:val="hy-AM"/>
        </w:rPr>
        <w:t>կետ</w:t>
      </w:r>
      <w:r w:rsidRPr="00982C97">
        <w:rPr>
          <w:rFonts w:ascii="GHEA Grapalat" w:hAnsi="GHEA Grapalat"/>
          <w:color w:val="000000"/>
          <w:lang w:val="hy-AM"/>
        </w:rPr>
        <w:t xml:space="preserve">ը լրացնել հետևյալ բովանդակությամբ </w:t>
      </w:r>
      <w:r>
        <w:rPr>
          <w:rFonts w:ascii="GHEA Grapalat" w:hAnsi="GHEA Grapalat"/>
          <w:color w:val="000000"/>
          <w:lang w:val="hy-AM"/>
        </w:rPr>
        <w:t>թ ենթա</w:t>
      </w:r>
      <w:r w:rsidRPr="00982C97">
        <w:rPr>
          <w:rFonts w:ascii="GHEA Grapalat" w:hAnsi="GHEA Grapalat"/>
          <w:color w:val="000000"/>
          <w:lang w:val="hy-AM"/>
        </w:rPr>
        <w:t>կետով.</w:t>
      </w:r>
    </w:p>
    <w:p w14:paraId="0FC18CA0" w14:textId="6D7C0A32" w:rsidR="00A316C9" w:rsidRDefault="00982C97"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82C97">
        <w:rPr>
          <w:rFonts w:ascii="GHEA Grapalat" w:hAnsi="GHEA Grapalat"/>
          <w:color w:val="000000"/>
          <w:lang w:val="hy-AM"/>
        </w:rPr>
        <w:t>«</w:t>
      </w:r>
      <w:r w:rsidR="00A316C9" w:rsidRPr="00982C97">
        <w:rPr>
          <w:rFonts w:ascii="GHEA Grapalat" w:hAnsi="GHEA Grapalat"/>
          <w:color w:val="000000"/>
          <w:lang w:val="hy-AM"/>
        </w:rPr>
        <w:t xml:space="preserve">թ. կազմակերպություններ, որտեղ պետությունը, համայնքը կամ Հայաստանի Հանրապետության կենտրոնական բանկը չունեն հիսուն տոկոսից ավելի բաժնեմաս, սակայն </w:t>
      </w:r>
      <w:r w:rsidR="00A316C9" w:rsidRPr="00982C97">
        <w:rPr>
          <w:rFonts w:ascii="GHEA Grapalat" w:hAnsi="GHEA Grapalat"/>
          <w:color w:val="000000"/>
          <w:lang w:val="hy-AM"/>
        </w:rPr>
        <w:lastRenderedPageBreak/>
        <w:t>ունեն տվյալ կազմակերպության կառավարման մարմինների որոշումները կանխորոշելու, նրանց որոշումների կայացման (կիրառման) վրա ազդելու կամ տվյալ իրավաբանական անձի գործունեության ուղղությունները, ոլորտները կանխորոշելու հնարավորություն՝ նրա կանոնադրական կապիտալում գերակշռող մասնակցության ուժով, նրա կառավարման մարմինների անդամների մեծամասնությանը նշանակելու իրավունքով, նրա հետ կնքված պայմանագրին համապատասխան</w:t>
      </w:r>
      <w:r w:rsidR="003355F5">
        <w:rPr>
          <w:rFonts w:ascii="GHEA Grapalat" w:hAnsi="GHEA Grapalat"/>
          <w:color w:val="000000"/>
          <w:lang w:val="hy-AM"/>
        </w:rPr>
        <w:t>,</w:t>
      </w:r>
      <w:r w:rsidRPr="00982C97">
        <w:rPr>
          <w:rFonts w:ascii="GHEA Grapalat" w:hAnsi="GHEA Grapalat"/>
          <w:color w:val="000000"/>
          <w:lang w:val="hy-AM"/>
        </w:rPr>
        <w:t>».</w:t>
      </w:r>
    </w:p>
    <w:p w14:paraId="0F3C8855" w14:textId="77777777" w:rsidR="002F271B" w:rsidRPr="002F271B" w:rsidRDefault="002F271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8) լրացնել հետևյալ բովանդակությամբ 3</w:t>
      </w:r>
      <w:r w:rsidRPr="002F271B">
        <w:rPr>
          <w:rFonts w:ascii="Cambria Math" w:hAnsi="Cambria Math" w:cs="Cambria Math"/>
          <w:color w:val="000000"/>
          <w:lang w:val="hy-AM"/>
        </w:rPr>
        <w:t>․</w:t>
      </w:r>
      <w:r w:rsidRPr="002F271B">
        <w:rPr>
          <w:rFonts w:ascii="GHEA Grapalat" w:hAnsi="GHEA Grapalat"/>
          <w:color w:val="000000"/>
          <w:lang w:val="hy-AM"/>
        </w:rPr>
        <w:t>1-</w:t>
      </w:r>
      <w:r w:rsidRPr="002F271B">
        <w:rPr>
          <w:rFonts w:ascii="GHEA Grapalat" w:hAnsi="GHEA Grapalat" w:cs="GHEA Grapalat"/>
          <w:color w:val="000000"/>
          <w:lang w:val="hy-AM"/>
        </w:rPr>
        <w:t>ին</w:t>
      </w:r>
      <w:r w:rsidRPr="002F271B">
        <w:rPr>
          <w:rFonts w:ascii="GHEA Grapalat" w:hAnsi="GHEA Grapalat"/>
          <w:color w:val="000000"/>
          <w:lang w:val="hy-AM"/>
        </w:rPr>
        <w:t xml:space="preserve"> </w:t>
      </w:r>
      <w:r w:rsidRPr="002F271B">
        <w:rPr>
          <w:rFonts w:ascii="GHEA Grapalat" w:hAnsi="GHEA Grapalat" w:cs="GHEA Grapalat"/>
          <w:color w:val="000000"/>
          <w:lang w:val="hy-AM"/>
        </w:rPr>
        <w:t>կետով</w:t>
      </w:r>
      <w:r w:rsidRPr="002F271B">
        <w:rPr>
          <w:rFonts w:ascii="Cambria Math" w:hAnsi="Cambria Math" w:cs="Cambria Math"/>
          <w:color w:val="000000"/>
          <w:lang w:val="hy-AM"/>
        </w:rPr>
        <w:t>․</w:t>
      </w:r>
    </w:p>
    <w:p w14:paraId="2046CCD1" w14:textId="77777777" w:rsidR="002F271B" w:rsidRDefault="002F271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Pr="002F271B">
        <w:rPr>
          <w:rFonts w:ascii="GHEA Grapalat" w:hAnsi="GHEA Grapalat"/>
          <w:color w:val="000000"/>
          <w:lang w:val="hy-AM"/>
        </w:rPr>
        <w:t xml:space="preserve">3.1) </w:t>
      </w:r>
      <w:r w:rsidRPr="002F271B">
        <w:rPr>
          <w:rFonts w:ascii="GHEA Grapalat" w:hAnsi="GHEA Grapalat"/>
          <w:b/>
          <w:color w:val="000000"/>
          <w:lang w:val="hy-AM"/>
        </w:rPr>
        <w:t>դրամաշնորհ՝</w:t>
      </w:r>
      <w:r w:rsidRPr="002F271B">
        <w:rPr>
          <w:rFonts w:ascii="GHEA Grapalat" w:hAnsi="GHEA Grapalat"/>
          <w:color w:val="000000"/>
          <w:lang w:val="hy-AM"/>
        </w:rPr>
        <w:t xml:space="preserve"> պատվիրատուի կողմից հատկացվող միջոցների հաշվին տնտեսության որևէ ճյուղի կամ գործունեության որևէ տեսակի խթանման նպատակով ֆիզիկական անձին կամ կազմակերպությանը՝ իր կանոնադրական խնդիրների իրականացման նպատակով անհատույց և անվերադարձ տրամադրվող դրամական հատկացում, որը չի ենթադրում արդյունքի ընդունում պատվիրատուի կողմից և պատվիրատուն հսկողություն է իրականացնում միայն ծա</w:t>
      </w:r>
      <w:r>
        <w:rPr>
          <w:rFonts w:ascii="GHEA Grapalat" w:hAnsi="GHEA Grapalat"/>
          <w:color w:val="000000"/>
          <w:lang w:val="hy-AM"/>
        </w:rPr>
        <w:t>խսման ուղղությունների նկատմամբ</w:t>
      </w:r>
      <w:r w:rsidRPr="002F271B">
        <w:rPr>
          <w:rFonts w:ascii="Cambria Math" w:hAnsi="Cambria Math" w:cs="Cambria Math"/>
          <w:color w:val="000000"/>
          <w:lang w:val="hy-AM"/>
        </w:rPr>
        <w:t>․</w:t>
      </w:r>
      <w:r w:rsidRPr="00982C97">
        <w:rPr>
          <w:rFonts w:ascii="GHEA Grapalat" w:hAnsi="GHEA Grapalat"/>
          <w:color w:val="000000"/>
          <w:lang w:val="hy-AM"/>
        </w:rPr>
        <w:t>».</w:t>
      </w:r>
    </w:p>
    <w:p w14:paraId="572C40A5" w14:textId="77777777" w:rsidR="002F271B" w:rsidRPr="002F271B" w:rsidRDefault="002F271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9) լրացնել հետևյալ բովանդակությամբ 4</w:t>
      </w:r>
      <w:r w:rsidRPr="002F271B">
        <w:rPr>
          <w:rFonts w:ascii="Cambria Math" w:hAnsi="Cambria Math" w:cs="Cambria Math"/>
          <w:color w:val="000000"/>
          <w:lang w:val="hy-AM"/>
        </w:rPr>
        <w:t>․</w:t>
      </w:r>
      <w:r w:rsidRPr="002F271B">
        <w:rPr>
          <w:rFonts w:ascii="GHEA Grapalat" w:hAnsi="GHEA Grapalat"/>
          <w:color w:val="000000"/>
          <w:lang w:val="hy-AM"/>
        </w:rPr>
        <w:t>1-</w:t>
      </w:r>
      <w:r w:rsidRPr="002F271B">
        <w:rPr>
          <w:rFonts w:ascii="GHEA Grapalat" w:hAnsi="GHEA Grapalat" w:cs="GHEA Grapalat"/>
          <w:color w:val="000000"/>
          <w:lang w:val="hy-AM"/>
        </w:rPr>
        <w:t>ին</w:t>
      </w:r>
      <w:r w:rsidRPr="002F271B">
        <w:rPr>
          <w:rFonts w:ascii="GHEA Grapalat" w:hAnsi="GHEA Grapalat"/>
          <w:color w:val="000000"/>
          <w:lang w:val="hy-AM"/>
        </w:rPr>
        <w:t xml:space="preserve"> </w:t>
      </w:r>
      <w:r w:rsidRPr="002F271B">
        <w:rPr>
          <w:rFonts w:ascii="GHEA Grapalat" w:hAnsi="GHEA Grapalat" w:cs="GHEA Grapalat"/>
          <w:color w:val="000000"/>
          <w:lang w:val="hy-AM"/>
        </w:rPr>
        <w:t>կետով</w:t>
      </w:r>
      <w:r w:rsidRPr="002F271B">
        <w:rPr>
          <w:rFonts w:ascii="Cambria Math" w:hAnsi="Cambria Math" w:cs="Cambria Math"/>
          <w:color w:val="000000"/>
          <w:lang w:val="hy-AM"/>
        </w:rPr>
        <w:t>․</w:t>
      </w:r>
    </w:p>
    <w:p w14:paraId="57B8E829" w14:textId="77777777" w:rsidR="002F271B" w:rsidRPr="003E6BEA" w:rsidRDefault="002F271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Pr="002F271B">
        <w:rPr>
          <w:rFonts w:ascii="GHEA Grapalat" w:hAnsi="GHEA Grapalat"/>
          <w:color w:val="000000"/>
          <w:lang w:val="hy-AM"/>
        </w:rPr>
        <w:t xml:space="preserve">4.1) </w:t>
      </w:r>
      <w:r w:rsidRPr="002F271B">
        <w:rPr>
          <w:rFonts w:ascii="GHEA Grapalat" w:hAnsi="GHEA Grapalat"/>
          <w:b/>
          <w:color w:val="000000"/>
          <w:lang w:val="hy-AM"/>
        </w:rPr>
        <w:t>շրջանակային համաձայնագիր`</w:t>
      </w:r>
      <w:r w:rsidRPr="002F271B">
        <w:rPr>
          <w:rFonts w:ascii="GHEA Grapalat" w:hAnsi="GHEA Grapalat"/>
          <w:color w:val="000000"/>
          <w:lang w:val="hy-AM"/>
        </w:rPr>
        <w:t xml:space="preserve"> մեկ կամ մի քանի պատվիրատուների և մեկ կամ մի քանի մասնակիցների միջև կնքվող համաձայնագիր, որը նպատակ ունի նկարագրել ապագայում կնքվող գնման պայմանագրերի ընդհանուր պայմանները և/կամ ընթացակարգերը.</w:t>
      </w:r>
      <w:r>
        <w:rPr>
          <w:rFonts w:ascii="GHEA Grapalat" w:hAnsi="GHEA Grapalat"/>
          <w:color w:val="000000"/>
          <w:lang w:val="hy-AM"/>
        </w:rPr>
        <w:t></w:t>
      </w:r>
      <w:r w:rsidRPr="003E6BEA">
        <w:rPr>
          <w:rFonts w:ascii="Cambria Math" w:hAnsi="Cambria Math" w:cs="Cambria Math"/>
          <w:color w:val="000000"/>
          <w:lang w:val="hy-AM"/>
        </w:rPr>
        <w:t>․</w:t>
      </w:r>
    </w:p>
    <w:p w14:paraId="6BAF4E26" w14:textId="77777777" w:rsidR="002F271B" w:rsidRDefault="003E6BEA"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3E6BEA">
        <w:rPr>
          <w:rFonts w:ascii="GHEA Grapalat" w:hAnsi="GHEA Grapalat"/>
          <w:color w:val="000000"/>
          <w:lang w:val="hy-AM"/>
        </w:rPr>
        <w:t xml:space="preserve">10) </w:t>
      </w:r>
      <w:r>
        <w:rPr>
          <w:rFonts w:ascii="GHEA Grapalat" w:hAnsi="GHEA Grapalat"/>
          <w:color w:val="000000"/>
          <w:lang w:val="hy-AM"/>
        </w:rPr>
        <w:t>11</w:t>
      </w:r>
      <w:r w:rsidRPr="003E6BEA">
        <w:rPr>
          <w:rFonts w:ascii="GHEA Grapalat" w:hAnsi="GHEA Grapalat"/>
          <w:color w:val="000000"/>
          <w:lang w:val="hy-AM"/>
        </w:rPr>
        <w:t>-րդ կետն ուժը կորցրած ճանաչել.</w:t>
      </w:r>
    </w:p>
    <w:p w14:paraId="3F55FF2A" w14:textId="77777777" w:rsidR="003E6BEA" w:rsidRPr="003E6BEA" w:rsidRDefault="003E6BEA"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11) 14-րդ կետը շարադրել հետևյալ խմբագրությամբ</w:t>
      </w:r>
      <w:r w:rsidRPr="003E6BEA">
        <w:rPr>
          <w:rFonts w:ascii="Cambria Math" w:hAnsi="Cambria Math" w:cs="Cambria Math"/>
          <w:color w:val="000000"/>
          <w:lang w:val="hy-AM"/>
        </w:rPr>
        <w:t>․</w:t>
      </w:r>
    </w:p>
    <w:p w14:paraId="612AD5BB" w14:textId="77777777" w:rsidR="003E6BEA" w:rsidRPr="005939BF" w:rsidRDefault="003E6BEA"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Pr="003E6BEA">
        <w:rPr>
          <w:rFonts w:ascii="GHEA Grapalat" w:hAnsi="GHEA Grapalat"/>
          <w:color w:val="000000"/>
          <w:lang w:val="hy-AM"/>
        </w:rPr>
        <w:t>14) գնումների միասնական հարթակ` սույն օրենքով նախատեսված հրատարակման ենթակա տեղեկատվության հրապարակման նպատակով լիազորված մարմնի կողմից կառավարվող միասնական էլեկտրոնային հարթակ, որը տեղակայվում է լիազոր մարմնի կողմից սահմանված ինտերնետային կայքում.</w:t>
      </w:r>
      <w:r>
        <w:rPr>
          <w:rFonts w:ascii="GHEA Grapalat" w:hAnsi="GHEA Grapalat"/>
          <w:color w:val="000000"/>
          <w:lang w:val="hy-AM"/>
        </w:rPr>
        <w:t></w:t>
      </w:r>
      <w:r w:rsidRPr="005939BF">
        <w:rPr>
          <w:rFonts w:ascii="Cambria Math" w:hAnsi="Cambria Math" w:cs="Cambria Math"/>
          <w:color w:val="000000"/>
          <w:lang w:val="hy-AM"/>
        </w:rPr>
        <w:t>․</w:t>
      </w:r>
    </w:p>
    <w:p w14:paraId="43566137" w14:textId="77777777" w:rsidR="002F271B" w:rsidRDefault="005939BF"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12) լրացնել հետևյալ բովանդակությ</w:t>
      </w:r>
      <w:r w:rsidR="001525A8">
        <w:rPr>
          <w:rFonts w:ascii="GHEA Grapalat" w:hAnsi="GHEA Grapalat"/>
          <w:color w:val="000000"/>
          <w:lang w:val="hy-AM"/>
        </w:rPr>
        <w:t xml:space="preserve">ամբ 25-րդ, 26-րդ, 27-րդ, 28-րդ և </w:t>
      </w:r>
      <w:r>
        <w:rPr>
          <w:rFonts w:ascii="GHEA Grapalat" w:hAnsi="GHEA Grapalat"/>
          <w:color w:val="000000"/>
          <w:lang w:val="hy-AM"/>
        </w:rPr>
        <w:t>29-րդ</w:t>
      </w:r>
      <w:r w:rsidRPr="002F271B">
        <w:rPr>
          <w:rFonts w:ascii="GHEA Grapalat" w:hAnsi="GHEA Grapalat"/>
          <w:color w:val="000000"/>
          <w:lang w:val="hy-AM"/>
        </w:rPr>
        <w:t xml:space="preserve"> </w:t>
      </w:r>
      <w:r w:rsidRPr="005939BF">
        <w:rPr>
          <w:rFonts w:ascii="GHEA Grapalat" w:hAnsi="GHEA Grapalat"/>
          <w:color w:val="000000"/>
          <w:lang w:val="hy-AM"/>
        </w:rPr>
        <w:t>կետ</w:t>
      </w:r>
      <w:r>
        <w:rPr>
          <w:rFonts w:ascii="GHEA Grapalat" w:hAnsi="GHEA Grapalat"/>
          <w:color w:val="000000"/>
          <w:lang w:val="hy-AM"/>
        </w:rPr>
        <w:t>եր</w:t>
      </w:r>
      <w:r w:rsidRPr="005939BF">
        <w:rPr>
          <w:rFonts w:ascii="GHEA Grapalat" w:hAnsi="GHEA Grapalat"/>
          <w:color w:val="000000"/>
          <w:lang w:val="hy-AM"/>
        </w:rPr>
        <w:t>ով</w:t>
      </w:r>
      <w:r w:rsidRPr="005939BF">
        <w:rPr>
          <w:rFonts w:ascii="Cambria Math" w:hAnsi="Cambria Math" w:cs="Cambria Math"/>
          <w:color w:val="000000"/>
          <w:lang w:val="hy-AM"/>
        </w:rPr>
        <w:t>․</w:t>
      </w:r>
    </w:p>
    <w:p w14:paraId="63DC659A" w14:textId="77777777" w:rsidR="005939BF" w:rsidRPr="005939BF" w:rsidRDefault="005939BF"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Pr="005939BF">
        <w:rPr>
          <w:rFonts w:ascii="GHEA Grapalat" w:hAnsi="GHEA Grapalat"/>
          <w:color w:val="000000"/>
          <w:lang w:val="hy-AM"/>
        </w:rPr>
        <w:t xml:space="preserve">25) </w:t>
      </w:r>
      <w:r w:rsidRPr="005939BF">
        <w:rPr>
          <w:rFonts w:ascii="GHEA Grapalat" w:hAnsi="GHEA Grapalat"/>
          <w:b/>
          <w:color w:val="000000"/>
          <w:lang w:val="hy-AM"/>
        </w:rPr>
        <w:t>հանրային հսկողություն՝</w:t>
      </w:r>
      <w:r w:rsidRPr="005939BF">
        <w:rPr>
          <w:rFonts w:ascii="GHEA Grapalat" w:hAnsi="GHEA Grapalat"/>
          <w:color w:val="000000"/>
          <w:lang w:val="hy-AM"/>
        </w:rPr>
        <w:t xml:space="preserve"> սույն օրենքով նախատեսված միավորների կողմից գնման գործընթացի մշտադիտարկում </w:t>
      </w:r>
      <w:r>
        <w:rPr>
          <w:rFonts w:ascii="GHEA Grapalat" w:hAnsi="GHEA Grapalat"/>
          <w:color w:val="000000"/>
          <w:lang w:val="hy-AM"/>
        </w:rPr>
        <w:t>և առաջարկությունների տրամադրում</w:t>
      </w:r>
      <w:r w:rsidRPr="005939BF">
        <w:rPr>
          <w:rFonts w:ascii="Cambria Math" w:hAnsi="Cambria Math" w:cs="Cambria Math"/>
          <w:color w:val="000000"/>
          <w:lang w:val="hy-AM"/>
        </w:rPr>
        <w:t>․</w:t>
      </w:r>
    </w:p>
    <w:p w14:paraId="1932B0FF" w14:textId="62B4E2D6" w:rsidR="005939BF" w:rsidRPr="005939BF" w:rsidRDefault="005939BF"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939BF">
        <w:rPr>
          <w:rFonts w:ascii="GHEA Grapalat" w:hAnsi="GHEA Grapalat"/>
          <w:color w:val="000000"/>
          <w:lang w:val="hy-AM"/>
        </w:rPr>
        <w:t>26)</w:t>
      </w:r>
      <w:r>
        <w:rPr>
          <w:rFonts w:ascii="GHEA Grapalat" w:hAnsi="GHEA Grapalat"/>
          <w:color w:val="000000"/>
          <w:lang w:val="hy-AM"/>
        </w:rPr>
        <w:t xml:space="preserve"> </w:t>
      </w:r>
      <w:r w:rsidR="00467C5D">
        <w:rPr>
          <w:rFonts w:ascii="GHEA Grapalat" w:hAnsi="GHEA Grapalat"/>
          <w:b/>
          <w:color w:val="000000"/>
          <w:lang w:val="hy-AM"/>
        </w:rPr>
        <w:t>ա</w:t>
      </w:r>
      <w:r w:rsidRPr="005939BF">
        <w:rPr>
          <w:rFonts w:ascii="GHEA Grapalat" w:hAnsi="GHEA Grapalat"/>
          <w:b/>
          <w:color w:val="000000"/>
          <w:lang w:val="hy-AM"/>
        </w:rPr>
        <w:t xml:space="preserve">րհեստական բանականության գործիքներ՝ </w:t>
      </w:r>
      <w:r w:rsidR="00467C5D" w:rsidRPr="00346004">
        <w:rPr>
          <w:rFonts w:ascii="GHEA Grapalat" w:hAnsi="GHEA Grapalat"/>
          <w:color w:val="000000"/>
          <w:lang w:val="hy-AM"/>
        </w:rPr>
        <w:t>մ</w:t>
      </w:r>
      <w:r w:rsidRPr="005939BF">
        <w:rPr>
          <w:rFonts w:ascii="GHEA Grapalat" w:hAnsi="GHEA Grapalat"/>
          <w:color w:val="000000"/>
          <w:lang w:val="hy-AM"/>
        </w:rPr>
        <w:t>եքենայական հիմքով գործարկվող համակարգեր, որոնք հստակ կամ ենթադրյալ նպատակների իրականացման համար մուտքագրած տեղեկատվությունից ածանցում են, թե ինչպես ստեղծել ելքային արդյունքներ (այդ թվում՝ կանխատեսումներ, բովանդակություն, առաջարկություններ կամ որոշումներ), որոնք կարող են ազդել ֆիզիկական կամ վիրտուալ միջավայրերի վրա։ Համակարգերը գործարկումից հետո ունեն կամ կարող են ունենալ ինքնավարության և հարմարվողականության տարբեր աստիճաններ։ Արհեստական բանականության</w:t>
      </w:r>
      <w:r>
        <w:rPr>
          <w:rFonts w:ascii="GHEA Grapalat" w:hAnsi="GHEA Grapalat"/>
          <w:color w:val="000000"/>
          <w:lang w:val="hy-AM"/>
        </w:rPr>
        <w:t xml:space="preserve"> </w:t>
      </w:r>
      <w:r w:rsidRPr="005939BF">
        <w:rPr>
          <w:rFonts w:ascii="GHEA Grapalat" w:hAnsi="GHEA Grapalat"/>
          <w:color w:val="000000"/>
          <w:lang w:val="hy-AM"/>
        </w:rPr>
        <w:t>գործիքները կարող են կիրառվել գնումների գործընթացի ցանկ</w:t>
      </w:r>
      <w:r>
        <w:rPr>
          <w:rFonts w:ascii="GHEA Grapalat" w:hAnsi="GHEA Grapalat"/>
          <w:color w:val="000000"/>
          <w:lang w:val="hy-AM"/>
        </w:rPr>
        <w:t>ա</w:t>
      </w:r>
      <w:r w:rsidRPr="005939BF">
        <w:rPr>
          <w:rFonts w:ascii="GHEA Grapalat" w:hAnsi="GHEA Grapalat"/>
          <w:color w:val="000000"/>
          <w:lang w:val="hy-AM"/>
        </w:rPr>
        <w:t>ցած փուլում, այդ թվում</w:t>
      </w:r>
      <w:r>
        <w:rPr>
          <w:rFonts w:ascii="GHEA Grapalat" w:hAnsi="GHEA Grapalat"/>
          <w:color w:val="000000"/>
          <w:lang w:val="hy-AM"/>
        </w:rPr>
        <w:t>՝</w:t>
      </w:r>
      <w:r w:rsidRPr="005939BF">
        <w:rPr>
          <w:rFonts w:ascii="GHEA Grapalat" w:hAnsi="GHEA Grapalat"/>
          <w:color w:val="000000"/>
          <w:lang w:val="hy-AM"/>
        </w:rPr>
        <w:t xml:space="preserve"> փոխարինելով սույն օր</w:t>
      </w:r>
      <w:r>
        <w:rPr>
          <w:rFonts w:ascii="GHEA Grapalat" w:hAnsi="GHEA Grapalat"/>
          <w:color w:val="000000"/>
          <w:lang w:val="hy-AM"/>
        </w:rPr>
        <w:t>ենքով սահմանված դերակատարներին</w:t>
      </w:r>
      <w:r w:rsidRPr="005939BF">
        <w:rPr>
          <w:rFonts w:ascii="Cambria Math" w:hAnsi="Cambria Math" w:cs="Cambria Math"/>
          <w:color w:val="000000"/>
          <w:lang w:val="hy-AM"/>
        </w:rPr>
        <w:t>․</w:t>
      </w:r>
    </w:p>
    <w:p w14:paraId="48BCD744" w14:textId="4FB72578" w:rsidR="005939BF" w:rsidRDefault="005939BF"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939BF">
        <w:rPr>
          <w:rFonts w:ascii="GHEA Grapalat" w:hAnsi="GHEA Grapalat"/>
          <w:color w:val="000000"/>
          <w:lang w:val="hy-AM"/>
        </w:rPr>
        <w:t xml:space="preserve">27) </w:t>
      </w:r>
      <w:r w:rsidR="00346004">
        <w:rPr>
          <w:rFonts w:ascii="GHEA Grapalat" w:hAnsi="GHEA Grapalat"/>
          <w:color w:val="000000"/>
          <w:lang w:val="hy-AM"/>
        </w:rPr>
        <w:t>մ</w:t>
      </w:r>
      <w:r w:rsidRPr="005939BF">
        <w:rPr>
          <w:rFonts w:ascii="GHEA Grapalat" w:hAnsi="GHEA Grapalat"/>
          <w:b/>
          <w:color w:val="000000"/>
          <w:lang w:val="hy-AM"/>
        </w:rPr>
        <w:t>րցակցային ընթացակարգ՝</w:t>
      </w:r>
      <w:r w:rsidRPr="005939BF">
        <w:rPr>
          <w:rFonts w:ascii="GHEA Grapalat" w:hAnsi="GHEA Grapalat"/>
          <w:color w:val="000000"/>
          <w:lang w:val="hy-AM"/>
        </w:rPr>
        <w:t xml:space="preserve"> ընթացակարգ</w:t>
      </w:r>
      <w:r>
        <w:rPr>
          <w:rFonts w:ascii="GHEA Grapalat" w:hAnsi="GHEA Grapalat"/>
          <w:color w:val="000000"/>
          <w:lang w:val="hy-AM"/>
        </w:rPr>
        <w:t>,</w:t>
      </w:r>
      <w:r w:rsidRPr="005939BF">
        <w:rPr>
          <w:rFonts w:ascii="GHEA Grapalat" w:hAnsi="GHEA Grapalat"/>
          <w:color w:val="000000"/>
          <w:lang w:val="hy-AM"/>
        </w:rPr>
        <w:t xml:space="preserve"> որի շրջանակներում հայտ ներկայացնելու հնարավորություն ունեն մեկից ավելի մասնակիցներ</w:t>
      </w:r>
      <w:r w:rsidRPr="005939BF">
        <w:rPr>
          <w:rFonts w:ascii="Cambria Math" w:hAnsi="Cambria Math" w:cs="Cambria Math"/>
          <w:color w:val="000000"/>
          <w:lang w:val="hy-AM"/>
        </w:rPr>
        <w:t>․</w:t>
      </w:r>
    </w:p>
    <w:p w14:paraId="0F9B2120" w14:textId="7475BAAE" w:rsidR="005939BF" w:rsidRPr="005939BF" w:rsidRDefault="005939BF"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939BF">
        <w:rPr>
          <w:rFonts w:ascii="GHEA Grapalat" w:hAnsi="GHEA Grapalat"/>
          <w:color w:val="000000"/>
          <w:lang w:val="hy-AM"/>
        </w:rPr>
        <w:t xml:space="preserve">28) </w:t>
      </w:r>
      <w:r w:rsidR="00346004">
        <w:rPr>
          <w:rFonts w:ascii="GHEA Grapalat" w:hAnsi="GHEA Grapalat"/>
          <w:color w:val="000000"/>
          <w:lang w:val="hy-AM"/>
        </w:rPr>
        <w:t>ա</w:t>
      </w:r>
      <w:r w:rsidRPr="00D96811">
        <w:rPr>
          <w:rFonts w:ascii="GHEA Grapalat" w:hAnsi="GHEA Grapalat"/>
          <w:b/>
          <w:color w:val="000000"/>
          <w:lang w:val="hy-AM"/>
        </w:rPr>
        <w:t>կտիվ մասնակցությամբ մրցակցային ընթացակարգ՝</w:t>
      </w:r>
      <w:r w:rsidRPr="005939BF">
        <w:rPr>
          <w:rFonts w:ascii="GHEA Grapalat" w:hAnsi="GHEA Grapalat"/>
          <w:color w:val="000000"/>
          <w:lang w:val="hy-AM"/>
        </w:rPr>
        <w:t xml:space="preserve"> մրցակցային ընթացակարգ, որի պատվիրատուն հրապարակում է գնման ընթացակարգի հայտարարություն և հրավեր։ </w:t>
      </w:r>
    </w:p>
    <w:p w14:paraId="4D527ECC" w14:textId="620A917B" w:rsidR="002F271B" w:rsidRDefault="005939BF"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939BF">
        <w:rPr>
          <w:rFonts w:ascii="GHEA Grapalat" w:hAnsi="GHEA Grapalat"/>
          <w:color w:val="000000"/>
          <w:lang w:val="hy-AM"/>
        </w:rPr>
        <w:t xml:space="preserve">29) </w:t>
      </w:r>
      <w:r w:rsidR="00346004">
        <w:rPr>
          <w:rFonts w:ascii="GHEA Grapalat" w:hAnsi="GHEA Grapalat"/>
          <w:color w:val="000000"/>
          <w:lang w:val="hy-AM"/>
        </w:rPr>
        <w:t>պ</w:t>
      </w:r>
      <w:r w:rsidRPr="00D96811">
        <w:rPr>
          <w:rFonts w:ascii="GHEA Grapalat" w:hAnsi="GHEA Grapalat"/>
          <w:b/>
          <w:color w:val="000000"/>
          <w:lang w:val="hy-AM"/>
        </w:rPr>
        <w:t>ասիվ մասնակցությամբ մրցակցային ընթացակարգ՝</w:t>
      </w:r>
      <w:r w:rsidRPr="005939BF">
        <w:rPr>
          <w:rFonts w:ascii="GHEA Grapalat" w:hAnsi="GHEA Grapalat"/>
          <w:color w:val="000000"/>
          <w:lang w:val="hy-AM"/>
        </w:rPr>
        <w:t xml:space="preserve"> մրցակցային ընթացակարգ</w:t>
      </w:r>
      <w:r w:rsidR="00D96811">
        <w:rPr>
          <w:rFonts w:ascii="GHEA Grapalat" w:hAnsi="GHEA Grapalat"/>
          <w:color w:val="000000"/>
          <w:lang w:val="hy-AM"/>
        </w:rPr>
        <w:t>,</w:t>
      </w:r>
      <w:r w:rsidRPr="005939BF">
        <w:rPr>
          <w:rFonts w:ascii="GHEA Grapalat" w:hAnsi="GHEA Grapalat"/>
          <w:color w:val="000000"/>
          <w:lang w:val="hy-AM"/>
        </w:rPr>
        <w:t xml:space="preserve"> որի շրջանակում պատվիրատուն չի հրապարակում գնման ընթացակարգի հայտարարություն և հրավեր։</w:t>
      </w:r>
      <w:r w:rsidR="001525A8">
        <w:rPr>
          <w:rFonts w:ascii="GHEA Grapalat" w:hAnsi="GHEA Grapalat"/>
          <w:color w:val="000000"/>
          <w:lang w:val="hy-AM"/>
        </w:rPr>
        <w:t></w:t>
      </w:r>
      <w:r w:rsidR="001525A8">
        <w:rPr>
          <w:rFonts w:ascii="Cambria Math" w:hAnsi="Cambria Math" w:cs="Cambria Math"/>
          <w:color w:val="000000"/>
          <w:lang w:val="hy-AM"/>
        </w:rPr>
        <w:t>։</w:t>
      </w:r>
    </w:p>
    <w:p w14:paraId="70D73E75" w14:textId="77777777" w:rsidR="002F271B" w:rsidRDefault="002F271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0C84135B" w14:textId="77777777" w:rsidR="003A283B" w:rsidRDefault="00F402B8"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807FD">
        <w:rPr>
          <w:rFonts w:ascii="GHEA Grapalat" w:hAnsi="GHEA Grapalat"/>
          <w:b/>
          <w:color w:val="000000"/>
          <w:lang w:val="hy-AM"/>
        </w:rPr>
        <w:t xml:space="preserve">Հոդված </w:t>
      </w:r>
      <w:r>
        <w:rPr>
          <w:rFonts w:ascii="GHEA Grapalat" w:hAnsi="GHEA Grapalat"/>
          <w:b/>
          <w:color w:val="000000"/>
          <w:lang w:val="hy-AM"/>
        </w:rPr>
        <w:t>2</w:t>
      </w:r>
      <w:r w:rsidRPr="005807FD">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Օրենքի 3-րդ հոդված</w:t>
      </w:r>
      <w:r w:rsidR="003A283B">
        <w:rPr>
          <w:rFonts w:ascii="GHEA Grapalat" w:hAnsi="GHEA Grapalat"/>
          <w:color w:val="000000"/>
          <w:lang w:val="hy-AM"/>
        </w:rPr>
        <w:t>ում՝</w:t>
      </w:r>
    </w:p>
    <w:p w14:paraId="41E73F7C" w14:textId="77777777" w:rsidR="00F402B8" w:rsidRPr="00F402B8" w:rsidRDefault="00F402B8"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1) </w:t>
      </w:r>
      <w:r w:rsidR="003A283B">
        <w:rPr>
          <w:rFonts w:ascii="GHEA Grapalat" w:hAnsi="GHEA Grapalat"/>
          <w:color w:val="000000"/>
          <w:lang w:val="hy-AM"/>
        </w:rPr>
        <w:t xml:space="preserve">2-րդ մասի </w:t>
      </w:r>
      <w:r>
        <w:rPr>
          <w:rFonts w:ascii="GHEA Grapalat" w:hAnsi="GHEA Grapalat"/>
          <w:color w:val="000000"/>
          <w:lang w:val="hy-AM"/>
        </w:rPr>
        <w:t>1-ին կետում </w:t>
      </w:r>
      <w:r w:rsidRPr="00F402B8">
        <w:rPr>
          <w:rFonts w:ascii="GHEA Grapalat" w:hAnsi="GHEA Grapalat"/>
          <w:color w:val="000000"/>
          <w:lang w:val="hy-AM"/>
        </w:rPr>
        <w:t>թափանցիկ,</w:t>
      </w:r>
      <w:r>
        <w:rPr>
          <w:rFonts w:ascii="GHEA Grapalat" w:hAnsi="GHEA Grapalat"/>
          <w:color w:val="000000"/>
          <w:lang w:val="hy-AM"/>
        </w:rPr>
        <w:t></w:t>
      </w:r>
      <w:r w:rsidRPr="00A316C9">
        <w:rPr>
          <w:rFonts w:ascii="GHEA Grapalat" w:hAnsi="GHEA Grapalat"/>
          <w:color w:val="000000"/>
          <w:lang w:val="hy-AM"/>
        </w:rPr>
        <w:t xml:space="preserve"> </w:t>
      </w:r>
      <w:r>
        <w:rPr>
          <w:rFonts w:ascii="GHEA Grapalat" w:hAnsi="GHEA Grapalat"/>
          <w:color w:val="000000"/>
          <w:lang w:val="hy-AM"/>
        </w:rPr>
        <w:t>բառի</w:t>
      </w:r>
      <w:r w:rsidRPr="00A316C9">
        <w:rPr>
          <w:rFonts w:ascii="GHEA Grapalat" w:hAnsi="GHEA Grapalat"/>
          <w:color w:val="000000"/>
          <w:lang w:val="hy-AM"/>
        </w:rPr>
        <w:t xml:space="preserve">ց հետո </w:t>
      </w:r>
      <w:r>
        <w:rPr>
          <w:rFonts w:ascii="GHEA Grapalat" w:hAnsi="GHEA Grapalat"/>
          <w:color w:val="000000"/>
          <w:lang w:val="hy-AM"/>
        </w:rPr>
        <w:t>լրացնել </w:t>
      </w:r>
      <w:r w:rsidRPr="00F402B8">
        <w:rPr>
          <w:rFonts w:ascii="GHEA Grapalat" w:hAnsi="GHEA Grapalat"/>
          <w:color w:val="000000"/>
          <w:lang w:val="hy-AM"/>
        </w:rPr>
        <w:t>հանրության համար տեղեկատվության հասանելիությամբ և հանրության ներգրավմամբ,</w:t>
      </w:r>
      <w:r>
        <w:rPr>
          <w:rFonts w:ascii="GHEA Grapalat" w:hAnsi="GHEA Grapalat"/>
          <w:color w:val="000000"/>
          <w:lang w:val="hy-AM"/>
        </w:rPr>
        <w:t> բառերը</w:t>
      </w:r>
      <w:r w:rsidRPr="00F402B8">
        <w:rPr>
          <w:rFonts w:ascii="Cambria Math" w:hAnsi="Cambria Math" w:cs="Cambria Math"/>
          <w:color w:val="000000"/>
          <w:lang w:val="hy-AM"/>
        </w:rPr>
        <w:t>․</w:t>
      </w:r>
    </w:p>
    <w:p w14:paraId="5F7B3F14" w14:textId="77777777" w:rsidR="00F402B8" w:rsidRPr="00982C97" w:rsidRDefault="00F402B8"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2) </w:t>
      </w:r>
      <w:r w:rsidR="003A283B">
        <w:rPr>
          <w:rFonts w:ascii="GHEA Grapalat" w:hAnsi="GHEA Grapalat"/>
          <w:color w:val="000000"/>
          <w:lang w:val="hy-AM"/>
        </w:rPr>
        <w:t xml:space="preserve">2-րդ մասի </w:t>
      </w:r>
      <w:r>
        <w:rPr>
          <w:rFonts w:ascii="GHEA Grapalat" w:hAnsi="GHEA Grapalat"/>
          <w:color w:val="000000"/>
          <w:lang w:val="hy-AM"/>
        </w:rPr>
        <w:t>3-րդ կետում </w:t>
      </w:r>
      <w:r w:rsidRPr="00F402B8">
        <w:rPr>
          <w:rFonts w:ascii="Cambria Math" w:hAnsi="Cambria Math" w:cs="Cambria Math"/>
          <w:color w:val="000000"/>
          <w:lang w:val="hy-AM"/>
        </w:rPr>
        <w:t>․</w:t>
      </w:r>
      <w:r w:rsidRPr="00982C97">
        <w:rPr>
          <w:rFonts w:ascii="GHEA Grapalat" w:hAnsi="GHEA Grapalat"/>
          <w:color w:val="000000"/>
          <w:lang w:val="hy-AM"/>
        </w:rPr>
        <w:t xml:space="preserve"> կետադրական նշանը փոխարինել </w:t>
      </w:r>
      <w:r>
        <w:rPr>
          <w:rFonts w:ascii="GHEA Grapalat" w:hAnsi="GHEA Grapalat"/>
          <w:color w:val="000000"/>
          <w:lang w:val="hy-AM"/>
        </w:rPr>
        <w:t></w:t>
      </w:r>
      <w:r w:rsidRPr="00982C97">
        <w:rPr>
          <w:rFonts w:ascii="GHEA Grapalat" w:hAnsi="GHEA Grapalat"/>
          <w:color w:val="000000"/>
          <w:lang w:val="hy-AM"/>
        </w:rPr>
        <w:t>,</w:t>
      </w:r>
      <w:r>
        <w:rPr>
          <w:rFonts w:ascii="GHEA Grapalat" w:hAnsi="GHEA Grapalat"/>
          <w:color w:val="000000"/>
          <w:lang w:val="hy-AM"/>
        </w:rPr>
        <w:t></w:t>
      </w:r>
      <w:r w:rsidRPr="00982C97">
        <w:rPr>
          <w:rFonts w:ascii="GHEA Grapalat" w:hAnsi="GHEA Grapalat"/>
          <w:color w:val="000000"/>
          <w:lang w:val="hy-AM"/>
        </w:rPr>
        <w:t xml:space="preserve"> կետադրական նշանով</w:t>
      </w:r>
      <w:r w:rsidRPr="00F402B8">
        <w:rPr>
          <w:rFonts w:ascii="Cambria Math" w:hAnsi="Cambria Math" w:cs="Cambria Math"/>
          <w:color w:val="000000"/>
          <w:lang w:val="hy-AM"/>
        </w:rPr>
        <w:t>․</w:t>
      </w:r>
    </w:p>
    <w:p w14:paraId="162FC39A" w14:textId="77777777" w:rsidR="00F402B8" w:rsidRDefault="00F402B8"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3</w:t>
      </w:r>
      <w:r w:rsidRPr="00F402B8">
        <w:rPr>
          <w:rFonts w:ascii="GHEA Grapalat" w:hAnsi="GHEA Grapalat"/>
          <w:color w:val="000000"/>
          <w:lang w:val="hy-AM"/>
        </w:rPr>
        <w:t xml:space="preserve">) </w:t>
      </w:r>
      <w:r w:rsidR="003A283B">
        <w:rPr>
          <w:rFonts w:ascii="GHEA Grapalat" w:hAnsi="GHEA Grapalat"/>
          <w:color w:val="000000"/>
          <w:lang w:val="hy-AM"/>
        </w:rPr>
        <w:t xml:space="preserve">2-րդ մասը </w:t>
      </w:r>
      <w:r w:rsidRPr="00982C97">
        <w:rPr>
          <w:rFonts w:ascii="GHEA Grapalat" w:hAnsi="GHEA Grapalat"/>
          <w:color w:val="000000"/>
          <w:lang w:val="hy-AM"/>
        </w:rPr>
        <w:t xml:space="preserve">լրացնել հետևյալ բովանդակությամբ </w:t>
      </w:r>
      <w:r>
        <w:rPr>
          <w:rFonts w:ascii="GHEA Grapalat" w:hAnsi="GHEA Grapalat"/>
          <w:color w:val="000000"/>
          <w:lang w:val="hy-AM"/>
        </w:rPr>
        <w:t xml:space="preserve">4-րդ </w:t>
      </w:r>
      <w:r w:rsidRPr="00982C97">
        <w:rPr>
          <w:rFonts w:ascii="GHEA Grapalat" w:hAnsi="GHEA Grapalat"/>
          <w:color w:val="000000"/>
          <w:lang w:val="hy-AM"/>
        </w:rPr>
        <w:t>կետով.</w:t>
      </w:r>
    </w:p>
    <w:p w14:paraId="416F9C8C" w14:textId="77777777" w:rsidR="00F402B8" w:rsidRPr="00CE6E63" w:rsidRDefault="00F402B8" w:rsidP="002D1020">
      <w:pPr>
        <w:pStyle w:val="NormalWeb"/>
        <w:shd w:val="clear" w:color="auto" w:fill="FFFFFF"/>
        <w:tabs>
          <w:tab w:val="left" w:pos="851"/>
        </w:tabs>
        <w:spacing w:before="0" w:beforeAutospacing="0" w:after="0" w:afterAutospacing="0" w:line="276" w:lineRule="auto"/>
        <w:ind w:firstLine="567"/>
        <w:jc w:val="both"/>
        <w:rPr>
          <w:rFonts w:ascii="Cambria Math" w:hAnsi="Cambria Math"/>
          <w:color w:val="000000"/>
          <w:lang w:val="hy-AM"/>
        </w:rPr>
      </w:pPr>
      <w:r w:rsidRPr="00F402B8">
        <w:rPr>
          <w:rFonts w:ascii="GHEA Grapalat" w:hAnsi="GHEA Grapalat"/>
          <w:color w:val="000000"/>
          <w:lang w:val="hy-AM"/>
        </w:rPr>
        <w:t>«4) հանրային հսկողության համար գնումների գործընթացների հասանելիություն:</w:t>
      </w:r>
      <w:r w:rsidRPr="00982C97">
        <w:rPr>
          <w:rFonts w:ascii="GHEA Grapalat" w:hAnsi="GHEA Grapalat"/>
          <w:color w:val="000000"/>
          <w:lang w:val="hy-AM"/>
        </w:rPr>
        <w:t>»</w:t>
      </w:r>
      <w:r w:rsidR="00CE6E63">
        <w:rPr>
          <w:rFonts w:ascii="Cambria Math" w:hAnsi="Cambria Math"/>
          <w:color w:val="000000"/>
          <w:lang w:val="hy-AM"/>
        </w:rPr>
        <w:t>․</w:t>
      </w:r>
    </w:p>
    <w:p w14:paraId="71D58A23" w14:textId="77777777" w:rsidR="000D6FE4" w:rsidRDefault="003A283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4</w:t>
      </w:r>
      <w:r w:rsidRPr="00F402B8">
        <w:rPr>
          <w:rFonts w:ascii="GHEA Grapalat" w:hAnsi="GHEA Grapalat"/>
          <w:color w:val="000000"/>
          <w:lang w:val="hy-AM"/>
        </w:rPr>
        <w:t>)</w:t>
      </w:r>
      <w:r>
        <w:rPr>
          <w:rFonts w:ascii="GHEA Grapalat" w:hAnsi="GHEA Grapalat"/>
          <w:color w:val="000000"/>
          <w:lang w:val="hy-AM"/>
        </w:rPr>
        <w:t xml:space="preserve"> 4-րդ մասը </w:t>
      </w:r>
      <w:r w:rsidR="000D6FE4" w:rsidRPr="00982C97">
        <w:rPr>
          <w:rFonts w:ascii="GHEA Grapalat" w:hAnsi="GHEA Grapalat"/>
          <w:color w:val="000000"/>
          <w:lang w:val="hy-AM"/>
        </w:rPr>
        <w:t xml:space="preserve">լրացնել հետևյալ բովանդակությամբ </w:t>
      </w:r>
      <w:r w:rsidR="000D6FE4">
        <w:rPr>
          <w:rFonts w:ascii="GHEA Grapalat" w:hAnsi="GHEA Grapalat"/>
          <w:color w:val="000000"/>
          <w:lang w:val="hy-AM"/>
        </w:rPr>
        <w:t>1</w:t>
      </w:r>
      <w:r w:rsidR="000D6FE4" w:rsidRPr="000D6FE4">
        <w:rPr>
          <w:rFonts w:ascii="Cambria Math" w:hAnsi="Cambria Math" w:cs="Cambria Math"/>
          <w:color w:val="000000"/>
          <w:lang w:val="hy-AM"/>
        </w:rPr>
        <w:t>․</w:t>
      </w:r>
      <w:r w:rsidR="000D6FE4" w:rsidRPr="000D6FE4">
        <w:rPr>
          <w:rFonts w:ascii="GHEA Grapalat" w:hAnsi="GHEA Grapalat"/>
          <w:color w:val="000000"/>
          <w:lang w:val="hy-AM"/>
        </w:rPr>
        <w:t>1-</w:t>
      </w:r>
      <w:r w:rsidR="000D6FE4" w:rsidRPr="000D6FE4">
        <w:rPr>
          <w:rFonts w:ascii="GHEA Grapalat" w:hAnsi="GHEA Grapalat" w:cs="GHEA Grapalat"/>
          <w:color w:val="000000"/>
          <w:lang w:val="hy-AM"/>
        </w:rPr>
        <w:t>ին</w:t>
      </w:r>
      <w:r w:rsidR="000D6FE4">
        <w:rPr>
          <w:rFonts w:ascii="GHEA Grapalat" w:hAnsi="GHEA Grapalat"/>
          <w:color w:val="000000"/>
          <w:lang w:val="hy-AM"/>
        </w:rPr>
        <w:t xml:space="preserve"> </w:t>
      </w:r>
      <w:r w:rsidR="000D6FE4" w:rsidRPr="00982C97">
        <w:rPr>
          <w:rFonts w:ascii="GHEA Grapalat" w:hAnsi="GHEA Grapalat"/>
          <w:color w:val="000000"/>
          <w:lang w:val="hy-AM"/>
        </w:rPr>
        <w:t>կետով.</w:t>
      </w:r>
    </w:p>
    <w:p w14:paraId="28215468" w14:textId="77777777" w:rsidR="0009629B" w:rsidRDefault="000D6FE4"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F402B8">
        <w:rPr>
          <w:rFonts w:ascii="GHEA Grapalat" w:hAnsi="GHEA Grapalat"/>
          <w:color w:val="000000"/>
          <w:lang w:val="hy-AM"/>
        </w:rPr>
        <w:t>«</w:t>
      </w:r>
      <w:r w:rsidRPr="000D6FE4">
        <w:rPr>
          <w:rFonts w:ascii="GHEA Grapalat" w:hAnsi="GHEA Grapalat"/>
          <w:color w:val="000000"/>
          <w:lang w:val="hy-AM"/>
        </w:rPr>
        <w:t>1.1) արբիտրաժի կամ հաշտարարի ծառայությունների ձեռքբերում.</w:t>
      </w:r>
      <w:r w:rsidRPr="00982C97">
        <w:rPr>
          <w:rFonts w:ascii="GHEA Grapalat" w:hAnsi="GHEA Grapalat"/>
          <w:color w:val="000000"/>
          <w:lang w:val="hy-AM"/>
        </w:rPr>
        <w:t>».</w:t>
      </w:r>
    </w:p>
    <w:p w14:paraId="21AFDEA4" w14:textId="77777777" w:rsidR="0009629B" w:rsidRDefault="003A283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5</w:t>
      </w:r>
      <w:r w:rsidR="0009629B">
        <w:rPr>
          <w:rFonts w:ascii="GHEA Grapalat" w:hAnsi="GHEA Grapalat"/>
          <w:color w:val="000000"/>
          <w:lang w:val="hy-AM"/>
        </w:rPr>
        <w:t xml:space="preserve">) </w:t>
      </w:r>
      <w:r>
        <w:rPr>
          <w:rFonts w:ascii="GHEA Grapalat" w:hAnsi="GHEA Grapalat"/>
          <w:color w:val="000000"/>
          <w:lang w:val="hy-AM"/>
        </w:rPr>
        <w:t xml:space="preserve">4-րդ մասը </w:t>
      </w:r>
      <w:r w:rsidR="0009629B" w:rsidRPr="00982C97">
        <w:rPr>
          <w:rFonts w:ascii="GHEA Grapalat" w:hAnsi="GHEA Grapalat"/>
          <w:color w:val="000000"/>
          <w:lang w:val="hy-AM"/>
        </w:rPr>
        <w:t xml:space="preserve">լրացնել հետևյալ բովանդակությամբ </w:t>
      </w:r>
      <w:r w:rsidR="0009629B">
        <w:rPr>
          <w:rFonts w:ascii="GHEA Grapalat" w:hAnsi="GHEA Grapalat"/>
          <w:color w:val="000000"/>
          <w:lang w:val="hy-AM"/>
        </w:rPr>
        <w:t>2</w:t>
      </w:r>
      <w:r w:rsidR="0009629B" w:rsidRPr="0009629B">
        <w:rPr>
          <w:rFonts w:ascii="Cambria Math" w:hAnsi="Cambria Math" w:cs="Cambria Math"/>
          <w:color w:val="000000"/>
          <w:lang w:val="hy-AM"/>
        </w:rPr>
        <w:t>․</w:t>
      </w:r>
      <w:r w:rsidR="0009629B" w:rsidRPr="000D6FE4">
        <w:rPr>
          <w:rFonts w:ascii="GHEA Grapalat" w:hAnsi="GHEA Grapalat"/>
          <w:color w:val="000000"/>
          <w:lang w:val="hy-AM"/>
        </w:rPr>
        <w:t>1-</w:t>
      </w:r>
      <w:r w:rsidR="0009629B" w:rsidRPr="0009629B">
        <w:rPr>
          <w:rFonts w:ascii="GHEA Grapalat" w:hAnsi="GHEA Grapalat"/>
          <w:color w:val="000000"/>
          <w:lang w:val="hy-AM"/>
        </w:rPr>
        <w:t>ին</w:t>
      </w:r>
      <w:r w:rsidR="0009629B">
        <w:rPr>
          <w:rFonts w:ascii="GHEA Grapalat" w:hAnsi="GHEA Grapalat"/>
          <w:color w:val="000000"/>
          <w:lang w:val="hy-AM"/>
        </w:rPr>
        <w:t xml:space="preserve"> </w:t>
      </w:r>
      <w:r w:rsidR="0009629B" w:rsidRPr="00982C97">
        <w:rPr>
          <w:rFonts w:ascii="GHEA Grapalat" w:hAnsi="GHEA Grapalat"/>
          <w:color w:val="000000"/>
          <w:lang w:val="hy-AM"/>
        </w:rPr>
        <w:t>կետով.</w:t>
      </w:r>
    </w:p>
    <w:p w14:paraId="72FD10A4" w14:textId="77777777" w:rsidR="0009629B" w:rsidRPr="0009629B" w:rsidRDefault="0009629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F402B8">
        <w:rPr>
          <w:rFonts w:ascii="GHEA Grapalat" w:hAnsi="GHEA Grapalat"/>
          <w:color w:val="000000"/>
          <w:lang w:val="hy-AM"/>
        </w:rPr>
        <w:t>«</w:t>
      </w:r>
      <w:r w:rsidRPr="0009629B">
        <w:rPr>
          <w:rFonts w:ascii="GHEA Grapalat" w:hAnsi="GHEA Grapalat"/>
          <w:color w:val="000000"/>
          <w:lang w:val="hy-AM"/>
        </w:rPr>
        <w:t>2.1) Կառավարության կողմից սահմանված ղեկավար պաշտոն զբաղեցնող պաշտոնատար անձանց որոշումներով նախատեսված կոնկրետ ֆիզիկական անձանց կողմից մատուցվող փորձագիտական կամ մասնագիտական ծառայությունների ձեռքբերում</w:t>
      </w:r>
      <w:r w:rsidRPr="0009629B">
        <w:rPr>
          <w:rFonts w:ascii="Cambria Math" w:hAnsi="Cambria Math" w:cs="Cambria Math"/>
          <w:color w:val="000000"/>
          <w:lang w:val="hy-AM"/>
        </w:rPr>
        <w:t>․</w:t>
      </w:r>
      <w:r w:rsidRPr="00982C97">
        <w:rPr>
          <w:rFonts w:ascii="GHEA Grapalat" w:hAnsi="GHEA Grapalat"/>
          <w:color w:val="000000"/>
          <w:lang w:val="hy-AM"/>
        </w:rPr>
        <w:t>».</w:t>
      </w:r>
    </w:p>
    <w:p w14:paraId="71746653" w14:textId="77777777" w:rsidR="0009629B" w:rsidRPr="003E6BEA" w:rsidRDefault="003A283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6</w:t>
      </w:r>
      <w:r w:rsidR="0009629B">
        <w:rPr>
          <w:rFonts w:ascii="GHEA Grapalat" w:hAnsi="GHEA Grapalat"/>
          <w:color w:val="000000"/>
          <w:lang w:val="hy-AM"/>
        </w:rPr>
        <w:t xml:space="preserve">) </w:t>
      </w:r>
      <w:r>
        <w:rPr>
          <w:rFonts w:ascii="GHEA Grapalat" w:hAnsi="GHEA Grapalat"/>
          <w:color w:val="000000"/>
          <w:lang w:val="hy-AM"/>
        </w:rPr>
        <w:t xml:space="preserve">4-րդ մասի </w:t>
      </w:r>
      <w:r w:rsidR="0009629B">
        <w:rPr>
          <w:rFonts w:ascii="GHEA Grapalat" w:hAnsi="GHEA Grapalat"/>
          <w:color w:val="000000"/>
          <w:lang w:val="hy-AM"/>
        </w:rPr>
        <w:t>3-րդ կետը շարադրել հետևյալ խմբագրությամբ</w:t>
      </w:r>
      <w:r w:rsidR="0009629B" w:rsidRPr="003E6BEA">
        <w:rPr>
          <w:rFonts w:ascii="Cambria Math" w:hAnsi="Cambria Math" w:cs="Cambria Math"/>
          <w:color w:val="000000"/>
          <w:lang w:val="hy-AM"/>
        </w:rPr>
        <w:t>․</w:t>
      </w:r>
    </w:p>
    <w:p w14:paraId="19867D02" w14:textId="77777777" w:rsidR="0009629B" w:rsidRPr="005939BF" w:rsidRDefault="0009629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Pr="0009629B">
        <w:rPr>
          <w:rFonts w:ascii="GHEA Grapalat" w:hAnsi="GHEA Grapalat"/>
          <w:color w:val="000000"/>
          <w:lang w:val="hy-AM"/>
        </w:rPr>
        <w:t>3) արժեթղթերի ձեռքբերում և արժեթղթերի հավատարմագրային կառավարման հետ կապված գործարքներ, արժեթղթերի և այլ ֆինանսական գործիքների թողարկման, վաճառքի, գնման կամ փոխանցման հետ կապված ֆինանսական ծառայությունների ձեռքբերում.</w:t>
      </w:r>
      <w:r>
        <w:rPr>
          <w:rFonts w:ascii="GHEA Grapalat" w:hAnsi="GHEA Grapalat"/>
          <w:color w:val="000000"/>
          <w:lang w:val="hy-AM"/>
        </w:rPr>
        <w:t></w:t>
      </w:r>
      <w:r w:rsidR="00CE6E63">
        <w:rPr>
          <w:rFonts w:ascii="Cambria Math" w:hAnsi="Cambria Math" w:cs="Cambria Math"/>
          <w:color w:val="000000"/>
          <w:lang w:val="hy-AM"/>
        </w:rPr>
        <w:t>։</w:t>
      </w:r>
    </w:p>
    <w:p w14:paraId="57767D22" w14:textId="77777777" w:rsidR="000D6FE4" w:rsidRDefault="000D6FE4"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77AB5F29" w14:textId="77777777" w:rsidR="002F6D4F" w:rsidRPr="00F402B8" w:rsidRDefault="002F6D4F"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807FD">
        <w:rPr>
          <w:rFonts w:ascii="GHEA Grapalat" w:hAnsi="GHEA Grapalat"/>
          <w:b/>
          <w:color w:val="000000"/>
          <w:lang w:val="hy-AM"/>
        </w:rPr>
        <w:t xml:space="preserve">Հոդված </w:t>
      </w:r>
      <w:r w:rsidR="00197246">
        <w:rPr>
          <w:rFonts w:ascii="GHEA Grapalat" w:hAnsi="GHEA Grapalat"/>
          <w:b/>
          <w:color w:val="000000"/>
          <w:lang w:val="hy-AM"/>
        </w:rPr>
        <w:t>3</w:t>
      </w:r>
      <w:r w:rsidRPr="005807FD">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Օրենքի 4-րդ հոդվածի 1-ին մասում </w:t>
      </w:r>
      <w:r w:rsidRPr="002F6D4F">
        <w:rPr>
          <w:rFonts w:ascii="GHEA Grapalat" w:hAnsi="GHEA Grapalat"/>
          <w:color w:val="000000"/>
          <w:lang w:val="hy-AM"/>
        </w:rPr>
        <w:t>Հայաստանի Հանրապետության քաղաքացիական օրենսգրքից,</w:t>
      </w:r>
      <w:r>
        <w:rPr>
          <w:rFonts w:ascii="GHEA Grapalat" w:hAnsi="GHEA Grapalat"/>
          <w:color w:val="000000"/>
          <w:lang w:val="hy-AM"/>
        </w:rPr>
        <w:t></w:t>
      </w:r>
      <w:r w:rsidRPr="00A316C9">
        <w:rPr>
          <w:rFonts w:ascii="GHEA Grapalat" w:hAnsi="GHEA Grapalat"/>
          <w:color w:val="000000"/>
          <w:lang w:val="hy-AM"/>
        </w:rPr>
        <w:t xml:space="preserve"> </w:t>
      </w:r>
      <w:r>
        <w:rPr>
          <w:rFonts w:ascii="GHEA Grapalat" w:hAnsi="GHEA Grapalat"/>
          <w:color w:val="000000"/>
          <w:lang w:val="hy-AM"/>
        </w:rPr>
        <w:t>բառերի</w:t>
      </w:r>
      <w:r w:rsidRPr="00A316C9">
        <w:rPr>
          <w:rFonts w:ascii="GHEA Grapalat" w:hAnsi="GHEA Grapalat"/>
          <w:color w:val="000000"/>
          <w:lang w:val="hy-AM"/>
        </w:rPr>
        <w:t xml:space="preserve">ց հետո </w:t>
      </w:r>
      <w:r>
        <w:rPr>
          <w:rFonts w:ascii="GHEA Grapalat" w:hAnsi="GHEA Grapalat"/>
          <w:color w:val="000000"/>
          <w:lang w:val="hy-AM"/>
        </w:rPr>
        <w:t>լրացնել </w:t>
      </w:r>
      <w:r w:rsidRPr="002F6D4F">
        <w:rPr>
          <w:rFonts w:ascii="GHEA Grapalat" w:hAnsi="GHEA Grapalat"/>
          <w:color w:val="000000"/>
          <w:lang w:val="hy-AM"/>
        </w:rPr>
        <w:t>Հայաստանի Հանրապետության քաղաքացիական դատավարության օրենսգրքից,</w:t>
      </w:r>
      <w:r>
        <w:rPr>
          <w:rFonts w:ascii="GHEA Grapalat" w:hAnsi="GHEA Grapalat"/>
          <w:color w:val="000000"/>
          <w:lang w:val="hy-AM"/>
        </w:rPr>
        <w:t> բառերը</w:t>
      </w:r>
      <w:r>
        <w:rPr>
          <w:rFonts w:ascii="Cambria Math" w:hAnsi="Cambria Math" w:cs="Cambria Math"/>
          <w:color w:val="000000"/>
          <w:lang w:val="hy-AM"/>
        </w:rPr>
        <w:t>։</w:t>
      </w:r>
    </w:p>
    <w:p w14:paraId="046E919F" w14:textId="77777777" w:rsidR="000D6FE4" w:rsidRDefault="000D6FE4"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7F0EA1A0" w14:textId="79AC55FE" w:rsidR="00844136" w:rsidRDefault="006563EC" w:rsidP="0066640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807FD">
        <w:rPr>
          <w:rFonts w:ascii="GHEA Grapalat" w:hAnsi="GHEA Grapalat"/>
          <w:b/>
          <w:color w:val="000000"/>
          <w:lang w:val="hy-AM"/>
        </w:rPr>
        <w:t xml:space="preserve">Հոդված </w:t>
      </w:r>
      <w:r w:rsidR="00197246">
        <w:rPr>
          <w:rFonts w:ascii="GHEA Grapalat" w:hAnsi="GHEA Grapalat"/>
          <w:b/>
          <w:color w:val="000000"/>
          <w:lang w:val="hy-AM"/>
        </w:rPr>
        <w:t>4</w:t>
      </w:r>
      <w:r w:rsidRPr="005807FD">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Օրենքի 5</w:t>
      </w:r>
      <w:r w:rsidR="007B0FF9">
        <w:rPr>
          <w:rFonts w:ascii="GHEA Grapalat" w:hAnsi="GHEA Grapalat"/>
          <w:color w:val="000000"/>
          <w:lang w:val="hy-AM"/>
        </w:rPr>
        <w:t>-րդ հոդված</w:t>
      </w:r>
      <w:r w:rsidR="0066640A">
        <w:rPr>
          <w:rFonts w:ascii="GHEA Grapalat" w:hAnsi="GHEA Grapalat"/>
          <w:color w:val="000000"/>
          <w:lang w:val="hy-AM"/>
        </w:rPr>
        <w:t xml:space="preserve">ը շարադրել հետևյալ </w:t>
      </w:r>
      <w:r w:rsidR="00844136">
        <w:rPr>
          <w:rFonts w:ascii="GHEA Grapalat" w:hAnsi="GHEA Grapalat"/>
          <w:color w:val="000000"/>
          <w:lang w:val="hy-AM"/>
        </w:rPr>
        <w:t>խմբագրությամբ.</w:t>
      </w:r>
    </w:p>
    <w:p w14:paraId="28BCB232" w14:textId="760E4901" w:rsidR="00844136" w:rsidRPr="00844136" w:rsidRDefault="00844136"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«1. </w:t>
      </w:r>
      <w:r w:rsidRPr="00844136">
        <w:rPr>
          <w:rFonts w:ascii="Calibri" w:hAnsi="Calibri" w:cs="Calibri"/>
          <w:color w:val="000000"/>
          <w:lang w:val="hy-AM"/>
        </w:rPr>
        <w:t> </w:t>
      </w:r>
      <w:r w:rsidRPr="00844136">
        <w:rPr>
          <w:rFonts w:ascii="GHEA Grapalat" w:hAnsi="GHEA Grapalat"/>
          <w:color w:val="000000"/>
          <w:lang w:val="hy-AM"/>
        </w:rPr>
        <w:t>Սույն օրենքի նպատակի և պահանջների կատարման ապահովման համար Հայաստանի Հանրապետության կառավարությունը հաստատում է`</w:t>
      </w:r>
    </w:p>
    <w:p w14:paraId="53A6B584" w14:textId="77777777" w:rsidR="00844136" w:rsidRDefault="00844136"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w:t>
      </w:r>
      <w:r w:rsidRPr="00844136">
        <w:rPr>
          <w:rFonts w:ascii="GHEA Grapalat" w:hAnsi="GHEA Grapalat"/>
          <w:color w:val="000000"/>
          <w:lang w:val="hy-AM"/>
        </w:rPr>
        <w:t xml:space="preserve">) </w:t>
      </w:r>
      <w:r w:rsidRPr="006563EC">
        <w:rPr>
          <w:rFonts w:ascii="GHEA Grapalat" w:hAnsi="GHEA Grapalat"/>
          <w:color w:val="000000"/>
          <w:lang w:val="hy-AM"/>
        </w:rPr>
        <w:t>1) Հայաստանի Հանրապետության տարածքից դուրս գնումների կատարման կարգը.</w:t>
      </w:r>
    </w:p>
    <w:p w14:paraId="3D8E699C" w14:textId="77777777" w:rsidR="00844136" w:rsidRPr="006563EC" w:rsidRDefault="00844136"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6563EC">
        <w:rPr>
          <w:rFonts w:ascii="GHEA Grapalat" w:hAnsi="GHEA Grapalat"/>
          <w:color w:val="000000"/>
          <w:lang w:val="hy-AM"/>
        </w:rPr>
        <w:t>2) էլեկտրոնային ձևով կամ այլ ձևերով գնումների կատարման կարգը.</w:t>
      </w:r>
    </w:p>
    <w:p w14:paraId="1B766BA7" w14:textId="77777777" w:rsidR="00844136" w:rsidRPr="006563EC" w:rsidRDefault="00844136"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6563EC">
        <w:rPr>
          <w:rFonts w:ascii="GHEA Grapalat" w:hAnsi="GHEA Grapalat"/>
          <w:color w:val="000000"/>
          <w:lang w:val="hy-AM"/>
        </w:rPr>
        <w:t>3) գնահատող հանձնաժողովի կազմավորման և գործունեության կարգը.</w:t>
      </w:r>
    </w:p>
    <w:p w14:paraId="290CA150" w14:textId="0314F5D7" w:rsidR="00844136" w:rsidRPr="006563EC" w:rsidRDefault="00844136"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6563EC">
        <w:rPr>
          <w:rFonts w:ascii="GHEA Grapalat" w:hAnsi="GHEA Grapalat"/>
          <w:color w:val="000000"/>
          <w:lang w:val="hy-AM"/>
        </w:rPr>
        <w:t>4) հրավերի և</w:t>
      </w:r>
      <w:r w:rsidR="0066640A">
        <w:rPr>
          <w:rFonts w:ascii="GHEA Grapalat" w:hAnsi="GHEA Grapalat"/>
          <w:color w:val="000000"/>
          <w:lang w:val="hy-AM"/>
        </w:rPr>
        <w:t xml:space="preserve"> պայմանագրի հիմնական պայմանները: </w:t>
      </w:r>
      <w:r w:rsidR="0066640A" w:rsidRPr="0066640A">
        <w:rPr>
          <w:rFonts w:ascii="GHEA Grapalat" w:hAnsi="GHEA Grapalat"/>
          <w:color w:val="000000"/>
          <w:lang w:val="hy-AM"/>
        </w:rPr>
        <w:t>Ընդ որում, հիմնական պայմաններով նախատեսվում է, որ եթե պայմանագրով նախատեսված ժամկետի երկարաձգումը ակնհայտ պայմանավորված չէ պայմանագրի կողմ հանդիսացող մասնակցի գործողությունների հետևանքով, ապա վերջինիս նկատմամբ պայմանագրով նախատեսված պատասխանատվության միջոցներ չեն կիրառվում.</w:t>
      </w:r>
    </w:p>
    <w:p w14:paraId="4E613B6A" w14:textId="77777777" w:rsidR="0066640A" w:rsidRPr="0066640A" w:rsidRDefault="00844136" w:rsidP="0066640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844136">
        <w:rPr>
          <w:rFonts w:ascii="GHEA Grapalat" w:hAnsi="GHEA Grapalat"/>
          <w:color w:val="000000"/>
          <w:lang w:val="hy-AM"/>
        </w:rPr>
        <w:t>5)</w:t>
      </w:r>
      <w:r>
        <w:rPr>
          <w:rFonts w:ascii="GHEA Grapalat" w:hAnsi="GHEA Grapalat"/>
          <w:color w:val="000000"/>
          <w:lang w:val="hy-AM"/>
        </w:rPr>
        <w:t xml:space="preserve"> </w:t>
      </w:r>
      <w:r w:rsidRPr="006563EC">
        <w:rPr>
          <w:rFonts w:ascii="GHEA Grapalat" w:hAnsi="GHEA Grapalat"/>
          <w:color w:val="000000"/>
          <w:lang w:val="hy-AM"/>
        </w:rPr>
        <w:t>գնումների պլանավորման, գնման առարկայի բնութագրերի հաստատման, գնումների նախնական հսկողության, պայմանագրերի կատարման, կառավարման և ֆինանսավորման կարգը: Ընդ որում, կարգը նախատեսում է կարգավորումներ նաև պայմանագրի կատարման և կառավարման շրջանակում հանրային հսկողության իրականացման հնարավորության ապահովման և դրա կիրառման գործընթացի վերաբերյալ</w:t>
      </w:r>
      <w:r w:rsidR="0066640A">
        <w:rPr>
          <w:rFonts w:ascii="GHEA Grapalat" w:hAnsi="GHEA Grapalat"/>
          <w:color w:val="000000"/>
          <w:lang w:val="hy-AM"/>
        </w:rPr>
        <w:t xml:space="preserve">: </w:t>
      </w:r>
      <w:r w:rsidR="0066640A" w:rsidRPr="0066640A">
        <w:rPr>
          <w:rFonts w:ascii="GHEA Grapalat" w:hAnsi="GHEA Grapalat"/>
          <w:color w:val="000000"/>
          <w:lang w:val="hy-AM"/>
        </w:rPr>
        <w:t>Կնքված պայմանագրում փոփոխությունների և լրացումների կատարման, ինչպես նաև պայմանագրի կողմի նկատմամբ պայմանագրով նախատեսված պատասխանատվության միջոցների կիրառման որոշումն ընդունում է պատվիրատուի ղեկավարը.</w:t>
      </w:r>
    </w:p>
    <w:p w14:paraId="71FA3105" w14:textId="38990AD3" w:rsidR="00844136" w:rsidRDefault="00844136"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6563EC">
        <w:rPr>
          <w:rFonts w:ascii="GHEA Grapalat" w:hAnsi="GHEA Grapalat"/>
          <w:color w:val="000000"/>
          <w:lang w:val="hy-AM"/>
        </w:rPr>
        <w:t>6) գնումների համակարգողներին որակավորում շնորհելու և նրանց շարունակական մասնագիտական վերապատրաստում անցկացնելու կարգը.</w:t>
      </w:r>
    </w:p>
    <w:p w14:paraId="2637762B" w14:textId="77777777" w:rsidR="00844136" w:rsidRPr="006563EC" w:rsidRDefault="00844136"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6563EC">
        <w:rPr>
          <w:rFonts w:ascii="GHEA Grapalat" w:hAnsi="GHEA Grapalat"/>
          <w:color w:val="000000"/>
          <w:lang w:val="hy-AM"/>
        </w:rPr>
        <w:t>7) գնումների պլանի ձևը, դրա լրացման, հաստատման և հրապարակման կարգը.</w:t>
      </w:r>
    </w:p>
    <w:p w14:paraId="38BD1215" w14:textId="77777777" w:rsidR="00844136" w:rsidRPr="006563EC" w:rsidRDefault="00844136"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6563EC">
        <w:rPr>
          <w:rFonts w:ascii="GHEA Grapalat" w:hAnsi="GHEA Grapalat"/>
          <w:color w:val="000000"/>
          <w:lang w:val="hy-AM"/>
        </w:rPr>
        <w:t>8) ըստ գնման ձևերի՝ հրավերով մասնակիցներին ներկայացվող հայտի, պայմանագրի և որակավորման ապահովման ձևին և չափին ներկայացվող պահանջները.</w:t>
      </w:r>
    </w:p>
    <w:p w14:paraId="486B8DE3" w14:textId="77777777" w:rsidR="00844136" w:rsidRPr="006563EC" w:rsidRDefault="00844136"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6563EC">
        <w:rPr>
          <w:rFonts w:ascii="GHEA Grapalat" w:hAnsi="GHEA Grapalat"/>
          <w:color w:val="000000"/>
          <w:lang w:val="hy-AM"/>
        </w:rPr>
        <w:t>9) որակավորման ապահովման պայմանի կիրառման դեպքերը.</w:t>
      </w:r>
    </w:p>
    <w:p w14:paraId="3D8A783A" w14:textId="7A617CAA" w:rsidR="00844136" w:rsidRDefault="00844136"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6563EC">
        <w:rPr>
          <w:rFonts w:ascii="GHEA Grapalat" w:hAnsi="GHEA Grapalat"/>
          <w:color w:val="000000"/>
          <w:lang w:val="hy-AM"/>
        </w:rPr>
        <w:t xml:space="preserve">10) </w:t>
      </w:r>
      <w:r>
        <w:rPr>
          <w:rFonts w:ascii="GHEA Grapalat" w:hAnsi="GHEA Grapalat"/>
          <w:color w:val="000000"/>
          <w:lang w:val="hy-AM"/>
        </w:rPr>
        <w:t xml:space="preserve">սույն օրենքով նախատեսված </w:t>
      </w:r>
      <w:r w:rsidR="00E7385C">
        <w:rPr>
          <w:rFonts w:ascii="GHEA Grapalat" w:hAnsi="GHEA Grapalat"/>
          <w:color w:val="000000"/>
          <w:lang w:val="hy-AM"/>
        </w:rPr>
        <w:t xml:space="preserve">մրցակցային </w:t>
      </w:r>
      <w:r>
        <w:rPr>
          <w:rFonts w:ascii="GHEA Grapalat" w:hAnsi="GHEA Grapalat"/>
          <w:color w:val="000000"/>
          <w:lang w:val="hy-AM"/>
        </w:rPr>
        <w:t>ընթացակարգերի կիրարկման կարգը և դրանց առանձնատակությունները.</w:t>
      </w:r>
    </w:p>
    <w:p w14:paraId="612F2AA2" w14:textId="2B4A6176" w:rsidR="00844136" w:rsidRPr="006563EC" w:rsidRDefault="00844136"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11</w:t>
      </w:r>
      <w:r w:rsidRPr="006563EC">
        <w:rPr>
          <w:rFonts w:ascii="GHEA Grapalat" w:hAnsi="GHEA Grapalat"/>
          <w:color w:val="000000"/>
          <w:lang w:val="hy-AM"/>
        </w:rPr>
        <w:t>)</w:t>
      </w:r>
      <w:r>
        <w:rPr>
          <w:rFonts w:ascii="GHEA Grapalat" w:hAnsi="GHEA Grapalat"/>
          <w:color w:val="000000"/>
          <w:lang w:val="hy-AM"/>
        </w:rPr>
        <w:t xml:space="preserve"> </w:t>
      </w:r>
      <w:r w:rsidRPr="006563EC">
        <w:rPr>
          <w:rFonts w:ascii="GHEA Grapalat" w:hAnsi="GHEA Grapalat"/>
          <w:color w:val="000000"/>
          <w:lang w:val="hy-AM"/>
        </w:rPr>
        <w:t xml:space="preserve">սույն օրենքով նախատեսված </w:t>
      </w:r>
      <w:r w:rsidR="00E7385C">
        <w:rPr>
          <w:rFonts w:ascii="GHEA Grapalat" w:hAnsi="GHEA Grapalat"/>
          <w:color w:val="000000"/>
          <w:lang w:val="hy-AM"/>
        </w:rPr>
        <w:t xml:space="preserve">մրցակցային </w:t>
      </w:r>
      <w:r w:rsidRPr="006563EC">
        <w:rPr>
          <w:rFonts w:ascii="GHEA Grapalat" w:hAnsi="GHEA Grapalat"/>
          <w:color w:val="000000"/>
          <w:lang w:val="hy-AM"/>
        </w:rPr>
        <w:t xml:space="preserve">ընթացակարգերի առանձին դեպքերի նկատմամբ կիրառվող և </w:t>
      </w:r>
      <w:r>
        <w:rPr>
          <w:rFonts w:ascii="GHEA Grapalat" w:hAnsi="GHEA Grapalat"/>
          <w:color w:val="000000"/>
          <w:lang w:val="hy-AM"/>
        </w:rPr>
        <w:t>Հայաստանի Հանրապետության կ</w:t>
      </w:r>
      <w:r w:rsidRPr="006563EC">
        <w:rPr>
          <w:rFonts w:ascii="GHEA Grapalat" w:hAnsi="GHEA Grapalat"/>
          <w:color w:val="000000"/>
          <w:lang w:val="hy-AM"/>
        </w:rPr>
        <w:t>առավարության սահմանված կարգերից տարբերվող կիրարկման կարգեր</w:t>
      </w:r>
      <w:r>
        <w:rPr>
          <w:rFonts w:ascii="GHEA Grapalat" w:hAnsi="GHEA Grapalat"/>
          <w:color w:val="000000"/>
          <w:lang w:val="hy-AM"/>
        </w:rPr>
        <w:t xml:space="preserve">ը, </w:t>
      </w:r>
      <w:r w:rsidRPr="006563EC">
        <w:rPr>
          <w:rFonts w:ascii="GHEA Grapalat" w:hAnsi="GHEA Grapalat"/>
          <w:color w:val="000000"/>
          <w:lang w:val="hy-AM"/>
        </w:rPr>
        <w:t>և դրանց առանձնահատկությունները, պայմանով, որ վերջիններս չհակասեն սույն օրենքին.</w:t>
      </w:r>
    </w:p>
    <w:p w14:paraId="69837BA4" w14:textId="3EB1A010" w:rsidR="00844136" w:rsidRPr="006563EC" w:rsidRDefault="00844136"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12</w:t>
      </w:r>
      <w:r w:rsidRPr="006563EC">
        <w:rPr>
          <w:rFonts w:ascii="GHEA Grapalat" w:hAnsi="GHEA Grapalat"/>
          <w:color w:val="000000"/>
          <w:lang w:val="hy-AM"/>
        </w:rPr>
        <w:t>)</w:t>
      </w:r>
      <w:r>
        <w:rPr>
          <w:rFonts w:ascii="GHEA Grapalat" w:hAnsi="GHEA Grapalat"/>
          <w:color w:val="000000"/>
          <w:lang w:val="hy-AM"/>
        </w:rPr>
        <w:t xml:space="preserve"> </w:t>
      </w:r>
      <w:r w:rsidRPr="006563EC">
        <w:rPr>
          <w:rFonts w:ascii="GHEA Grapalat" w:hAnsi="GHEA Grapalat"/>
          <w:color w:val="000000"/>
          <w:lang w:val="hy-AM"/>
        </w:rPr>
        <w:t>շրջանակային համաձայնագրերի նկատմամբ նվազագույն պահանջները</w:t>
      </w:r>
      <w:r w:rsidRPr="007B0FF9">
        <w:rPr>
          <w:rFonts w:ascii="Cambria Math" w:hAnsi="Cambria Math" w:cs="Cambria Math"/>
          <w:color w:val="000000"/>
          <w:lang w:val="hy-AM"/>
        </w:rPr>
        <w:t>․</w:t>
      </w:r>
    </w:p>
    <w:p w14:paraId="742B26E7" w14:textId="4B0022F8" w:rsidR="00844136" w:rsidRPr="006563EC" w:rsidRDefault="00844136"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13</w:t>
      </w:r>
      <w:r w:rsidRPr="006563EC">
        <w:rPr>
          <w:rFonts w:ascii="GHEA Grapalat" w:hAnsi="GHEA Grapalat"/>
          <w:color w:val="000000"/>
          <w:lang w:val="hy-AM"/>
        </w:rPr>
        <w:t>)</w:t>
      </w:r>
      <w:r>
        <w:rPr>
          <w:rFonts w:ascii="GHEA Grapalat" w:hAnsi="GHEA Grapalat"/>
          <w:color w:val="000000"/>
          <w:lang w:val="hy-AM"/>
        </w:rPr>
        <w:t xml:space="preserve"> </w:t>
      </w:r>
      <w:r w:rsidRPr="006563EC">
        <w:rPr>
          <w:rFonts w:ascii="GHEA Grapalat" w:hAnsi="GHEA Grapalat"/>
          <w:color w:val="000000"/>
          <w:lang w:val="hy-AM"/>
        </w:rPr>
        <w:t xml:space="preserve">շրջանակային համաձայնագրի ներքո կատարվող գնումների համար մասնակիցների միջև մրցակցային ընթացակարգի </w:t>
      </w:r>
      <w:r w:rsidR="00E7385C">
        <w:rPr>
          <w:rFonts w:ascii="GHEA Grapalat" w:hAnsi="GHEA Grapalat"/>
          <w:color w:val="000000"/>
          <w:lang w:val="hy-AM"/>
        </w:rPr>
        <w:t xml:space="preserve">նկատմամբ </w:t>
      </w:r>
      <w:r w:rsidRPr="006563EC">
        <w:rPr>
          <w:rFonts w:ascii="GHEA Grapalat" w:hAnsi="GHEA Grapalat"/>
          <w:color w:val="000000"/>
          <w:lang w:val="hy-AM"/>
        </w:rPr>
        <w:t>պահանջները</w:t>
      </w:r>
      <w:r w:rsidRPr="007B0FF9">
        <w:rPr>
          <w:rFonts w:ascii="Cambria Math" w:hAnsi="Cambria Math" w:cs="Cambria Math"/>
          <w:color w:val="000000"/>
          <w:lang w:val="hy-AM"/>
        </w:rPr>
        <w:t>․</w:t>
      </w:r>
    </w:p>
    <w:p w14:paraId="36807470" w14:textId="5FDB5623" w:rsidR="00844136" w:rsidRDefault="00844136"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14</w:t>
      </w:r>
      <w:r w:rsidRPr="006563EC">
        <w:rPr>
          <w:rFonts w:ascii="GHEA Grapalat" w:hAnsi="GHEA Grapalat"/>
          <w:color w:val="000000"/>
          <w:lang w:val="hy-AM"/>
        </w:rPr>
        <w:t>)</w:t>
      </w:r>
      <w:r>
        <w:rPr>
          <w:rFonts w:ascii="GHEA Grapalat" w:hAnsi="GHEA Grapalat"/>
          <w:color w:val="000000"/>
          <w:lang w:val="hy-AM"/>
        </w:rPr>
        <w:t xml:space="preserve"> </w:t>
      </w:r>
      <w:r w:rsidRPr="006563EC">
        <w:rPr>
          <w:rFonts w:ascii="GHEA Grapalat" w:hAnsi="GHEA Grapalat"/>
          <w:color w:val="000000"/>
          <w:lang w:val="hy-AM"/>
        </w:rPr>
        <w:t>կենտրոնացված եղանակով իրականացվող գնումների իրականացման կարգը.</w:t>
      </w:r>
    </w:p>
    <w:p w14:paraId="7C84714D" w14:textId="7DAC66FE" w:rsidR="00A7000F" w:rsidRDefault="00A7000F" w:rsidP="0084413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15</w:t>
      </w:r>
      <w:r w:rsidRPr="006563EC">
        <w:rPr>
          <w:rFonts w:ascii="GHEA Grapalat" w:hAnsi="GHEA Grapalat"/>
          <w:color w:val="000000"/>
          <w:lang w:val="hy-AM"/>
        </w:rPr>
        <w:t>)</w:t>
      </w:r>
      <w:r>
        <w:rPr>
          <w:rFonts w:ascii="GHEA Grapalat" w:hAnsi="GHEA Grapalat"/>
          <w:color w:val="000000"/>
          <w:lang w:val="hy-AM"/>
        </w:rPr>
        <w:t xml:space="preserve"> պետական բյուջեի միջոցների հաշվին իրականացվող գնումների պլանը.</w:t>
      </w:r>
    </w:p>
    <w:p w14:paraId="2E0CF4FB" w14:textId="427C4DF7" w:rsidR="00E7385C" w:rsidRPr="002C5E8A" w:rsidRDefault="00A7000F" w:rsidP="00E7385C">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16</w:t>
      </w:r>
      <w:r w:rsidRPr="006563EC">
        <w:rPr>
          <w:rFonts w:ascii="GHEA Grapalat" w:hAnsi="GHEA Grapalat"/>
          <w:color w:val="000000"/>
          <w:lang w:val="hy-AM"/>
        </w:rPr>
        <w:t>)</w:t>
      </w:r>
      <w:r>
        <w:rPr>
          <w:rFonts w:ascii="GHEA Grapalat" w:hAnsi="GHEA Grapalat"/>
          <w:color w:val="000000"/>
          <w:lang w:val="hy-AM"/>
        </w:rPr>
        <w:t xml:space="preserve"> </w:t>
      </w:r>
      <w:r w:rsidR="00E7385C" w:rsidRPr="002C5E8A">
        <w:rPr>
          <w:rFonts w:ascii="GHEA Grapalat" w:hAnsi="GHEA Grapalat"/>
          <w:color w:val="000000"/>
          <w:lang w:val="hy-AM"/>
        </w:rPr>
        <w:t>սույն օրենքով նախատեսված փոխկապակցված անձանց հասկացությունը և այդ անձանց կողմից գնման ընթացակարգերին մասնակցության սահմանափակման դեպքերը.</w:t>
      </w:r>
    </w:p>
    <w:p w14:paraId="421F0D16" w14:textId="4BDBEF1A" w:rsidR="00E7385C" w:rsidRPr="002C5E8A" w:rsidRDefault="00E7385C" w:rsidP="00E7385C">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2C5E8A">
        <w:rPr>
          <w:rFonts w:ascii="GHEA Grapalat" w:hAnsi="GHEA Grapalat"/>
          <w:color w:val="000000"/>
          <w:lang w:val="hy-AM"/>
        </w:rPr>
        <w:t>1</w:t>
      </w:r>
      <w:r>
        <w:rPr>
          <w:rFonts w:ascii="GHEA Grapalat" w:hAnsi="GHEA Grapalat"/>
          <w:color w:val="000000"/>
          <w:lang w:val="hy-AM"/>
        </w:rPr>
        <w:t>7</w:t>
      </w:r>
      <w:r w:rsidRPr="002C5E8A">
        <w:rPr>
          <w:rFonts w:ascii="GHEA Grapalat" w:hAnsi="GHEA Grapalat"/>
          <w:color w:val="000000"/>
          <w:lang w:val="hy-AM"/>
        </w:rPr>
        <w:t>) ընտրանքային կարգով պատվիրատուների հաստատած գնման առարկաների բնութագրերը և մասնակիցներին ներկայացվող որակավորման պահանջները` սույն օրենքով նախատեսված մրցակցության ապահովման և խտրականության բացառման պահանջների պահպանման տեսանկյունից գնահատման կարգը.</w:t>
      </w:r>
    </w:p>
    <w:p w14:paraId="3B0026E5" w14:textId="185D53AE" w:rsidR="00E7385C" w:rsidRPr="002C5E8A" w:rsidRDefault="00E7385C" w:rsidP="00E7385C">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18</w:t>
      </w:r>
      <w:r w:rsidRPr="002C5E8A">
        <w:rPr>
          <w:rFonts w:ascii="GHEA Grapalat" w:hAnsi="GHEA Grapalat"/>
          <w:color w:val="000000"/>
          <w:lang w:val="hy-AM"/>
        </w:rPr>
        <w:t>)</w:t>
      </w:r>
      <w:r>
        <w:rPr>
          <w:rFonts w:ascii="GHEA Grapalat" w:hAnsi="GHEA Grapalat"/>
          <w:color w:val="000000"/>
          <w:lang w:val="hy-AM"/>
        </w:rPr>
        <w:t xml:space="preserve"> </w:t>
      </w:r>
      <w:r w:rsidRPr="002C5E8A">
        <w:rPr>
          <w:rFonts w:ascii="GHEA Grapalat" w:hAnsi="GHEA Grapalat"/>
          <w:color w:val="000000"/>
          <w:lang w:val="hy-AM"/>
        </w:rPr>
        <w:t>սույն օրենքի 15-րդ հոդվածի 4-րդ մասի կիրառմամբ շինարարական աշխատանքների գնման գործընթացի կազմակերպման</w:t>
      </w:r>
      <w:r w:rsidRPr="002C5E8A">
        <w:rPr>
          <w:rFonts w:ascii="Cambria" w:hAnsi="Cambria" w:cs="Cambria"/>
          <w:color w:val="000000"/>
          <w:lang w:val="hy-AM"/>
        </w:rPr>
        <w:t> </w:t>
      </w:r>
      <w:hyperlink r:id="rId6" w:tgtFrame="_blank" w:history="1">
        <w:r w:rsidRPr="00E7385C">
          <w:rPr>
            <w:rFonts w:ascii="GHEA Grapalat" w:hAnsi="GHEA Grapalat"/>
            <w:color w:val="000000"/>
            <w:lang w:val="hy-AM"/>
          </w:rPr>
          <w:t>կարգը</w:t>
        </w:r>
      </w:hyperlink>
      <w:r w:rsidRPr="002C5E8A">
        <w:rPr>
          <w:rFonts w:ascii="GHEA Grapalat" w:hAnsi="GHEA Grapalat"/>
          <w:color w:val="000000"/>
          <w:lang w:val="hy-AM"/>
        </w:rPr>
        <w:t>: Կարգը պետք է նախատեսի կարգավորումներ գնման գործընթացի մրցակցային և թափանցիկ իրականացման, պայմանագրի կնքման նպատակով մասնակիցների շրջանակի ընդլայնման և նրանց միջև մրցակցության խրախուսման վերաբերյալ.</w:t>
      </w:r>
    </w:p>
    <w:p w14:paraId="0FE0F583" w14:textId="50397155" w:rsidR="00E7385C" w:rsidRPr="002C5E8A" w:rsidRDefault="00E7385C" w:rsidP="00E7385C">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2C5E8A">
        <w:rPr>
          <w:rFonts w:ascii="GHEA Grapalat" w:hAnsi="GHEA Grapalat"/>
          <w:color w:val="000000"/>
          <w:lang w:val="hy-AM"/>
        </w:rPr>
        <w:t>19) միջազգային պայմանագրերով նախատեսված ֆինանսական միջոցների հաշվին կազմակերպվող գնման գործընթացների առանձնահատկությունները</w:t>
      </w:r>
      <w:r>
        <w:rPr>
          <w:rFonts w:ascii="GHEA Grapalat" w:hAnsi="GHEA Grapalat"/>
          <w:color w:val="000000"/>
          <w:lang w:val="hy-AM"/>
        </w:rPr>
        <w:t xml:space="preserve">, </w:t>
      </w:r>
      <w:r w:rsidRPr="00A87C85">
        <w:rPr>
          <w:rFonts w:ascii="GHEA Grapalat" w:hAnsi="GHEA Grapalat"/>
          <w:color w:val="000000"/>
          <w:lang w:val="hy-AM"/>
        </w:rPr>
        <w:t xml:space="preserve">եթե </w:t>
      </w:r>
      <w:r>
        <w:rPr>
          <w:rFonts w:ascii="GHEA Grapalat" w:hAnsi="GHEA Grapalat"/>
          <w:color w:val="000000"/>
          <w:lang w:val="hy-AM"/>
        </w:rPr>
        <w:t xml:space="preserve">այդ </w:t>
      </w:r>
      <w:r w:rsidRPr="00A87C85">
        <w:rPr>
          <w:rFonts w:ascii="GHEA Grapalat" w:hAnsi="GHEA Grapalat"/>
          <w:color w:val="000000"/>
          <w:lang w:val="hy-AM"/>
        </w:rPr>
        <w:t>պայմանագրերը չեն նախատեսում այլ ընթացակարգերի կիրառում</w:t>
      </w:r>
      <w:r>
        <w:rPr>
          <w:rFonts w:ascii="GHEA Grapalat" w:hAnsi="GHEA Grapalat"/>
          <w:color w:val="000000"/>
          <w:lang w:val="hy-AM"/>
        </w:rPr>
        <w:t>.</w:t>
      </w:r>
    </w:p>
    <w:p w14:paraId="7F93CC8A" w14:textId="77777777" w:rsidR="003B7A3C" w:rsidRDefault="00E7385C" w:rsidP="00E7385C">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E7385C">
        <w:rPr>
          <w:rFonts w:ascii="GHEA Grapalat" w:hAnsi="GHEA Grapalat"/>
          <w:color w:val="000000"/>
          <w:lang w:val="hy-AM"/>
        </w:rPr>
        <w:t>20</w:t>
      </w:r>
      <w:r w:rsidRPr="002C5E8A">
        <w:rPr>
          <w:rFonts w:ascii="GHEA Grapalat" w:hAnsi="GHEA Grapalat"/>
          <w:color w:val="000000"/>
          <w:lang w:val="hy-AM"/>
        </w:rPr>
        <w:t>)</w:t>
      </w:r>
      <w:r>
        <w:rPr>
          <w:rFonts w:ascii="GHEA Grapalat" w:hAnsi="GHEA Grapalat"/>
          <w:color w:val="000000"/>
          <w:lang w:val="hy-AM"/>
        </w:rPr>
        <w:t xml:space="preserve"> </w:t>
      </w:r>
      <w:r w:rsidRPr="006563EC">
        <w:rPr>
          <w:rFonts w:ascii="GHEA Grapalat" w:hAnsi="GHEA Grapalat"/>
          <w:color w:val="000000"/>
          <w:lang w:val="hy-AM"/>
        </w:rPr>
        <w:t xml:space="preserve">սույն օրենքի շրջանակներում </w:t>
      </w:r>
      <w:r>
        <w:rPr>
          <w:rFonts w:ascii="GHEA Grapalat" w:hAnsi="GHEA Grapalat"/>
          <w:color w:val="000000"/>
          <w:lang w:val="hy-AM"/>
        </w:rPr>
        <w:t xml:space="preserve">արհեստական բանակության </w:t>
      </w:r>
      <w:r w:rsidRPr="006563EC">
        <w:rPr>
          <w:rFonts w:ascii="GHEA Grapalat" w:hAnsi="GHEA Grapalat"/>
          <w:color w:val="000000"/>
          <w:lang w:val="hy-AM"/>
        </w:rPr>
        <w:t>գործիքների կիրարկման կարգն ու պայմանները</w:t>
      </w:r>
      <w:r w:rsidR="003B7A3C">
        <w:rPr>
          <w:rFonts w:ascii="GHEA Grapalat" w:hAnsi="GHEA Grapalat"/>
          <w:color w:val="000000"/>
          <w:lang w:val="hy-AM"/>
        </w:rPr>
        <w:t>.</w:t>
      </w:r>
    </w:p>
    <w:p w14:paraId="0E8B723D" w14:textId="77777777" w:rsidR="0066640A" w:rsidRDefault="003B7A3C" w:rsidP="002D1020">
      <w:pPr>
        <w:pStyle w:val="NormalWeb"/>
        <w:shd w:val="clear" w:color="auto" w:fill="FFFFFF"/>
        <w:tabs>
          <w:tab w:val="left" w:pos="851"/>
        </w:tabs>
        <w:spacing w:before="0" w:beforeAutospacing="0" w:after="0" w:afterAutospacing="0" w:line="276" w:lineRule="auto"/>
        <w:ind w:firstLine="567"/>
        <w:jc w:val="both"/>
        <w:rPr>
          <w:rFonts w:ascii="Cambria Math" w:hAnsi="Cambria Math" w:cs="Cambria Math"/>
          <w:color w:val="000000"/>
          <w:lang w:val="hy-AM"/>
        </w:rPr>
      </w:pPr>
      <w:r>
        <w:rPr>
          <w:rFonts w:ascii="GHEA Grapalat" w:hAnsi="GHEA Grapalat"/>
          <w:color w:val="000000"/>
          <w:lang w:val="hy-AM"/>
        </w:rPr>
        <w:t>21</w:t>
      </w:r>
      <w:r w:rsidRPr="006563EC">
        <w:rPr>
          <w:rFonts w:ascii="GHEA Grapalat" w:hAnsi="GHEA Grapalat"/>
          <w:color w:val="000000"/>
          <w:lang w:val="hy-AM"/>
        </w:rPr>
        <w:t>) գնումների գործընթացի քաղաքականության հիմնարար ուղղությունները, սոցիալ-տնտեսական և բնապահպանական քաղաքակ</w:t>
      </w:r>
      <w:r>
        <w:rPr>
          <w:rFonts w:ascii="GHEA Grapalat" w:hAnsi="GHEA Grapalat"/>
          <w:color w:val="000000"/>
          <w:lang w:val="hy-AM"/>
        </w:rPr>
        <w:t>անության առաջնահերթությունները</w:t>
      </w:r>
      <w:r>
        <w:rPr>
          <w:rFonts w:ascii="Cambria Math" w:hAnsi="Cambria Math" w:cs="Cambria Math"/>
          <w:color w:val="000000"/>
          <w:lang w:val="hy-AM"/>
        </w:rPr>
        <w:t>:</w:t>
      </w:r>
    </w:p>
    <w:p w14:paraId="2AD41C6D" w14:textId="77777777" w:rsidR="0066640A" w:rsidRDefault="0066640A" w:rsidP="0066640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2. </w:t>
      </w:r>
      <w:r w:rsidRPr="0066640A">
        <w:rPr>
          <w:rFonts w:ascii="GHEA Grapalat" w:hAnsi="GHEA Grapalat"/>
          <w:color w:val="000000"/>
          <w:lang w:val="hy-AM"/>
        </w:rPr>
        <w:t>Մինչև սույն օրենքով նախատեսվող կարգավորումների կիրառման համար ենթաօրենսդրական ակտերի (կարգերի, ընթացակարգերի և ձևերի) հաստատումը կամ հաստատման ներկայացումը, լիազորված մարմինը կարող է իրականացնել պիլոտային (փորձնական) ծրագիր՝ ուղղված այդ ակտերով սահմանվող հարաբերությունների նախնական փորձարկմանը և դրանց գործնական կիրառելիության գնահատմանը։</w:t>
      </w:r>
      <w:r w:rsidR="00E7385C">
        <w:rPr>
          <w:rFonts w:ascii="GHEA Grapalat" w:hAnsi="GHEA Grapalat"/>
          <w:color w:val="000000"/>
          <w:lang w:val="hy-AM"/>
        </w:rPr>
        <w:t xml:space="preserve">»:  </w:t>
      </w:r>
    </w:p>
    <w:p w14:paraId="654F7BB9" w14:textId="77777777" w:rsidR="0066640A" w:rsidRDefault="0066640A" w:rsidP="0066640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0FE98B7E" w14:textId="265350CC" w:rsidR="00612705" w:rsidRPr="00F402B8" w:rsidRDefault="00612705" w:rsidP="0066640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807FD">
        <w:rPr>
          <w:rFonts w:ascii="GHEA Grapalat" w:hAnsi="GHEA Grapalat"/>
          <w:b/>
          <w:color w:val="000000"/>
          <w:lang w:val="hy-AM"/>
        </w:rPr>
        <w:t xml:space="preserve">Հոդված </w:t>
      </w:r>
      <w:r w:rsidR="00197246">
        <w:rPr>
          <w:rFonts w:ascii="GHEA Grapalat" w:hAnsi="GHEA Grapalat"/>
          <w:b/>
          <w:color w:val="000000"/>
          <w:lang w:val="hy-AM"/>
        </w:rPr>
        <w:t>5</w:t>
      </w:r>
      <w:r w:rsidRPr="005807FD">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Օրենքի 5</w:t>
      </w:r>
      <w:r w:rsidRPr="00612705">
        <w:rPr>
          <w:rFonts w:ascii="Cambria Math" w:hAnsi="Cambria Math" w:cs="Cambria Math"/>
          <w:color w:val="000000"/>
          <w:lang w:val="hy-AM"/>
        </w:rPr>
        <w:t>․</w:t>
      </w:r>
      <w:r w:rsidRPr="00612705">
        <w:rPr>
          <w:rFonts w:ascii="GHEA Grapalat" w:hAnsi="GHEA Grapalat"/>
          <w:color w:val="000000"/>
          <w:lang w:val="hy-AM"/>
        </w:rPr>
        <w:t>1-</w:t>
      </w:r>
      <w:r w:rsidRPr="00612705">
        <w:rPr>
          <w:rFonts w:ascii="GHEA Grapalat" w:hAnsi="GHEA Grapalat" w:cs="GHEA Grapalat"/>
          <w:color w:val="000000"/>
          <w:lang w:val="hy-AM"/>
        </w:rPr>
        <w:t>ին</w:t>
      </w:r>
      <w:r>
        <w:rPr>
          <w:rFonts w:ascii="GHEA Grapalat" w:hAnsi="GHEA Grapalat"/>
          <w:color w:val="000000"/>
          <w:lang w:val="hy-AM"/>
        </w:rPr>
        <w:t xml:space="preserve"> հոդվածի 1-ին</w:t>
      </w:r>
      <w:r w:rsidR="00C31CF7">
        <w:rPr>
          <w:rFonts w:ascii="GHEA Grapalat" w:hAnsi="GHEA Grapalat"/>
          <w:color w:val="000000"/>
          <w:lang w:val="hy-AM"/>
        </w:rPr>
        <w:t xml:space="preserve"> մասի </w:t>
      </w:r>
      <w:r>
        <w:rPr>
          <w:rFonts w:ascii="GHEA Grapalat" w:hAnsi="GHEA Grapalat"/>
          <w:color w:val="000000"/>
          <w:lang w:val="hy-AM"/>
        </w:rPr>
        <w:t>1-ին կետում </w:t>
      </w:r>
      <w:r w:rsidR="00AC1569">
        <w:rPr>
          <w:rFonts w:ascii="GHEA Grapalat" w:hAnsi="GHEA Grapalat"/>
          <w:color w:val="000000"/>
          <w:lang w:val="hy-AM"/>
        </w:rPr>
        <w:t>այնպես էլ</w:t>
      </w:r>
      <w:r>
        <w:rPr>
          <w:rFonts w:ascii="GHEA Grapalat" w:hAnsi="GHEA Grapalat"/>
          <w:color w:val="000000"/>
          <w:lang w:val="hy-AM"/>
        </w:rPr>
        <w:t></w:t>
      </w:r>
      <w:r w:rsidRPr="00A316C9">
        <w:rPr>
          <w:rFonts w:ascii="GHEA Grapalat" w:hAnsi="GHEA Grapalat"/>
          <w:color w:val="000000"/>
          <w:lang w:val="hy-AM"/>
        </w:rPr>
        <w:t xml:space="preserve"> </w:t>
      </w:r>
      <w:r>
        <w:rPr>
          <w:rFonts w:ascii="GHEA Grapalat" w:hAnsi="GHEA Grapalat"/>
          <w:color w:val="000000"/>
          <w:lang w:val="hy-AM"/>
        </w:rPr>
        <w:t>բառ</w:t>
      </w:r>
      <w:r w:rsidR="00AC1569">
        <w:rPr>
          <w:rFonts w:ascii="GHEA Grapalat" w:hAnsi="GHEA Grapalat"/>
          <w:color w:val="000000"/>
          <w:lang w:val="hy-AM"/>
        </w:rPr>
        <w:t>եր</w:t>
      </w:r>
      <w:r>
        <w:rPr>
          <w:rFonts w:ascii="GHEA Grapalat" w:hAnsi="GHEA Grapalat"/>
          <w:color w:val="000000"/>
          <w:lang w:val="hy-AM"/>
        </w:rPr>
        <w:t>ի</w:t>
      </w:r>
      <w:r w:rsidRPr="00A316C9">
        <w:rPr>
          <w:rFonts w:ascii="GHEA Grapalat" w:hAnsi="GHEA Grapalat"/>
          <w:color w:val="000000"/>
          <w:lang w:val="hy-AM"/>
        </w:rPr>
        <w:t xml:space="preserve">ց հետո </w:t>
      </w:r>
      <w:r>
        <w:rPr>
          <w:rFonts w:ascii="GHEA Grapalat" w:hAnsi="GHEA Grapalat"/>
          <w:color w:val="000000"/>
          <w:lang w:val="hy-AM"/>
        </w:rPr>
        <w:t>լրացնել հանրային խորհուրդը</w:t>
      </w:r>
      <w:r w:rsidRPr="00F402B8">
        <w:rPr>
          <w:rFonts w:ascii="GHEA Grapalat" w:hAnsi="GHEA Grapalat"/>
          <w:color w:val="000000"/>
          <w:lang w:val="hy-AM"/>
        </w:rPr>
        <w:t>,</w:t>
      </w:r>
      <w:r>
        <w:rPr>
          <w:rFonts w:ascii="GHEA Grapalat" w:hAnsi="GHEA Grapalat"/>
          <w:color w:val="000000"/>
          <w:lang w:val="hy-AM"/>
        </w:rPr>
        <w:t> բառերը</w:t>
      </w:r>
      <w:r w:rsidR="00C31CF7">
        <w:rPr>
          <w:rFonts w:ascii="Cambria Math" w:hAnsi="Cambria Math" w:cs="Cambria Math"/>
          <w:color w:val="000000"/>
          <w:lang w:val="hy-AM"/>
        </w:rPr>
        <w:t>։</w:t>
      </w:r>
    </w:p>
    <w:p w14:paraId="0D9919DF" w14:textId="77777777" w:rsidR="002F271B" w:rsidRDefault="002F271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45824339" w14:textId="77777777" w:rsidR="0072708B" w:rsidRDefault="0072708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807FD">
        <w:rPr>
          <w:rFonts w:ascii="GHEA Grapalat" w:hAnsi="GHEA Grapalat"/>
          <w:b/>
          <w:color w:val="000000"/>
          <w:lang w:val="hy-AM"/>
        </w:rPr>
        <w:t xml:space="preserve">Հոդված </w:t>
      </w:r>
      <w:r w:rsidR="00197246">
        <w:rPr>
          <w:rFonts w:ascii="GHEA Grapalat" w:hAnsi="GHEA Grapalat"/>
          <w:b/>
          <w:color w:val="000000"/>
          <w:lang w:val="hy-AM"/>
        </w:rPr>
        <w:t>6</w:t>
      </w:r>
      <w:r w:rsidRPr="005807FD">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Օրենքի 6-րդ հոդվածում՝</w:t>
      </w:r>
    </w:p>
    <w:p w14:paraId="3159B8ED" w14:textId="77777777" w:rsidR="00976708" w:rsidRDefault="0072708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 1-ին մասի 3-րդ կետում </w:t>
      </w:r>
      <w:r w:rsidRPr="0072708B">
        <w:rPr>
          <w:rFonts w:ascii="GHEA Grapalat" w:hAnsi="GHEA Grapalat"/>
          <w:color w:val="000000"/>
          <w:lang w:val="hy-AM"/>
        </w:rPr>
        <w:t>դատապարտված է եղել</w:t>
      </w:r>
      <w:r>
        <w:rPr>
          <w:rFonts w:ascii="GHEA Grapalat" w:hAnsi="GHEA Grapalat"/>
          <w:color w:val="000000"/>
          <w:lang w:val="hy-AM"/>
        </w:rPr>
        <w:t></w:t>
      </w:r>
      <w:r w:rsidRPr="00A316C9">
        <w:rPr>
          <w:rFonts w:ascii="GHEA Grapalat" w:hAnsi="GHEA Grapalat"/>
          <w:color w:val="000000"/>
          <w:lang w:val="hy-AM"/>
        </w:rPr>
        <w:t xml:space="preserve"> </w:t>
      </w:r>
      <w:r>
        <w:rPr>
          <w:rFonts w:ascii="GHEA Grapalat" w:hAnsi="GHEA Grapalat"/>
          <w:color w:val="000000"/>
          <w:lang w:val="hy-AM"/>
        </w:rPr>
        <w:t>բառերի</w:t>
      </w:r>
      <w:r w:rsidRPr="00A316C9">
        <w:rPr>
          <w:rFonts w:ascii="GHEA Grapalat" w:hAnsi="GHEA Grapalat"/>
          <w:color w:val="000000"/>
          <w:lang w:val="hy-AM"/>
        </w:rPr>
        <w:t xml:space="preserve">ց հետո </w:t>
      </w:r>
      <w:r>
        <w:rPr>
          <w:rFonts w:ascii="GHEA Grapalat" w:hAnsi="GHEA Grapalat"/>
          <w:color w:val="000000"/>
          <w:lang w:val="hy-AM"/>
        </w:rPr>
        <w:t>լրացնել փողերի լվացման</w:t>
      </w:r>
      <w:r w:rsidRPr="00F402B8">
        <w:rPr>
          <w:rFonts w:ascii="GHEA Grapalat" w:hAnsi="GHEA Grapalat"/>
          <w:color w:val="000000"/>
          <w:lang w:val="hy-AM"/>
        </w:rPr>
        <w:t>,</w:t>
      </w:r>
      <w:r>
        <w:rPr>
          <w:rFonts w:ascii="GHEA Grapalat" w:hAnsi="GHEA Grapalat"/>
          <w:color w:val="000000"/>
          <w:lang w:val="hy-AM"/>
        </w:rPr>
        <w:t> բառերը</w:t>
      </w:r>
      <w:r w:rsidRPr="00976708">
        <w:rPr>
          <w:rFonts w:ascii="Cambria Math" w:hAnsi="Cambria Math" w:cs="Cambria Math"/>
          <w:color w:val="000000"/>
          <w:lang w:val="hy-AM"/>
        </w:rPr>
        <w:t>․</w:t>
      </w:r>
      <w:r w:rsidR="00976708">
        <w:rPr>
          <w:rFonts w:ascii="GHEA Grapalat" w:hAnsi="GHEA Grapalat"/>
          <w:color w:val="000000"/>
          <w:lang w:val="hy-AM"/>
        </w:rPr>
        <w:t xml:space="preserve"> </w:t>
      </w:r>
    </w:p>
    <w:p w14:paraId="5A18200E" w14:textId="68853CC9" w:rsidR="002F271B" w:rsidRPr="00976708" w:rsidRDefault="00976708"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2) 1-ին մասի 6-րդ կետի ա պարբերության մեջ </w:t>
      </w:r>
      <w:r w:rsidRPr="00976708">
        <w:rPr>
          <w:rFonts w:ascii="GHEA Grapalat" w:hAnsi="GHEA Grapalat"/>
          <w:color w:val="000000"/>
          <w:lang w:val="hy-AM"/>
        </w:rPr>
        <w:t>որակավորման ապահովման գումարը</w:t>
      </w:r>
      <w:r>
        <w:rPr>
          <w:rFonts w:ascii="GHEA Grapalat" w:hAnsi="GHEA Grapalat"/>
          <w:color w:val="000000"/>
          <w:lang w:val="hy-AM"/>
        </w:rPr>
        <w:t></w:t>
      </w:r>
      <w:r w:rsidRPr="00976708">
        <w:rPr>
          <w:rFonts w:ascii="GHEA Grapalat" w:hAnsi="GHEA Grapalat"/>
          <w:color w:val="000000"/>
          <w:lang w:val="hy-AM"/>
        </w:rPr>
        <w:t xml:space="preserve"> բառերից հետո լրացնել </w:t>
      </w:r>
      <w:r>
        <w:rPr>
          <w:rFonts w:ascii="GHEA Grapalat" w:hAnsi="GHEA Grapalat"/>
          <w:color w:val="000000"/>
          <w:lang w:val="hy-AM"/>
        </w:rPr>
        <w:t></w:t>
      </w:r>
      <w:r w:rsidRPr="00976708">
        <w:rPr>
          <w:rFonts w:ascii="GHEA Grapalat" w:hAnsi="GHEA Grapalat"/>
          <w:color w:val="000000"/>
          <w:lang w:val="hy-AM"/>
        </w:rPr>
        <w:t xml:space="preserve">և </w:t>
      </w:r>
      <w:r w:rsidR="00AD62AC" w:rsidRPr="00AD62AC">
        <w:rPr>
          <w:rFonts w:ascii="GHEA Grapalat" w:hAnsi="GHEA Grapalat"/>
          <w:color w:val="000000"/>
          <w:lang w:val="hy-AM"/>
        </w:rPr>
        <w:t>(</w:t>
      </w:r>
      <w:r w:rsidR="00AD62AC">
        <w:rPr>
          <w:rFonts w:ascii="GHEA Grapalat" w:hAnsi="GHEA Grapalat"/>
          <w:color w:val="000000"/>
          <w:lang w:val="hy-AM"/>
        </w:rPr>
        <w:t>կամ</w:t>
      </w:r>
      <w:r w:rsidR="00AD62AC" w:rsidRPr="00AD62AC">
        <w:rPr>
          <w:rFonts w:ascii="GHEA Grapalat" w:hAnsi="GHEA Grapalat"/>
          <w:color w:val="000000"/>
          <w:lang w:val="hy-AM"/>
        </w:rPr>
        <w:t>)</w:t>
      </w:r>
      <w:r w:rsidR="00AD62AC">
        <w:rPr>
          <w:rFonts w:ascii="GHEA Grapalat" w:hAnsi="GHEA Grapalat"/>
          <w:color w:val="000000"/>
          <w:lang w:val="hy-AM"/>
        </w:rPr>
        <w:t xml:space="preserve"> </w:t>
      </w:r>
      <w:r w:rsidRPr="00976708">
        <w:rPr>
          <w:rFonts w:ascii="GHEA Grapalat" w:hAnsi="GHEA Grapalat"/>
          <w:color w:val="000000"/>
          <w:lang w:val="hy-AM"/>
        </w:rPr>
        <w:t>պայմանագրով նախատեսված տույժեր</w:t>
      </w:r>
      <w:r w:rsidR="00AC1569">
        <w:rPr>
          <w:rFonts w:ascii="GHEA Grapalat" w:hAnsi="GHEA Grapalat"/>
          <w:color w:val="000000"/>
          <w:lang w:val="hy-AM"/>
        </w:rPr>
        <w:t>ը և</w:t>
      </w:r>
      <w:r w:rsidRPr="00976708">
        <w:rPr>
          <w:rFonts w:ascii="GHEA Grapalat" w:hAnsi="GHEA Grapalat"/>
          <w:color w:val="000000"/>
          <w:lang w:val="hy-AM"/>
        </w:rPr>
        <w:t xml:space="preserve"> </w:t>
      </w:r>
      <w:r w:rsidR="00AC1569" w:rsidRPr="00AC1569">
        <w:rPr>
          <w:rFonts w:ascii="GHEA Grapalat" w:hAnsi="GHEA Grapalat"/>
          <w:color w:val="000000"/>
          <w:lang w:val="hy-AM"/>
        </w:rPr>
        <w:t>(</w:t>
      </w:r>
      <w:r w:rsidR="00AC1569">
        <w:rPr>
          <w:rFonts w:ascii="GHEA Grapalat" w:hAnsi="GHEA Grapalat"/>
          <w:color w:val="000000"/>
          <w:lang w:val="hy-AM"/>
        </w:rPr>
        <w:t>կամ</w:t>
      </w:r>
      <w:r w:rsidR="00AC1569" w:rsidRPr="00AC1569">
        <w:rPr>
          <w:rFonts w:ascii="GHEA Grapalat" w:hAnsi="GHEA Grapalat"/>
          <w:color w:val="000000"/>
          <w:lang w:val="hy-AM"/>
        </w:rPr>
        <w:t>)</w:t>
      </w:r>
      <w:r w:rsidR="00AC1569">
        <w:rPr>
          <w:rFonts w:ascii="GHEA Grapalat" w:hAnsi="GHEA Grapalat"/>
          <w:color w:val="000000"/>
          <w:lang w:val="hy-AM"/>
        </w:rPr>
        <w:t xml:space="preserve"> </w:t>
      </w:r>
      <w:r w:rsidRPr="00976708">
        <w:rPr>
          <w:rFonts w:ascii="GHEA Grapalat" w:hAnsi="GHEA Grapalat"/>
          <w:color w:val="000000"/>
          <w:lang w:val="hy-AM"/>
        </w:rPr>
        <w:t>տուգանքները</w:t>
      </w:r>
      <w:r>
        <w:rPr>
          <w:rFonts w:ascii="GHEA Grapalat" w:hAnsi="GHEA Grapalat"/>
          <w:color w:val="000000"/>
          <w:lang w:val="hy-AM"/>
        </w:rPr>
        <w:t> բառերը</w:t>
      </w:r>
      <w:r w:rsidRPr="00976708">
        <w:rPr>
          <w:rFonts w:ascii="Cambria Math" w:hAnsi="Cambria Math" w:cs="Cambria Math"/>
          <w:color w:val="000000"/>
          <w:lang w:val="hy-AM"/>
        </w:rPr>
        <w:t>․</w:t>
      </w:r>
    </w:p>
    <w:p w14:paraId="6A92AF9F" w14:textId="30DF6829" w:rsidR="00976708" w:rsidRPr="00BD0AC2" w:rsidRDefault="00976708"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3) 1-ին մասի 6-րդ կետի բ պարբերության մեջ իրավունքից</w:t>
      </w:r>
      <w:r w:rsidRPr="00976708">
        <w:rPr>
          <w:rFonts w:ascii="GHEA Grapalat" w:hAnsi="GHEA Grapalat"/>
          <w:color w:val="000000"/>
          <w:lang w:val="hy-AM"/>
        </w:rPr>
        <w:t xml:space="preserve"> բառերից հետո լրացնել </w:t>
      </w:r>
      <w:r>
        <w:rPr>
          <w:rFonts w:ascii="GHEA Grapalat" w:hAnsi="GHEA Grapalat"/>
          <w:color w:val="000000"/>
          <w:lang w:val="hy-AM"/>
        </w:rPr>
        <w:t></w:t>
      </w:r>
      <w:r w:rsidR="00695420">
        <w:rPr>
          <w:rFonts w:ascii="GHEA Grapalat" w:hAnsi="GHEA Grapalat"/>
          <w:color w:val="000000"/>
          <w:lang w:val="hy-AM"/>
        </w:rPr>
        <w:t xml:space="preserve">և </w:t>
      </w:r>
      <w:r w:rsidRPr="00976708">
        <w:rPr>
          <w:rFonts w:ascii="GHEA Grapalat" w:hAnsi="GHEA Grapalat"/>
          <w:color w:val="000000"/>
          <w:lang w:val="hy-AM"/>
        </w:rPr>
        <w:t>հրավերով սահմանված ժամկետում չի վճարել հայտի ապահովման գումարը</w:t>
      </w:r>
      <w:r>
        <w:rPr>
          <w:rFonts w:ascii="GHEA Grapalat" w:hAnsi="GHEA Grapalat"/>
          <w:color w:val="000000"/>
          <w:lang w:val="hy-AM"/>
        </w:rPr>
        <w:t> բառերը</w:t>
      </w:r>
      <w:r w:rsidRPr="009616A3">
        <w:rPr>
          <w:rFonts w:ascii="Cambria Math" w:hAnsi="Cambria Math" w:cs="Cambria Math"/>
          <w:color w:val="000000"/>
          <w:lang w:val="hy-AM"/>
        </w:rPr>
        <w:t>․</w:t>
      </w:r>
    </w:p>
    <w:p w14:paraId="18684E3E" w14:textId="77777777" w:rsidR="00BD0AC2" w:rsidRPr="003E6BEA" w:rsidRDefault="00BD0AC2"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BD0AC2">
        <w:rPr>
          <w:rFonts w:ascii="GHEA Grapalat" w:hAnsi="GHEA Grapalat"/>
          <w:color w:val="000000"/>
          <w:lang w:val="hy-AM"/>
        </w:rPr>
        <w:t>4</w:t>
      </w:r>
      <w:r>
        <w:rPr>
          <w:rFonts w:ascii="GHEA Grapalat" w:hAnsi="GHEA Grapalat"/>
          <w:color w:val="000000"/>
          <w:lang w:val="hy-AM"/>
        </w:rPr>
        <w:t>)</w:t>
      </w:r>
      <w:r w:rsidRPr="00BD0AC2">
        <w:rPr>
          <w:rFonts w:ascii="GHEA Grapalat" w:hAnsi="GHEA Grapalat"/>
          <w:color w:val="000000"/>
          <w:lang w:val="hy-AM"/>
        </w:rPr>
        <w:t xml:space="preserve"> 3-րդ մասը </w:t>
      </w:r>
      <w:r>
        <w:rPr>
          <w:rFonts w:ascii="GHEA Grapalat" w:hAnsi="GHEA Grapalat"/>
          <w:color w:val="000000"/>
          <w:lang w:val="hy-AM"/>
        </w:rPr>
        <w:t>շարադրել հետևյալ խմբագրությամբ</w:t>
      </w:r>
      <w:r w:rsidRPr="009616A3">
        <w:rPr>
          <w:rFonts w:ascii="Cambria Math" w:hAnsi="Cambria Math" w:cs="Cambria Math"/>
          <w:color w:val="000000"/>
          <w:lang w:val="hy-AM"/>
        </w:rPr>
        <w:t>․</w:t>
      </w:r>
    </w:p>
    <w:p w14:paraId="748E4E14" w14:textId="11759E91" w:rsidR="00BD0AC2" w:rsidRPr="009616A3" w:rsidRDefault="00BD0AC2"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Pr="00BD0AC2">
        <w:rPr>
          <w:rFonts w:ascii="GHEA Grapalat" w:hAnsi="GHEA Grapalat"/>
          <w:color w:val="000000"/>
          <w:lang w:val="hy-AM"/>
        </w:rPr>
        <w:t>3. Մասնակիցը պետք է բավարարի հրավերով սահմանված որակավորման չափանիշներ</w:t>
      </w:r>
      <w:r w:rsidR="003C78AB">
        <w:rPr>
          <w:rFonts w:ascii="GHEA Grapalat" w:hAnsi="GHEA Grapalat"/>
          <w:color w:val="000000"/>
          <w:lang w:val="hy-AM"/>
        </w:rPr>
        <w:t>ին</w:t>
      </w:r>
      <w:r w:rsidRPr="00BD0AC2">
        <w:rPr>
          <w:rFonts w:ascii="GHEA Grapalat" w:hAnsi="GHEA Grapalat"/>
          <w:color w:val="000000"/>
          <w:lang w:val="hy-AM"/>
        </w:rPr>
        <w:t>:  Որակավորման չափանիշները պետք է բխեն գնման առարկայի էութ</w:t>
      </w:r>
      <w:r w:rsidR="00A351EF">
        <w:rPr>
          <w:rFonts w:ascii="GHEA Grapalat" w:hAnsi="GHEA Grapalat"/>
          <w:color w:val="000000"/>
          <w:lang w:val="hy-AM"/>
        </w:rPr>
        <w:t>յ</w:t>
      </w:r>
      <w:r w:rsidRPr="00BD0AC2">
        <w:rPr>
          <w:rFonts w:ascii="GHEA Grapalat" w:hAnsi="GHEA Grapalat"/>
          <w:color w:val="000000"/>
          <w:lang w:val="hy-AM"/>
        </w:rPr>
        <w:t>ունից՝ բարձրացնելով պայման</w:t>
      </w:r>
      <w:r>
        <w:rPr>
          <w:rFonts w:ascii="GHEA Grapalat" w:hAnsi="GHEA Grapalat"/>
          <w:color w:val="000000"/>
          <w:lang w:val="hy-AM"/>
        </w:rPr>
        <w:t>ա</w:t>
      </w:r>
      <w:r w:rsidRPr="00BD0AC2">
        <w:rPr>
          <w:rFonts w:ascii="GHEA Grapalat" w:hAnsi="GHEA Grapalat"/>
          <w:color w:val="000000"/>
          <w:lang w:val="hy-AM"/>
        </w:rPr>
        <w:t>գրով ստանձնած պարտավորությունների պատշաճ կատարման հավանականությունը։</w:t>
      </w:r>
      <w:r>
        <w:rPr>
          <w:rFonts w:ascii="GHEA Grapalat" w:hAnsi="GHEA Grapalat"/>
          <w:color w:val="000000"/>
          <w:lang w:val="hy-AM"/>
        </w:rPr>
        <w:t></w:t>
      </w:r>
      <w:r w:rsidRPr="009616A3">
        <w:rPr>
          <w:rFonts w:ascii="Cambria Math" w:hAnsi="Cambria Math" w:cs="Cambria Math"/>
          <w:color w:val="000000"/>
          <w:lang w:val="hy-AM"/>
        </w:rPr>
        <w:t>․</w:t>
      </w:r>
    </w:p>
    <w:p w14:paraId="12563FE4" w14:textId="77777777" w:rsidR="009616A3" w:rsidRPr="003E6BEA" w:rsidRDefault="009616A3"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5)</w:t>
      </w:r>
      <w:r w:rsidRPr="00BD0AC2">
        <w:rPr>
          <w:rFonts w:ascii="GHEA Grapalat" w:hAnsi="GHEA Grapalat"/>
          <w:color w:val="000000"/>
          <w:lang w:val="hy-AM"/>
        </w:rPr>
        <w:t xml:space="preserve"> </w:t>
      </w:r>
      <w:r>
        <w:rPr>
          <w:rFonts w:ascii="GHEA Grapalat" w:hAnsi="GHEA Grapalat"/>
          <w:color w:val="000000"/>
          <w:lang w:val="hy-AM"/>
        </w:rPr>
        <w:t>4</w:t>
      </w:r>
      <w:r w:rsidRPr="00BD0AC2">
        <w:rPr>
          <w:rFonts w:ascii="GHEA Grapalat" w:hAnsi="GHEA Grapalat"/>
          <w:color w:val="000000"/>
          <w:lang w:val="hy-AM"/>
        </w:rPr>
        <w:t xml:space="preserve">-րդ մասը </w:t>
      </w:r>
      <w:r>
        <w:rPr>
          <w:rFonts w:ascii="GHEA Grapalat" w:hAnsi="GHEA Grapalat"/>
          <w:color w:val="000000"/>
          <w:lang w:val="hy-AM"/>
        </w:rPr>
        <w:t>շարադրել հետևյալ խմբագրությամբ</w:t>
      </w:r>
      <w:r w:rsidRPr="009616A3">
        <w:rPr>
          <w:rFonts w:ascii="Cambria Math" w:hAnsi="Cambria Math" w:cs="Cambria Math"/>
          <w:color w:val="000000"/>
          <w:lang w:val="hy-AM"/>
        </w:rPr>
        <w:t>․</w:t>
      </w:r>
    </w:p>
    <w:p w14:paraId="11DDD397" w14:textId="77777777" w:rsidR="009616A3" w:rsidRPr="009616A3" w:rsidRDefault="009616A3"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Pr="009616A3">
        <w:rPr>
          <w:rFonts w:ascii="GHEA Grapalat" w:hAnsi="GHEA Grapalat"/>
          <w:color w:val="000000"/>
          <w:lang w:val="hy-AM"/>
        </w:rPr>
        <w:t>4. Չեն կարող սահմանվել մասնակցի որակավորման հետ կապված այնպիսի չափանիշներ, որոնք`</w:t>
      </w:r>
    </w:p>
    <w:p w14:paraId="060AFF75" w14:textId="68F3B216" w:rsidR="009616A3" w:rsidRPr="009616A3" w:rsidRDefault="009616A3"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w:t>
      </w:r>
      <w:r w:rsidRPr="009616A3">
        <w:rPr>
          <w:rFonts w:ascii="GHEA Grapalat" w:hAnsi="GHEA Grapalat"/>
          <w:color w:val="000000"/>
          <w:lang w:val="hy-AM"/>
        </w:rPr>
        <w:t xml:space="preserve">) </w:t>
      </w:r>
      <w:r w:rsidR="00A351EF">
        <w:rPr>
          <w:rFonts w:ascii="GHEA Grapalat" w:hAnsi="GHEA Grapalat"/>
          <w:color w:val="000000"/>
          <w:lang w:val="hy-AM"/>
        </w:rPr>
        <w:t xml:space="preserve">առանց կարիքից բխելու, </w:t>
      </w:r>
      <w:r w:rsidRPr="009616A3">
        <w:rPr>
          <w:rFonts w:ascii="GHEA Grapalat" w:hAnsi="GHEA Grapalat"/>
          <w:color w:val="000000"/>
          <w:lang w:val="hy-AM"/>
        </w:rPr>
        <w:t>բարդացնում կամ պարզեցնում են հնարավոր մասնակցությունը գնման գործընթացին.</w:t>
      </w:r>
    </w:p>
    <w:p w14:paraId="6EF6D66F" w14:textId="77777777" w:rsidR="009616A3" w:rsidRPr="009616A3" w:rsidRDefault="009616A3"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2</w:t>
      </w:r>
      <w:r w:rsidRPr="009616A3">
        <w:rPr>
          <w:rFonts w:ascii="GHEA Grapalat" w:hAnsi="GHEA Grapalat"/>
          <w:color w:val="000000"/>
          <w:lang w:val="hy-AM"/>
        </w:rPr>
        <w:t xml:space="preserve">) </w:t>
      </w:r>
      <w:r>
        <w:rPr>
          <w:rFonts w:ascii="GHEA Grapalat" w:hAnsi="GHEA Grapalat"/>
          <w:color w:val="000000"/>
          <w:lang w:val="hy-AM"/>
        </w:rPr>
        <w:t>չ</w:t>
      </w:r>
      <w:r w:rsidRPr="009616A3">
        <w:rPr>
          <w:rFonts w:ascii="GHEA Grapalat" w:hAnsi="GHEA Grapalat"/>
          <w:color w:val="000000"/>
          <w:lang w:val="hy-AM"/>
        </w:rPr>
        <w:t>են բխում պայմանագրով նախատեսված պարտավորությունների կատարման անհրաժեշտությունից:</w:t>
      </w:r>
      <w:r>
        <w:rPr>
          <w:rFonts w:ascii="GHEA Grapalat" w:hAnsi="GHEA Grapalat"/>
          <w:color w:val="000000"/>
          <w:lang w:val="hy-AM"/>
        </w:rPr>
        <w:t></w:t>
      </w:r>
      <w:r w:rsidR="002D1020">
        <w:rPr>
          <w:rFonts w:ascii="Cambria Math" w:hAnsi="Cambria Math" w:cs="Cambria Math"/>
          <w:color w:val="000000"/>
          <w:lang w:val="hy-AM"/>
        </w:rPr>
        <w:t>։</w:t>
      </w:r>
    </w:p>
    <w:p w14:paraId="0E8D639A" w14:textId="77777777" w:rsidR="002F271B" w:rsidRDefault="002F271B"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6132C769" w14:textId="77777777" w:rsidR="00D47137" w:rsidRDefault="00D47137" w:rsidP="00D47137">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807FD">
        <w:rPr>
          <w:rFonts w:ascii="GHEA Grapalat" w:hAnsi="GHEA Grapalat"/>
          <w:b/>
          <w:color w:val="000000"/>
          <w:lang w:val="hy-AM"/>
        </w:rPr>
        <w:t xml:space="preserve">Հոդված </w:t>
      </w:r>
      <w:r w:rsidR="00B73576">
        <w:rPr>
          <w:rFonts w:ascii="GHEA Grapalat" w:hAnsi="GHEA Grapalat"/>
          <w:b/>
          <w:color w:val="000000"/>
          <w:lang w:val="hy-AM"/>
        </w:rPr>
        <w:t>7</w:t>
      </w:r>
      <w:r w:rsidRPr="005807FD">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Օրենքի 7-րդ հոդվածում՝</w:t>
      </w:r>
    </w:p>
    <w:p w14:paraId="7418F762" w14:textId="66152A92" w:rsidR="00D47137" w:rsidRPr="00D47137" w:rsidRDefault="00D47137" w:rsidP="00D47137">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 1-ին</w:t>
      </w:r>
      <w:r w:rsidRPr="00BD0AC2">
        <w:rPr>
          <w:rFonts w:ascii="GHEA Grapalat" w:hAnsi="GHEA Grapalat"/>
          <w:color w:val="000000"/>
          <w:lang w:val="hy-AM"/>
        </w:rPr>
        <w:t xml:space="preserve"> մաս</w:t>
      </w:r>
      <w:r>
        <w:rPr>
          <w:rFonts w:ascii="GHEA Grapalat" w:hAnsi="GHEA Grapalat"/>
          <w:color w:val="000000"/>
          <w:lang w:val="hy-AM"/>
        </w:rPr>
        <w:t>ը լրացնել </w:t>
      </w:r>
      <w:r w:rsidRPr="00D47137">
        <w:rPr>
          <w:rFonts w:ascii="GHEA Grapalat" w:hAnsi="GHEA Grapalat"/>
          <w:color w:val="000000"/>
          <w:lang w:val="hy-AM"/>
        </w:rPr>
        <w:t>Պատվիրատուն իրավասու է սահմանափակել այն օտարերկրյա անձանց մասնակցությունը, որոնց ռեզիդենտության պետությունը փաստացի սահմափակում է Հ</w:t>
      </w:r>
      <w:r w:rsidR="00884025">
        <w:rPr>
          <w:rFonts w:ascii="GHEA Grapalat" w:hAnsi="GHEA Grapalat"/>
          <w:color w:val="000000"/>
          <w:lang w:val="hy-AM"/>
        </w:rPr>
        <w:t xml:space="preserve">այաստանի </w:t>
      </w:r>
      <w:r w:rsidRPr="00D47137">
        <w:rPr>
          <w:rFonts w:ascii="GHEA Grapalat" w:hAnsi="GHEA Grapalat"/>
          <w:color w:val="000000"/>
          <w:lang w:val="hy-AM"/>
        </w:rPr>
        <w:t>Հ</w:t>
      </w:r>
      <w:r w:rsidR="00884025">
        <w:rPr>
          <w:rFonts w:ascii="GHEA Grapalat" w:hAnsi="GHEA Grapalat"/>
          <w:color w:val="000000"/>
          <w:lang w:val="hy-AM"/>
        </w:rPr>
        <w:t>անրապետության</w:t>
      </w:r>
      <w:r w:rsidRPr="00D47137">
        <w:rPr>
          <w:rFonts w:ascii="GHEA Grapalat" w:hAnsi="GHEA Grapalat"/>
          <w:color w:val="000000"/>
          <w:lang w:val="hy-AM"/>
        </w:rPr>
        <w:t xml:space="preserve"> ռեզիդենտների մասնակցությունը պետական գնման ընթացակարգերին կամ օտարերկրյա անձանց մասնակցության նկատմամբ սահմանել այդ պետության կողմից Հ</w:t>
      </w:r>
      <w:r w:rsidR="00884025">
        <w:rPr>
          <w:rFonts w:ascii="GHEA Grapalat" w:hAnsi="GHEA Grapalat"/>
          <w:color w:val="000000"/>
          <w:lang w:val="hy-AM"/>
        </w:rPr>
        <w:t xml:space="preserve">այաստանի </w:t>
      </w:r>
      <w:r w:rsidRPr="00D47137">
        <w:rPr>
          <w:rFonts w:ascii="GHEA Grapalat" w:hAnsi="GHEA Grapalat"/>
          <w:color w:val="000000"/>
          <w:lang w:val="hy-AM"/>
        </w:rPr>
        <w:t>Հ</w:t>
      </w:r>
      <w:r w:rsidR="00884025">
        <w:rPr>
          <w:rFonts w:ascii="GHEA Grapalat" w:hAnsi="GHEA Grapalat"/>
          <w:color w:val="000000"/>
          <w:lang w:val="hy-AM"/>
        </w:rPr>
        <w:t>անրապետության</w:t>
      </w:r>
      <w:r w:rsidRPr="00D47137">
        <w:rPr>
          <w:rFonts w:ascii="GHEA Grapalat" w:hAnsi="GHEA Grapalat"/>
          <w:color w:val="000000"/>
          <w:lang w:val="hy-AM"/>
        </w:rPr>
        <w:t xml:space="preserve"> ռեզիդենտ մասնակիցների վրա տարածվող պահանջներին համանման պահանջներ։</w:t>
      </w:r>
      <w:r>
        <w:rPr>
          <w:rFonts w:ascii="GHEA Grapalat" w:hAnsi="GHEA Grapalat"/>
          <w:color w:val="000000"/>
          <w:lang w:val="hy-AM"/>
        </w:rPr>
        <w:t xml:space="preserve"> </w:t>
      </w:r>
      <w:r w:rsidRPr="00D47137">
        <w:rPr>
          <w:rFonts w:ascii="GHEA Grapalat" w:hAnsi="GHEA Grapalat"/>
          <w:color w:val="000000"/>
          <w:lang w:val="hy-AM"/>
        </w:rPr>
        <w:t>Մասնակցության սահմանափակման պայմանը նախատեսում է պատվիրատուն՝ հրավերով:</w:t>
      </w:r>
      <w:r>
        <w:rPr>
          <w:rFonts w:ascii="GHEA Grapalat" w:hAnsi="GHEA Grapalat"/>
          <w:color w:val="000000"/>
          <w:lang w:val="hy-AM"/>
        </w:rPr>
        <w:t> նախադասությունները</w:t>
      </w:r>
      <w:r w:rsidRPr="00D47137">
        <w:rPr>
          <w:rFonts w:ascii="Cambria Math" w:hAnsi="Cambria Math" w:cs="Cambria Math"/>
          <w:color w:val="000000"/>
          <w:lang w:val="hy-AM"/>
        </w:rPr>
        <w:t>․</w:t>
      </w:r>
    </w:p>
    <w:p w14:paraId="7CD76E8C" w14:textId="77777777" w:rsidR="00D47137" w:rsidRPr="00D47137" w:rsidRDefault="00D47137" w:rsidP="00D47137">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D47137">
        <w:rPr>
          <w:rFonts w:ascii="GHEA Grapalat" w:hAnsi="GHEA Grapalat"/>
          <w:color w:val="000000"/>
          <w:lang w:val="hy-AM"/>
        </w:rPr>
        <w:t xml:space="preserve">2) </w:t>
      </w:r>
      <w:r>
        <w:rPr>
          <w:rFonts w:ascii="GHEA Grapalat" w:hAnsi="GHEA Grapalat"/>
          <w:color w:val="000000"/>
          <w:lang w:val="hy-AM"/>
        </w:rPr>
        <w:t>2-րդ մասում </w:t>
      </w:r>
      <w:r w:rsidRPr="00D47137">
        <w:rPr>
          <w:rFonts w:ascii="GHEA Grapalat" w:hAnsi="GHEA Grapalat"/>
          <w:color w:val="000000"/>
          <w:lang w:val="hy-AM"/>
        </w:rPr>
        <w:t xml:space="preserve">միայն Հայաստանի Հանրապետության կառավարության որոշմամբ բառերը փոխարինել </w:t>
      </w:r>
      <w:r>
        <w:rPr>
          <w:rFonts w:ascii="GHEA Grapalat" w:hAnsi="GHEA Grapalat"/>
          <w:color w:val="000000"/>
          <w:lang w:val="hy-AM"/>
        </w:rPr>
        <w:t></w:t>
      </w:r>
      <w:r w:rsidRPr="00D47137">
        <w:rPr>
          <w:rFonts w:ascii="GHEA Grapalat" w:hAnsi="GHEA Grapalat"/>
          <w:color w:val="000000"/>
          <w:lang w:val="hy-AM"/>
        </w:rPr>
        <w:t>պատվիրատուի կողմից նաև</w:t>
      </w:r>
      <w:r>
        <w:rPr>
          <w:rFonts w:ascii="GHEA Grapalat" w:hAnsi="GHEA Grapalat"/>
          <w:color w:val="000000"/>
          <w:lang w:val="hy-AM"/>
        </w:rPr>
        <w:t> բառերով</w:t>
      </w:r>
      <w:r w:rsidRPr="00D47137">
        <w:rPr>
          <w:rFonts w:ascii="Cambria Math" w:hAnsi="Cambria Math" w:cs="Cambria Math"/>
          <w:color w:val="000000"/>
          <w:lang w:val="hy-AM"/>
        </w:rPr>
        <w:t>․</w:t>
      </w:r>
    </w:p>
    <w:p w14:paraId="6FB8EC1D" w14:textId="77777777" w:rsidR="00D47137" w:rsidRPr="00D47137" w:rsidRDefault="00D47137" w:rsidP="00D47137">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D47137">
        <w:rPr>
          <w:rFonts w:ascii="GHEA Grapalat" w:hAnsi="GHEA Grapalat"/>
          <w:color w:val="000000"/>
          <w:lang w:val="hy-AM"/>
        </w:rPr>
        <w:t>3) 3-րդ մասն ուժը կորցրած ճանաչել։</w:t>
      </w:r>
    </w:p>
    <w:p w14:paraId="24470D19" w14:textId="77777777" w:rsidR="00D47137" w:rsidRPr="00D47137" w:rsidRDefault="00D47137" w:rsidP="00D47137">
      <w:pPr>
        <w:pStyle w:val="NormalWeb"/>
        <w:shd w:val="clear" w:color="auto" w:fill="FFFFFF"/>
        <w:tabs>
          <w:tab w:val="left" w:pos="851"/>
        </w:tabs>
        <w:spacing w:before="0" w:beforeAutospacing="0" w:after="0" w:afterAutospacing="0" w:line="276" w:lineRule="auto"/>
        <w:ind w:firstLine="567"/>
        <w:jc w:val="both"/>
        <w:rPr>
          <w:rFonts w:ascii="Cambria Math" w:hAnsi="Cambria Math"/>
          <w:color w:val="000000"/>
          <w:lang w:val="hy-AM"/>
        </w:rPr>
      </w:pPr>
    </w:p>
    <w:p w14:paraId="54CE3599" w14:textId="77777777" w:rsidR="00B73576" w:rsidRPr="00F402B8" w:rsidRDefault="00B73576" w:rsidP="00B7357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232F71">
        <w:rPr>
          <w:rFonts w:ascii="GHEA Grapalat" w:hAnsi="GHEA Grapalat"/>
          <w:b/>
          <w:color w:val="000000"/>
          <w:lang w:val="hy-AM"/>
        </w:rPr>
        <w:t>Հոդված 8.</w:t>
      </w:r>
      <w:r w:rsidRPr="00232F71">
        <w:rPr>
          <w:rFonts w:ascii="GHEA Grapalat" w:hAnsi="GHEA Grapalat"/>
          <w:color w:val="000000"/>
          <w:lang w:val="hy-AM"/>
        </w:rPr>
        <w:t xml:space="preserve"> Օրենքի 8-րդ հոդվածի 5-րդ մասում վճար բառից հետո լրացնել կամ էլեկտրոնային համակարգի օգտագործման վճար բառերը։</w:t>
      </w:r>
    </w:p>
    <w:p w14:paraId="05EB0D4C" w14:textId="77777777" w:rsidR="00D47137" w:rsidRDefault="00D47137"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2569C081" w14:textId="77777777" w:rsidR="00521D9B" w:rsidRPr="00521D9B" w:rsidRDefault="00521D9B" w:rsidP="00521D9B">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807FD">
        <w:rPr>
          <w:rFonts w:ascii="GHEA Grapalat" w:hAnsi="GHEA Grapalat"/>
          <w:b/>
          <w:color w:val="000000"/>
          <w:lang w:val="hy-AM"/>
        </w:rPr>
        <w:t xml:space="preserve">Հոդված </w:t>
      </w:r>
      <w:r>
        <w:rPr>
          <w:rFonts w:ascii="GHEA Grapalat" w:hAnsi="GHEA Grapalat"/>
          <w:b/>
          <w:color w:val="000000"/>
          <w:lang w:val="hy-AM"/>
        </w:rPr>
        <w:t>9</w:t>
      </w:r>
      <w:r w:rsidRPr="005807FD">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Օրենքը լրացնել հետևյալ բովանդակությամբ 9</w:t>
      </w:r>
      <w:r w:rsidRPr="00521D9B">
        <w:rPr>
          <w:rFonts w:ascii="Cambria Math" w:hAnsi="Cambria Math" w:cs="Cambria Math"/>
          <w:color w:val="000000"/>
          <w:lang w:val="hy-AM"/>
        </w:rPr>
        <w:t>․</w:t>
      </w:r>
      <w:r w:rsidRPr="00521D9B">
        <w:rPr>
          <w:rFonts w:ascii="GHEA Grapalat" w:hAnsi="GHEA Grapalat"/>
          <w:color w:val="000000"/>
          <w:lang w:val="hy-AM"/>
        </w:rPr>
        <w:t>1-</w:t>
      </w:r>
      <w:r w:rsidRPr="00521D9B">
        <w:rPr>
          <w:rFonts w:ascii="GHEA Grapalat" w:hAnsi="GHEA Grapalat" w:cs="GHEA Grapalat"/>
          <w:color w:val="000000"/>
          <w:lang w:val="hy-AM"/>
        </w:rPr>
        <w:t>ին</w:t>
      </w:r>
      <w:r w:rsidRPr="00521D9B">
        <w:rPr>
          <w:rFonts w:ascii="GHEA Grapalat" w:hAnsi="GHEA Grapalat"/>
          <w:color w:val="000000"/>
          <w:lang w:val="hy-AM"/>
        </w:rPr>
        <w:t xml:space="preserve"> </w:t>
      </w:r>
      <w:r w:rsidRPr="00521D9B">
        <w:rPr>
          <w:rFonts w:ascii="GHEA Grapalat" w:hAnsi="GHEA Grapalat" w:cs="GHEA Grapalat"/>
          <w:color w:val="000000"/>
          <w:lang w:val="hy-AM"/>
        </w:rPr>
        <w:t>հոդվածով</w:t>
      </w:r>
      <w:r w:rsidRPr="00521D9B">
        <w:rPr>
          <w:rFonts w:ascii="Cambria Math" w:hAnsi="Cambria Math" w:cs="Cambria Math"/>
          <w:color w:val="000000"/>
          <w:lang w:val="hy-AM"/>
        </w:rPr>
        <w:t>․</w:t>
      </w:r>
    </w:p>
    <w:p w14:paraId="650AC890" w14:textId="77777777" w:rsidR="00521D9B" w:rsidRDefault="00521D9B" w:rsidP="00521D9B">
      <w:pPr>
        <w:pStyle w:val="NormalWeb"/>
        <w:shd w:val="clear" w:color="auto" w:fill="FFFFFF"/>
        <w:tabs>
          <w:tab w:val="left" w:pos="851"/>
        </w:tabs>
        <w:spacing w:before="0" w:beforeAutospacing="0" w:after="0" w:afterAutospacing="0" w:line="276" w:lineRule="auto"/>
        <w:ind w:firstLine="567"/>
        <w:jc w:val="both"/>
        <w:rPr>
          <w:rFonts w:ascii="GHEA Grapalat" w:hAnsi="GHEA Grapalat"/>
          <w:b/>
          <w:color w:val="000000"/>
          <w:lang w:val="hy-AM"/>
        </w:rPr>
      </w:pPr>
      <w:r w:rsidRPr="00521D9B">
        <w:rPr>
          <w:rFonts w:ascii="GHEA Grapalat" w:hAnsi="GHEA Grapalat"/>
          <w:color w:val="000000"/>
          <w:lang w:val="hy-AM"/>
        </w:rPr>
        <w:t></w:t>
      </w:r>
      <w:r w:rsidRPr="00521D9B">
        <w:rPr>
          <w:rFonts w:ascii="GHEA Grapalat" w:hAnsi="GHEA Grapalat"/>
          <w:b/>
          <w:color w:val="000000"/>
          <w:lang w:val="hy-AM"/>
        </w:rPr>
        <w:t>Հոդված 9</w:t>
      </w:r>
      <w:r w:rsidRPr="00521D9B">
        <w:rPr>
          <w:rFonts w:ascii="Cambria Math" w:hAnsi="Cambria Math" w:cs="Cambria Math"/>
          <w:b/>
          <w:color w:val="000000"/>
          <w:lang w:val="hy-AM"/>
        </w:rPr>
        <w:t>․</w:t>
      </w:r>
      <w:r w:rsidRPr="00521D9B">
        <w:rPr>
          <w:rFonts w:ascii="GHEA Grapalat" w:hAnsi="GHEA Grapalat"/>
          <w:b/>
          <w:color w:val="000000"/>
          <w:lang w:val="hy-AM"/>
        </w:rPr>
        <w:t>1</w:t>
      </w:r>
      <w:r w:rsidRPr="00521D9B">
        <w:rPr>
          <w:rFonts w:ascii="Cambria Math" w:hAnsi="Cambria Math" w:cs="Cambria Math"/>
          <w:b/>
          <w:color w:val="000000"/>
          <w:lang w:val="hy-AM"/>
        </w:rPr>
        <w:t>․</w:t>
      </w:r>
      <w:r w:rsidRPr="00521D9B">
        <w:rPr>
          <w:rFonts w:ascii="GHEA Grapalat" w:hAnsi="GHEA Grapalat"/>
          <w:b/>
          <w:color w:val="000000"/>
          <w:lang w:val="hy-AM"/>
        </w:rPr>
        <w:t xml:space="preserve"> Նախաորակավորման, որակավորման և հայտերի գնահատումը</w:t>
      </w:r>
    </w:p>
    <w:p w14:paraId="69BD22E3" w14:textId="6803D2FA" w:rsidR="00521D9B" w:rsidRPr="00521D9B" w:rsidRDefault="00521D9B" w:rsidP="00521D9B">
      <w:pPr>
        <w:pStyle w:val="NormalWeb"/>
        <w:shd w:val="clear" w:color="auto" w:fill="FFFFFF"/>
        <w:tabs>
          <w:tab w:val="left" w:pos="851"/>
        </w:tabs>
        <w:spacing w:before="0" w:beforeAutospacing="0" w:after="0" w:afterAutospacing="0" w:line="276" w:lineRule="auto"/>
        <w:ind w:firstLine="567"/>
        <w:jc w:val="both"/>
        <w:rPr>
          <w:rFonts w:ascii="GHEA Grapalat" w:hAnsi="GHEA Grapalat"/>
          <w:b/>
          <w:color w:val="000000"/>
          <w:lang w:val="hy-AM"/>
        </w:rPr>
      </w:pPr>
      <w:r>
        <w:rPr>
          <w:rFonts w:ascii="GHEA Grapalat" w:hAnsi="GHEA Grapalat"/>
          <w:color w:val="000000"/>
          <w:lang w:val="hy-AM"/>
        </w:rPr>
        <w:t>1</w:t>
      </w:r>
      <w:r>
        <w:rPr>
          <w:rFonts w:ascii="Cambria Math" w:hAnsi="Cambria Math"/>
          <w:color w:val="000000"/>
          <w:lang w:val="hy-AM"/>
        </w:rPr>
        <w:t xml:space="preserve">․ </w:t>
      </w:r>
      <w:r w:rsidRPr="00521D9B">
        <w:rPr>
          <w:rFonts w:ascii="GHEA Grapalat" w:hAnsi="GHEA Grapalat"/>
          <w:color w:val="000000"/>
          <w:lang w:val="hy-AM"/>
        </w:rPr>
        <w:t>Որակավորման և հայտերի գնահատումը կարող է բաղկացած լինել օբյեկտիվ</w:t>
      </w:r>
      <w:r w:rsidR="00B2181D">
        <w:rPr>
          <w:rFonts w:ascii="GHEA Grapalat" w:hAnsi="GHEA Grapalat"/>
          <w:color w:val="000000"/>
          <w:lang w:val="hy-AM"/>
        </w:rPr>
        <w:t xml:space="preserve"> և </w:t>
      </w:r>
      <w:r w:rsidR="00B2181D" w:rsidRPr="00B2181D">
        <w:rPr>
          <w:rFonts w:ascii="GHEA Grapalat" w:hAnsi="GHEA Grapalat"/>
          <w:color w:val="000000"/>
          <w:lang w:val="hy-AM"/>
        </w:rPr>
        <w:t>(</w:t>
      </w:r>
      <w:r w:rsidR="00B2181D">
        <w:rPr>
          <w:rFonts w:ascii="GHEA Grapalat" w:hAnsi="GHEA Grapalat"/>
          <w:color w:val="000000"/>
          <w:lang w:val="hy-AM"/>
        </w:rPr>
        <w:t>կամ</w:t>
      </w:r>
      <w:r w:rsidR="00B2181D" w:rsidRPr="00B2181D">
        <w:rPr>
          <w:rFonts w:ascii="GHEA Grapalat" w:hAnsi="GHEA Grapalat"/>
          <w:color w:val="000000"/>
          <w:lang w:val="hy-AM"/>
        </w:rPr>
        <w:t>)</w:t>
      </w:r>
      <w:r w:rsidR="00B2181D">
        <w:rPr>
          <w:rFonts w:ascii="GHEA Grapalat" w:hAnsi="GHEA Grapalat"/>
          <w:color w:val="000000"/>
          <w:lang w:val="hy-AM"/>
        </w:rPr>
        <w:t xml:space="preserve"> </w:t>
      </w:r>
      <w:r w:rsidRPr="00521D9B">
        <w:rPr>
          <w:rFonts w:ascii="GHEA Grapalat" w:hAnsi="GHEA Grapalat"/>
          <w:color w:val="000000"/>
          <w:lang w:val="hy-AM"/>
        </w:rPr>
        <w:t xml:space="preserve">փորձագիտական (սուբյեկտիվ) գնահատական պահանջող չափանիշներից, պայմանով, որ վերջիններս բխում են գնման կարիքից և բարձրացնում են անհրաժեշտ որակով, գնով կամ ժամկետում կարիքը բավարարելու հավանականությունը կամ որևէ այլ ձևով երաշխավորում են հանրային շահը։ </w:t>
      </w:r>
    </w:p>
    <w:p w14:paraId="17F051DB" w14:textId="2BB2DB5A" w:rsidR="00521D9B" w:rsidRDefault="00521D9B" w:rsidP="00521D9B">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2</w:t>
      </w:r>
      <w:r w:rsidRPr="00521D9B">
        <w:rPr>
          <w:rFonts w:ascii="Cambria Math" w:hAnsi="Cambria Math" w:cs="Cambria Math"/>
          <w:color w:val="000000"/>
          <w:lang w:val="hy-AM"/>
        </w:rPr>
        <w:t>․</w:t>
      </w:r>
      <w:r w:rsidRPr="00521D9B">
        <w:rPr>
          <w:rFonts w:ascii="GHEA Grapalat" w:hAnsi="GHEA Grapalat"/>
          <w:color w:val="000000"/>
          <w:lang w:val="hy-AM"/>
        </w:rPr>
        <w:t xml:space="preserve"> Փորձագիտական գնահատական պահանջող չափանիշներ ներառելու դեպքում պատվիրատուն հրավերում բացահայտում է հանձնաժողովի կազմը</w:t>
      </w:r>
      <w:r w:rsidR="00B2181D" w:rsidRPr="00B2181D">
        <w:rPr>
          <w:rFonts w:ascii="GHEA Grapalat" w:hAnsi="GHEA Grapalat"/>
          <w:color w:val="000000"/>
          <w:lang w:val="hy-AM"/>
        </w:rPr>
        <w:t xml:space="preserve"> </w:t>
      </w:r>
      <w:r w:rsidR="00B2181D">
        <w:rPr>
          <w:rFonts w:ascii="GHEA Grapalat" w:hAnsi="GHEA Grapalat"/>
          <w:color w:val="000000"/>
          <w:lang w:val="hy-AM"/>
        </w:rPr>
        <w:t>և հայտերի գնահատման սկզբունքը</w:t>
      </w:r>
      <w:r w:rsidRPr="00521D9B">
        <w:rPr>
          <w:rFonts w:ascii="GHEA Grapalat" w:hAnsi="GHEA Grapalat"/>
          <w:color w:val="000000"/>
          <w:lang w:val="hy-AM"/>
        </w:rPr>
        <w:t xml:space="preserve">։ </w:t>
      </w:r>
    </w:p>
    <w:p w14:paraId="79810DE8" w14:textId="77777777" w:rsidR="00521D9B" w:rsidRDefault="00521D9B" w:rsidP="00521D9B">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3</w:t>
      </w:r>
      <w:r>
        <w:rPr>
          <w:rFonts w:ascii="Cambria Math" w:hAnsi="Cambria Math"/>
          <w:color w:val="000000"/>
          <w:lang w:val="hy-AM"/>
        </w:rPr>
        <w:t xml:space="preserve">․ </w:t>
      </w:r>
      <w:r w:rsidRPr="00521D9B">
        <w:rPr>
          <w:rFonts w:ascii="GHEA Grapalat" w:hAnsi="GHEA Grapalat"/>
          <w:color w:val="000000"/>
          <w:lang w:val="hy-AM"/>
        </w:rPr>
        <w:t>Մինչև հայտերի բացումը յուրաքանչյուր շահագրգիռ անձ կարող է պատվիրատ</w:t>
      </w:r>
      <w:r>
        <w:rPr>
          <w:rFonts w:ascii="GHEA Grapalat" w:hAnsi="GHEA Grapalat"/>
          <w:color w:val="000000"/>
          <w:lang w:val="hy-AM"/>
        </w:rPr>
        <w:t xml:space="preserve">ուին առարկել անդամի (անդամների) </w:t>
      </w:r>
      <w:r w:rsidRPr="00521D9B">
        <w:rPr>
          <w:rFonts w:ascii="GHEA Grapalat" w:hAnsi="GHEA Grapalat"/>
          <w:color w:val="000000"/>
          <w:lang w:val="hy-AM"/>
        </w:rPr>
        <w:t xml:space="preserve">հանձնաժողովի կազմում ներառումը՝ մասնագիտական փորձառության անհամապատասխանության հիմքով։ Պատասխանատու ստորաբաժանման կամ տվյալ պատվիրատուի ղեկավար կազմի ներառումը բողոքարկվել չի կարող։ </w:t>
      </w:r>
    </w:p>
    <w:p w14:paraId="66FF64D5" w14:textId="77777777" w:rsidR="00521D9B" w:rsidRDefault="00521D9B" w:rsidP="00521D9B">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4</w:t>
      </w:r>
      <w:r>
        <w:rPr>
          <w:rFonts w:ascii="Cambria Math" w:hAnsi="Cambria Math"/>
          <w:color w:val="000000"/>
          <w:lang w:val="hy-AM"/>
        </w:rPr>
        <w:t xml:space="preserve">․ </w:t>
      </w:r>
      <w:r w:rsidRPr="00521D9B">
        <w:rPr>
          <w:rFonts w:ascii="GHEA Grapalat" w:hAnsi="GHEA Grapalat"/>
          <w:color w:val="000000"/>
          <w:lang w:val="hy-AM"/>
        </w:rPr>
        <w:t>Մասնակցի կողմից հայտում ներառվում է հայտարարություն գնահատող հանձնաժողովին վստահություն հայտնելու և փորձագիտական գնահատականի որակը կանխավ ընդունելու մասին</w:t>
      </w:r>
      <w:r>
        <w:rPr>
          <w:rFonts w:ascii="GHEA Grapalat" w:hAnsi="GHEA Grapalat"/>
          <w:color w:val="000000"/>
          <w:lang w:val="hy-AM"/>
        </w:rPr>
        <w:t>։։</w:t>
      </w:r>
    </w:p>
    <w:p w14:paraId="6ECC1A6A" w14:textId="77777777" w:rsidR="00DD527C" w:rsidRDefault="00DD527C" w:rsidP="00521D9B">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271E48F3" w14:textId="77777777" w:rsidR="00DD527C" w:rsidRDefault="00DD527C" w:rsidP="00DD527C">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807FD">
        <w:rPr>
          <w:rFonts w:ascii="GHEA Grapalat" w:hAnsi="GHEA Grapalat"/>
          <w:b/>
          <w:color w:val="000000"/>
          <w:lang w:val="hy-AM"/>
        </w:rPr>
        <w:t xml:space="preserve">Հոդված </w:t>
      </w:r>
      <w:r w:rsidRPr="00DD527C">
        <w:rPr>
          <w:rFonts w:ascii="GHEA Grapalat" w:hAnsi="GHEA Grapalat"/>
          <w:b/>
          <w:color w:val="000000"/>
          <w:lang w:val="hy-AM"/>
        </w:rPr>
        <w:t>10</w:t>
      </w:r>
      <w:r w:rsidRPr="005807FD">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 xml:space="preserve">Օրենքի </w:t>
      </w:r>
      <w:r w:rsidRPr="00DD527C">
        <w:rPr>
          <w:rFonts w:ascii="GHEA Grapalat" w:hAnsi="GHEA Grapalat"/>
          <w:color w:val="000000"/>
          <w:lang w:val="hy-AM"/>
        </w:rPr>
        <w:t>10</w:t>
      </w:r>
      <w:r>
        <w:rPr>
          <w:rFonts w:ascii="GHEA Grapalat" w:hAnsi="GHEA Grapalat"/>
          <w:color w:val="000000"/>
          <w:lang w:val="hy-AM"/>
        </w:rPr>
        <w:t>-րդ հոդվածում՝</w:t>
      </w:r>
    </w:p>
    <w:p w14:paraId="56BAB54F" w14:textId="18F3E6FD" w:rsidR="00215461" w:rsidRDefault="00DD527C" w:rsidP="00DD527C">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1) </w:t>
      </w:r>
      <w:r w:rsidR="00215461">
        <w:rPr>
          <w:rFonts w:ascii="GHEA Grapalat" w:hAnsi="GHEA Grapalat"/>
          <w:color w:val="000000"/>
          <w:lang w:val="hy-AM"/>
        </w:rPr>
        <w:t xml:space="preserve">ուժը կորցրած ճանաչել </w:t>
      </w:r>
      <w:r>
        <w:rPr>
          <w:rFonts w:ascii="GHEA Grapalat" w:hAnsi="GHEA Grapalat"/>
          <w:color w:val="000000"/>
          <w:lang w:val="hy-AM"/>
        </w:rPr>
        <w:t>1-ին</w:t>
      </w:r>
      <w:r w:rsidRPr="00BD0AC2">
        <w:rPr>
          <w:rFonts w:ascii="GHEA Grapalat" w:hAnsi="GHEA Grapalat"/>
          <w:color w:val="000000"/>
          <w:lang w:val="hy-AM"/>
        </w:rPr>
        <w:t xml:space="preserve"> մաս</w:t>
      </w:r>
      <w:r w:rsidR="00215461">
        <w:rPr>
          <w:rFonts w:ascii="GHEA Grapalat" w:hAnsi="GHEA Grapalat"/>
          <w:color w:val="000000"/>
          <w:lang w:val="hy-AM"/>
        </w:rPr>
        <w:t>ի 3-րդ նախադասությունը.</w:t>
      </w:r>
    </w:p>
    <w:p w14:paraId="11D03CAF" w14:textId="645CE06B" w:rsidR="00DD527C" w:rsidRDefault="00215461" w:rsidP="00DD527C">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2) </w:t>
      </w:r>
      <w:r w:rsidR="00DD527C" w:rsidRPr="00215461">
        <w:rPr>
          <w:rFonts w:ascii="GHEA Grapalat" w:hAnsi="GHEA Grapalat"/>
          <w:color w:val="000000"/>
          <w:lang w:val="hy-AM"/>
        </w:rPr>
        <w:t xml:space="preserve">2-րդ մասում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 նախադասությունը փոխարինել Պայմանագիր կնքելու մասին որոշումը պարունակում է հայտերի գնահատման արդյունքները </w:t>
      </w:r>
      <w:r>
        <w:rPr>
          <w:rFonts w:ascii="GHEA Grapalat" w:hAnsi="GHEA Grapalat"/>
          <w:color w:val="000000"/>
          <w:lang w:val="hy-AM"/>
        </w:rPr>
        <w:t>և</w:t>
      </w:r>
      <w:r w:rsidR="00DD527C" w:rsidRPr="00215461">
        <w:rPr>
          <w:rFonts w:ascii="GHEA Grapalat" w:hAnsi="GHEA Grapalat"/>
          <w:color w:val="000000"/>
          <w:lang w:val="hy-AM"/>
        </w:rPr>
        <w:t xml:space="preserve"> հայտարարություն անգործության ժամկետի վերաբերյալ նախադասությամբ</w:t>
      </w:r>
      <w:r>
        <w:rPr>
          <w:rFonts w:ascii="GHEA Grapalat" w:hAnsi="GHEA Grapalat"/>
          <w:color w:val="000000"/>
          <w:lang w:val="hy-AM"/>
        </w:rPr>
        <w:t>.</w:t>
      </w:r>
    </w:p>
    <w:p w14:paraId="3EEA84CA" w14:textId="53454C8C" w:rsidR="000D0964" w:rsidRDefault="00215461" w:rsidP="00DD527C">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3) 4-րդ մաս</w:t>
      </w:r>
      <w:r w:rsidR="000D0964">
        <w:rPr>
          <w:rFonts w:ascii="GHEA Grapalat" w:hAnsi="GHEA Grapalat"/>
          <w:color w:val="000000"/>
          <w:lang w:val="hy-AM"/>
        </w:rPr>
        <w:t>ը լրացնել հետևյալ խմբագրությամբ 3-րդ կետով.</w:t>
      </w:r>
    </w:p>
    <w:p w14:paraId="062B9D1D" w14:textId="12529D51" w:rsidR="000D0964" w:rsidRDefault="000D0964" w:rsidP="000D0964">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«3</w:t>
      </w:r>
      <w:r w:rsidRPr="000D0964">
        <w:rPr>
          <w:rFonts w:ascii="GHEA Grapalat" w:hAnsi="GHEA Grapalat"/>
          <w:color w:val="000000"/>
          <w:lang w:val="hy-AM"/>
        </w:rPr>
        <w:t xml:space="preserve">) կիրառելի է, եթե գնման գործընթացը կազմակերպվում է </w:t>
      </w:r>
      <w:r>
        <w:rPr>
          <w:rFonts w:ascii="GHEA Grapalat" w:hAnsi="GHEA Grapalat"/>
          <w:color w:val="000000"/>
          <w:lang w:val="hy-AM"/>
        </w:rPr>
        <w:t>սույն օրենքի 23-րդ հոդվածի              1-ին մասի 1-ին, 2-րդ և 6-րդ կետերով նախատեսված հիմքով:»:</w:t>
      </w:r>
    </w:p>
    <w:p w14:paraId="7CB4B719" w14:textId="0669FA0E" w:rsidR="000D0964" w:rsidRDefault="000D0964">
      <w:pPr>
        <w:spacing w:after="160" w:line="259" w:lineRule="auto"/>
        <w:rPr>
          <w:rFonts w:ascii="GHEA Grapalat" w:eastAsia="Times New Roman" w:hAnsi="GHEA Grapalat" w:cs="Times New Roman"/>
          <w:color w:val="000000"/>
          <w:sz w:val="24"/>
          <w:szCs w:val="24"/>
          <w:lang w:val="hy-AM"/>
        </w:rPr>
      </w:pPr>
    </w:p>
    <w:p w14:paraId="3BE13CC2" w14:textId="77777777" w:rsidR="0081145A" w:rsidRDefault="0081145A" w:rsidP="0081145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C3F52">
        <w:rPr>
          <w:rFonts w:ascii="GHEA Grapalat" w:hAnsi="GHEA Grapalat"/>
          <w:b/>
          <w:color w:val="000000"/>
          <w:lang w:val="hy-AM"/>
        </w:rPr>
        <w:t>Հոդված 11.</w:t>
      </w:r>
      <w:r w:rsidRPr="009F780B">
        <w:rPr>
          <w:rFonts w:ascii="GHEA Grapalat" w:hAnsi="GHEA Grapalat"/>
          <w:color w:val="000000"/>
          <w:lang w:val="hy-AM"/>
        </w:rPr>
        <w:t xml:space="preserve"> </w:t>
      </w:r>
      <w:r>
        <w:rPr>
          <w:rFonts w:ascii="GHEA Grapalat" w:hAnsi="GHEA Grapalat"/>
          <w:color w:val="000000"/>
          <w:lang w:val="hy-AM"/>
        </w:rPr>
        <w:t xml:space="preserve">Օրենքի </w:t>
      </w:r>
      <w:r w:rsidRPr="00DD527C">
        <w:rPr>
          <w:rFonts w:ascii="GHEA Grapalat" w:hAnsi="GHEA Grapalat"/>
          <w:color w:val="000000"/>
          <w:lang w:val="hy-AM"/>
        </w:rPr>
        <w:t>1</w:t>
      </w:r>
      <w:r>
        <w:rPr>
          <w:rFonts w:ascii="GHEA Grapalat" w:hAnsi="GHEA Grapalat"/>
          <w:color w:val="000000"/>
          <w:lang w:val="hy-AM"/>
        </w:rPr>
        <w:t>3-րդ հոդվածում՝</w:t>
      </w:r>
    </w:p>
    <w:p w14:paraId="4AE4AFEC" w14:textId="77777777" w:rsidR="0081145A" w:rsidRPr="00D47137" w:rsidRDefault="0081145A" w:rsidP="0081145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 1-ին</w:t>
      </w:r>
      <w:r w:rsidRPr="00BD0AC2">
        <w:rPr>
          <w:rFonts w:ascii="GHEA Grapalat" w:hAnsi="GHEA Grapalat"/>
          <w:color w:val="000000"/>
          <w:lang w:val="hy-AM"/>
        </w:rPr>
        <w:t xml:space="preserve"> մաս</w:t>
      </w:r>
      <w:r>
        <w:rPr>
          <w:rFonts w:ascii="GHEA Grapalat" w:hAnsi="GHEA Grapalat"/>
          <w:color w:val="000000"/>
          <w:lang w:val="hy-AM"/>
        </w:rPr>
        <w:t>ում </w:t>
      </w:r>
      <w:r w:rsidRPr="0081145A">
        <w:rPr>
          <w:rFonts w:ascii="GHEA Grapalat" w:hAnsi="GHEA Grapalat"/>
          <w:color w:val="000000"/>
          <w:lang w:val="hy-AM"/>
        </w:rPr>
        <w:t>` բացառելով տարակերպ մեկնաբանությունը</w:t>
      </w:r>
      <w:r>
        <w:rPr>
          <w:rFonts w:ascii="GHEA Grapalat" w:hAnsi="GHEA Grapalat"/>
          <w:color w:val="000000"/>
          <w:lang w:val="hy-AM"/>
        </w:rPr>
        <w:t> բառերը փոխարինել և բխեն գնման կարիքից բառերով</w:t>
      </w:r>
      <w:r w:rsidRPr="009C3F52">
        <w:rPr>
          <w:rFonts w:ascii="Cambria Math" w:hAnsi="Cambria Math" w:cs="Cambria Math"/>
          <w:color w:val="000000"/>
          <w:lang w:val="hy-AM"/>
        </w:rPr>
        <w:t>․</w:t>
      </w:r>
    </w:p>
    <w:p w14:paraId="423DDB95" w14:textId="77777777" w:rsidR="0081145A" w:rsidRPr="009C3F52" w:rsidRDefault="0081145A" w:rsidP="0081145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D47137">
        <w:rPr>
          <w:rFonts w:ascii="GHEA Grapalat" w:hAnsi="GHEA Grapalat"/>
          <w:color w:val="000000"/>
          <w:lang w:val="hy-AM"/>
        </w:rPr>
        <w:t xml:space="preserve">2) </w:t>
      </w:r>
      <w:r>
        <w:rPr>
          <w:rFonts w:ascii="GHEA Grapalat" w:hAnsi="GHEA Grapalat"/>
          <w:color w:val="000000"/>
          <w:lang w:val="hy-AM"/>
        </w:rPr>
        <w:t>2-րդ մասի 3-րդ կետում </w:t>
      </w:r>
      <w:r w:rsidRPr="0081145A">
        <w:rPr>
          <w:rFonts w:ascii="GHEA Grapalat" w:hAnsi="GHEA Grapalat"/>
          <w:color w:val="000000"/>
          <w:lang w:val="hy-AM"/>
        </w:rPr>
        <w:t>համարժեք լինեն այն կարիքին</w:t>
      </w:r>
      <w:r w:rsidRPr="00D47137">
        <w:rPr>
          <w:rFonts w:ascii="GHEA Grapalat" w:hAnsi="GHEA Grapalat"/>
          <w:color w:val="000000"/>
          <w:lang w:val="hy-AM"/>
        </w:rPr>
        <w:t xml:space="preserve"> </w:t>
      </w:r>
      <w:r>
        <w:rPr>
          <w:rFonts w:ascii="GHEA Grapalat" w:hAnsi="GHEA Grapalat"/>
          <w:color w:val="000000"/>
          <w:lang w:val="hy-AM"/>
        </w:rPr>
        <w:t>բառերը</w:t>
      </w:r>
      <w:r w:rsidRPr="00D47137">
        <w:rPr>
          <w:rFonts w:ascii="GHEA Grapalat" w:hAnsi="GHEA Grapalat"/>
          <w:color w:val="000000"/>
          <w:lang w:val="hy-AM"/>
        </w:rPr>
        <w:t xml:space="preserve"> փոխարինել </w:t>
      </w:r>
      <w:r>
        <w:rPr>
          <w:rFonts w:ascii="GHEA Grapalat" w:hAnsi="GHEA Grapalat"/>
          <w:color w:val="000000"/>
          <w:lang w:val="hy-AM"/>
        </w:rPr>
        <w:t>բխեն այն կարիքից բառերով</w:t>
      </w:r>
      <w:r w:rsidR="009C3F52" w:rsidRPr="009C3F52">
        <w:rPr>
          <w:rFonts w:ascii="Cambria Math" w:hAnsi="Cambria Math" w:cs="Cambria Math"/>
          <w:color w:val="000000"/>
          <w:lang w:val="hy-AM"/>
        </w:rPr>
        <w:t>․</w:t>
      </w:r>
    </w:p>
    <w:p w14:paraId="5A1DBDB7" w14:textId="77777777" w:rsidR="009C3F52" w:rsidRPr="009C3F52" w:rsidRDefault="009C3F52" w:rsidP="0081145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C3F52">
        <w:rPr>
          <w:rFonts w:ascii="GHEA Grapalat" w:hAnsi="GHEA Grapalat"/>
          <w:color w:val="000000"/>
          <w:lang w:val="hy-AM"/>
        </w:rPr>
        <w:t xml:space="preserve">3) 4-րդ մասից հանել </w:t>
      </w:r>
      <w:r>
        <w:rPr>
          <w:rFonts w:ascii="GHEA Grapalat" w:hAnsi="GHEA Grapalat"/>
          <w:color w:val="000000"/>
          <w:lang w:val="hy-AM"/>
        </w:rPr>
        <w:t></w:t>
      </w:r>
      <w:r w:rsidRPr="009C3F52">
        <w:rPr>
          <w:rFonts w:ascii="GHEA Grapalat" w:hAnsi="GHEA Grapalat"/>
          <w:color w:val="000000"/>
          <w:lang w:val="hy-AM"/>
        </w:rPr>
        <w:t>, որոնք պետք է ներկայացվեն բավարար ճշտությամբ` հնարավորություն տալով մասնակիցներին և պատվիրատուին ճշգրիտ ընկալել պայմանագրի առարկան</w:t>
      </w:r>
      <w:r>
        <w:rPr>
          <w:rFonts w:ascii="GHEA Grapalat" w:hAnsi="GHEA Grapalat"/>
          <w:color w:val="000000"/>
          <w:lang w:val="hy-AM"/>
        </w:rPr>
        <w:t></w:t>
      </w:r>
      <w:r w:rsidRPr="009C3F52">
        <w:rPr>
          <w:rFonts w:ascii="GHEA Grapalat" w:hAnsi="GHEA Grapalat"/>
          <w:color w:val="000000"/>
          <w:lang w:val="hy-AM"/>
        </w:rPr>
        <w:t xml:space="preserve"> բառերը</w:t>
      </w:r>
      <w:r w:rsidRPr="009C3F52">
        <w:rPr>
          <w:rFonts w:ascii="Cambria Math" w:hAnsi="Cambria Math" w:cs="Cambria Math"/>
          <w:color w:val="000000"/>
          <w:lang w:val="hy-AM"/>
        </w:rPr>
        <w:t>․</w:t>
      </w:r>
    </w:p>
    <w:p w14:paraId="42040679" w14:textId="77777777" w:rsidR="009C3F52" w:rsidRPr="009C3F52" w:rsidRDefault="009C3F52" w:rsidP="0081145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C3F52">
        <w:rPr>
          <w:rFonts w:ascii="GHEA Grapalat" w:hAnsi="GHEA Grapalat"/>
          <w:color w:val="000000"/>
          <w:lang w:val="hy-AM"/>
        </w:rPr>
        <w:t>4) 5-րդ մասը շարադրել հետևյալ խմբագրությամբ</w:t>
      </w:r>
      <w:r w:rsidRPr="009C3F52">
        <w:rPr>
          <w:rFonts w:ascii="Cambria Math" w:hAnsi="Cambria Math" w:cs="Cambria Math"/>
          <w:color w:val="000000"/>
          <w:lang w:val="hy-AM"/>
        </w:rPr>
        <w:t>․</w:t>
      </w:r>
    </w:p>
    <w:p w14:paraId="2F792680" w14:textId="77777777" w:rsidR="00DD527C" w:rsidRPr="009C3F52" w:rsidRDefault="009C3F52" w:rsidP="00521D9B">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C3F52">
        <w:rPr>
          <w:rFonts w:ascii="GHEA Grapalat" w:hAnsi="GHEA Grapalat"/>
          <w:color w:val="000000"/>
          <w:lang w:val="hy-AM"/>
        </w:rPr>
        <w:t></w:t>
      </w:r>
      <w:r w:rsidR="00DA6463">
        <w:rPr>
          <w:rFonts w:ascii="GHEA Grapalat" w:hAnsi="GHEA Grapalat"/>
          <w:color w:val="000000"/>
          <w:lang w:val="hy-AM"/>
        </w:rPr>
        <w:t>5</w:t>
      </w:r>
      <w:r w:rsidR="00DA6463">
        <w:rPr>
          <w:rFonts w:ascii="Cambria Math" w:hAnsi="Cambria Math"/>
          <w:color w:val="000000"/>
          <w:lang w:val="hy-AM"/>
        </w:rPr>
        <w:t xml:space="preserve">․ </w:t>
      </w:r>
      <w:r w:rsidRPr="009C3F52">
        <w:rPr>
          <w:rFonts w:ascii="GHEA Grapalat" w:hAnsi="GHEA Grapalat"/>
          <w:color w:val="000000"/>
          <w:lang w:val="hy-AM"/>
        </w:rPr>
        <w:t>Գնման առարկայի հատկանիշները չպետք է պահանջ կամ հղում պարունակեն որևէ առևտրային նշանի, ֆիրմային անվանմանը, արտոնագրին, էսքիզին կամ մոդելին, ծագման երկրին կամ կոնկրետ աղբյուրին կամ արտադրողին, բացառությամբ այն դեպքերի, երբ առանց դրանց գնման առարկայի բնութագրումն կարող է հանգեցնել</w:t>
      </w:r>
      <w:r>
        <w:rPr>
          <w:rFonts w:ascii="GHEA Grapalat" w:hAnsi="GHEA Grapalat"/>
          <w:color w:val="000000"/>
          <w:lang w:val="hy-AM"/>
        </w:rPr>
        <w:t xml:space="preserve"> </w:t>
      </w:r>
      <w:r w:rsidRPr="009C3F52">
        <w:rPr>
          <w:rFonts w:ascii="GHEA Grapalat" w:hAnsi="GHEA Grapalat"/>
          <w:color w:val="000000"/>
          <w:lang w:val="hy-AM"/>
        </w:rPr>
        <w:t>որակի էական անհամապատասխանության ռիսկի: Հղումների օգտագործման դեպքում օգտագործվում է առնվազն երկու միմյանցից տարբերվող հղում, բացառությամբ այն դեպքերի</w:t>
      </w:r>
      <w:r>
        <w:rPr>
          <w:rFonts w:ascii="GHEA Grapalat" w:hAnsi="GHEA Grapalat"/>
          <w:color w:val="000000"/>
          <w:lang w:val="hy-AM"/>
        </w:rPr>
        <w:t>,</w:t>
      </w:r>
      <w:r w:rsidRPr="009C3F52">
        <w:rPr>
          <w:rFonts w:ascii="GHEA Grapalat" w:hAnsi="GHEA Grapalat"/>
          <w:color w:val="000000"/>
          <w:lang w:val="hy-AM"/>
        </w:rPr>
        <w:t xml:space="preserve"> երբ պատվիրատուի հիմնավորված որոշմ</w:t>
      </w:r>
      <w:r>
        <w:rPr>
          <w:rFonts w:ascii="GHEA Grapalat" w:hAnsi="GHEA Grapalat"/>
          <w:color w:val="000000"/>
          <w:lang w:val="hy-AM"/>
        </w:rPr>
        <w:t>ամբ նման կիրառումը հնարավոր չէ։</w:t>
      </w:r>
      <w:r w:rsidRPr="009C3F52">
        <w:rPr>
          <w:rFonts w:ascii="GHEA Grapalat" w:hAnsi="GHEA Grapalat"/>
          <w:color w:val="000000"/>
          <w:lang w:val="hy-AM"/>
        </w:rPr>
        <w:t>։</w:t>
      </w:r>
    </w:p>
    <w:p w14:paraId="55C6CE78" w14:textId="77777777" w:rsidR="00DA6463" w:rsidRDefault="00DA6463" w:rsidP="00DA6463">
      <w:pPr>
        <w:pStyle w:val="NormalWeb"/>
        <w:shd w:val="clear" w:color="auto" w:fill="FFFFFF"/>
        <w:tabs>
          <w:tab w:val="left" w:pos="851"/>
        </w:tabs>
        <w:spacing w:before="0" w:beforeAutospacing="0" w:after="0" w:afterAutospacing="0" w:line="276" w:lineRule="auto"/>
        <w:ind w:firstLine="567"/>
        <w:jc w:val="both"/>
        <w:rPr>
          <w:rFonts w:ascii="GHEA Grapalat" w:hAnsi="GHEA Grapalat"/>
          <w:b/>
          <w:color w:val="000000"/>
          <w:lang w:val="hy-AM"/>
        </w:rPr>
      </w:pPr>
    </w:p>
    <w:p w14:paraId="46EBC6DB" w14:textId="77777777" w:rsidR="00DA6463" w:rsidRDefault="00DA6463" w:rsidP="00DA6463">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C3F52">
        <w:rPr>
          <w:rFonts w:ascii="GHEA Grapalat" w:hAnsi="GHEA Grapalat"/>
          <w:b/>
          <w:color w:val="000000"/>
          <w:lang w:val="hy-AM"/>
        </w:rPr>
        <w:t xml:space="preserve">Հոդված </w:t>
      </w:r>
      <w:r>
        <w:rPr>
          <w:rFonts w:ascii="GHEA Grapalat" w:hAnsi="GHEA Grapalat"/>
          <w:b/>
          <w:color w:val="000000"/>
          <w:lang w:val="hy-AM"/>
        </w:rPr>
        <w:t>12</w:t>
      </w:r>
      <w:r w:rsidRPr="009C3F52">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 xml:space="preserve">Օրենքի </w:t>
      </w:r>
      <w:r w:rsidRPr="00DD527C">
        <w:rPr>
          <w:rFonts w:ascii="GHEA Grapalat" w:hAnsi="GHEA Grapalat"/>
          <w:color w:val="000000"/>
          <w:lang w:val="hy-AM"/>
        </w:rPr>
        <w:t>1</w:t>
      </w:r>
      <w:r>
        <w:rPr>
          <w:rFonts w:ascii="GHEA Grapalat" w:hAnsi="GHEA Grapalat"/>
          <w:color w:val="000000"/>
          <w:lang w:val="hy-AM"/>
        </w:rPr>
        <w:t>4-րդ հոդվածում՝</w:t>
      </w:r>
    </w:p>
    <w:p w14:paraId="5E38A3A9" w14:textId="77777777" w:rsidR="00DA6463" w:rsidRPr="009C3F52" w:rsidRDefault="00DA6463" w:rsidP="00DA6463">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 2</w:t>
      </w:r>
      <w:r w:rsidRPr="009C3F52">
        <w:rPr>
          <w:rFonts w:ascii="GHEA Grapalat" w:hAnsi="GHEA Grapalat"/>
          <w:color w:val="000000"/>
          <w:lang w:val="hy-AM"/>
        </w:rPr>
        <w:t>-րդ մասը շարադրել հետևյալ խմբագրությամբ</w:t>
      </w:r>
      <w:r w:rsidRPr="00301C98">
        <w:rPr>
          <w:rFonts w:ascii="Cambria Math" w:hAnsi="Cambria Math" w:cs="Cambria Math"/>
          <w:color w:val="000000"/>
          <w:lang w:val="hy-AM"/>
        </w:rPr>
        <w:t>․</w:t>
      </w:r>
    </w:p>
    <w:p w14:paraId="3DEB7E02" w14:textId="47D46EA2" w:rsidR="00DA6463" w:rsidRPr="00DA6463" w:rsidRDefault="00DA6463" w:rsidP="00DA6463">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C3F52">
        <w:rPr>
          <w:rFonts w:ascii="GHEA Grapalat" w:hAnsi="GHEA Grapalat"/>
          <w:color w:val="000000"/>
          <w:lang w:val="hy-AM"/>
        </w:rPr>
        <w:t></w:t>
      </w:r>
      <w:r>
        <w:rPr>
          <w:rFonts w:ascii="GHEA Grapalat" w:hAnsi="GHEA Grapalat"/>
          <w:color w:val="000000"/>
          <w:lang w:val="hy-AM"/>
        </w:rPr>
        <w:t>2</w:t>
      </w:r>
      <w:r w:rsidRPr="00301C98">
        <w:rPr>
          <w:rFonts w:ascii="Cambria Math" w:hAnsi="Cambria Math" w:cs="Cambria Math"/>
          <w:color w:val="000000"/>
          <w:lang w:val="hy-AM"/>
        </w:rPr>
        <w:t>․</w:t>
      </w:r>
      <w:r w:rsidRPr="00DA6463">
        <w:rPr>
          <w:rFonts w:ascii="GHEA Grapalat" w:hAnsi="GHEA Grapalat"/>
          <w:color w:val="000000"/>
          <w:lang w:val="hy-AM"/>
        </w:rPr>
        <w:t xml:space="preserve"> Հայտերը կարող են ներկայացվել հայերեն </w:t>
      </w:r>
      <w:r w:rsidR="009B208C">
        <w:rPr>
          <w:rFonts w:ascii="GHEA Grapalat" w:hAnsi="GHEA Grapalat"/>
          <w:color w:val="000000"/>
          <w:lang w:val="hy-AM"/>
        </w:rPr>
        <w:t xml:space="preserve">և </w:t>
      </w:r>
      <w:r w:rsidR="009B208C" w:rsidRPr="007F173B">
        <w:rPr>
          <w:rFonts w:ascii="GHEA Grapalat" w:hAnsi="GHEA Grapalat"/>
          <w:color w:val="000000"/>
          <w:lang w:val="hy-AM"/>
        </w:rPr>
        <w:t>(</w:t>
      </w:r>
      <w:r w:rsidRPr="00DA6463">
        <w:rPr>
          <w:rFonts w:ascii="GHEA Grapalat" w:hAnsi="GHEA Grapalat"/>
          <w:color w:val="000000"/>
          <w:lang w:val="hy-AM"/>
        </w:rPr>
        <w:t>կամ</w:t>
      </w:r>
      <w:r w:rsidR="009B208C" w:rsidRPr="007F173B">
        <w:rPr>
          <w:rFonts w:ascii="GHEA Grapalat" w:hAnsi="GHEA Grapalat"/>
          <w:color w:val="000000"/>
          <w:lang w:val="hy-AM"/>
        </w:rPr>
        <w:t>)</w:t>
      </w:r>
      <w:r>
        <w:rPr>
          <w:rFonts w:ascii="GHEA Grapalat" w:hAnsi="GHEA Grapalat"/>
          <w:color w:val="000000"/>
          <w:lang w:val="hy-AM"/>
        </w:rPr>
        <w:t xml:space="preserve"> </w:t>
      </w:r>
      <w:r w:rsidRPr="00DA6463">
        <w:rPr>
          <w:rFonts w:ascii="GHEA Grapalat" w:hAnsi="GHEA Grapalat"/>
          <w:color w:val="000000"/>
          <w:lang w:val="hy-AM"/>
        </w:rPr>
        <w:t xml:space="preserve">անգլերեն </w:t>
      </w:r>
      <w:r w:rsidR="009B208C">
        <w:rPr>
          <w:rFonts w:ascii="GHEA Grapalat" w:hAnsi="GHEA Grapalat"/>
          <w:color w:val="000000"/>
          <w:lang w:val="hy-AM"/>
        </w:rPr>
        <w:t xml:space="preserve">և </w:t>
      </w:r>
      <w:r w:rsidR="009B208C" w:rsidRPr="007F173B">
        <w:rPr>
          <w:rFonts w:ascii="GHEA Grapalat" w:hAnsi="GHEA Grapalat"/>
          <w:color w:val="000000"/>
          <w:lang w:val="hy-AM"/>
        </w:rPr>
        <w:t>(</w:t>
      </w:r>
      <w:r w:rsidRPr="00DA6463">
        <w:rPr>
          <w:rFonts w:ascii="GHEA Grapalat" w:hAnsi="GHEA Grapalat"/>
          <w:color w:val="000000"/>
          <w:lang w:val="hy-AM"/>
        </w:rPr>
        <w:t>կամ</w:t>
      </w:r>
      <w:r w:rsidR="009B208C" w:rsidRPr="007F173B">
        <w:rPr>
          <w:rFonts w:ascii="GHEA Grapalat" w:hAnsi="GHEA Grapalat"/>
          <w:color w:val="000000"/>
          <w:lang w:val="hy-AM"/>
        </w:rPr>
        <w:t>)</w:t>
      </w:r>
      <w:r w:rsidRPr="00DA6463">
        <w:rPr>
          <w:rFonts w:ascii="GHEA Grapalat" w:hAnsi="GHEA Grapalat"/>
          <w:color w:val="000000"/>
          <w:lang w:val="hy-AM"/>
        </w:rPr>
        <w:t xml:space="preserve"> ռուսերեն:</w:t>
      </w:r>
      <w:r w:rsidRPr="009C3F52">
        <w:rPr>
          <w:rFonts w:ascii="GHEA Grapalat" w:hAnsi="GHEA Grapalat"/>
          <w:color w:val="000000"/>
          <w:lang w:val="hy-AM"/>
        </w:rPr>
        <w:t></w:t>
      </w:r>
      <w:r w:rsidRPr="00301C98">
        <w:rPr>
          <w:rFonts w:ascii="Cambria Math" w:hAnsi="Cambria Math" w:cs="Cambria Math"/>
          <w:color w:val="000000"/>
          <w:lang w:val="hy-AM"/>
        </w:rPr>
        <w:t>․</w:t>
      </w:r>
    </w:p>
    <w:p w14:paraId="0E4DF6FC" w14:textId="77777777" w:rsidR="00DA6463" w:rsidRPr="00DA6463" w:rsidRDefault="00DA6463" w:rsidP="00DA6463">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DA6463">
        <w:rPr>
          <w:rFonts w:ascii="GHEA Grapalat" w:hAnsi="GHEA Grapalat"/>
          <w:color w:val="000000"/>
          <w:lang w:val="hy-AM"/>
        </w:rPr>
        <w:t>2) լրացնել հետևյալ բովանդակությամբ 3-րդ մասով</w:t>
      </w:r>
      <w:r w:rsidRPr="00301C98">
        <w:rPr>
          <w:rFonts w:ascii="Cambria Math" w:hAnsi="Cambria Math" w:cs="Cambria Math"/>
          <w:color w:val="000000"/>
          <w:lang w:val="hy-AM"/>
        </w:rPr>
        <w:t>․</w:t>
      </w:r>
    </w:p>
    <w:p w14:paraId="6008D65F" w14:textId="77777777" w:rsidR="00DA6463" w:rsidRPr="00DA6463" w:rsidRDefault="00DA6463" w:rsidP="00DA6463">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C3F52">
        <w:rPr>
          <w:rFonts w:ascii="GHEA Grapalat" w:hAnsi="GHEA Grapalat"/>
          <w:color w:val="000000"/>
          <w:lang w:val="hy-AM"/>
        </w:rPr>
        <w:t></w:t>
      </w:r>
      <w:r>
        <w:rPr>
          <w:rFonts w:ascii="GHEA Grapalat" w:hAnsi="GHEA Grapalat"/>
          <w:color w:val="000000"/>
          <w:lang w:val="hy-AM"/>
        </w:rPr>
        <w:t>3</w:t>
      </w:r>
      <w:r w:rsidRPr="00301C98">
        <w:rPr>
          <w:rFonts w:ascii="Cambria Math" w:hAnsi="Cambria Math" w:cs="Cambria Math"/>
          <w:color w:val="000000"/>
          <w:lang w:val="hy-AM"/>
        </w:rPr>
        <w:t>․</w:t>
      </w:r>
      <w:r w:rsidRPr="00DA6463">
        <w:rPr>
          <w:rFonts w:ascii="GHEA Grapalat" w:hAnsi="GHEA Grapalat"/>
          <w:color w:val="000000"/>
          <w:lang w:val="hy-AM"/>
        </w:rPr>
        <w:t xml:space="preserve"> Հրավերով նախատեսված լինելու դեպքում հրավերի, հայտի և պայմանագրի նախընտրելի լեզո</w:t>
      </w:r>
      <w:r>
        <w:rPr>
          <w:rFonts w:ascii="GHEA Grapalat" w:hAnsi="GHEA Grapalat"/>
          <w:color w:val="000000"/>
          <w:lang w:val="hy-AM"/>
        </w:rPr>
        <w:t>ւն կարող է սահմանվել անգլերենը։</w:t>
      </w:r>
      <w:r w:rsidRPr="009C3F52">
        <w:rPr>
          <w:rFonts w:ascii="GHEA Grapalat" w:hAnsi="GHEA Grapalat"/>
          <w:color w:val="000000"/>
          <w:lang w:val="hy-AM"/>
        </w:rPr>
        <w:t></w:t>
      </w:r>
      <w:r w:rsidRPr="00301C98">
        <w:rPr>
          <w:rFonts w:ascii="GHEA Grapalat" w:hAnsi="GHEA Grapalat"/>
          <w:color w:val="000000"/>
          <w:lang w:val="hy-AM"/>
        </w:rPr>
        <w:t>։</w:t>
      </w:r>
    </w:p>
    <w:p w14:paraId="4E14D686" w14:textId="77777777" w:rsidR="00DA6463" w:rsidRPr="00DA6463" w:rsidRDefault="00DA6463" w:rsidP="00DA6463">
      <w:pPr>
        <w:pStyle w:val="NormalWeb"/>
        <w:shd w:val="clear" w:color="auto" w:fill="FFFFFF"/>
        <w:tabs>
          <w:tab w:val="left" w:pos="851"/>
        </w:tabs>
        <w:spacing w:before="0" w:beforeAutospacing="0" w:after="0" w:afterAutospacing="0" w:line="276" w:lineRule="auto"/>
        <w:ind w:firstLine="567"/>
        <w:jc w:val="both"/>
        <w:rPr>
          <w:rFonts w:ascii="Cambria Math" w:hAnsi="Cambria Math"/>
          <w:color w:val="000000"/>
          <w:lang w:val="hy-AM"/>
        </w:rPr>
      </w:pPr>
    </w:p>
    <w:p w14:paraId="1076AE9F" w14:textId="77777777" w:rsidR="00BF0CD2" w:rsidRDefault="00BF0CD2" w:rsidP="00BF0CD2">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C3F52">
        <w:rPr>
          <w:rFonts w:ascii="GHEA Grapalat" w:hAnsi="GHEA Grapalat"/>
          <w:b/>
          <w:color w:val="000000"/>
          <w:lang w:val="hy-AM"/>
        </w:rPr>
        <w:t xml:space="preserve">Հոդված </w:t>
      </w:r>
      <w:r>
        <w:rPr>
          <w:rFonts w:ascii="GHEA Grapalat" w:hAnsi="GHEA Grapalat"/>
          <w:b/>
          <w:color w:val="000000"/>
          <w:lang w:val="hy-AM"/>
        </w:rPr>
        <w:t>1</w:t>
      </w:r>
      <w:r w:rsidR="00C4064C">
        <w:rPr>
          <w:rFonts w:ascii="GHEA Grapalat" w:hAnsi="GHEA Grapalat"/>
          <w:b/>
          <w:color w:val="000000"/>
          <w:lang w:val="hy-AM"/>
        </w:rPr>
        <w:t>3</w:t>
      </w:r>
      <w:r w:rsidRPr="009C3F52">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 xml:space="preserve">Օրենքի </w:t>
      </w:r>
      <w:r w:rsidRPr="00DD527C">
        <w:rPr>
          <w:rFonts w:ascii="GHEA Grapalat" w:hAnsi="GHEA Grapalat"/>
          <w:color w:val="000000"/>
          <w:lang w:val="hy-AM"/>
        </w:rPr>
        <w:t>1</w:t>
      </w:r>
      <w:r>
        <w:rPr>
          <w:rFonts w:ascii="GHEA Grapalat" w:hAnsi="GHEA Grapalat"/>
          <w:color w:val="000000"/>
          <w:lang w:val="hy-AM"/>
        </w:rPr>
        <w:t>5-րդ հոդվածում՝</w:t>
      </w:r>
    </w:p>
    <w:p w14:paraId="01C2832A" w14:textId="589925C5" w:rsidR="002B590A" w:rsidRDefault="002B590A" w:rsidP="00BF0CD2">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w:t>
      </w:r>
      <w:r w:rsidRPr="002B590A">
        <w:rPr>
          <w:rFonts w:ascii="GHEA Grapalat" w:hAnsi="GHEA Grapalat"/>
          <w:color w:val="000000"/>
          <w:lang w:val="hy-AM"/>
        </w:rPr>
        <w:t xml:space="preserve">) </w:t>
      </w:r>
      <w:r>
        <w:rPr>
          <w:rFonts w:ascii="GHEA Grapalat" w:hAnsi="GHEA Grapalat"/>
          <w:color w:val="000000"/>
          <w:lang w:val="hy-AM"/>
        </w:rPr>
        <w:t>2</w:t>
      </w:r>
      <w:r w:rsidRPr="002B590A">
        <w:rPr>
          <w:rFonts w:ascii="GHEA Grapalat" w:hAnsi="GHEA Grapalat"/>
          <w:color w:val="000000"/>
          <w:lang w:val="hy-AM"/>
        </w:rPr>
        <w:t xml:space="preserve">-րդ </w:t>
      </w:r>
      <w:r>
        <w:rPr>
          <w:rFonts w:ascii="GHEA Grapalat" w:hAnsi="GHEA Grapalat"/>
          <w:color w:val="000000"/>
          <w:lang w:val="hy-AM"/>
        </w:rPr>
        <w:t>մասում «պլանում ներառվում են» բառերը փոխարինել «պլանում կարող են ներառվել» բառերով.</w:t>
      </w:r>
    </w:p>
    <w:p w14:paraId="5558389C" w14:textId="251B03B7" w:rsidR="00301C98" w:rsidRPr="00301C98" w:rsidRDefault="002B590A" w:rsidP="00301C98">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Arial" w:hAnsi="Arial" w:cs="Arial"/>
          <w:color w:val="333333"/>
          <w:shd w:val="clear" w:color="auto" w:fill="FFFFFF"/>
          <w:lang w:val="hy-AM"/>
        </w:rPr>
        <w:t>2</w:t>
      </w:r>
      <w:r w:rsidRPr="002B590A">
        <w:rPr>
          <w:rFonts w:ascii="GHEA Grapalat" w:hAnsi="GHEA Grapalat"/>
          <w:color w:val="000000"/>
          <w:lang w:val="hy-AM"/>
        </w:rPr>
        <w:t>)</w:t>
      </w:r>
      <w:r>
        <w:rPr>
          <w:rFonts w:ascii="GHEA Grapalat" w:hAnsi="GHEA Grapalat"/>
          <w:color w:val="000000"/>
          <w:lang w:val="hy-AM"/>
        </w:rPr>
        <w:t xml:space="preserve"> </w:t>
      </w:r>
      <w:r w:rsidR="00301C98" w:rsidRPr="00301C98">
        <w:rPr>
          <w:rFonts w:ascii="GHEA Grapalat" w:hAnsi="GHEA Grapalat"/>
          <w:color w:val="000000"/>
          <w:lang w:val="hy-AM"/>
        </w:rPr>
        <w:t>4-րդ մասը շարադրել հետևյալ խմբագրությամբ</w:t>
      </w:r>
      <w:r w:rsidR="00301C98" w:rsidRPr="00AE7F53">
        <w:rPr>
          <w:rFonts w:ascii="Cambria Math" w:hAnsi="Cambria Math" w:cs="Cambria Math"/>
          <w:color w:val="000000"/>
          <w:lang w:val="hy-AM"/>
        </w:rPr>
        <w:t>․</w:t>
      </w:r>
    </w:p>
    <w:p w14:paraId="3480A984" w14:textId="77777777" w:rsidR="00301C98" w:rsidRPr="00AE7F53" w:rsidRDefault="00301C98" w:rsidP="00301C98">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301C98">
        <w:rPr>
          <w:rFonts w:ascii="GHEA Grapalat" w:hAnsi="GHEA Grapalat"/>
          <w:color w:val="000000"/>
          <w:lang w:val="hy-AM"/>
        </w:rPr>
        <w:t>4</w:t>
      </w:r>
      <w:r w:rsidRPr="00AE7F53">
        <w:rPr>
          <w:rFonts w:ascii="Cambria Math" w:hAnsi="Cambria Math" w:cs="Cambria Math"/>
          <w:color w:val="000000"/>
          <w:lang w:val="hy-AM"/>
        </w:rPr>
        <w:t>․</w:t>
      </w:r>
      <w:r w:rsidRPr="00301C98">
        <w:rPr>
          <w:rFonts w:ascii="GHEA Grapalat" w:hAnsi="GHEA Grapalat"/>
          <w:color w:val="000000"/>
          <w:lang w:val="hy-AM"/>
        </w:rPr>
        <w:t xml:space="preserve"> Մարդկային զոհերի, մարդու առողջությանն ու շրջակա միջավայրին զգալի վնասի, խոշոր նյութական կորուստների և մարդու կենսագործունեության բնականոն պայմանների խախտման հանգեցնող կամ նման իրավիճակներ առաջանալու վտանգի դեպքում հրատապ համարվող կարիքների բավարարման շրջանակում շինարարական աշխատանքների գնման գործընթացի կազմակերպման կարգը սահմանվում է Հայաստանի Հանրապետության կառավարության որոշմամբ:</w:t>
      </w:r>
      <w:r>
        <w:rPr>
          <w:rFonts w:ascii="GHEA Grapalat" w:hAnsi="GHEA Grapalat"/>
          <w:color w:val="000000"/>
          <w:lang w:val="hy-AM"/>
        </w:rPr>
        <w:t></w:t>
      </w:r>
      <w:r w:rsidR="00AE7F53" w:rsidRPr="00AE7F53">
        <w:rPr>
          <w:rFonts w:ascii="Cambria Math" w:hAnsi="Cambria Math" w:cs="Cambria Math"/>
          <w:color w:val="000000"/>
          <w:lang w:val="hy-AM"/>
        </w:rPr>
        <w:t>․</w:t>
      </w:r>
    </w:p>
    <w:p w14:paraId="46F3F58F" w14:textId="77777777" w:rsidR="00AE7F53" w:rsidRPr="00AE7F53" w:rsidRDefault="00AE7F53" w:rsidP="00AE7F53">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E7F53">
        <w:rPr>
          <w:rFonts w:ascii="GHEA Grapalat" w:hAnsi="GHEA Grapalat"/>
          <w:color w:val="000000"/>
          <w:lang w:val="hy-AM"/>
        </w:rPr>
        <w:t xml:space="preserve">3) 8-րդ մասում </w:t>
      </w:r>
      <w:r>
        <w:rPr>
          <w:rFonts w:ascii="GHEA Grapalat" w:hAnsi="GHEA Grapalat"/>
          <w:color w:val="000000"/>
          <w:lang w:val="hy-AM"/>
        </w:rPr>
        <w:t></w:t>
      </w:r>
      <w:r w:rsidRPr="00AE7F53">
        <w:rPr>
          <w:rFonts w:ascii="GHEA Grapalat" w:hAnsi="GHEA Grapalat"/>
          <w:color w:val="000000"/>
          <w:lang w:val="hy-AM"/>
        </w:rPr>
        <w:t>եթե այդ միջոցների հաշվին պետք է կատարվեն գնումներ</w:t>
      </w:r>
      <w:r>
        <w:rPr>
          <w:rFonts w:ascii="GHEA Grapalat" w:hAnsi="GHEA Grapalat"/>
          <w:color w:val="000000"/>
          <w:lang w:val="hy-AM"/>
        </w:rPr>
        <w:t></w:t>
      </w:r>
      <w:r w:rsidRPr="00AE7F53">
        <w:rPr>
          <w:rFonts w:ascii="GHEA Grapalat" w:hAnsi="GHEA Grapalat"/>
          <w:color w:val="000000"/>
          <w:lang w:val="hy-AM"/>
        </w:rPr>
        <w:t xml:space="preserve"> բառերից հետո լրացնել </w:t>
      </w:r>
      <w:r>
        <w:rPr>
          <w:rFonts w:ascii="GHEA Grapalat" w:hAnsi="GHEA Grapalat"/>
          <w:color w:val="000000"/>
          <w:lang w:val="hy-AM"/>
        </w:rPr>
        <w:t></w:t>
      </w:r>
      <w:r w:rsidRPr="00AE7F53">
        <w:rPr>
          <w:rFonts w:ascii="GHEA Grapalat" w:hAnsi="GHEA Grapalat"/>
          <w:color w:val="000000"/>
          <w:lang w:val="hy-AM"/>
        </w:rPr>
        <w:t>, այդ թվում՝ արգելվում է գնումների հասկացությանը համապատասխանող գործարքները որակել և իրականացնել որպես պետական դրամաշնորհ</w:t>
      </w:r>
      <w:r>
        <w:rPr>
          <w:rFonts w:ascii="GHEA Grapalat" w:hAnsi="GHEA Grapalat"/>
          <w:color w:val="000000"/>
          <w:lang w:val="hy-AM"/>
        </w:rPr>
        <w:t></w:t>
      </w:r>
      <w:r w:rsidRPr="00AE7F53">
        <w:rPr>
          <w:rFonts w:ascii="GHEA Grapalat" w:hAnsi="GHEA Grapalat"/>
          <w:color w:val="000000"/>
          <w:lang w:val="hy-AM"/>
        </w:rPr>
        <w:t xml:space="preserve"> բառերը:</w:t>
      </w:r>
    </w:p>
    <w:p w14:paraId="1820492A" w14:textId="77777777" w:rsidR="00301C98" w:rsidRDefault="00301C98" w:rsidP="00BF0CD2">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29A39E69" w14:textId="77777777" w:rsidR="00465EA5" w:rsidRPr="003C78AB" w:rsidRDefault="00465EA5" w:rsidP="00465EA5">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3C78AB">
        <w:rPr>
          <w:rFonts w:ascii="GHEA Grapalat" w:hAnsi="GHEA Grapalat"/>
          <w:b/>
          <w:color w:val="000000"/>
          <w:lang w:val="hy-AM"/>
        </w:rPr>
        <w:t>Հոդված 14.</w:t>
      </w:r>
      <w:r w:rsidRPr="003C78AB">
        <w:rPr>
          <w:rFonts w:ascii="GHEA Grapalat" w:hAnsi="GHEA Grapalat"/>
          <w:color w:val="000000"/>
          <w:lang w:val="hy-AM"/>
        </w:rPr>
        <w:t xml:space="preserve"> Օրենքի 16-րդ հոդվածում՝</w:t>
      </w:r>
    </w:p>
    <w:p w14:paraId="0500E6EF" w14:textId="77777777" w:rsidR="00465EA5" w:rsidRPr="003C78AB" w:rsidRDefault="00465EA5" w:rsidP="00465EA5">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3C78AB">
        <w:rPr>
          <w:rFonts w:ascii="GHEA Grapalat" w:hAnsi="GHEA Grapalat"/>
          <w:color w:val="000000"/>
          <w:lang w:val="hy-AM"/>
        </w:rPr>
        <w:t>1) 2-րդ մասի 4-րդ կետում կազմակերպում է տեղեկագրի հրապարակումը բառերը փոխարինել կառավարում է գնումների միասնական հարթակը բառերով</w:t>
      </w:r>
      <w:r w:rsidRPr="003C78AB">
        <w:rPr>
          <w:rFonts w:ascii="Cambria Math" w:hAnsi="Cambria Math" w:cs="Cambria Math"/>
          <w:color w:val="000000"/>
          <w:lang w:val="hy-AM"/>
        </w:rPr>
        <w:t>․</w:t>
      </w:r>
    </w:p>
    <w:p w14:paraId="0EA80890" w14:textId="0DD80931" w:rsidR="00465EA5" w:rsidRPr="003C78AB" w:rsidRDefault="00465EA5" w:rsidP="00465EA5">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3C78AB">
        <w:rPr>
          <w:rFonts w:ascii="GHEA Grapalat" w:hAnsi="GHEA Grapalat"/>
          <w:color w:val="000000"/>
          <w:lang w:val="hy-AM"/>
        </w:rPr>
        <w:t xml:space="preserve">2) </w:t>
      </w:r>
      <w:r w:rsidR="007C20F3" w:rsidRPr="003C78AB">
        <w:rPr>
          <w:rFonts w:ascii="GHEA Grapalat" w:hAnsi="GHEA Grapalat"/>
          <w:color w:val="000000"/>
          <w:lang w:val="hy-AM"/>
        </w:rPr>
        <w:t xml:space="preserve">2-րդ մասը </w:t>
      </w:r>
      <w:r w:rsidRPr="003C78AB">
        <w:rPr>
          <w:rFonts w:ascii="GHEA Grapalat" w:hAnsi="GHEA Grapalat"/>
          <w:color w:val="000000"/>
          <w:lang w:val="hy-AM"/>
        </w:rPr>
        <w:t xml:space="preserve">լրացնել հետևյալ բովանդակությամբ </w:t>
      </w:r>
      <w:r w:rsidR="007C20F3" w:rsidRPr="003C78AB">
        <w:rPr>
          <w:rFonts w:ascii="GHEA Grapalat" w:hAnsi="GHEA Grapalat"/>
          <w:color w:val="000000"/>
          <w:lang w:val="hy-AM"/>
        </w:rPr>
        <w:t>13-ից 1</w:t>
      </w:r>
      <w:r w:rsidR="001359AD">
        <w:rPr>
          <w:rFonts w:ascii="GHEA Grapalat" w:hAnsi="GHEA Grapalat"/>
          <w:color w:val="000000"/>
          <w:lang w:val="hy-AM"/>
        </w:rPr>
        <w:t>5</w:t>
      </w:r>
      <w:r w:rsidR="007C20F3" w:rsidRPr="003C78AB">
        <w:rPr>
          <w:rFonts w:ascii="GHEA Grapalat" w:hAnsi="GHEA Grapalat"/>
          <w:color w:val="000000"/>
          <w:lang w:val="hy-AM"/>
        </w:rPr>
        <w:t>-րդ կետերով</w:t>
      </w:r>
      <w:r w:rsidRPr="003C78AB">
        <w:rPr>
          <w:rFonts w:ascii="Cambria Math" w:hAnsi="Cambria Math" w:cs="Cambria Math"/>
          <w:color w:val="000000"/>
          <w:lang w:val="hy-AM"/>
        </w:rPr>
        <w:t>․</w:t>
      </w:r>
    </w:p>
    <w:p w14:paraId="727804BE" w14:textId="280903F0" w:rsidR="007C20F3" w:rsidRPr="003C78AB" w:rsidRDefault="00465EA5" w:rsidP="007C20F3">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3C78AB">
        <w:rPr>
          <w:rFonts w:ascii="GHEA Grapalat" w:hAnsi="GHEA Grapalat"/>
          <w:color w:val="000000"/>
          <w:lang w:val="hy-AM"/>
        </w:rPr>
        <w:t></w:t>
      </w:r>
      <w:r w:rsidR="007C20F3" w:rsidRPr="003C78AB">
        <w:rPr>
          <w:rFonts w:ascii="GHEA Grapalat" w:hAnsi="GHEA Grapalat"/>
          <w:color w:val="000000"/>
          <w:lang w:val="hy-AM"/>
        </w:rPr>
        <w:t>1</w:t>
      </w:r>
      <w:r w:rsidR="001359AD">
        <w:rPr>
          <w:rFonts w:ascii="GHEA Grapalat" w:hAnsi="GHEA Grapalat"/>
          <w:color w:val="000000"/>
          <w:lang w:val="hy-AM"/>
        </w:rPr>
        <w:t>3</w:t>
      </w:r>
      <w:r w:rsidR="007C20F3" w:rsidRPr="003C78AB">
        <w:rPr>
          <w:rFonts w:ascii="GHEA Grapalat" w:hAnsi="GHEA Grapalat"/>
          <w:color w:val="000000"/>
          <w:lang w:val="hy-AM"/>
        </w:rPr>
        <w:t>) գնումների արդյունավետության բարելավման, սույն օրենքով սահմանված նպատակների և սկզբունքների առավել արդյունավետ ապահովման նպատակով իրականացնում է գնումների հետ կապված տվյալների հավաքագրումը, ներառյալ՝ էլեկտրոնային գնումների համակարգի միջոցով տվյալների հավաքագրումը, և իրականացնում է վերլուծություններ, ներդնում է վերլուծությունների իրականացման նպատակով արդի գործիքակազմ և մշակում վերլուծությունների մեթոդոլոգիաներ</w:t>
      </w:r>
      <w:r w:rsidR="007C20F3" w:rsidRPr="003C78AB">
        <w:rPr>
          <w:rFonts w:ascii="Cambria Math" w:hAnsi="Cambria Math" w:cs="Cambria Math"/>
          <w:color w:val="000000"/>
          <w:lang w:val="hy-AM"/>
        </w:rPr>
        <w:t>․</w:t>
      </w:r>
    </w:p>
    <w:p w14:paraId="015ADC99" w14:textId="01EBE6F3" w:rsidR="007C20F3" w:rsidRPr="003C78AB" w:rsidRDefault="007C20F3" w:rsidP="007C20F3">
      <w:pPr>
        <w:pStyle w:val="NormalWeb"/>
        <w:shd w:val="clear" w:color="auto" w:fill="FFFFFF"/>
        <w:tabs>
          <w:tab w:val="left" w:pos="851"/>
        </w:tabs>
        <w:spacing w:before="0" w:beforeAutospacing="0" w:after="0" w:afterAutospacing="0" w:line="276" w:lineRule="auto"/>
        <w:ind w:firstLine="567"/>
        <w:jc w:val="both"/>
        <w:rPr>
          <w:rFonts w:ascii="Cambria Math" w:hAnsi="Cambria Math"/>
          <w:color w:val="000000"/>
          <w:lang w:val="hy-AM"/>
        </w:rPr>
      </w:pPr>
      <w:r w:rsidRPr="003C78AB">
        <w:rPr>
          <w:rFonts w:ascii="GHEA Grapalat" w:hAnsi="GHEA Grapalat"/>
          <w:color w:val="000000"/>
          <w:lang w:val="hy-AM"/>
        </w:rPr>
        <w:t>1</w:t>
      </w:r>
      <w:r w:rsidR="001359AD">
        <w:rPr>
          <w:rFonts w:ascii="GHEA Grapalat" w:hAnsi="GHEA Grapalat"/>
          <w:color w:val="000000"/>
          <w:lang w:val="hy-AM"/>
        </w:rPr>
        <w:t>4</w:t>
      </w:r>
      <w:r w:rsidRPr="003C78AB">
        <w:rPr>
          <w:rFonts w:ascii="GHEA Grapalat" w:hAnsi="GHEA Grapalat"/>
          <w:color w:val="000000"/>
          <w:lang w:val="hy-AM"/>
        </w:rPr>
        <w:t>) հաստատում և պահպանում է հաղորդակցման և հետադարձ կապի միջոցները գնումների միասնական հարթակում բոլոր շահա</w:t>
      </w:r>
      <w:r w:rsidR="00577937" w:rsidRPr="003C78AB">
        <w:rPr>
          <w:rFonts w:ascii="GHEA Grapalat" w:hAnsi="GHEA Grapalat"/>
          <w:color w:val="000000"/>
          <w:lang w:val="hy-AM"/>
        </w:rPr>
        <w:t>գրգիռ անձանց և հանրության համար</w:t>
      </w:r>
      <w:r w:rsidR="00577937" w:rsidRPr="003C78AB">
        <w:rPr>
          <w:rFonts w:ascii="Cambria Math" w:hAnsi="Cambria Math"/>
          <w:color w:val="000000"/>
          <w:lang w:val="hy-AM"/>
        </w:rPr>
        <w:t>․</w:t>
      </w:r>
    </w:p>
    <w:p w14:paraId="15CD7888" w14:textId="093E34D9" w:rsidR="00465EA5" w:rsidRPr="003C78AB" w:rsidRDefault="007C20F3" w:rsidP="007C20F3">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3C78AB">
        <w:rPr>
          <w:rFonts w:ascii="GHEA Grapalat" w:hAnsi="GHEA Grapalat"/>
          <w:color w:val="000000"/>
          <w:lang w:val="hy-AM"/>
        </w:rPr>
        <w:t>1</w:t>
      </w:r>
      <w:r w:rsidR="001359AD">
        <w:rPr>
          <w:rFonts w:ascii="GHEA Grapalat" w:hAnsi="GHEA Grapalat"/>
          <w:color w:val="000000"/>
          <w:lang w:val="hy-AM"/>
        </w:rPr>
        <w:t>5</w:t>
      </w:r>
      <w:r w:rsidRPr="003C78AB">
        <w:rPr>
          <w:rFonts w:ascii="GHEA Grapalat" w:hAnsi="GHEA Grapalat"/>
          <w:color w:val="000000"/>
          <w:lang w:val="hy-AM"/>
        </w:rPr>
        <w:t>) իրականացնում է սույն օրենքով սահմանված այլ լիազորություններ։</w:t>
      </w:r>
      <w:r w:rsidR="00465EA5" w:rsidRPr="003C78AB">
        <w:rPr>
          <w:rFonts w:ascii="GHEA Grapalat" w:hAnsi="GHEA Grapalat"/>
          <w:color w:val="000000"/>
          <w:lang w:val="hy-AM"/>
        </w:rPr>
        <w:t></w:t>
      </w:r>
      <w:r w:rsidR="00465EA5" w:rsidRPr="003C78AB">
        <w:rPr>
          <w:rFonts w:ascii="Cambria Math" w:hAnsi="Cambria Math" w:cs="Cambria Math"/>
          <w:color w:val="000000"/>
          <w:lang w:val="hy-AM"/>
        </w:rPr>
        <w:t>․</w:t>
      </w:r>
    </w:p>
    <w:p w14:paraId="0695AD90" w14:textId="77777777" w:rsidR="00DC1A0E" w:rsidRPr="00C93D87" w:rsidRDefault="00DC1A0E" w:rsidP="00DC1A0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C93D87">
        <w:rPr>
          <w:rFonts w:ascii="GHEA Grapalat" w:hAnsi="GHEA Grapalat"/>
          <w:color w:val="000000"/>
          <w:lang w:val="hy-AM"/>
        </w:rPr>
        <w:t>3) 3-րդ մասի 1-ին կետում համակարգման բառից հետո լրացնել (այդ թվում՝ թիրախավորելով արդյունավետությունը) բառերը</w:t>
      </w:r>
      <w:r w:rsidRPr="00C93D87">
        <w:rPr>
          <w:rFonts w:ascii="Cambria Math" w:hAnsi="Cambria Math" w:cs="Cambria Math"/>
          <w:color w:val="000000"/>
          <w:lang w:val="hy-AM"/>
        </w:rPr>
        <w:t>․</w:t>
      </w:r>
    </w:p>
    <w:p w14:paraId="3730161D" w14:textId="77777777" w:rsidR="00DC1A0E" w:rsidRPr="00C91514" w:rsidRDefault="00DC1A0E" w:rsidP="00DC1A0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C91514">
        <w:rPr>
          <w:rFonts w:ascii="GHEA Grapalat" w:hAnsi="GHEA Grapalat"/>
          <w:color w:val="000000"/>
          <w:lang w:val="hy-AM"/>
        </w:rPr>
        <w:t>4) 3-րդ մասը լրացնել հետևյալ բովանդակությամբ 5-րդ կետով</w:t>
      </w:r>
      <w:r w:rsidRPr="00C91514">
        <w:rPr>
          <w:rFonts w:ascii="Cambria Math" w:hAnsi="Cambria Math" w:cs="Cambria Math"/>
          <w:color w:val="000000"/>
          <w:lang w:val="hy-AM"/>
        </w:rPr>
        <w:t>․</w:t>
      </w:r>
    </w:p>
    <w:p w14:paraId="4ACD197C" w14:textId="69F3CBB8" w:rsidR="00DC1A0E" w:rsidRPr="00C91514" w:rsidRDefault="00DC1A0E" w:rsidP="00DC1A0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C91514">
        <w:rPr>
          <w:rFonts w:ascii="GHEA Grapalat" w:hAnsi="GHEA Grapalat"/>
          <w:color w:val="000000"/>
          <w:lang w:val="hy-AM"/>
        </w:rPr>
        <w:t>5) աջակցում է տեխնիկական առաջադրանքների մշակման</w:t>
      </w:r>
      <w:r w:rsidR="00C91514" w:rsidRPr="00C91514">
        <w:rPr>
          <w:rFonts w:ascii="GHEA Grapalat" w:hAnsi="GHEA Grapalat"/>
          <w:color w:val="000000"/>
          <w:lang w:val="hy-AM"/>
        </w:rPr>
        <w:t>ը</w:t>
      </w:r>
      <w:r w:rsidRPr="00C91514">
        <w:rPr>
          <w:rFonts w:ascii="GHEA Grapalat" w:hAnsi="GHEA Grapalat"/>
          <w:color w:val="000000"/>
          <w:lang w:val="hy-AM"/>
        </w:rPr>
        <w:t xml:space="preserve"> և </w:t>
      </w:r>
      <w:r w:rsidR="00C91514" w:rsidRPr="00C91514">
        <w:rPr>
          <w:rFonts w:ascii="GHEA Grapalat" w:hAnsi="GHEA Grapalat"/>
          <w:color w:val="000000"/>
          <w:lang w:val="hy-AM"/>
        </w:rPr>
        <w:t xml:space="preserve">(կամ) </w:t>
      </w:r>
      <w:r w:rsidRPr="00C91514">
        <w:rPr>
          <w:rFonts w:ascii="GHEA Grapalat" w:hAnsi="GHEA Grapalat"/>
          <w:color w:val="000000"/>
          <w:lang w:val="hy-AM"/>
        </w:rPr>
        <w:t>պայմանագր</w:t>
      </w:r>
      <w:r w:rsidR="00C91514" w:rsidRPr="00C91514">
        <w:rPr>
          <w:rFonts w:ascii="GHEA Grapalat" w:hAnsi="GHEA Grapalat"/>
          <w:color w:val="000000"/>
          <w:lang w:val="hy-AM"/>
        </w:rPr>
        <w:t>եր</w:t>
      </w:r>
      <w:r w:rsidRPr="00C91514">
        <w:rPr>
          <w:rFonts w:ascii="GHEA Grapalat" w:hAnsi="GHEA Grapalat"/>
          <w:color w:val="000000"/>
          <w:lang w:val="hy-AM"/>
        </w:rPr>
        <w:t>ի կառավարման</w:t>
      </w:r>
      <w:r w:rsidR="00C91514" w:rsidRPr="00C91514">
        <w:rPr>
          <w:rFonts w:ascii="GHEA Grapalat" w:hAnsi="GHEA Grapalat"/>
          <w:color w:val="000000"/>
          <w:lang w:val="hy-AM"/>
        </w:rPr>
        <w:t>ը:</w:t>
      </w:r>
      <w:r w:rsidRPr="00C91514">
        <w:rPr>
          <w:rFonts w:ascii="GHEA Grapalat" w:hAnsi="GHEA Grapalat"/>
          <w:color w:val="000000"/>
          <w:lang w:val="hy-AM"/>
        </w:rPr>
        <w:t></w:t>
      </w:r>
      <w:r w:rsidR="00C91514">
        <w:rPr>
          <w:rFonts w:ascii="Cambria Math" w:hAnsi="Cambria Math" w:cs="Cambria Math"/>
          <w:color w:val="000000"/>
          <w:lang w:val="hy-AM"/>
        </w:rPr>
        <w:t>:</w:t>
      </w:r>
    </w:p>
    <w:p w14:paraId="12654296" w14:textId="77777777" w:rsidR="00DC1A0E" w:rsidRDefault="00DC1A0E" w:rsidP="00DC1A0E">
      <w:pPr>
        <w:pStyle w:val="NormalWeb"/>
        <w:shd w:val="clear" w:color="auto" w:fill="FFFFFF"/>
        <w:tabs>
          <w:tab w:val="left" w:pos="851"/>
        </w:tabs>
        <w:spacing w:before="0" w:beforeAutospacing="0" w:after="0" w:afterAutospacing="0" w:line="276" w:lineRule="auto"/>
        <w:ind w:firstLine="567"/>
        <w:jc w:val="both"/>
        <w:rPr>
          <w:rFonts w:ascii="Cambria Math" w:hAnsi="Cambria Math"/>
          <w:color w:val="000000"/>
          <w:lang w:val="hy-AM"/>
        </w:rPr>
      </w:pPr>
    </w:p>
    <w:p w14:paraId="4DF38932" w14:textId="77777777" w:rsidR="006A49C9" w:rsidRDefault="006A49C9" w:rsidP="000C3DDD">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12E31F1B" w14:textId="794519E6" w:rsidR="006D33F6" w:rsidRDefault="006D33F6" w:rsidP="006D33F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C3F52">
        <w:rPr>
          <w:rFonts w:ascii="GHEA Grapalat" w:hAnsi="GHEA Grapalat"/>
          <w:b/>
          <w:color w:val="000000"/>
          <w:lang w:val="hy-AM"/>
        </w:rPr>
        <w:t xml:space="preserve">Հոդված </w:t>
      </w:r>
      <w:r>
        <w:rPr>
          <w:rFonts w:ascii="GHEA Grapalat" w:hAnsi="GHEA Grapalat"/>
          <w:b/>
          <w:color w:val="000000"/>
          <w:lang w:val="hy-AM"/>
        </w:rPr>
        <w:t>1</w:t>
      </w:r>
      <w:r w:rsidR="00FD7732">
        <w:rPr>
          <w:rFonts w:ascii="GHEA Grapalat" w:hAnsi="GHEA Grapalat"/>
          <w:b/>
          <w:color w:val="000000"/>
          <w:lang w:val="hy-AM"/>
        </w:rPr>
        <w:t>5</w:t>
      </w:r>
      <w:r w:rsidRPr="009C3F52">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 xml:space="preserve">Օրենքի </w:t>
      </w:r>
      <w:r w:rsidRPr="00DD527C">
        <w:rPr>
          <w:rFonts w:ascii="GHEA Grapalat" w:hAnsi="GHEA Grapalat"/>
          <w:color w:val="000000"/>
          <w:lang w:val="hy-AM"/>
        </w:rPr>
        <w:t>1</w:t>
      </w:r>
      <w:r>
        <w:rPr>
          <w:rFonts w:ascii="GHEA Grapalat" w:hAnsi="GHEA Grapalat"/>
          <w:color w:val="000000"/>
          <w:lang w:val="hy-AM"/>
        </w:rPr>
        <w:t xml:space="preserve">8-րդ հոդվածում՝ </w:t>
      </w:r>
    </w:p>
    <w:p w14:paraId="2E2CFD6A" w14:textId="77777777" w:rsidR="006D33F6" w:rsidRPr="006D33F6" w:rsidRDefault="006D33F6" w:rsidP="006D33F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 1-ին մասը շարադրել հետևյալ խմբագրությամբ</w:t>
      </w:r>
      <w:r w:rsidRPr="006D33F6">
        <w:rPr>
          <w:rFonts w:ascii="Cambria Math" w:hAnsi="Cambria Math" w:cs="Cambria Math"/>
          <w:color w:val="000000"/>
          <w:lang w:val="hy-AM"/>
        </w:rPr>
        <w:t>․</w:t>
      </w:r>
    </w:p>
    <w:p w14:paraId="0F02A49A" w14:textId="77777777" w:rsidR="006D33F6" w:rsidRPr="006D33F6" w:rsidRDefault="006D33F6" w:rsidP="006D33F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Pr="006D33F6">
        <w:rPr>
          <w:rFonts w:ascii="GHEA Grapalat" w:hAnsi="GHEA Grapalat"/>
          <w:color w:val="000000"/>
          <w:lang w:val="hy-AM"/>
        </w:rPr>
        <w:t>1</w:t>
      </w:r>
      <w:r w:rsidRPr="006D33F6">
        <w:rPr>
          <w:rFonts w:ascii="Cambria Math" w:hAnsi="Cambria Math" w:cs="Cambria Math"/>
          <w:color w:val="000000"/>
          <w:lang w:val="hy-AM"/>
        </w:rPr>
        <w:t>․</w:t>
      </w:r>
      <w:r w:rsidRPr="006D33F6">
        <w:rPr>
          <w:rFonts w:ascii="GHEA Grapalat" w:hAnsi="GHEA Grapalat"/>
          <w:color w:val="000000"/>
          <w:lang w:val="hy-AM"/>
        </w:rPr>
        <w:t xml:space="preserve"> Գնում կատարելու ընթացակարգերի տեսակներն են`</w:t>
      </w:r>
    </w:p>
    <w:p w14:paraId="73715A4B" w14:textId="77777777" w:rsidR="00410394" w:rsidRDefault="00410394" w:rsidP="00410394">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1) </w:t>
      </w:r>
      <w:r w:rsidR="006D33F6" w:rsidRPr="006D33F6">
        <w:rPr>
          <w:rFonts w:ascii="GHEA Grapalat" w:hAnsi="GHEA Grapalat"/>
          <w:color w:val="000000"/>
          <w:lang w:val="hy-AM"/>
        </w:rPr>
        <w:t xml:space="preserve">մրցակցային </w:t>
      </w:r>
      <w:r>
        <w:rPr>
          <w:rFonts w:ascii="GHEA Grapalat" w:hAnsi="GHEA Grapalat"/>
          <w:color w:val="000000"/>
          <w:lang w:val="hy-AM"/>
        </w:rPr>
        <w:t xml:space="preserve">ընթացակարգեր. </w:t>
      </w:r>
    </w:p>
    <w:p w14:paraId="5EA1F1D8" w14:textId="77777777" w:rsidR="006D33F6" w:rsidRPr="006D33F6" w:rsidRDefault="00410394" w:rsidP="00410394">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2) </w:t>
      </w:r>
      <w:r w:rsidR="006D33F6" w:rsidRPr="006D33F6">
        <w:rPr>
          <w:rFonts w:ascii="GHEA Grapalat" w:hAnsi="GHEA Grapalat"/>
          <w:color w:val="000000"/>
          <w:lang w:val="hy-AM"/>
        </w:rPr>
        <w:t>մեկ անձից գնում:</w:t>
      </w:r>
      <w:r w:rsidR="006D33F6">
        <w:rPr>
          <w:rFonts w:ascii="GHEA Grapalat" w:hAnsi="GHEA Grapalat"/>
          <w:color w:val="000000"/>
          <w:lang w:val="hy-AM"/>
        </w:rPr>
        <w:t>»</w:t>
      </w:r>
      <w:r w:rsidR="006D33F6" w:rsidRPr="006D33F6">
        <w:rPr>
          <w:rFonts w:ascii="Cambria Math" w:hAnsi="Cambria Math" w:cs="Cambria Math"/>
          <w:color w:val="000000"/>
          <w:lang w:val="hy-AM"/>
        </w:rPr>
        <w:t>․</w:t>
      </w:r>
    </w:p>
    <w:p w14:paraId="05C7DC64" w14:textId="77777777" w:rsidR="006D33F6" w:rsidRPr="006D33F6" w:rsidRDefault="006D33F6" w:rsidP="006D33F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6D33F6">
        <w:rPr>
          <w:rFonts w:ascii="GHEA Grapalat" w:hAnsi="GHEA Grapalat"/>
          <w:color w:val="000000"/>
          <w:lang w:val="hy-AM"/>
        </w:rPr>
        <w:t>2) լրացնել հետևյալ բովանդակությամբ 1</w:t>
      </w:r>
      <w:r w:rsidRPr="006D33F6">
        <w:rPr>
          <w:rFonts w:ascii="Cambria Math" w:hAnsi="Cambria Math" w:cs="Cambria Math"/>
          <w:color w:val="000000"/>
          <w:lang w:val="hy-AM"/>
        </w:rPr>
        <w:t>․</w:t>
      </w:r>
      <w:r w:rsidRPr="006D33F6">
        <w:rPr>
          <w:rFonts w:ascii="GHEA Grapalat" w:hAnsi="GHEA Grapalat"/>
          <w:color w:val="000000"/>
          <w:lang w:val="hy-AM"/>
        </w:rPr>
        <w:t>1-ին և 1</w:t>
      </w:r>
      <w:r w:rsidRPr="006D33F6">
        <w:rPr>
          <w:rFonts w:ascii="Cambria Math" w:hAnsi="Cambria Math" w:cs="Cambria Math"/>
          <w:color w:val="000000"/>
          <w:lang w:val="hy-AM"/>
        </w:rPr>
        <w:t>․</w:t>
      </w:r>
      <w:r w:rsidRPr="006D33F6">
        <w:rPr>
          <w:rFonts w:ascii="GHEA Grapalat" w:hAnsi="GHEA Grapalat"/>
          <w:color w:val="000000"/>
          <w:lang w:val="hy-AM"/>
        </w:rPr>
        <w:t>2-րդ մասերով</w:t>
      </w:r>
      <w:r w:rsidRPr="006D33F6">
        <w:rPr>
          <w:rFonts w:ascii="Cambria Math" w:hAnsi="Cambria Math" w:cs="Cambria Math"/>
          <w:color w:val="000000"/>
          <w:lang w:val="hy-AM"/>
        </w:rPr>
        <w:t>․</w:t>
      </w:r>
    </w:p>
    <w:p w14:paraId="5F5E9189" w14:textId="77777777" w:rsidR="006D33F6" w:rsidRPr="004170F3" w:rsidRDefault="006D33F6" w:rsidP="006D33F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4170F3">
        <w:rPr>
          <w:rFonts w:ascii="GHEA Grapalat" w:hAnsi="GHEA Grapalat"/>
          <w:color w:val="000000"/>
          <w:lang w:val="hy-AM"/>
        </w:rPr>
        <w:t>1</w:t>
      </w:r>
      <w:r w:rsidRPr="004170F3">
        <w:rPr>
          <w:rFonts w:ascii="Cambria Math" w:hAnsi="Cambria Math" w:cs="Cambria Math"/>
          <w:color w:val="000000"/>
          <w:lang w:val="hy-AM"/>
        </w:rPr>
        <w:t>․</w:t>
      </w:r>
      <w:r w:rsidRPr="004170F3">
        <w:rPr>
          <w:rFonts w:ascii="GHEA Grapalat" w:hAnsi="GHEA Grapalat"/>
          <w:color w:val="000000"/>
          <w:lang w:val="hy-AM"/>
        </w:rPr>
        <w:t>1. Ակտիվ մրցակցային ընթացակարգերի տեսակները սահմանում է կառավարությունը։   Ակտիվ մրցակցային ընթացակարգերի կիրառման ժամանակ հայտերի ներկայացման ժամկետը մինչև 80 մլն. դրամ արժեքով գնումների դեպքում սահմանվում է առնվազն 7 օր, իսկ այդ շեմից բարձր լինելու դեպքում՝ առնվազն 30 օր: Շրջանակային համաձայնագրի առկայության դեպքում, եթե կնքված շրջանակային համաձայնագրի բովանդակությունն արդեն իսկ պարունակում է բնութագիրը, ապա հայտերի ներկայացման ժամկետը առնվազն 3 օր է, հակառակ դեպքում՝ 15 օր:</w:t>
      </w:r>
    </w:p>
    <w:p w14:paraId="4A02313A" w14:textId="77777777" w:rsidR="006D33F6" w:rsidRPr="004170F3" w:rsidRDefault="006D33F6" w:rsidP="006D33F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4170F3">
        <w:rPr>
          <w:rFonts w:ascii="GHEA Grapalat" w:hAnsi="GHEA Grapalat"/>
          <w:color w:val="000000"/>
          <w:lang w:val="hy-AM"/>
        </w:rPr>
        <w:t>1</w:t>
      </w:r>
      <w:r w:rsidRPr="004170F3">
        <w:rPr>
          <w:rFonts w:ascii="Cambria Math" w:hAnsi="Cambria Math" w:cs="Cambria Math"/>
          <w:color w:val="000000"/>
          <w:lang w:val="hy-AM"/>
        </w:rPr>
        <w:t>․</w:t>
      </w:r>
      <w:r w:rsidRPr="004170F3">
        <w:rPr>
          <w:rFonts w:ascii="GHEA Grapalat" w:hAnsi="GHEA Grapalat"/>
          <w:color w:val="000000"/>
          <w:lang w:val="hy-AM"/>
        </w:rPr>
        <w:t>2. Պասիվ մասնակցությամբ ընթացակարգերի կիրառման դեպքերն ու կանոնները սահմանում է կառավարությունը։ Պասիվ մասնակցության ընթացակարգերի տեսակներն են</w:t>
      </w:r>
      <w:r w:rsidR="00577937" w:rsidRPr="004170F3">
        <w:rPr>
          <w:rFonts w:ascii="GHEA Grapalat" w:hAnsi="GHEA Grapalat"/>
          <w:color w:val="000000"/>
          <w:lang w:val="hy-AM"/>
        </w:rPr>
        <w:t>՝</w:t>
      </w:r>
    </w:p>
    <w:p w14:paraId="51274C98" w14:textId="77777777" w:rsidR="006D33F6" w:rsidRPr="004170F3" w:rsidRDefault="006D33F6" w:rsidP="006D33F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4170F3">
        <w:rPr>
          <w:rFonts w:ascii="GHEA Grapalat" w:hAnsi="GHEA Grapalat"/>
          <w:color w:val="000000"/>
          <w:lang w:val="hy-AM"/>
        </w:rPr>
        <w:t>1) հրապարակային օֆերտա՝ հրապարակային օֆերտայի կամ հրապարակային օֆերտայի հրավերի հիման վրա իրականացվող գնում</w:t>
      </w:r>
      <w:r w:rsidRPr="004170F3">
        <w:rPr>
          <w:rFonts w:ascii="Cambria Math" w:hAnsi="Cambria Math" w:cs="Cambria Math"/>
          <w:color w:val="000000"/>
          <w:lang w:val="hy-AM"/>
        </w:rPr>
        <w:t>․</w:t>
      </w:r>
    </w:p>
    <w:p w14:paraId="6BB24AD8" w14:textId="77777777" w:rsidR="006D33F6" w:rsidRPr="004170F3" w:rsidRDefault="006D33F6" w:rsidP="006D33F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4170F3">
        <w:rPr>
          <w:rFonts w:ascii="GHEA Grapalat" w:hAnsi="GHEA Grapalat"/>
          <w:color w:val="000000"/>
          <w:lang w:val="hy-AM"/>
        </w:rPr>
        <w:t>2) թվային խանութ` գնում, որն իրականացվում է լիազոր էլեկտրոնային հարթակում, որտեղ նախապես գրանցված մասնակիցները ներկայացնում են իրենց կողմից առաջարկվող ապրանքների, աշխատանքների և ծառայությունների վերջնական ձևաչափերը, որոնք ենթակա չեն փոփոխման բանակցությունների արդյունքում։ Գնային առաջարկը ներկայացվում է կայուն գնով, բացառությամբ մատակարարման վայրի հետ կապված ծախսերի։ Մատակարարման ժամկետը ներկայացվում է օրացույցային օրերով՝ կախված մատակարարման վայրից</w:t>
      </w:r>
      <w:r w:rsidRPr="004170F3">
        <w:rPr>
          <w:rFonts w:ascii="Cambria Math" w:hAnsi="Cambria Math" w:cs="Cambria Math"/>
          <w:color w:val="000000"/>
          <w:lang w:val="hy-AM"/>
        </w:rPr>
        <w:t>․</w:t>
      </w:r>
      <w:r w:rsidRPr="004170F3">
        <w:rPr>
          <w:rFonts w:ascii="GHEA Grapalat" w:hAnsi="GHEA Grapalat"/>
          <w:color w:val="000000"/>
          <w:lang w:val="hy-AM"/>
        </w:rPr>
        <w:t xml:space="preserve"> </w:t>
      </w:r>
    </w:p>
    <w:p w14:paraId="31EE2254" w14:textId="77777777" w:rsidR="006D33F6" w:rsidRPr="006D33F6" w:rsidRDefault="006D33F6" w:rsidP="006D33F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4170F3">
        <w:rPr>
          <w:rFonts w:ascii="GHEA Grapalat" w:hAnsi="GHEA Grapalat"/>
          <w:color w:val="000000"/>
          <w:lang w:val="hy-AM"/>
        </w:rPr>
        <w:t>3) հայտի ներկայացման հրավեր՝ հրավերը ներկայացնելու պահին նախորդող 6 ամիս առաջ կառավարության կողմից սահմանված ոլորտային ցուցակներում ներառված միջազգային հեղինակավոր կազմակերպությանը ներկայացվող հրավերի միջոցով իրականացվող գնում։ Յուրաքանչյուր ցուցակում պետք է ներառված լինի առնվազն 3 համադրելի կազմակերպություն, և առաջարկը ներկայացվում է ցանկում ներառված բոլոր կազմակերպություններին նույն ժամկետներում, ձևաչափով և պայմաններով։»</w:t>
      </w:r>
      <w:r w:rsidRPr="004170F3">
        <w:rPr>
          <w:rFonts w:ascii="Cambria Math" w:hAnsi="Cambria Math" w:cs="Cambria Math"/>
          <w:color w:val="000000"/>
          <w:lang w:val="hy-AM"/>
        </w:rPr>
        <w:t>․</w:t>
      </w:r>
    </w:p>
    <w:p w14:paraId="17A7ACB0" w14:textId="77777777" w:rsidR="006D33F6" w:rsidRPr="008B3220" w:rsidRDefault="006D33F6" w:rsidP="006D33F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6D33F6">
        <w:rPr>
          <w:rFonts w:ascii="GHEA Grapalat" w:hAnsi="GHEA Grapalat"/>
          <w:color w:val="000000"/>
          <w:lang w:val="hy-AM"/>
        </w:rPr>
        <w:t>3) 2-րդ, 3-րդ և 4-րդ մասերն ուժը կորցրած ճանաչել</w:t>
      </w:r>
      <w:r w:rsidRPr="008B3220">
        <w:rPr>
          <w:rFonts w:ascii="Cambria Math" w:hAnsi="Cambria Math" w:cs="Cambria Math"/>
          <w:color w:val="000000"/>
          <w:lang w:val="hy-AM"/>
        </w:rPr>
        <w:t>․</w:t>
      </w:r>
    </w:p>
    <w:p w14:paraId="169889F2" w14:textId="77777777" w:rsidR="008B3220" w:rsidRPr="008B3220" w:rsidRDefault="008B3220" w:rsidP="006D33F6">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8B3220">
        <w:rPr>
          <w:rFonts w:ascii="GHEA Grapalat" w:hAnsi="GHEA Grapalat"/>
          <w:color w:val="000000"/>
          <w:lang w:val="hy-AM"/>
        </w:rPr>
        <w:t>4) 5-րդ մասը շարադրել հետևյալ խմբագրությամբ</w:t>
      </w:r>
      <w:r w:rsidRPr="008B3220">
        <w:rPr>
          <w:rFonts w:ascii="Cambria Math" w:hAnsi="Cambria Math" w:cs="Cambria Math"/>
          <w:color w:val="000000"/>
          <w:lang w:val="hy-AM"/>
        </w:rPr>
        <w:t>․</w:t>
      </w:r>
    </w:p>
    <w:p w14:paraId="74F0D09E" w14:textId="77777777" w:rsidR="006D33F6" w:rsidRPr="008B3220" w:rsidRDefault="008B3220" w:rsidP="008B32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006D33F6" w:rsidRPr="008B3220">
        <w:rPr>
          <w:rFonts w:ascii="GHEA Grapalat" w:hAnsi="GHEA Grapalat"/>
          <w:color w:val="000000"/>
          <w:lang w:val="hy-AM"/>
        </w:rPr>
        <w:t>5. Գնումների կատարման նախընտրելի ձևը մրցակցային ընթացակարգն է։</w:t>
      </w:r>
      <w:r w:rsidRPr="008B3220">
        <w:rPr>
          <w:rFonts w:ascii="GHEA Grapalat" w:hAnsi="GHEA Grapalat"/>
          <w:color w:val="000000"/>
          <w:lang w:val="hy-AM"/>
        </w:rPr>
        <w:t>»</w:t>
      </w:r>
      <w:r w:rsidRPr="008B3220">
        <w:rPr>
          <w:rFonts w:ascii="Cambria Math" w:hAnsi="Cambria Math" w:cs="Cambria Math"/>
          <w:color w:val="000000"/>
          <w:lang w:val="hy-AM"/>
        </w:rPr>
        <w:t>․</w:t>
      </w:r>
    </w:p>
    <w:p w14:paraId="55803715" w14:textId="77777777" w:rsidR="006D33F6" w:rsidRPr="008B3220" w:rsidRDefault="008B3220" w:rsidP="008B32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8B3220">
        <w:rPr>
          <w:rFonts w:ascii="GHEA Grapalat" w:hAnsi="GHEA Grapalat"/>
          <w:color w:val="000000"/>
          <w:lang w:val="hy-AM"/>
        </w:rPr>
        <w:t xml:space="preserve">5) 6-րդ մասում </w:t>
      </w:r>
      <w:r w:rsidR="008A453A">
        <w:rPr>
          <w:rFonts w:ascii="GHEA Grapalat" w:hAnsi="GHEA Grapalat"/>
          <w:color w:val="000000"/>
          <w:lang w:val="hy-AM"/>
        </w:rPr>
        <w:t></w:t>
      </w:r>
      <w:r w:rsidRPr="008B3220">
        <w:rPr>
          <w:rFonts w:ascii="GHEA Grapalat" w:hAnsi="GHEA Grapalat"/>
          <w:color w:val="000000"/>
          <w:lang w:val="hy-AM"/>
        </w:rPr>
        <w:t>պայմանագիր</w:t>
      </w:r>
      <w:r w:rsidR="008A453A">
        <w:rPr>
          <w:rFonts w:ascii="GHEA Grapalat" w:hAnsi="GHEA Grapalat"/>
          <w:color w:val="000000"/>
          <w:lang w:val="hy-AM"/>
        </w:rPr>
        <w:t>»</w:t>
      </w:r>
      <w:r w:rsidRPr="008B3220">
        <w:rPr>
          <w:rFonts w:ascii="GHEA Grapalat" w:hAnsi="GHEA Grapalat"/>
          <w:color w:val="000000"/>
          <w:lang w:val="hy-AM"/>
        </w:rPr>
        <w:t xml:space="preserve"> բառից հետո լրացնել </w:t>
      </w:r>
      <w:r w:rsidR="008A453A">
        <w:rPr>
          <w:rFonts w:ascii="GHEA Grapalat" w:hAnsi="GHEA Grapalat"/>
          <w:color w:val="000000"/>
          <w:lang w:val="hy-AM"/>
        </w:rPr>
        <w:t></w:t>
      </w:r>
      <w:r w:rsidR="006D33F6" w:rsidRPr="008B3220">
        <w:rPr>
          <w:rFonts w:ascii="GHEA Grapalat" w:hAnsi="GHEA Grapalat"/>
          <w:color w:val="000000"/>
          <w:lang w:val="hy-AM"/>
        </w:rPr>
        <w:t>կամ շրջանակային համաձայնագիր</w:t>
      </w:r>
      <w:r w:rsidR="008A453A">
        <w:rPr>
          <w:rFonts w:ascii="GHEA Grapalat" w:hAnsi="GHEA Grapalat"/>
          <w:color w:val="000000"/>
          <w:lang w:val="hy-AM"/>
        </w:rPr>
        <w:t>»</w:t>
      </w:r>
      <w:r w:rsidRPr="008B3220">
        <w:rPr>
          <w:rFonts w:ascii="GHEA Grapalat" w:hAnsi="GHEA Grapalat"/>
          <w:color w:val="000000"/>
          <w:lang w:val="hy-AM"/>
        </w:rPr>
        <w:t xml:space="preserve"> բառերը</w:t>
      </w:r>
      <w:r w:rsidRPr="008B3220">
        <w:rPr>
          <w:rFonts w:ascii="Cambria Math" w:hAnsi="Cambria Math" w:cs="Cambria Math"/>
          <w:color w:val="000000"/>
          <w:lang w:val="hy-AM"/>
        </w:rPr>
        <w:t>․</w:t>
      </w:r>
    </w:p>
    <w:p w14:paraId="32CDF9DF" w14:textId="77777777" w:rsidR="008B3220" w:rsidRPr="008B3220" w:rsidRDefault="008B3220" w:rsidP="008B32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8B3220">
        <w:rPr>
          <w:rFonts w:ascii="GHEA Grapalat" w:hAnsi="GHEA Grapalat"/>
          <w:color w:val="000000"/>
          <w:lang w:val="hy-AM"/>
        </w:rPr>
        <w:t xml:space="preserve">6) </w:t>
      </w:r>
      <w:r w:rsidR="008A453A">
        <w:rPr>
          <w:rFonts w:ascii="GHEA Grapalat" w:hAnsi="GHEA Grapalat"/>
          <w:color w:val="000000"/>
          <w:lang w:val="hy-AM"/>
        </w:rPr>
        <w:t>7</w:t>
      </w:r>
      <w:r w:rsidRPr="008B3220">
        <w:rPr>
          <w:rFonts w:ascii="GHEA Grapalat" w:hAnsi="GHEA Grapalat"/>
          <w:color w:val="000000"/>
          <w:lang w:val="hy-AM"/>
        </w:rPr>
        <w:t>-րդ մասը շարադրել հետևյալ խմբագրությամբ</w:t>
      </w:r>
      <w:r w:rsidRPr="008B3220">
        <w:rPr>
          <w:rFonts w:ascii="Cambria Math" w:hAnsi="Cambria Math" w:cs="Cambria Math"/>
          <w:color w:val="000000"/>
          <w:lang w:val="hy-AM"/>
        </w:rPr>
        <w:t>․</w:t>
      </w:r>
    </w:p>
    <w:p w14:paraId="22F7A04D" w14:textId="77777777" w:rsidR="008B3220" w:rsidRPr="008B3220" w:rsidRDefault="008B3220" w:rsidP="008A453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Pr="008B3220">
        <w:rPr>
          <w:rFonts w:ascii="GHEA Grapalat" w:hAnsi="GHEA Grapalat"/>
          <w:color w:val="000000"/>
          <w:lang w:val="hy-AM"/>
        </w:rPr>
        <w:t>7. Ապրանքի, աշխատանքի կամ ծառայության բորսաներից կամ հրապարակային օֆերտայի միջոցով իրականացված գնումները համա</w:t>
      </w:r>
      <w:r w:rsidR="008A453A">
        <w:rPr>
          <w:rFonts w:ascii="GHEA Grapalat" w:hAnsi="GHEA Grapalat"/>
          <w:color w:val="000000"/>
          <w:lang w:val="hy-AM"/>
        </w:rPr>
        <w:t>րվում են մրցակցային ընթացակարգ</w:t>
      </w:r>
      <w:r w:rsidRPr="008B3220">
        <w:rPr>
          <w:rFonts w:ascii="GHEA Grapalat" w:hAnsi="GHEA Grapalat"/>
          <w:color w:val="000000"/>
          <w:lang w:val="hy-AM"/>
        </w:rPr>
        <w:t>։»</w:t>
      </w:r>
      <w:r w:rsidR="008A453A">
        <w:rPr>
          <w:rFonts w:ascii="Cambria Math" w:hAnsi="Cambria Math" w:cs="Cambria Math"/>
          <w:color w:val="000000"/>
          <w:lang w:val="hy-AM"/>
        </w:rPr>
        <w:t>։</w:t>
      </w:r>
    </w:p>
    <w:p w14:paraId="10CD7DF8" w14:textId="77777777" w:rsidR="008B3220" w:rsidRPr="008B3220" w:rsidRDefault="008B3220" w:rsidP="008B3220">
      <w:pPr>
        <w:pStyle w:val="NormalWeb"/>
        <w:shd w:val="clear" w:color="auto" w:fill="FFFFFF"/>
        <w:tabs>
          <w:tab w:val="left" w:pos="851"/>
        </w:tabs>
        <w:spacing w:before="0" w:beforeAutospacing="0" w:after="0" w:afterAutospacing="0" w:line="276" w:lineRule="auto"/>
        <w:ind w:firstLine="567"/>
        <w:jc w:val="both"/>
        <w:rPr>
          <w:rFonts w:ascii="Sylfaen" w:hAnsi="Sylfaen"/>
          <w:sz w:val="21"/>
          <w:szCs w:val="21"/>
          <w:lang w:val="hy-AM"/>
        </w:rPr>
      </w:pPr>
    </w:p>
    <w:p w14:paraId="36665E53" w14:textId="65C842AD" w:rsidR="00D44AEA" w:rsidRDefault="00D44AEA" w:rsidP="00D44AE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C3F52">
        <w:rPr>
          <w:rFonts w:ascii="GHEA Grapalat" w:hAnsi="GHEA Grapalat"/>
          <w:b/>
          <w:color w:val="000000"/>
          <w:lang w:val="hy-AM"/>
        </w:rPr>
        <w:t xml:space="preserve">Հոդված </w:t>
      </w:r>
      <w:r>
        <w:rPr>
          <w:rFonts w:ascii="GHEA Grapalat" w:hAnsi="GHEA Grapalat"/>
          <w:b/>
          <w:color w:val="000000"/>
          <w:lang w:val="hy-AM"/>
        </w:rPr>
        <w:t>1</w:t>
      </w:r>
      <w:r w:rsidR="00FD7732">
        <w:rPr>
          <w:rFonts w:ascii="GHEA Grapalat" w:hAnsi="GHEA Grapalat"/>
          <w:b/>
          <w:color w:val="000000"/>
          <w:lang w:val="hy-AM"/>
        </w:rPr>
        <w:t>6</w:t>
      </w:r>
      <w:r w:rsidRPr="009C3F52">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 xml:space="preserve">Օրենքի </w:t>
      </w:r>
      <w:r w:rsidRPr="00DD527C">
        <w:rPr>
          <w:rFonts w:ascii="GHEA Grapalat" w:hAnsi="GHEA Grapalat"/>
          <w:color w:val="000000"/>
          <w:lang w:val="hy-AM"/>
        </w:rPr>
        <w:t>1</w:t>
      </w:r>
      <w:r w:rsidR="00577937">
        <w:rPr>
          <w:rFonts w:ascii="GHEA Grapalat" w:hAnsi="GHEA Grapalat"/>
          <w:color w:val="000000"/>
          <w:lang w:val="hy-AM"/>
        </w:rPr>
        <w:t>9-րդ, 20-րդ, 21-րդ ու</w:t>
      </w:r>
      <w:r>
        <w:rPr>
          <w:rFonts w:ascii="GHEA Grapalat" w:hAnsi="GHEA Grapalat"/>
          <w:color w:val="000000"/>
          <w:lang w:val="hy-AM"/>
        </w:rPr>
        <w:t xml:space="preserve"> 22-րդ հոդվածներն ուժը կորցրած ճանաչել։</w:t>
      </w:r>
    </w:p>
    <w:p w14:paraId="103D57B8" w14:textId="77777777" w:rsidR="008C20F2" w:rsidRDefault="008C20F2" w:rsidP="00D44AE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1C5ADED9" w14:textId="3E73C51F" w:rsidR="008C20F2" w:rsidRDefault="008C20F2" w:rsidP="00D44AE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8C20F2">
        <w:rPr>
          <w:rFonts w:ascii="GHEA Grapalat" w:hAnsi="GHEA Grapalat"/>
          <w:b/>
          <w:color w:val="000000"/>
          <w:lang w:val="hy-AM"/>
        </w:rPr>
        <w:t>Հոդված 1</w:t>
      </w:r>
      <w:r w:rsidR="00FD7732">
        <w:rPr>
          <w:rFonts w:ascii="GHEA Grapalat" w:hAnsi="GHEA Grapalat"/>
          <w:b/>
          <w:color w:val="000000"/>
          <w:lang w:val="hy-AM"/>
        </w:rPr>
        <w:t>7</w:t>
      </w:r>
      <w:r>
        <w:rPr>
          <w:rFonts w:ascii="Cambria Math" w:hAnsi="Cambria Math"/>
          <w:b/>
          <w:color w:val="000000"/>
          <w:lang w:val="hy-AM"/>
        </w:rPr>
        <w:t xml:space="preserve">․ </w:t>
      </w:r>
      <w:r w:rsidRPr="008C20F2">
        <w:rPr>
          <w:rFonts w:ascii="GHEA Grapalat" w:hAnsi="GHEA Grapalat"/>
          <w:color w:val="000000"/>
          <w:lang w:val="hy-AM"/>
        </w:rPr>
        <w:t>Օրենքի 23-րդ հոդվածում՝</w:t>
      </w:r>
    </w:p>
    <w:p w14:paraId="6523FCBA" w14:textId="77777777" w:rsidR="008C20F2" w:rsidRPr="008C20F2" w:rsidRDefault="008C20F2" w:rsidP="008C20F2">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8C20F2">
        <w:rPr>
          <w:rFonts w:ascii="GHEA Grapalat" w:hAnsi="GHEA Grapalat"/>
          <w:color w:val="000000"/>
          <w:lang w:val="hy-AM"/>
        </w:rPr>
        <w:t>1)</w:t>
      </w:r>
      <w:r>
        <w:rPr>
          <w:rFonts w:ascii="GHEA Grapalat" w:hAnsi="GHEA Grapalat"/>
          <w:color w:val="000000"/>
          <w:lang w:val="hy-AM"/>
        </w:rPr>
        <w:t xml:space="preserve"> 1-ին մասը շարադրել հետևյալ խմբագրությամբ</w:t>
      </w:r>
      <w:r w:rsidRPr="008C20F2">
        <w:rPr>
          <w:rFonts w:ascii="Cambria Math" w:hAnsi="Cambria Math" w:cs="Cambria Math"/>
          <w:color w:val="000000"/>
          <w:lang w:val="hy-AM"/>
        </w:rPr>
        <w:t>․</w:t>
      </w:r>
    </w:p>
    <w:p w14:paraId="30A359DE" w14:textId="77777777" w:rsidR="008C20F2" w:rsidRDefault="008C20F2" w:rsidP="008C20F2">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Pr="008C20F2">
        <w:rPr>
          <w:rFonts w:ascii="GHEA Grapalat" w:hAnsi="GHEA Grapalat"/>
          <w:color w:val="000000"/>
          <w:lang w:val="hy-AM"/>
        </w:rPr>
        <w:t>1</w:t>
      </w:r>
      <w:r w:rsidRPr="008C20F2">
        <w:rPr>
          <w:rFonts w:ascii="Cambria Math" w:hAnsi="Cambria Math" w:cs="Cambria Math"/>
          <w:color w:val="000000"/>
          <w:lang w:val="hy-AM"/>
        </w:rPr>
        <w:t>․</w:t>
      </w:r>
      <w:r w:rsidRPr="008C20F2">
        <w:rPr>
          <w:rFonts w:ascii="GHEA Grapalat" w:hAnsi="GHEA Grapalat"/>
          <w:color w:val="000000"/>
          <w:lang w:val="hy-AM"/>
        </w:rPr>
        <w:t xml:space="preserve"> Գնումը կարող է կատարվել մեկ անձից, եթե`</w:t>
      </w:r>
    </w:p>
    <w:p w14:paraId="05BB5B84" w14:textId="77777777" w:rsidR="008C20F2" w:rsidRDefault="008C20F2" w:rsidP="008C20F2">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8C20F2">
        <w:rPr>
          <w:rFonts w:ascii="GHEA Grapalat" w:hAnsi="GHEA Grapalat"/>
          <w:color w:val="000000"/>
          <w:lang w:val="hy-AM"/>
        </w:rPr>
        <w:t>1) գնման ենթակա ապրանքը, աշխատանքը կամ ծառայությունը հնարավոր է ձեռք բերել միայն մեկ անձից, պայմանավորված հետևյալ հանգամանքներից որևէ մեկի առկայությամբ՝</w:t>
      </w:r>
    </w:p>
    <w:p w14:paraId="7FB27D76" w14:textId="77777777" w:rsidR="008C20F2" w:rsidRDefault="00F01707" w:rsidP="008C20F2">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ա</w:t>
      </w:r>
      <w:r w:rsidR="008C20F2" w:rsidRPr="008C20F2">
        <w:rPr>
          <w:rFonts w:ascii="Cambria Math" w:hAnsi="Cambria Math" w:cs="Cambria Math"/>
          <w:color w:val="000000"/>
          <w:lang w:val="hy-AM"/>
        </w:rPr>
        <w:t>․</w:t>
      </w:r>
      <w:r w:rsidR="008C20F2" w:rsidRPr="008C20F2">
        <w:rPr>
          <w:rFonts w:ascii="GHEA Grapalat" w:hAnsi="GHEA Grapalat"/>
          <w:color w:val="000000"/>
          <w:lang w:val="hy-AM"/>
        </w:rPr>
        <w:t xml:space="preserve"> շուկայում առերևույթ առկա չէ այլընտրանք, որը համադրելի է որակի կամ գնի տեսանկյունից</w:t>
      </w:r>
      <w:r w:rsidR="008C20F2">
        <w:rPr>
          <w:rFonts w:ascii="GHEA Grapalat" w:hAnsi="GHEA Grapalat"/>
          <w:color w:val="000000"/>
          <w:lang w:val="hy-AM"/>
        </w:rPr>
        <w:t>,</w:t>
      </w:r>
    </w:p>
    <w:p w14:paraId="7D842601" w14:textId="77777777" w:rsidR="008C20F2" w:rsidRDefault="00F01707" w:rsidP="008C20F2">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բ</w:t>
      </w:r>
      <w:r w:rsidR="008C20F2" w:rsidRPr="008C20F2">
        <w:rPr>
          <w:rFonts w:ascii="Cambria Math" w:hAnsi="Cambria Math" w:cs="Cambria Math"/>
          <w:color w:val="000000"/>
          <w:lang w:val="hy-AM"/>
        </w:rPr>
        <w:t>․</w:t>
      </w:r>
      <w:r w:rsidR="008C20F2" w:rsidRPr="008C20F2">
        <w:rPr>
          <w:rFonts w:ascii="GHEA Grapalat" w:hAnsi="GHEA Grapalat"/>
          <w:color w:val="000000"/>
          <w:lang w:val="hy-AM"/>
        </w:rPr>
        <w:t xml:space="preserve"> գ</w:t>
      </w:r>
      <w:r w:rsidR="008C20F2">
        <w:rPr>
          <w:rFonts w:ascii="GHEA Grapalat" w:hAnsi="GHEA Grapalat"/>
          <w:color w:val="000000"/>
          <w:lang w:val="hy-AM"/>
        </w:rPr>
        <w:t xml:space="preserve">նումը </w:t>
      </w:r>
      <w:r w:rsidR="008C20F2" w:rsidRPr="008C20F2">
        <w:rPr>
          <w:rFonts w:ascii="GHEA Grapalat" w:hAnsi="GHEA Grapalat"/>
          <w:color w:val="000000"/>
          <w:lang w:val="hy-AM"/>
        </w:rPr>
        <w:t>պայմանավորած է հեղինակային և հարակից իրավունքներով</w:t>
      </w:r>
      <w:r w:rsidR="008C20F2">
        <w:rPr>
          <w:rFonts w:ascii="GHEA Grapalat" w:hAnsi="GHEA Grapalat"/>
          <w:color w:val="000000"/>
          <w:lang w:val="hy-AM"/>
        </w:rPr>
        <w:t>,</w:t>
      </w:r>
    </w:p>
    <w:p w14:paraId="51B2E43B" w14:textId="77777777" w:rsidR="00F01707" w:rsidRPr="00160CA0" w:rsidRDefault="00F01707" w:rsidP="00F01707">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գ</w:t>
      </w:r>
      <w:r w:rsidR="008C20F2" w:rsidRPr="008C20F2">
        <w:rPr>
          <w:rFonts w:ascii="Cambria Math" w:hAnsi="Cambria Math" w:cs="Cambria Math"/>
          <w:color w:val="000000"/>
          <w:lang w:val="hy-AM"/>
        </w:rPr>
        <w:t>․</w:t>
      </w:r>
      <w:r w:rsidR="008C20F2" w:rsidRPr="008C20F2">
        <w:rPr>
          <w:rFonts w:ascii="GHEA Grapalat" w:hAnsi="GHEA Grapalat"/>
          <w:color w:val="000000"/>
          <w:lang w:val="hy-AM"/>
        </w:rPr>
        <w:t xml:space="preserve"> </w:t>
      </w:r>
      <w:r>
        <w:rPr>
          <w:rFonts w:ascii="GHEA Grapalat" w:hAnsi="GHEA Grapalat"/>
          <w:color w:val="000000"/>
          <w:lang w:val="hy-AM"/>
        </w:rPr>
        <w:t>գ</w:t>
      </w:r>
      <w:r w:rsidR="008C20F2" w:rsidRPr="008C20F2">
        <w:rPr>
          <w:rFonts w:ascii="GHEA Grapalat" w:hAnsi="GHEA Grapalat"/>
          <w:color w:val="000000"/>
          <w:lang w:val="hy-AM"/>
        </w:rPr>
        <w:t>նումը պայմանավորված է բացառիկ իրավունքի առկայությամբ</w:t>
      </w:r>
      <w:r w:rsidRPr="00160CA0">
        <w:rPr>
          <w:rFonts w:ascii="Cambria Math" w:hAnsi="Cambria Math" w:cs="Cambria Math"/>
          <w:color w:val="000000"/>
          <w:lang w:val="hy-AM"/>
        </w:rPr>
        <w:t>․</w:t>
      </w:r>
    </w:p>
    <w:p w14:paraId="56EA8C9D" w14:textId="77777777" w:rsidR="00F01707" w:rsidRDefault="008C20F2" w:rsidP="00F01707">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8C20F2">
        <w:rPr>
          <w:rFonts w:ascii="GHEA Grapalat" w:hAnsi="GHEA Grapalat"/>
          <w:color w:val="000000"/>
          <w:lang w:val="hy-AM"/>
        </w:rPr>
        <w:t>2) արտակարգ կամ չնախատեսված իրավիճակի առաջացման հետևանքով ծագել է գնման անհետաձգելի պահանջ</w:t>
      </w:r>
      <w:r w:rsidR="00F01707">
        <w:rPr>
          <w:rFonts w:ascii="GHEA Grapalat" w:hAnsi="GHEA Grapalat"/>
          <w:color w:val="000000"/>
          <w:lang w:val="hy-AM"/>
        </w:rPr>
        <w:t>, և,</w:t>
      </w:r>
      <w:r w:rsidRPr="008C20F2">
        <w:rPr>
          <w:rFonts w:ascii="GHEA Grapalat" w:hAnsi="GHEA Grapalat"/>
          <w:color w:val="000000"/>
          <w:lang w:val="hy-AM"/>
        </w:rPr>
        <w:t xml:space="preserve"> արտակարգ կամ չնախատեսված այլ իրավիճակից ելնելով, գնման այլ ձևերի կիրառումը ժամկետի առումով անհնար է, պայ</w:t>
      </w:r>
      <w:r w:rsidR="00F01707">
        <w:rPr>
          <w:rFonts w:ascii="GHEA Grapalat" w:hAnsi="GHEA Grapalat"/>
          <w:color w:val="000000"/>
          <w:lang w:val="hy-AM"/>
        </w:rPr>
        <w:t>մ</w:t>
      </w:r>
      <w:r w:rsidRPr="008C20F2">
        <w:rPr>
          <w:rFonts w:ascii="GHEA Grapalat" w:hAnsi="GHEA Grapalat"/>
          <w:color w:val="000000"/>
          <w:lang w:val="hy-AM"/>
        </w:rPr>
        <w:t>անով, որ նման պահանջը հնարավոր չէր օբյեկտիվորեն կանխատեսել.</w:t>
      </w:r>
    </w:p>
    <w:p w14:paraId="7F21536D" w14:textId="77777777" w:rsidR="00F01707" w:rsidRPr="00160CA0" w:rsidRDefault="008C20F2" w:rsidP="00F01707">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8C20F2">
        <w:rPr>
          <w:rFonts w:ascii="GHEA Grapalat" w:hAnsi="GHEA Grapalat"/>
          <w:color w:val="000000"/>
          <w:lang w:val="hy-AM"/>
        </w:rPr>
        <w:t>3) պատվիրատուն, որևէ անձից կատարելով ապրանքների, աշխատանքների կամ ծառայությունների գնում, որոշում է սկզբնական պայմանագրում չներառված, սակայն օբյեկտիվորեն չնախատեսված հանգամանքներից ելնելով՝ սկզբնական պայմանագրի կատարման համար անհրաժեշտ դարձած ապրանքների լրացուցիչ գնում կատարել նույն անձից, պայմանով, որ լրացուցիչ ապրանքների, աշխատանքների կամ ծառայությունների գնման պայմանագիրը հնարավոր չէ տեխնիկապես կամ տնտեսապես առանձնացնել սկզբնական պայմանագրից` առանց պատվիրատուի համար նշանակալի դժվարություն ստեղծելու: Միևնույն անձից սույն կետի կիրառմամբ լրացուցիչ գնում կարող է կատարվել մեկ անգամ։ Կառավարությունը կարող է սահմանել սույն կետով սահմանված դեպքի նկատմամբ լրացուցիչ խստ</w:t>
      </w:r>
      <w:r w:rsidR="00F01707">
        <w:rPr>
          <w:rFonts w:ascii="GHEA Grapalat" w:hAnsi="GHEA Grapalat"/>
          <w:color w:val="000000"/>
          <w:lang w:val="hy-AM"/>
        </w:rPr>
        <w:t>ացնող և սահմանափակող պայմաններ</w:t>
      </w:r>
      <w:r w:rsidR="00F01707" w:rsidRPr="00160CA0">
        <w:rPr>
          <w:rFonts w:ascii="Cambria Math" w:hAnsi="Cambria Math" w:cs="Cambria Math"/>
          <w:color w:val="000000"/>
          <w:lang w:val="hy-AM"/>
        </w:rPr>
        <w:t>․</w:t>
      </w:r>
    </w:p>
    <w:p w14:paraId="3C8A681F" w14:textId="77777777" w:rsidR="00F01707" w:rsidRDefault="008C20F2" w:rsidP="00F01707">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8C20F2">
        <w:rPr>
          <w:rFonts w:ascii="GHEA Grapalat" w:hAnsi="GHEA Grapalat"/>
          <w:color w:val="000000"/>
          <w:lang w:val="hy-AM"/>
        </w:rPr>
        <w:t>4) գնման գինը չի գերազանցում գնումների բազային միավորը.</w:t>
      </w:r>
    </w:p>
    <w:p w14:paraId="24C939EA" w14:textId="77777777" w:rsidR="00F01707" w:rsidRPr="00160CA0" w:rsidRDefault="008C20F2" w:rsidP="00F01707">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8C20F2">
        <w:rPr>
          <w:rFonts w:ascii="GHEA Grapalat" w:hAnsi="GHEA Grapalat"/>
          <w:color w:val="000000"/>
          <w:lang w:val="hy-AM"/>
        </w:rPr>
        <w:t>5) գնումն իրականացվում է Հայաստան</w:t>
      </w:r>
      <w:r w:rsidR="00F01707">
        <w:rPr>
          <w:rFonts w:ascii="GHEA Grapalat" w:hAnsi="GHEA Grapalat"/>
          <w:color w:val="000000"/>
          <w:lang w:val="hy-AM"/>
        </w:rPr>
        <w:t>ի Հանրապետության տարածքից դուրս</w:t>
      </w:r>
      <w:r w:rsidR="00F01707" w:rsidRPr="00160CA0">
        <w:rPr>
          <w:rFonts w:ascii="Cambria Math" w:hAnsi="Cambria Math" w:cs="Cambria Math"/>
          <w:color w:val="000000"/>
          <w:lang w:val="hy-AM"/>
        </w:rPr>
        <w:t>․</w:t>
      </w:r>
    </w:p>
    <w:p w14:paraId="56BF98E1" w14:textId="77777777" w:rsidR="008C20F2" w:rsidRPr="00160CA0" w:rsidRDefault="008C20F2" w:rsidP="00F01707">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8C20F2">
        <w:rPr>
          <w:rFonts w:ascii="GHEA Grapalat" w:hAnsi="GHEA Grapalat"/>
          <w:color w:val="000000"/>
          <w:lang w:val="hy-AM"/>
        </w:rPr>
        <w:t>6)  գնումը պայմանավորված է արդեն իսկ գործող համակարգերի շարունակականության ապահովմամբ՝ լրացուցիչ ապրանքների/աշխատանքների/ծառայությունների ձեռքբերման արդյունքում կարող են առաջ</w:t>
      </w:r>
      <w:r w:rsidR="00F01707">
        <w:rPr>
          <w:rFonts w:ascii="GHEA Grapalat" w:hAnsi="GHEA Grapalat"/>
          <w:color w:val="000000"/>
          <w:lang w:val="hy-AM"/>
        </w:rPr>
        <w:t>անալ համատեղելիության խնդիրներ։»</w:t>
      </w:r>
      <w:r w:rsidR="00F01707" w:rsidRPr="00160CA0">
        <w:rPr>
          <w:rFonts w:ascii="Cambria Math" w:hAnsi="Cambria Math" w:cs="Cambria Math"/>
          <w:color w:val="000000"/>
          <w:lang w:val="hy-AM"/>
        </w:rPr>
        <w:t>․</w:t>
      </w:r>
    </w:p>
    <w:p w14:paraId="0F58C589" w14:textId="7612E36B" w:rsidR="00F01707" w:rsidRPr="00160CA0" w:rsidRDefault="00F01707" w:rsidP="00F01707">
      <w:pPr>
        <w:pStyle w:val="NormalWeb"/>
        <w:shd w:val="clear" w:color="auto" w:fill="FFFFFF"/>
        <w:tabs>
          <w:tab w:val="left" w:pos="851"/>
        </w:tabs>
        <w:spacing w:before="0" w:beforeAutospacing="0" w:after="0" w:afterAutospacing="0" w:line="276" w:lineRule="auto"/>
        <w:ind w:firstLine="567"/>
        <w:jc w:val="both"/>
        <w:rPr>
          <w:rFonts w:ascii="Cambria Math" w:hAnsi="Cambria Math"/>
          <w:color w:val="000000"/>
          <w:lang w:val="hy-AM"/>
        </w:rPr>
      </w:pPr>
      <w:r w:rsidRPr="00160CA0">
        <w:rPr>
          <w:rFonts w:ascii="GHEA Grapalat" w:hAnsi="GHEA Grapalat"/>
          <w:color w:val="000000"/>
          <w:lang w:val="hy-AM"/>
        </w:rPr>
        <w:t xml:space="preserve">2) </w:t>
      </w:r>
      <w:r w:rsidR="00160CA0">
        <w:rPr>
          <w:rFonts w:ascii="GHEA Grapalat" w:hAnsi="GHEA Grapalat"/>
          <w:color w:val="000000"/>
          <w:lang w:val="hy-AM"/>
        </w:rPr>
        <w:t>լրացնել հետևյալ բովանդակությամբ 2-րդ</w:t>
      </w:r>
      <w:r w:rsidR="004170F3">
        <w:rPr>
          <w:rFonts w:ascii="GHEA Grapalat" w:hAnsi="GHEA Grapalat"/>
          <w:color w:val="000000"/>
          <w:lang w:val="hy-AM"/>
        </w:rPr>
        <w:t xml:space="preserve"> </w:t>
      </w:r>
      <w:r w:rsidR="00160CA0">
        <w:rPr>
          <w:rFonts w:ascii="GHEA Grapalat" w:hAnsi="GHEA Grapalat"/>
          <w:color w:val="000000"/>
          <w:lang w:val="hy-AM"/>
        </w:rPr>
        <w:t>մասով</w:t>
      </w:r>
      <w:r w:rsidR="00160CA0">
        <w:rPr>
          <w:rFonts w:ascii="Cambria Math" w:hAnsi="Cambria Math"/>
          <w:color w:val="000000"/>
          <w:lang w:val="hy-AM"/>
        </w:rPr>
        <w:t>․</w:t>
      </w:r>
    </w:p>
    <w:p w14:paraId="5B9ECB6B" w14:textId="029E5BBF" w:rsidR="00F01707" w:rsidRPr="00EB1AFB" w:rsidRDefault="00160CA0" w:rsidP="00160CA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00F01707" w:rsidRPr="00160CA0">
        <w:rPr>
          <w:rFonts w:ascii="GHEA Grapalat" w:hAnsi="GHEA Grapalat"/>
          <w:color w:val="000000"/>
          <w:lang w:val="hy-AM"/>
        </w:rPr>
        <w:t xml:space="preserve">2. Մեկ անձից գնումների պայմաններին համապատասխանությունը և գնման ընտրության ձևը որոշում է </w:t>
      </w:r>
      <w:r w:rsidR="00727164">
        <w:rPr>
          <w:rFonts w:ascii="GHEA Grapalat" w:hAnsi="GHEA Grapalat"/>
          <w:color w:val="000000"/>
          <w:lang w:val="hy-AM"/>
        </w:rPr>
        <w:t xml:space="preserve">պատվիրատուի </w:t>
      </w:r>
      <w:r w:rsidR="00F01707" w:rsidRPr="00160CA0">
        <w:rPr>
          <w:rFonts w:ascii="GHEA Grapalat" w:hAnsi="GHEA Grapalat"/>
          <w:color w:val="000000"/>
          <w:lang w:val="hy-AM"/>
        </w:rPr>
        <w:t>ղեկավարը։ Ընդ որում</w:t>
      </w:r>
      <w:r>
        <w:rPr>
          <w:rFonts w:ascii="GHEA Grapalat" w:hAnsi="GHEA Grapalat"/>
          <w:color w:val="000000"/>
          <w:lang w:val="hy-AM"/>
        </w:rPr>
        <w:t>,</w:t>
      </w:r>
      <w:r w:rsidR="00F01707" w:rsidRPr="00160CA0">
        <w:rPr>
          <w:rFonts w:ascii="GHEA Grapalat" w:hAnsi="GHEA Grapalat"/>
          <w:color w:val="000000"/>
          <w:lang w:val="hy-AM"/>
        </w:rPr>
        <w:t xml:space="preserve"> մեկ անձից գնման ձևի կիրառմամբ կնքվող պայմանագրով նախատեսված ապրանքի մատակարարման, աշխատանքի կատարման կամ ծառայության մատուցման ժամկետը չի կարող </w:t>
      </w:r>
      <w:r>
        <w:rPr>
          <w:rFonts w:ascii="GHEA Grapalat" w:hAnsi="GHEA Grapalat"/>
          <w:color w:val="000000"/>
          <w:lang w:val="hy-AM"/>
        </w:rPr>
        <w:t xml:space="preserve">ավել լինել </w:t>
      </w:r>
      <w:r w:rsidRPr="00FD7732">
        <w:rPr>
          <w:rFonts w:ascii="GHEA Grapalat" w:hAnsi="GHEA Grapalat"/>
          <w:color w:val="000000"/>
          <w:lang w:val="hy-AM"/>
        </w:rPr>
        <w:t>365 օրացուցային օրից, բացառությամբ</w:t>
      </w:r>
      <w:r w:rsidR="00F01707" w:rsidRPr="00FD7732">
        <w:rPr>
          <w:rFonts w:ascii="GHEA Grapalat" w:hAnsi="GHEA Grapalat"/>
          <w:color w:val="000000"/>
          <w:lang w:val="hy-AM"/>
        </w:rPr>
        <w:t xml:space="preserve"> սույն հոդվածի </w:t>
      </w:r>
      <w:r w:rsidRPr="00FD7732">
        <w:rPr>
          <w:rFonts w:ascii="GHEA Grapalat" w:hAnsi="GHEA Grapalat"/>
          <w:color w:val="000000"/>
          <w:lang w:val="hy-AM"/>
        </w:rPr>
        <w:t>1-ին</w:t>
      </w:r>
      <w:r w:rsidR="00F01707" w:rsidRPr="00FD7732">
        <w:rPr>
          <w:rFonts w:ascii="GHEA Grapalat" w:hAnsi="GHEA Grapalat"/>
          <w:color w:val="000000"/>
          <w:lang w:val="hy-AM"/>
        </w:rPr>
        <w:t xml:space="preserve"> մասի </w:t>
      </w:r>
      <w:r w:rsidRPr="00FD7732">
        <w:rPr>
          <w:rFonts w:ascii="GHEA Grapalat" w:hAnsi="GHEA Grapalat"/>
          <w:color w:val="000000"/>
          <w:lang w:val="hy-AM"/>
        </w:rPr>
        <w:t>3-րդ</w:t>
      </w:r>
      <w:r w:rsidR="00FD7732" w:rsidRPr="00FD7732">
        <w:rPr>
          <w:rFonts w:ascii="GHEA Grapalat" w:hAnsi="GHEA Grapalat"/>
          <w:color w:val="000000"/>
          <w:lang w:val="hy-AM"/>
        </w:rPr>
        <w:t xml:space="preserve">, 5-րդ և </w:t>
      </w:r>
      <w:r w:rsidRPr="00FD7732">
        <w:rPr>
          <w:rFonts w:ascii="GHEA Grapalat" w:hAnsi="GHEA Grapalat"/>
          <w:color w:val="000000"/>
          <w:lang w:val="hy-AM"/>
        </w:rPr>
        <w:t>6-ր</w:t>
      </w:r>
      <w:r w:rsidR="00F01707" w:rsidRPr="00FD7732">
        <w:rPr>
          <w:rFonts w:ascii="GHEA Grapalat" w:hAnsi="GHEA Grapalat"/>
          <w:color w:val="000000"/>
          <w:lang w:val="hy-AM"/>
        </w:rPr>
        <w:t>դ ենթակետերի</w:t>
      </w:r>
      <w:r w:rsidR="00FD7732" w:rsidRPr="00FD7732">
        <w:rPr>
          <w:rFonts w:ascii="GHEA Grapalat" w:hAnsi="GHEA Grapalat"/>
          <w:color w:val="000000"/>
          <w:lang w:val="hy-AM"/>
        </w:rPr>
        <w:t xml:space="preserve">, </w:t>
      </w:r>
      <w:r w:rsidR="00F01707" w:rsidRPr="00FD7732">
        <w:rPr>
          <w:rFonts w:ascii="GHEA Grapalat" w:hAnsi="GHEA Grapalat"/>
          <w:color w:val="000000"/>
          <w:lang w:val="hy-AM"/>
        </w:rPr>
        <w:t xml:space="preserve">որոնց դեպքում առավելագույն ժամկետը </w:t>
      </w:r>
      <w:r w:rsidR="00EB1AFB" w:rsidRPr="00FD7732">
        <w:rPr>
          <w:rFonts w:ascii="GHEA Grapalat" w:hAnsi="GHEA Grapalat"/>
          <w:color w:val="000000"/>
          <w:lang w:val="hy-AM"/>
        </w:rPr>
        <w:t xml:space="preserve">կարող է </w:t>
      </w:r>
      <w:r w:rsidR="00F01707" w:rsidRPr="00FD7732">
        <w:rPr>
          <w:rFonts w:ascii="GHEA Grapalat" w:hAnsi="GHEA Grapalat"/>
          <w:color w:val="000000"/>
          <w:lang w:val="hy-AM"/>
        </w:rPr>
        <w:t>սահման</w:t>
      </w:r>
      <w:r w:rsidR="00EB1AFB" w:rsidRPr="00FD7732">
        <w:rPr>
          <w:rFonts w:ascii="GHEA Grapalat" w:hAnsi="GHEA Grapalat"/>
          <w:color w:val="000000"/>
          <w:lang w:val="hy-AM"/>
        </w:rPr>
        <w:t>վե</w:t>
      </w:r>
      <w:r w:rsidR="00FD7732" w:rsidRPr="00FD7732">
        <w:rPr>
          <w:rFonts w:ascii="GHEA Grapalat" w:hAnsi="GHEA Grapalat"/>
          <w:color w:val="000000"/>
          <w:lang w:val="hy-AM"/>
        </w:rPr>
        <w:t>լ Հայաստանի Հանրապետության կառավարության կողմից:</w:t>
      </w:r>
      <w:r w:rsidR="00DD7037">
        <w:rPr>
          <w:rFonts w:ascii="GHEA Grapalat" w:hAnsi="GHEA Grapalat"/>
          <w:color w:val="000000"/>
          <w:lang w:val="hy-AM"/>
        </w:rPr>
        <w:t>»:</w:t>
      </w:r>
      <w:r w:rsidR="00F01707" w:rsidRPr="00160CA0">
        <w:rPr>
          <w:rFonts w:ascii="GHEA Grapalat" w:hAnsi="GHEA Grapalat"/>
          <w:color w:val="000000"/>
          <w:lang w:val="hy-AM"/>
        </w:rPr>
        <w:t xml:space="preserve"> </w:t>
      </w:r>
      <w:r w:rsidR="00EB1AFB">
        <w:rPr>
          <w:rFonts w:ascii="GHEA Grapalat" w:hAnsi="GHEA Grapalat"/>
          <w:color w:val="000000"/>
          <w:lang w:val="hy-AM"/>
        </w:rPr>
        <w:t xml:space="preserve"> </w:t>
      </w:r>
    </w:p>
    <w:p w14:paraId="577DFEC0" w14:textId="77777777" w:rsidR="00F01707" w:rsidRDefault="00F01707" w:rsidP="00160CA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17A2E5D1" w14:textId="11E005B4" w:rsidR="00FB3579" w:rsidRPr="00A7669E" w:rsidRDefault="00FB3579" w:rsidP="00FB357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7669E">
        <w:rPr>
          <w:rFonts w:ascii="GHEA Grapalat" w:hAnsi="GHEA Grapalat"/>
          <w:b/>
          <w:color w:val="000000"/>
          <w:lang w:val="hy-AM"/>
        </w:rPr>
        <w:t>Հոդված 1</w:t>
      </w:r>
      <w:r w:rsidR="00FD7732" w:rsidRPr="00A7669E">
        <w:rPr>
          <w:rFonts w:ascii="GHEA Grapalat" w:hAnsi="GHEA Grapalat"/>
          <w:b/>
          <w:color w:val="000000"/>
          <w:lang w:val="hy-AM"/>
        </w:rPr>
        <w:t>8</w:t>
      </w:r>
      <w:r w:rsidRPr="00A7669E">
        <w:rPr>
          <w:rFonts w:ascii="Cambria Math" w:hAnsi="Cambria Math" w:cs="Cambria Math"/>
          <w:b/>
          <w:color w:val="000000"/>
          <w:lang w:val="hy-AM"/>
        </w:rPr>
        <w:t>․</w:t>
      </w:r>
      <w:r w:rsidRPr="00A7669E">
        <w:rPr>
          <w:rFonts w:ascii="GHEA Grapalat" w:hAnsi="GHEA Grapalat"/>
          <w:color w:val="000000"/>
          <w:lang w:val="hy-AM"/>
        </w:rPr>
        <w:t xml:space="preserve"> Օրենքի 24-րդ հոդվածում՝</w:t>
      </w:r>
    </w:p>
    <w:p w14:paraId="5F574323" w14:textId="77777777" w:rsidR="00FB3579" w:rsidRPr="00A7669E" w:rsidRDefault="00FB3579" w:rsidP="00FB357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7669E">
        <w:rPr>
          <w:rFonts w:ascii="GHEA Grapalat" w:hAnsi="GHEA Grapalat"/>
          <w:color w:val="000000"/>
          <w:lang w:val="hy-AM"/>
        </w:rPr>
        <w:t>1) 1-ին մասը շարադրել հետևյալ խմբագրությամբ</w:t>
      </w:r>
      <w:r w:rsidRPr="00A7669E">
        <w:rPr>
          <w:rFonts w:ascii="Cambria Math" w:hAnsi="Cambria Math" w:cs="Cambria Math"/>
          <w:color w:val="000000"/>
          <w:lang w:val="hy-AM"/>
        </w:rPr>
        <w:t>․</w:t>
      </w:r>
    </w:p>
    <w:p w14:paraId="31B7891B" w14:textId="77777777" w:rsidR="00FB3579" w:rsidRPr="00A7669E" w:rsidRDefault="00FB3579" w:rsidP="00FB357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7669E">
        <w:rPr>
          <w:rFonts w:ascii="GHEA Grapalat" w:hAnsi="GHEA Grapalat"/>
          <w:color w:val="000000"/>
          <w:lang w:val="hy-AM"/>
        </w:rPr>
        <w:t>1</w:t>
      </w:r>
      <w:r w:rsidRPr="00A7669E">
        <w:rPr>
          <w:rFonts w:ascii="Cambria Math" w:hAnsi="Cambria Math" w:cs="Cambria Math"/>
          <w:color w:val="000000"/>
          <w:lang w:val="hy-AM"/>
        </w:rPr>
        <w:t xml:space="preserve">․ </w:t>
      </w:r>
      <w:r w:rsidRPr="00A7669E">
        <w:rPr>
          <w:rFonts w:ascii="GHEA Grapalat" w:hAnsi="GHEA Grapalat"/>
          <w:color w:val="000000"/>
          <w:lang w:val="hy-AM"/>
        </w:rPr>
        <w:t>Նախաորակավորման ընթացակարգ ընդգրկող մրցակցային ընթացակարգ կազմակերպելու դեպքում, բացառությամբ շրջանակային համաձայնագրի կնքման ընթացակարգի`</w:t>
      </w:r>
    </w:p>
    <w:p w14:paraId="6913A028" w14:textId="77777777" w:rsidR="00FB3579" w:rsidRPr="00A7669E" w:rsidRDefault="00FB3579" w:rsidP="00FB357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7669E">
        <w:rPr>
          <w:rFonts w:ascii="GHEA Grapalat" w:hAnsi="GHEA Grapalat"/>
          <w:color w:val="000000"/>
          <w:lang w:val="hy-AM"/>
        </w:rPr>
        <w:t>1) այդ մասին հրապարակվում է նախաորակավորման հայտարարություն.</w:t>
      </w:r>
    </w:p>
    <w:p w14:paraId="30F40615" w14:textId="77777777" w:rsidR="00FB3579" w:rsidRPr="00A7669E" w:rsidRDefault="00FB3579" w:rsidP="00FB357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7669E">
        <w:rPr>
          <w:rFonts w:ascii="GHEA Grapalat" w:hAnsi="GHEA Grapalat"/>
          <w:color w:val="000000"/>
          <w:lang w:val="hy-AM"/>
        </w:rPr>
        <w:t>2) հայտերի ներկայացման համար նախատեսվող ժամկետն առնվազն 15 օրացուցային օր է, որը հաշվարկվում է նախաորակավորման հայտարարության հրապարակման օրվանից։»</w:t>
      </w:r>
      <w:r w:rsidRPr="00A7669E">
        <w:rPr>
          <w:rFonts w:ascii="Cambria Math" w:hAnsi="Cambria Math" w:cs="Cambria Math"/>
          <w:color w:val="000000"/>
          <w:lang w:val="hy-AM"/>
        </w:rPr>
        <w:t>․</w:t>
      </w:r>
    </w:p>
    <w:p w14:paraId="1C9A2E85" w14:textId="77777777" w:rsidR="00FB3579" w:rsidRPr="00A7669E" w:rsidRDefault="00FB3579" w:rsidP="00FB357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7669E">
        <w:rPr>
          <w:rFonts w:ascii="GHEA Grapalat" w:hAnsi="GHEA Grapalat"/>
          <w:color w:val="000000"/>
          <w:lang w:val="hy-AM"/>
        </w:rPr>
        <w:t>2) 2-րդ մասում տեղեկագրում» բառը փոխարինել գնումների միասնական հարթակում» բառերով</w:t>
      </w:r>
      <w:r w:rsidRPr="00A7669E">
        <w:rPr>
          <w:rFonts w:ascii="Cambria Math" w:hAnsi="Cambria Math" w:cs="Cambria Math"/>
          <w:color w:val="000000"/>
          <w:lang w:val="hy-AM"/>
        </w:rPr>
        <w:t>․</w:t>
      </w:r>
    </w:p>
    <w:p w14:paraId="61F76474" w14:textId="77777777" w:rsidR="00FB3579" w:rsidRPr="00A7669E" w:rsidRDefault="00FB3579" w:rsidP="00FB3579">
      <w:pPr>
        <w:pStyle w:val="NormalWeb"/>
        <w:shd w:val="clear" w:color="auto" w:fill="FFFFFF"/>
        <w:tabs>
          <w:tab w:val="left" w:pos="851"/>
        </w:tabs>
        <w:spacing w:before="0" w:beforeAutospacing="0" w:after="0" w:afterAutospacing="0" w:line="276" w:lineRule="auto"/>
        <w:ind w:firstLine="567"/>
        <w:jc w:val="both"/>
        <w:rPr>
          <w:rFonts w:ascii="Cambria Math" w:hAnsi="Cambria Math"/>
          <w:color w:val="000000"/>
          <w:lang w:val="hy-AM"/>
        </w:rPr>
      </w:pPr>
      <w:r w:rsidRPr="00A7669E">
        <w:rPr>
          <w:rFonts w:ascii="GHEA Grapalat" w:hAnsi="GHEA Grapalat"/>
          <w:color w:val="000000"/>
          <w:lang w:val="hy-AM"/>
        </w:rPr>
        <w:t>3) 2-րդ մասի 8-րդ կետը շարադրել հետևյալ խմբագրությամբ</w:t>
      </w:r>
      <w:r w:rsidRPr="00A7669E">
        <w:rPr>
          <w:rFonts w:ascii="Cambria Math" w:hAnsi="Cambria Math"/>
          <w:color w:val="000000"/>
          <w:lang w:val="hy-AM"/>
        </w:rPr>
        <w:t>․</w:t>
      </w:r>
    </w:p>
    <w:p w14:paraId="6AD5A28F" w14:textId="77777777" w:rsidR="00FB3579" w:rsidRPr="00A7669E" w:rsidRDefault="00FB3579" w:rsidP="00FB357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7669E">
        <w:rPr>
          <w:rFonts w:ascii="GHEA Grapalat" w:hAnsi="GHEA Grapalat"/>
          <w:color w:val="000000"/>
          <w:lang w:val="hy-AM"/>
        </w:rPr>
        <w:t>8) նշում այն մասին, որ տվյալ գնման գործընթացի նկատմամբ կիրառվում են Առևտրի համաշխարհային կազմակերպության պետական գնումների համաձայնագրի դրույթները, եթե գնման գինը գերազանցում է այդ համաձայնագրով սահմանված շեմերը, պայմանով, որ դրանք տարածվում են միայն են Առևտրի համաշխարհային կազմակերպության պետական գնումների համաձայնագրի անդամ երկրների ռեզիդենտների վրա։»</w:t>
      </w:r>
      <w:r w:rsidRPr="00A7669E">
        <w:rPr>
          <w:rFonts w:ascii="Cambria Math" w:hAnsi="Cambria Math" w:cs="Cambria Math"/>
          <w:color w:val="000000"/>
          <w:lang w:val="hy-AM"/>
        </w:rPr>
        <w:t>․</w:t>
      </w:r>
    </w:p>
    <w:p w14:paraId="20CA41C9" w14:textId="77777777" w:rsidR="00FB3579" w:rsidRDefault="00FB3579" w:rsidP="00FB357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A7669E">
        <w:rPr>
          <w:rFonts w:ascii="GHEA Grapalat" w:hAnsi="GHEA Grapalat"/>
          <w:color w:val="000000"/>
          <w:lang w:val="hy-AM"/>
        </w:rPr>
        <w:t>4) 8-րդ մասում հանել երկու փուլով մրցույթի անցկացման նպատակով կազմակերպված» բառերը։</w:t>
      </w:r>
    </w:p>
    <w:p w14:paraId="0A4A7CFC" w14:textId="77777777" w:rsidR="003D01E0" w:rsidRDefault="003D01E0" w:rsidP="00FB357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66A99587" w14:textId="5C146CD1" w:rsidR="000A663E" w:rsidRPr="00521D9B" w:rsidRDefault="000A663E"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807FD">
        <w:rPr>
          <w:rFonts w:ascii="GHEA Grapalat" w:hAnsi="GHEA Grapalat"/>
          <w:b/>
          <w:color w:val="000000"/>
          <w:lang w:val="hy-AM"/>
        </w:rPr>
        <w:t xml:space="preserve">Հոդված </w:t>
      </w:r>
      <w:r w:rsidR="00FD7732">
        <w:rPr>
          <w:rFonts w:ascii="GHEA Grapalat" w:hAnsi="GHEA Grapalat"/>
          <w:b/>
          <w:color w:val="000000"/>
          <w:lang w:val="hy-AM"/>
        </w:rPr>
        <w:t>19</w:t>
      </w:r>
      <w:r w:rsidRPr="005807FD">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Օրենքը լրացնել հետևյալ բովանդակությամբ 24</w:t>
      </w:r>
      <w:r w:rsidRPr="00521D9B">
        <w:rPr>
          <w:rFonts w:ascii="Cambria Math" w:hAnsi="Cambria Math" w:cs="Cambria Math"/>
          <w:color w:val="000000"/>
          <w:lang w:val="hy-AM"/>
        </w:rPr>
        <w:t>․</w:t>
      </w:r>
      <w:r w:rsidRPr="00521D9B">
        <w:rPr>
          <w:rFonts w:ascii="GHEA Grapalat" w:hAnsi="GHEA Grapalat"/>
          <w:color w:val="000000"/>
          <w:lang w:val="hy-AM"/>
        </w:rPr>
        <w:t>1-</w:t>
      </w:r>
      <w:r w:rsidRPr="00521D9B">
        <w:rPr>
          <w:rFonts w:ascii="GHEA Grapalat" w:hAnsi="GHEA Grapalat" w:cs="GHEA Grapalat"/>
          <w:color w:val="000000"/>
          <w:lang w:val="hy-AM"/>
        </w:rPr>
        <w:t>ին</w:t>
      </w:r>
      <w:r w:rsidRPr="00521D9B">
        <w:rPr>
          <w:rFonts w:ascii="GHEA Grapalat" w:hAnsi="GHEA Grapalat"/>
          <w:color w:val="000000"/>
          <w:lang w:val="hy-AM"/>
        </w:rPr>
        <w:t xml:space="preserve"> </w:t>
      </w:r>
      <w:r w:rsidRPr="00521D9B">
        <w:rPr>
          <w:rFonts w:ascii="GHEA Grapalat" w:hAnsi="GHEA Grapalat" w:cs="GHEA Grapalat"/>
          <w:color w:val="000000"/>
          <w:lang w:val="hy-AM"/>
        </w:rPr>
        <w:t>հոդվածով</w:t>
      </w:r>
      <w:r w:rsidRPr="00521D9B">
        <w:rPr>
          <w:rFonts w:ascii="Cambria Math" w:hAnsi="Cambria Math" w:cs="Cambria Math"/>
          <w:color w:val="000000"/>
          <w:lang w:val="hy-AM"/>
        </w:rPr>
        <w:t>․</w:t>
      </w:r>
    </w:p>
    <w:p w14:paraId="12DA4EE9" w14:textId="77777777" w:rsidR="003D01E0" w:rsidRPr="000A663E" w:rsidRDefault="000A663E"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21D9B">
        <w:rPr>
          <w:rFonts w:ascii="GHEA Grapalat" w:hAnsi="GHEA Grapalat"/>
          <w:color w:val="000000"/>
          <w:lang w:val="hy-AM"/>
        </w:rPr>
        <w:t></w:t>
      </w:r>
      <w:r w:rsidRPr="000A663E">
        <w:rPr>
          <w:rFonts w:ascii="GHEA Grapalat" w:hAnsi="GHEA Grapalat"/>
          <w:b/>
          <w:color w:val="000000"/>
          <w:lang w:val="hy-AM"/>
        </w:rPr>
        <w:t>Հոդված 24</w:t>
      </w:r>
      <w:r w:rsidRPr="000A663E">
        <w:rPr>
          <w:rFonts w:ascii="Cambria Math" w:hAnsi="Cambria Math" w:cs="Cambria Math"/>
          <w:b/>
          <w:color w:val="000000"/>
          <w:lang w:val="hy-AM"/>
        </w:rPr>
        <w:t>․</w:t>
      </w:r>
      <w:r w:rsidRPr="000A663E">
        <w:rPr>
          <w:rFonts w:ascii="GHEA Grapalat" w:hAnsi="GHEA Grapalat"/>
          <w:b/>
          <w:color w:val="000000"/>
          <w:lang w:val="hy-AM"/>
        </w:rPr>
        <w:t>1</w:t>
      </w:r>
      <w:r w:rsidRPr="000A663E">
        <w:rPr>
          <w:rFonts w:ascii="Cambria Math" w:hAnsi="Cambria Math" w:cs="Cambria Math"/>
          <w:b/>
          <w:color w:val="000000"/>
          <w:lang w:val="hy-AM"/>
        </w:rPr>
        <w:t>․</w:t>
      </w:r>
      <w:r w:rsidR="003D01E0" w:rsidRPr="000A663E">
        <w:rPr>
          <w:rFonts w:ascii="GHEA Grapalat" w:hAnsi="GHEA Grapalat"/>
          <w:b/>
          <w:color w:val="000000"/>
          <w:lang w:val="hy-AM"/>
        </w:rPr>
        <w:t xml:space="preserve"> Շրջանակային համաձայնագրեր</w:t>
      </w:r>
    </w:p>
    <w:p w14:paraId="5C120594" w14:textId="559E911C" w:rsidR="003D01E0" w:rsidRPr="000A663E" w:rsidRDefault="003D01E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0A663E">
        <w:rPr>
          <w:rFonts w:ascii="GHEA Grapalat" w:hAnsi="GHEA Grapalat"/>
          <w:color w:val="000000"/>
          <w:lang w:val="hy-AM"/>
        </w:rPr>
        <w:t xml:space="preserve">1. Պատվիրատուների կամ դրանց առանձին խմբերի կարիքների համար գնումները կարող են կատարվել բաց շրջանակային համաձայնագրերով նախաորակավորման միջոցով։ </w:t>
      </w:r>
      <w:r w:rsidR="000A663E">
        <w:rPr>
          <w:rFonts w:ascii="GHEA Grapalat" w:hAnsi="GHEA Grapalat"/>
          <w:color w:val="000000"/>
          <w:lang w:val="hy-AM"/>
        </w:rPr>
        <w:t xml:space="preserve"> Շրջանակայի</w:t>
      </w:r>
      <w:r w:rsidRPr="000A663E">
        <w:rPr>
          <w:rFonts w:ascii="GHEA Grapalat" w:hAnsi="GHEA Grapalat"/>
          <w:color w:val="000000"/>
          <w:lang w:val="hy-AM"/>
        </w:rPr>
        <w:t>ն համաձայնագրերի և դրանց հիման վրա պայմանագրերի նկատմամբ հավելյալ պահանջները, պատվիրատուների առանձին խմբերի կողմից շրջանակային համաձայնագր</w:t>
      </w:r>
      <w:r w:rsidR="00195F80">
        <w:rPr>
          <w:rFonts w:ascii="GHEA Grapalat" w:hAnsi="GHEA Grapalat"/>
          <w:color w:val="000000"/>
          <w:lang w:val="hy-AM"/>
        </w:rPr>
        <w:t>եր</w:t>
      </w:r>
      <w:r w:rsidRPr="000A663E">
        <w:rPr>
          <w:rFonts w:ascii="GHEA Grapalat" w:hAnsi="GHEA Grapalat"/>
          <w:color w:val="000000"/>
          <w:lang w:val="hy-AM"/>
        </w:rPr>
        <w:t xml:space="preserve">ի կնքման կարգը սահմանվում </w:t>
      </w:r>
      <w:r w:rsidR="000A663E">
        <w:rPr>
          <w:rFonts w:ascii="GHEA Grapalat" w:hAnsi="GHEA Grapalat"/>
          <w:color w:val="000000"/>
          <w:lang w:val="hy-AM"/>
        </w:rPr>
        <w:t>են</w:t>
      </w:r>
      <w:r w:rsidRPr="000A663E">
        <w:rPr>
          <w:rFonts w:ascii="GHEA Grapalat" w:hAnsi="GHEA Grapalat"/>
          <w:color w:val="000000"/>
          <w:lang w:val="hy-AM"/>
        </w:rPr>
        <w:t xml:space="preserve"> </w:t>
      </w:r>
      <w:r w:rsidR="00FD7732">
        <w:rPr>
          <w:rFonts w:ascii="GHEA Grapalat" w:hAnsi="GHEA Grapalat"/>
          <w:color w:val="000000"/>
          <w:lang w:val="hy-AM"/>
        </w:rPr>
        <w:t>Հայաստանի Հանրապետության կ</w:t>
      </w:r>
      <w:r w:rsidR="00614B3C">
        <w:rPr>
          <w:rFonts w:ascii="GHEA Grapalat" w:hAnsi="GHEA Grapalat"/>
          <w:color w:val="000000"/>
          <w:lang w:val="hy-AM"/>
        </w:rPr>
        <w:t xml:space="preserve">առավարության </w:t>
      </w:r>
      <w:r w:rsidRPr="000A663E">
        <w:rPr>
          <w:rFonts w:ascii="GHEA Grapalat" w:hAnsi="GHEA Grapalat"/>
          <w:color w:val="000000"/>
          <w:lang w:val="hy-AM"/>
        </w:rPr>
        <w:t>կողմից:</w:t>
      </w:r>
    </w:p>
    <w:p w14:paraId="3A6CDCCD" w14:textId="77777777" w:rsidR="003D01E0" w:rsidRPr="000A663E" w:rsidRDefault="000A663E"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2</w:t>
      </w:r>
      <w:r w:rsidRPr="00195F80">
        <w:rPr>
          <w:rFonts w:ascii="Cambria Math" w:hAnsi="Cambria Math" w:cs="Cambria Math"/>
          <w:color w:val="000000"/>
          <w:lang w:val="hy-AM"/>
        </w:rPr>
        <w:t>․</w:t>
      </w:r>
      <w:r w:rsidRPr="00195F80">
        <w:rPr>
          <w:rFonts w:ascii="GHEA Grapalat" w:hAnsi="GHEA Grapalat"/>
          <w:color w:val="000000"/>
          <w:lang w:val="hy-AM"/>
        </w:rPr>
        <w:t xml:space="preserve"> </w:t>
      </w:r>
      <w:r w:rsidR="003D01E0" w:rsidRPr="000A663E">
        <w:rPr>
          <w:rFonts w:ascii="GHEA Grapalat" w:hAnsi="GHEA Grapalat"/>
          <w:color w:val="000000"/>
          <w:lang w:val="hy-AM"/>
        </w:rPr>
        <w:t>Շրջանակային համաձայնագրերը կարող են կնքվել ինչպես գնման առարկայի կամ առարկաների ձեռքբերման նպատակով</w:t>
      </w:r>
      <w:r>
        <w:rPr>
          <w:rFonts w:ascii="GHEA Grapalat" w:hAnsi="GHEA Grapalat"/>
          <w:color w:val="000000"/>
          <w:lang w:val="hy-AM"/>
        </w:rPr>
        <w:t>,</w:t>
      </w:r>
      <w:r w:rsidR="003D01E0" w:rsidRPr="000A663E">
        <w:rPr>
          <w:rFonts w:ascii="GHEA Grapalat" w:hAnsi="GHEA Grapalat"/>
          <w:color w:val="000000"/>
          <w:lang w:val="hy-AM"/>
        </w:rPr>
        <w:t xml:space="preserve"> այնպես </w:t>
      </w:r>
      <w:r>
        <w:rPr>
          <w:rFonts w:ascii="GHEA Grapalat" w:hAnsi="GHEA Grapalat"/>
          <w:color w:val="000000"/>
          <w:lang w:val="hy-AM"/>
        </w:rPr>
        <w:t>էլ</w:t>
      </w:r>
      <w:r w:rsidR="003D01E0" w:rsidRPr="000A663E">
        <w:rPr>
          <w:rFonts w:ascii="GHEA Grapalat" w:hAnsi="GHEA Grapalat"/>
          <w:color w:val="000000"/>
          <w:lang w:val="hy-AM"/>
        </w:rPr>
        <w:t xml:space="preserve"> գնման կարիքի նկարագրերի հիման վրա։ Գնման առարկայի հայտնի լինելու դեպքում վերջինիս բնութագրերը ներառվում են հրավերում, բնութագրի փոփոխման դեպքում </w:t>
      </w:r>
      <w:r w:rsidR="00195F80" w:rsidRPr="000A663E">
        <w:rPr>
          <w:rFonts w:ascii="GHEA Grapalat" w:hAnsi="GHEA Grapalat"/>
          <w:color w:val="000000"/>
          <w:lang w:val="hy-AM"/>
        </w:rPr>
        <w:t>շրջանակային</w:t>
      </w:r>
      <w:r w:rsidR="00195F80">
        <w:rPr>
          <w:rFonts w:ascii="GHEA Grapalat" w:hAnsi="GHEA Grapalat"/>
          <w:color w:val="000000"/>
          <w:lang w:val="hy-AM"/>
        </w:rPr>
        <w:t xml:space="preserve"> </w:t>
      </w:r>
      <w:r w:rsidR="003D01E0" w:rsidRPr="000A663E">
        <w:rPr>
          <w:rFonts w:ascii="GHEA Grapalat" w:hAnsi="GHEA Grapalat"/>
          <w:color w:val="000000"/>
          <w:lang w:val="hy-AM"/>
        </w:rPr>
        <w:t>համաձայնագրում արդեն իսկ ներառված մասնակիցները պարտավոր են կրկին անցնել որակավորման ընթացակարգը։</w:t>
      </w:r>
    </w:p>
    <w:p w14:paraId="7D5F7CBC" w14:textId="77777777" w:rsidR="003D01E0" w:rsidRPr="000A663E" w:rsidRDefault="000A663E"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3</w:t>
      </w:r>
      <w:r w:rsidRPr="00195F80">
        <w:rPr>
          <w:rFonts w:ascii="Cambria Math" w:hAnsi="Cambria Math" w:cs="Cambria Math"/>
          <w:color w:val="000000"/>
          <w:lang w:val="hy-AM"/>
        </w:rPr>
        <w:t>․</w:t>
      </w:r>
      <w:r w:rsidRPr="00195F80">
        <w:rPr>
          <w:rFonts w:ascii="GHEA Grapalat" w:hAnsi="GHEA Grapalat"/>
          <w:color w:val="000000"/>
          <w:lang w:val="hy-AM"/>
        </w:rPr>
        <w:t xml:space="preserve"> </w:t>
      </w:r>
      <w:r w:rsidR="003D01E0" w:rsidRPr="000A663E">
        <w:rPr>
          <w:rFonts w:ascii="GHEA Grapalat" w:hAnsi="GHEA Grapalat"/>
          <w:color w:val="000000"/>
          <w:lang w:val="hy-AM"/>
        </w:rPr>
        <w:t xml:space="preserve">Որակավորման պահանջների խստացման դեպքում </w:t>
      </w:r>
      <w:r w:rsidR="00195F80" w:rsidRPr="000A663E">
        <w:rPr>
          <w:rFonts w:ascii="GHEA Grapalat" w:hAnsi="GHEA Grapalat"/>
          <w:color w:val="000000"/>
          <w:lang w:val="hy-AM"/>
        </w:rPr>
        <w:t>շրջանակային</w:t>
      </w:r>
      <w:r w:rsidR="00195F80">
        <w:rPr>
          <w:rFonts w:ascii="GHEA Grapalat" w:hAnsi="GHEA Grapalat"/>
          <w:color w:val="000000"/>
          <w:lang w:val="hy-AM"/>
        </w:rPr>
        <w:t xml:space="preserve"> </w:t>
      </w:r>
      <w:r w:rsidR="003D01E0" w:rsidRPr="000A663E">
        <w:rPr>
          <w:rFonts w:ascii="GHEA Grapalat" w:hAnsi="GHEA Grapalat"/>
          <w:color w:val="000000"/>
          <w:lang w:val="hy-AM"/>
        </w:rPr>
        <w:t xml:space="preserve">համաձայնագրում արդեն իսկ ներառված բոլոր մասնակիցները պարտավոր են կրկին անցնել որակավորման ընթացակարգը։ </w:t>
      </w:r>
      <w:r w:rsidR="00195F80">
        <w:rPr>
          <w:rFonts w:ascii="GHEA Grapalat" w:hAnsi="GHEA Grapalat"/>
          <w:color w:val="000000"/>
          <w:lang w:val="hy-AM"/>
        </w:rPr>
        <w:t>Շ</w:t>
      </w:r>
      <w:r w:rsidR="00195F80" w:rsidRPr="000A663E">
        <w:rPr>
          <w:rFonts w:ascii="GHEA Grapalat" w:hAnsi="GHEA Grapalat"/>
          <w:color w:val="000000"/>
          <w:lang w:val="hy-AM"/>
        </w:rPr>
        <w:t xml:space="preserve">րջանակային </w:t>
      </w:r>
      <w:r w:rsidR="00195F80">
        <w:rPr>
          <w:rFonts w:ascii="GHEA Grapalat" w:hAnsi="GHEA Grapalat"/>
          <w:color w:val="000000"/>
          <w:lang w:val="hy-AM"/>
        </w:rPr>
        <w:t>հ</w:t>
      </w:r>
      <w:r w:rsidR="003D01E0" w:rsidRPr="000A663E">
        <w:rPr>
          <w:rFonts w:ascii="GHEA Grapalat" w:hAnsi="GHEA Grapalat"/>
          <w:color w:val="000000"/>
          <w:lang w:val="hy-AM"/>
        </w:rPr>
        <w:t>ամաձայնագրի գործողության դադարեցման մասին որոշումը ընդ</w:t>
      </w:r>
      <w:r>
        <w:rPr>
          <w:rFonts w:ascii="GHEA Grapalat" w:hAnsi="GHEA Grapalat"/>
          <w:color w:val="000000"/>
          <w:lang w:val="hy-AM"/>
        </w:rPr>
        <w:t>ունում է պատվիրատուի ղեկավարը։</w:t>
      </w:r>
    </w:p>
    <w:p w14:paraId="53413773" w14:textId="56E02C17" w:rsidR="003D01E0" w:rsidRPr="000A663E" w:rsidRDefault="000A663E"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4</w:t>
      </w:r>
      <w:r w:rsidRPr="00195F80">
        <w:rPr>
          <w:rFonts w:ascii="Cambria Math" w:hAnsi="Cambria Math" w:cs="Cambria Math"/>
          <w:color w:val="000000"/>
          <w:lang w:val="hy-AM"/>
        </w:rPr>
        <w:t>․</w:t>
      </w:r>
      <w:r w:rsidRPr="00195F80">
        <w:rPr>
          <w:rFonts w:ascii="GHEA Grapalat" w:hAnsi="GHEA Grapalat"/>
          <w:color w:val="000000"/>
          <w:lang w:val="hy-AM"/>
        </w:rPr>
        <w:t xml:space="preserve"> </w:t>
      </w:r>
      <w:r w:rsidR="003D01E0" w:rsidRPr="000A663E">
        <w:rPr>
          <w:rFonts w:ascii="GHEA Grapalat" w:hAnsi="GHEA Grapalat"/>
          <w:color w:val="000000"/>
          <w:lang w:val="hy-AM"/>
        </w:rPr>
        <w:t>Շրջանակային համաձայնագրի շրջանակներում յուրաքանչյուր գնման դեպքում կարող են կիրառվել բոլոր ակտիվ մասնակցությամբ մրցակցային ընթացակարգերը</w:t>
      </w:r>
      <w:r w:rsidR="00614B3C">
        <w:rPr>
          <w:rFonts w:ascii="GHEA Grapalat" w:hAnsi="GHEA Grapalat"/>
          <w:color w:val="000000"/>
          <w:lang w:val="hy-AM"/>
        </w:rPr>
        <w:t xml:space="preserve">, պայմանով որ հրավերը տրամադրվում է բոլոր մասնակիցներին </w:t>
      </w:r>
      <w:r w:rsidR="003D01E0" w:rsidRPr="000A663E">
        <w:rPr>
          <w:rFonts w:ascii="GHEA Grapalat" w:hAnsi="GHEA Grapalat"/>
          <w:color w:val="000000"/>
          <w:lang w:val="hy-AM"/>
        </w:rPr>
        <w:t>։</w:t>
      </w:r>
    </w:p>
    <w:p w14:paraId="07F91A10" w14:textId="77777777" w:rsidR="003D01E0" w:rsidRPr="000A663E" w:rsidRDefault="000A663E"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5</w:t>
      </w:r>
      <w:r w:rsidRPr="00195F80">
        <w:rPr>
          <w:rFonts w:ascii="Cambria Math" w:hAnsi="Cambria Math" w:cs="Cambria Math"/>
          <w:color w:val="000000"/>
          <w:lang w:val="hy-AM"/>
        </w:rPr>
        <w:t>․</w:t>
      </w:r>
      <w:r w:rsidRPr="00195F80">
        <w:rPr>
          <w:rFonts w:ascii="GHEA Grapalat" w:hAnsi="GHEA Grapalat"/>
          <w:color w:val="000000"/>
          <w:lang w:val="hy-AM"/>
        </w:rPr>
        <w:t xml:space="preserve"> </w:t>
      </w:r>
      <w:r w:rsidR="003D01E0" w:rsidRPr="000A663E">
        <w:rPr>
          <w:rFonts w:ascii="GHEA Grapalat" w:hAnsi="GHEA Grapalat"/>
          <w:color w:val="000000"/>
          <w:lang w:val="hy-AM"/>
        </w:rPr>
        <w:t>Շրջանակային համաձայնագրերը կնքվելուն հաջորդող օրը հրապարակվում են գնումների միասնական հարթակում:</w:t>
      </w:r>
    </w:p>
    <w:p w14:paraId="7A697EC6" w14:textId="77777777" w:rsidR="003D01E0" w:rsidRPr="000A663E" w:rsidRDefault="000A663E"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6</w:t>
      </w:r>
      <w:r w:rsidRPr="00195F80">
        <w:rPr>
          <w:rFonts w:ascii="Cambria Math" w:hAnsi="Cambria Math" w:cs="Cambria Math"/>
          <w:color w:val="000000"/>
          <w:lang w:val="hy-AM"/>
        </w:rPr>
        <w:t>․</w:t>
      </w:r>
      <w:r w:rsidRPr="00195F80">
        <w:rPr>
          <w:rFonts w:ascii="GHEA Grapalat" w:hAnsi="GHEA Grapalat"/>
          <w:color w:val="000000"/>
          <w:lang w:val="hy-AM"/>
        </w:rPr>
        <w:t xml:space="preserve"> </w:t>
      </w:r>
      <w:r w:rsidR="003D01E0" w:rsidRPr="000A663E">
        <w:rPr>
          <w:rFonts w:ascii="GHEA Grapalat" w:hAnsi="GHEA Grapalat"/>
          <w:color w:val="000000"/>
          <w:lang w:val="hy-AM"/>
        </w:rPr>
        <w:t xml:space="preserve">Շրջանակային համաձայնագրի հրավերը գործում է մինչև շրջանակային համաձայնագրի դադարեցումը և ցանկացած պահի հնարավորություն է ընձեռում սույն օրենքի համաձայն գնման գործընթացին մասնակցելու իրավունք ունեցող </w:t>
      </w:r>
      <w:r w:rsidRPr="000A663E">
        <w:rPr>
          <w:rFonts w:ascii="GHEA Grapalat" w:hAnsi="GHEA Grapalat"/>
          <w:color w:val="000000"/>
          <w:lang w:val="hy-AM"/>
        </w:rPr>
        <w:t xml:space="preserve">ցանկացած </w:t>
      </w:r>
      <w:r w:rsidR="003D01E0" w:rsidRPr="000A663E">
        <w:rPr>
          <w:rFonts w:ascii="GHEA Grapalat" w:hAnsi="GHEA Grapalat"/>
          <w:color w:val="000000"/>
          <w:lang w:val="hy-AM"/>
        </w:rPr>
        <w:t xml:space="preserve">անձի դիմելու մասնակցության համար։   </w:t>
      </w:r>
    </w:p>
    <w:p w14:paraId="3C315D27" w14:textId="77777777" w:rsidR="003D01E0" w:rsidRPr="000A663E" w:rsidRDefault="000A663E"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7</w:t>
      </w:r>
      <w:r w:rsidRPr="00195F80">
        <w:rPr>
          <w:rFonts w:ascii="Cambria Math" w:hAnsi="Cambria Math" w:cs="Cambria Math"/>
          <w:color w:val="000000"/>
          <w:lang w:val="hy-AM"/>
        </w:rPr>
        <w:t>․</w:t>
      </w:r>
      <w:r w:rsidRPr="00195F80">
        <w:rPr>
          <w:rFonts w:ascii="GHEA Grapalat" w:hAnsi="GHEA Grapalat"/>
          <w:color w:val="000000"/>
          <w:lang w:val="hy-AM"/>
        </w:rPr>
        <w:t xml:space="preserve"> </w:t>
      </w:r>
      <w:r w:rsidR="003D01E0" w:rsidRPr="000A663E">
        <w:rPr>
          <w:rFonts w:ascii="GHEA Grapalat" w:hAnsi="GHEA Grapalat"/>
          <w:color w:val="000000"/>
          <w:lang w:val="hy-AM"/>
        </w:rPr>
        <w:t xml:space="preserve">Շրջանակային համաձայնագիր կնքելու նպատակով պատվիրատուն գնումների միասնական հարթակում հրապարակում է և շրջանակային համաձայնագրի գործողության ողջ ընթացքում հասանելի պահում շրջանակային համաձայնագրի հրավերը։  </w:t>
      </w:r>
    </w:p>
    <w:p w14:paraId="4CCF784F" w14:textId="77777777" w:rsidR="003D01E0" w:rsidRPr="000A663E" w:rsidRDefault="000A663E"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8</w:t>
      </w:r>
      <w:r w:rsidRPr="00195F80">
        <w:rPr>
          <w:rFonts w:ascii="Cambria Math" w:hAnsi="Cambria Math" w:cs="Cambria Math"/>
          <w:color w:val="000000"/>
          <w:lang w:val="hy-AM"/>
        </w:rPr>
        <w:t>․</w:t>
      </w:r>
      <w:r w:rsidRPr="00195F80">
        <w:rPr>
          <w:rFonts w:ascii="GHEA Grapalat" w:hAnsi="GHEA Grapalat"/>
          <w:color w:val="000000"/>
          <w:lang w:val="hy-AM"/>
        </w:rPr>
        <w:t xml:space="preserve"> </w:t>
      </w:r>
      <w:r w:rsidR="003D01E0" w:rsidRPr="000A663E">
        <w:rPr>
          <w:rFonts w:ascii="GHEA Grapalat" w:hAnsi="GHEA Grapalat"/>
          <w:color w:val="000000"/>
          <w:lang w:val="hy-AM"/>
        </w:rPr>
        <w:t xml:space="preserve">Շրջանակային համաձայնագրի հրավերը պետք է առնվազն պարունակի՝ </w:t>
      </w:r>
    </w:p>
    <w:p w14:paraId="4E47520E" w14:textId="77777777" w:rsidR="003D01E0" w:rsidRPr="000A663E"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1) </w:t>
      </w:r>
      <w:r w:rsidR="003D01E0" w:rsidRPr="000A663E">
        <w:rPr>
          <w:rFonts w:ascii="GHEA Grapalat" w:hAnsi="GHEA Grapalat"/>
          <w:color w:val="000000"/>
          <w:lang w:val="hy-AM"/>
        </w:rPr>
        <w:t>պատվիրա</w:t>
      </w:r>
      <w:r>
        <w:rPr>
          <w:rFonts w:ascii="GHEA Grapalat" w:hAnsi="GHEA Grapalat"/>
          <w:color w:val="000000"/>
          <w:lang w:val="hy-AM"/>
        </w:rPr>
        <w:t>տուի անվանումը և գտնվելու վայրը</w:t>
      </w:r>
      <w:r w:rsidRPr="00195F80">
        <w:rPr>
          <w:rFonts w:ascii="Cambria Math" w:hAnsi="Cambria Math" w:cs="Cambria Math"/>
          <w:color w:val="000000"/>
          <w:lang w:val="hy-AM"/>
        </w:rPr>
        <w:t>․</w:t>
      </w:r>
      <w:r w:rsidR="003D01E0" w:rsidRPr="000A663E">
        <w:rPr>
          <w:rFonts w:ascii="GHEA Grapalat" w:hAnsi="GHEA Grapalat"/>
          <w:color w:val="000000"/>
          <w:lang w:val="hy-AM"/>
        </w:rPr>
        <w:t xml:space="preserve"> </w:t>
      </w:r>
    </w:p>
    <w:p w14:paraId="2123B762" w14:textId="77777777" w:rsidR="003D01E0" w:rsidRPr="00195F80"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2) գնման ընթացակարգի ծածկագիրը</w:t>
      </w:r>
      <w:r w:rsidRPr="00195F80">
        <w:rPr>
          <w:rFonts w:ascii="Cambria Math" w:hAnsi="Cambria Math" w:cs="Cambria Math"/>
          <w:color w:val="000000"/>
          <w:lang w:val="hy-AM"/>
        </w:rPr>
        <w:t>․</w:t>
      </w:r>
    </w:p>
    <w:p w14:paraId="723EEB56" w14:textId="77777777" w:rsidR="003D01E0" w:rsidRPr="000A663E"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3) </w:t>
      </w:r>
      <w:r w:rsidR="003D01E0" w:rsidRPr="000A663E">
        <w:rPr>
          <w:rFonts w:ascii="GHEA Grapalat" w:hAnsi="GHEA Grapalat"/>
          <w:color w:val="000000"/>
          <w:lang w:val="hy-AM"/>
        </w:rPr>
        <w:t>մասնակիցների</w:t>
      </w:r>
      <w:r>
        <w:rPr>
          <w:rFonts w:ascii="GHEA Grapalat" w:hAnsi="GHEA Grapalat"/>
          <w:color w:val="000000"/>
          <w:lang w:val="hy-AM"/>
        </w:rPr>
        <w:t>՝</w:t>
      </w:r>
      <w:r w:rsidR="003D01E0" w:rsidRPr="000A663E">
        <w:rPr>
          <w:rFonts w:ascii="GHEA Grapalat" w:hAnsi="GHEA Grapalat"/>
          <w:color w:val="000000"/>
          <w:lang w:val="hy-AM"/>
        </w:rPr>
        <w:t xml:space="preserve"> շրջանակային համաձայնագրի ընթացակարգին մասնակցելու իրավունքի մասին հայտարարությունը</w:t>
      </w:r>
      <w:r w:rsidRPr="00195F80">
        <w:rPr>
          <w:rFonts w:ascii="Cambria Math" w:hAnsi="Cambria Math" w:cs="Cambria Math"/>
          <w:color w:val="000000"/>
          <w:lang w:val="hy-AM"/>
        </w:rPr>
        <w:t>․</w:t>
      </w:r>
      <w:r w:rsidR="003D01E0" w:rsidRPr="000A663E">
        <w:rPr>
          <w:rFonts w:ascii="GHEA Grapalat" w:hAnsi="GHEA Grapalat"/>
          <w:color w:val="000000"/>
          <w:lang w:val="hy-AM"/>
        </w:rPr>
        <w:t xml:space="preserve"> </w:t>
      </w:r>
    </w:p>
    <w:p w14:paraId="72D7400B" w14:textId="77777777" w:rsidR="003D01E0" w:rsidRPr="000A663E"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4) </w:t>
      </w:r>
      <w:r w:rsidR="003D01E0" w:rsidRPr="000A663E">
        <w:rPr>
          <w:rFonts w:ascii="GHEA Grapalat" w:hAnsi="GHEA Grapalat"/>
          <w:color w:val="000000"/>
          <w:lang w:val="hy-AM"/>
        </w:rPr>
        <w:t>լեզուն և լեզուները, որոնցով պետք է ներկայացվեն հայտերը</w:t>
      </w:r>
      <w:r w:rsidRPr="00195F80">
        <w:rPr>
          <w:rFonts w:ascii="Cambria Math" w:hAnsi="Cambria Math" w:cs="Cambria Math"/>
          <w:color w:val="000000"/>
          <w:lang w:val="hy-AM"/>
        </w:rPr>
        <w:t>․</w:t>
      </w:r>
      <w:r w:rsidR="003D01E0" w:rsidRPr="000A663E">
        <w:rPr>
          <w:rFonts w:ascii="GHEA Grapalat" w:hAnsi="GHEA Grapalat"/>
          <w:color w:val="000000"/>
          <w:lang w:val="hy-AM"/>
        </w:rPr>
        <w:t xml:space="preserve"> </w:t>
      </w:r>
    </w:p>
    <w:p w14:paraId="46C0E54D" w14:textId="77777777" w:rsidR="003D01E0" w:rsidRPr="00195F80"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5) </w:t>
      </w:r>
      <w:r w:rsidR="003D01E0" w:rsidRPr="000A663E">
        <w:rPr>
          <w:rFonts w:ascii="GHEA Grapalat" w:hAnsi="GHEA Grapalat"/>
          <w:color w:val="000000"/>
          <w:lang w:val="hy-AM"/>
        </w:rPr>
        <w:t>նշում այն մասին, որ հրավերը նախատեսում է շրջանակային համաձայնագրի կնքում և չի երաշխավորում ապագայում գնման պայմանագրերի կնքում</w:t>
      </w:r>
      <w:r w:rsidRPr="00195F80">
        <w:rPr>
          <w:rFonts w:ascii="Cambria Math" w:hAnsi="Cambria Math" w:cs="Cambria Math"/>
          <w:color w:val="000000"/>
          <w:lang w:val="hy-AM"/>
        </w:rPr>
        <w:t>․</w:t>
      </w:r>
    </w:p>
    <w:p w14:paraId="712985D3" w14:textId="77777777" w:rsidR="003D01E0" w:rsidRPr="00195F80"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6) </w:t>
      </w:r>
      <w:r w:rsidR="003D01E0" w:rsidRPr="000A663E">
        <w:rPr>
          <w:rFonts w:ascii="GHEA Grapalat" w:hAnsi="GHEA Grapalat"/>
          <w:color w:val="000000"/>
          <w:lang w:val="hy-AM"/>
        </w:rPr>
        <w:t>շրջանակային համաձայնագրի ներքո գնման առարկայի կամ գնման կարիքի նկարագրությունը</w:t>
      </w:r>
      <w:r w:rsidRPr="00195F80">
        <w:rPr>
          <w:rFonts w:ascii="Cambria Math" w:hAnsi="Cambria Math" w:cs="Cambria Math"/>
          <w:color w:val="000000"/>
          <w:lang w:val="hy-AM"/>
        </w:rPr>
        <w:t>․</w:t>
      </w:r>
    </w:p>
    <w:p w14:paraId="60FFDB19" w14:textId="77777777" w:rsidR="003D01E0" w:rsidRPr="00195F80"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7) </w:t>
      </w:r>
      <w:r w:rsidR="003D01E0" w:rsidRPr="000A663E">
        <w:rPr>
          <w:rFonts w:ascii="GHEA Grapalat" w:hAnsi="GHEA Grapalat"/>
          <w:color w:val="000000"/>
          <w:lang w:val="hy-AM"/>
        </w:rPr>
        <w:t>մասնակցի՝ մասնակցության իրավունքին և որակավորմանը ներկայացվող պահանջները և դրանց գնահատման կարգը, պահանջներին բավարարող կամ չբ</w:t>
      </w:r>
      <w:r>
        <w:rPr>
          <w:rFonts w:ascii="GHEA Grapalat" w:hAnsi="GHEA Grapalat"/>
          <w:color w:val="000000"/>
          <w:lang w:val="hy-AM"/>
        </w:rPr>
        <w:t>ավարարող ճանաչելու չափանիշները</w:t>
      </w:r>
      <w:r w:rsidRPr="00195F80">
        <w:rPr>
          <w:rFonts w:ascii="Cambria Math" w:hAnsi="Cambria Math" w:cs="Cambria Math"/>
          <w:color w:val="000000"/>
          <w:lang w:val="hy-AM"/>
        </w:rPr>
        <w:t>․</w:t>
      </w:r>
    </w:p>
    <w:p w14:paraId="52853A34" w14:textId="0FDC47A7" w:rsidR="003D01E0" w:rsidRPr="000A663E"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8) </w:t>
      </w:r>
      <w:r w:rsidR="003D01E0" w:rsidRPr="000A663E">
        <w:rPr>
          <w:rFonts w:ascii="GHEA Grapalat" w:hAnsi="GHEA Grapalat"/>
          <w:color w:val="000000"/>
          <w:lang w:val="hy-AM"/>
        </w:rPr>
        <w:t>շրջանակային համաձայնագրին միանալու հայտի պատրաստման և ներկայացման կարգը, այդ թվում՝ ձևն ու վայրը</w:t>
      </w:r>
      <w:r w:rsidR="00614B3C">
        <w:rPr>
          <w:rFonts w:ascii="GHEA Grapalat" w:hAnsi="GHEA Grapalat"/>
          <w:color w:val="000000"/>
          <w:lang w:val="hy-AM"/>
        </w:rPr>
        <w:t>, լեզուն</w:t>
      </w:r>
      <w:r w:rsidRPr="00195F80">
        <w:rPr>
          <w:rFonts w:ascii="Cambria Math" w:hAnsi="Cambria Math" w:cs="Cambria Math"/>
          <w:color w:val="000000"/>
          <w:lang w:val="hy-AM"/>
        </w:rPr>
        <w:t>․</w:t>
      </w:r>
      <w:r w:rsidR="003D01E0" w:rsidRPr="000A663E">
        <w:rPr>
          <w:rFonts w:ascii="GHEA Grapalat" w:hAnsi="GHEA Grapalat"/>
          <w:color w:val="000000"/>
          <w:lang w:val="hy-AM"/>
        </w:rPr>
        <w:t xml:space="preserve"> </w:t>
      </w:r>
    </w:p>
    <w:p w14:paraId="5C16BAD9" w14:textId="77777777" w:rsidR="003D01E0" w:rsidRPr="002C7F40" w:rsidRDefault="00195F80" w:rsidP="000A663E">
      <w:pPr>
        <w:pStyle w:val="NormalWeb"/>
        <w:shd w:val="clear" w:color="auto" w:fill="FFFFFF"/>
        <w:tabs>
          <w:tab w:val="left" w:pos="851"/>
        </w:tabs>
        <w:spacing w:before="0" w:beforeAutospacing="0" w:after="0" w:afterAutospacing="0" w:line="276" w:lineRule="auto"/>
        <w:ind w:firstLine="567"/>
        <w:jc w:val="both"/>
        <w:rPr>
          <w:rFonts w:ascii="Cambria Math" w:hAnsi="Cambria Math"/>
          <w:color w:val="000000"/>
          <w:lang w:val="hy-AM"/>
        </w:rPr>
      </w:pPr>
      <w:r>
        <w:rPr>
          <w:rFonts w:ascii="GHEA Grapalat" w:hAnsi="GHEA Grapalat"/>
          <w:color w:val="000000"/>
          <w:lang w:val="hy-AM"/>
        </w:rPr>
        <w:t xml:space="preserve">9) </w:t>
      </w:r>
      <w:r w:rsidR="003D01E0" w:rsidRPr="000A663E">
        <w:rPr>
          <w:rFonts w:ascii="GHEA Grapalat" w:hAnsi="GHEA Grapalat"/>
          <w:color w:val="000000"/>
          <w:lang w:val="hy-AM"/>
        </w:rPr>
        <w:t>հայտի գնահատման և որոշման կայացման ժամկետները, որը չի կարող գերազանցել երեք ամիսը</w:t>
      </w:r>
      <w:r w:rsidR="002C7F40">
        <w:rPr>
          <w:rFonts w:ascii="Cambria Math" w:hAnsi="Cambria Math"/>
          <w:color w:val="000000"/>
          <w:lang w:val="hy-AM"/>
        </w:rPr>
        <w:t>․</w:t>
      </w:r>
    </w:p>
    <w:p w14:paraId="6F0B0E7D" w14:textId="77777777" w:rsidR="003D01E0" w:rsidRPr="000A663E"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10) </w:t>
      </w:r>
      <w:r w:rsidR="003D01E0" w:rsidRPr="000A663E">
        <w:rPr>
          <w:rFonts w:ascii="GHEA Grapalat" w:hAnsi="GHEA Grapalat"/>
          <w:color w:val="000000"/>
          <w:lang w:val="hy-AM"/>
        </w:rPr>
        <w:t>նշում այն մասին, որ տվյալ գնման գործընթացի նկատմամբ կիրառվում են Առևտրի համաշխարհային կազմակերպության պետական գնումների համաձայնագրի դրույթները, եթե գնման գինը գերազանցում է այդ համաձայնագրով սահմանված շեմերը, և գնման գործընթացը կազմակերպվում է բազմակի օգտ</w:t>
      </w:r>
      <w:r>
        <w:rPr>
          <w:rFonts w:ascii="GHEA Grapalat" w:hAnsi="GHEA Grapalat"/>
          <w:color w:val="000000"/>
          <w:lang w:val="hy-AM"/>
        </w:rPr>
        <w:t>ագործման ցանկերի ընթացակարգով</w:t>
      </w:r>
      <w:r w:rsidRPr="00195F80">
        <w:rPr>
          <w:rFonts w:ascii="Cambria Math" w:hAnsi="Cambria Math" w:cs="Cambria Math"/>
          <w:color w:val="000000"/>
          <w:lang w:val="hy-AM"/>
        </w:rPr>
        <w:t>․</w:t>
      </w:r>
      <w:r w:rsidR="003D01E0" w:rsidRPr="000A663E">
        <w:rPr>
          <w:rFonts w:ascii="GHEA Grapalat" w:hAnsi="GHEA Grapalat"/>
          <w:color w:val="000000"/>
          <w:lang w:val="hy-AM"/>
        </w:rPr>
        <w:t xml:space="preserve"> </w:t>
      </w:r>
    </w:p>
    <w:p w14:paraId="1637D4B0" w14:textId="77777777" w:rsidR="003D01E0"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11) </w:t>
      </w:r>
      <w:r w:rsidR="003D01E0" w:rsidRPr="000A663E">
        <w:rPr>
          <w:rFonts w:ascii="GHEA Grapalat" w:hAnsi="GHEA Grapalat"/>
          <w:color w:val="000000"/>
          <w:lang w:val="hy-AM"/>
        </w:rPr>
        <w:t>շրջանակային համաձայնագիր կնքելու կամ կնքումը մերժելու կարգը։</w:t>
      </w:r>
    </w:p>
    <w:p w14:paraId="76E72067" w14:textId="77777777" w:rsidR="003D01E0" w:rsidRPr="00195F80" w:rsidRDefault="00195F80" w:rsidP="00195F8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195F80">
        <w:rPr>
          <w:rFonts w:ascii="GHEA Grapalat" w:hAnsi="GHEA Grapalat"/>
          <w:color w:val="000000"/>
          <w:lang w:val="hy-AM"/>
        </w:rPr>
        <w:t>9</w:t>
      </w:r>
      <w:r w:rsidRPr="00195F80">
        <w:rPr>
          <w:rFonts w:ascii="Cambria Math" w:hAnsi="Cambria Math" w:cs="Cambria Math"/>
          <w:color w:val="000000"/>
          <w:lang w:val="hy-AM"/>
        </w:rPr>
        <w:t>․</w:t>
      </w:r>
      <w:r w:rsidRPr="00195F80">
        <w:rPr>
          <w:rFonts w:ascii="GHEA Grapalat" w:hAnsi="GHEA Grapalat"/>
          <w:color w:val="000000"/>
          <w:lang w:val="hy-AM"/>
        </w:rPr>
        <w:t xml:space="preserve"> </w:t>
      </w:r>
      <w:r w:rsidR="003D01E0" w:rsidRPr="000A663E">
        <w:rPr>
          <w:rFonts w:ascii="GHEA Grapalat" w:hAnsi="GHEA Grapalat"/>
          <w:color w:val="000000"/>
          <w:lang w:val="hy-AM"/>
        </w:rPr>
        <w:t xml:space="preserve">Հրավերին կցվում է և անբաժանելի մաս համարվում շրջանակային համաձայնագրի նախագիծը, որը հանդիսանում է մասնակցի համար միանալու պայմանագիր։ </w:t>
      </w:r>
    </w:p>
    <w:p w14:paraId="1BD2FFAA" w14:textId="4BE85BAA" w:rsidR="003D01E0" w:rsidRPr="000A663E"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10</w:t>
      </w:r>
      <w:r w:rsidRPr="00195F80">
        <w:rPr>
          <w:rFonts w:ascii="Cambria Math" w:hAnsi="Cambria Math" w:cs="Cambria Math"/>
          <w:color w:val="000000"/>
          <w:lang w:val="hy-AM"/>
        </w:rPr>
        <w:t>․</w:t>
      </w:r>
      <w:r w:rsidRPr="00195F80">
        <w:rPr>
          <w:rFonts w:ascii="GHEA Grapalat" w:hAnsi="GHEA Grapalat"/>
          <w:color w:val="000000"/>
          <w:lang w:val="hy-AM"/>
        </w:rPr>
        <w:t xml:space="preserve"> </w:t>
      </w:r>
      <w:r w:rsidR="003D01E0" w:rsidRPr="000A663E">
        <w:rPr>
          <w:rFonts w:ascii="GHEA Grapalat" w:hAnsi="GHEA Grapalat"/>
          <w:color w:val="000000"/>
          <w:lang w:val="hy-AM"/>
        </w:rPr>
        <w:t xml:space="preserve">Շրջանակային համաձայնագրերի գնման գործընթացի պարագայում սույն օրենքի </w:t>
      </w:r>
      <w:r w:rsidR="00FD7732">
        <w:rPr>
          <w:rFonts w:ascii="GHEA Grapalat" w:hAnsi="GHEA Grapalat"/>
          <w:color w:val="000000"/>
          <w:lang w:val="hy-AM"/>
        </w:rPr>
        <w:t>26</w:t>
      </w:r>
      <w:r w:rsidR="003D01E0" w:rsidRPr="00FD7732">
        <w:rPr>
          <w:rFonts w:ascii="GHEA Grapalat" w:hAnsi="GHEA Grapalat"/>
          <w:color w:val="000000"/>
          <w:lang w:val="hy-AM"/>
        </w:rPr>
        <w:t>-րդ հոդվածով</w:t>
      </w:r>
      <w:r w:rsidR="003D01E0" w:rsidRPr="000A663E">
        <w:rPr>
          <w:rFonts w:ascii="GHEA Grapalat" w:hAnsi="GHEA Grapalat"/>
          <w:color w:val="000000"/>
          <w:lang w:val="hy-AM"/>
        </w:rPr>
        <w:t xml:space="preserve"> սահմանված կարգով ստեղծվում է գնահատող հանձնաժողով, որը գործում է շրջանակային համաձայնագրի գործողության ողջ ընթացքում։ </w:t>
      </w:r>
    </w:p>
    <w:p w14:paraId="08A6D422" w14:textId="77777777" w:rsidR="003D01E0" w:rsidRPr="000A663E"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11</w:t>
      </w:r>
      <w:r>
        <w:rPr>
          <w:rFonts w:ascii="Cambria Math" w:hAnsi="Cambria Math"/>
          <w:color w:val="000000"/>
          <w:lang w:val="hy-AM"/>
        </w:rPr>
        <w:t xml:space="preserve">․ </w:t>
      </w:r>
      <w:r w:rsidR="003D01E0" w:rsidRPr="000A663E">
        <w:rPr>
          <w:rFonts w:ascii="GHEA Grapalat" w:hAnsi="GHEA Grapalat"/>
          <w:color w:val="000000"/>
          <w:lang w:val="hy-AM"/>
        </w:rPr>
        <w:t>Շրջանակային համաձայնագրին միանալու հայտը ստանալու պահից շրջանակային համաձայնագրի հրավերում սահմանված ժամկետում գնահատող հանձնաժողովը կայացնում է որոշում</w:t>
      </w:r>
      <w:r w:rsidR="002C7F40">
        <w:rPr>
          <w:rFonts w:ascii="Cambria Math" w:hAnsi="Cambria Math" w:cs="Cambria Math"/>
          <w:color w:val="000000"/>
          <w:lang w:val="hy-AM"/>
        </w:rPr>
        <w:t>՝</w:t>
      </w:r>
    </w:p>
    <w:p w14:paraId="0324D8BF" w14:textId="77777777" w:rsidR="003D01E0" w:rsidRPr="000A663E"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1) </w:t>
      </w:r>
      <w:r w:rsidR="003D01E0" w:rsidRPr="000A663E">
        <w:rPr>
          <w:rFonts w:ascii="GHEA Grapalat" w:hAnsi="GHEA Grapalat"/>
          <w:color w:val="000000"/>
          <w:lang w:val="hy-AM"/>
        </w:rPr>
        <w:t xml:space="preserve">մասնակցին շրջանակային համաձայնագրի պայմաններին բավարարող ճանաչելու և շրջանակային համաձայնագիր կնքելու մասին, կամ </w:t>
      </w:r>
    </w:p>
    <w:p w14:paraId="379BDA4C" w14:textId="77777777" w:rsidR="003D01E0" w:rsidRPr="000A663E"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 xml:space="preserve">2) </w:t>
      </w:r>
      <w:r w:rsidR="003D01E0" w:rsidRPr="000A663E">
        <w:rPr>
          <w:rFonts w:ascii="GHEA Grapalat" w:hAnsi="GHEA Grapalat"/>
          <w:color w:val="000000"/>
          <w:lang w:val="hy-AM"/>
        </w:rPr>
        <w:t xml:space="preserve">մասնակցին շրջանակային համաձայնագրի պայմաններին չբավարարող ճանաչելու և շրջանակային համաձայնագիր կնքելը մերժելու մասին։ </w:t>
      </w:r>
    </w:p>
    <w:p w14:paraId="71127751" w14:textId="77777777" w:rsidR="003D01E0" w:rsidRPr="000A663E"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12</w:t>
      </w:r>
      <w:r>
        <w:rPr>
          <w:rFonts w:ascii="Cambria Math" w:hAnsi="Cambria Math"/>
          <w:color w:val="000000"/>
          <w:lang w:val="hy-AM"/>
        </w:rPr>
        <w:t xml:space="preserve">․ </w:t>
      </w:r>
      <w:r w:rsidR="003D01E0" w:rsidRPr="000A663E">
        <w:rPr>
          <w:rFonts w:ascii="GHEA Grapalat" w:hAnsi="GHEA Grapalat"/>
          <w:color w:val="000000"/>
          <w:lang w:val="hy-AM"/>
        </w:rPr>
        <w:t>Շրջանակային համաձայնագրի պայմաններին բավարարող ճանաչելու և շրջանակային համաձայնագիր կնքելու մասին որոշումը մեկ աշխատանքային օրվա ընթացքում հրապարակվում է գնումների միասնական հարթակում և ծանուց</w:t>
      </w:r>
      <w:r>
        <w:rPr>
          <w:rFonts w:ascii="GHEA Grapalat" w:hAnsi="GHEA Grapalat"/>
          <w:color w:val="000000"/>
          <w:lang w:val="hy-AM"/>
        </w:rPr>
        <w:t>վ</w:t>
      </w:r>
      <w:r w:rsidR="003D01E0" w:rsidRPr="000A663E">
        <w:rPr>
          <w:rFonts w:ascii="GHEA Grapalat" w:hAnsi="GHEA Grapalat"/>
          <w:color w:val="000000"/>
          <w:lang w:val="hy-AM"/>
        </w:rPr>
        <w:t xml:space="preserve">ում </w:t>
      </w:r>
      <w:r>
        <w:rPr>
          <w:rFonts w:ascii="GHEA Grapalat" w:hAnsi="GHEA Grapalat"/>
          <w:color w:val="000000"/>
          <w:lang w:val="hy-AM"/>
        </w:rPr>
        <w:t xml:space="preserve">է </w:t>
      </w:r>
      <w:r w:rsidR="003D01E0" w:rsidRPr="000A663E">
        <w:rPr>
          <w:rFonts w:ascii="GHEA Grapalat" w:hAnsi="GHEA Grapalat"/>
          <w:color w:val="000000"/>
          <w:lang w:val="hy-AM"/>
        </w:rPr>
        <w:t>մասնակցին։ Որոշումը հրապարակվելու պահից շրջանակային համաձայնագիրը համարվում է կնքված, մասնակիցը համարվում է միացման պայմանագրին ամբողջությամբ միացած</w:t>
      </w:r>
      <w:r>
        <w:rPr>
          <w:rFonts w:ascii="GHEA Grapalat" w:hAnsi="GHEA Grapalat"/>
          <w:color w:val="000000"/>
          <w:lang w:val="hy-AM"/>
        </w:rPr>
        <w:t>,</w:t>
      </w:r>
      <w:r w:rsidR="003D01E0" w:rsidRPr="000A663E">
        <w:rPr>
          <w:rFonts w:ascii="GHEA Grapalat" w:hAnsi="GHEA Grapalat"/>
          <w:color w:val="000000"/>
          <w:lang w:val="hy-AM"/>
        </w:rPr>
        <w:t xml:space="preserve"> և շրջանակային համաձայնագրի ներքո նոր նախաձեռնվող գնումները հասանելի են դառնում մասնակցի համար։ </w:t>
      </w:r>
    </w:p>
    <w:p w14:paraId="6C7849DF" w14:textId="514BA67C" w:rsidR="003D01E0" w:rsidRPr="000A663E"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13</w:t>
      </w:r>
      <w:r>
        <w:rPr>
          <w:rFonts w:ascii="Cambria Math" w:hAnsi="Cambria Math"/>
          <w:color w:val="000000"/>
          <w:lang w:val="hy-AM"/>
        </w:rPr>
        <w:t xml:space="preserve">․ </w:t>
      </w:r>
      <w:r w:rsidR="003D01E0" w:rsidRPr="000A663E">
        <w:rPr>
          <w:rFonts w:ascii="GHEA Grapalat" w:hAnsi="GHEA Grapalat"/>
          <w:color w:val="000000"/>
          <w:lang w:val="hy-AM"/>
        </w:rPr>
        <w:t xml:space="preserve">Շրջանակային համաձայնագրի ներքո մասնակիցների միջև մրցակցային ընթացակարգի </w:t>
      </w:r>
      <w:r w:rsidR="00FD7732">
        <w:rPr>
          <w:rFonts w:ascii="GHEA Grapalat" w:hAnsi="GHEA Grapalat"/>
          <w:color w:val="000000"/>
          <w:lang w:val="hy-AM"/>
        </w:rPr>
        <w:t xml:space="preserve">նկատմամբ </w:t>
      </w:r>
      <w:r w:rsidR="003D01E0" w:rsidRPr="000A663E">
        <w:rPr>
          <w:rFonts w:ascii="GHEA Grapalat" w:hAnsi="GHEA Grapalat"/>
          <w:color w:val="000000"/>
          <w:lang w:val="hy-AM"/>
        </w:rPr>
        <w:t xml:space="preserve">պահանջները սահմանում է </w:t>
      </w:r>
      <w:r w:rsidR="00FD7732">
        <w:rPr>
          <w:rFonts w:ascii="GHEA Grapalat" w:hAnsi="GHEA Grapalat"/>
          <w:color w:val="000000"/>
          <w:lang w:val="hy-AM"/>
        </w:rPr>
        <w:t>Հայաստանի Հանրապետության կ</w:t>
      </w:r>
      <w:r w:rsidR="00614B3C">
        <w:rPr>
          <w:rFonts w:ascii="GHEA Grapalat" w:hAnsi="GHEA Grapalat"/>
          <w:color w:val="000000"/>
          <w:lang w:val="hy-AM"/>
        </w:rPr>
        <w:t>առավարություն</w:t>
      </w:r>
      <w:r w:rsidR="00FD7732">
        <w:rPr>
          <w:rFonts w:ascii="GHEA Grapalat" w:hAnsi="GHEA Grapalat"/>
          <w:color w:val="000000"/>
          <w:lang w:val="hy-AM"/>
        </w:rPr>
        <w:t>ը</w:t>
      </w:r>
      <w:r w:rsidR="003D01E0" w:rsidRPr="000A663E">
        <w:rPr>
          <w:rFonts w:ascii="GHEA Grapalat" w:hAnsi="GHEA Grapalat"/>
          <w:color w:val="000000"/>
          <w:lang w:val="hy-AM"/>
        </w:rPr>
        <w:t xml:space="preserve">՝ ապահովելով մասնակիցների հավասար հնարավորություններ, ոչ խտրական վերաբերմունք, ընթացակարգի թափանցիկություն և սույն օրենքի սկզբունքներին համապատասխանություն։ </w:t>
      </w:r>
    </w:p>
    <w:p w14:paraId="5DB6DC22" w14:textId="77777777" w:rsidR="003D01E0" w:rsidRPr="00095B24" w:rsidRDefault="00195F80" w:rsidP="000A663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14</w:t>
      </w:r>
      <w:r>
        <w:rPr>
          <w:rFonts w:ascii="Cambria Math" w:hAnsi="Cambria Math"/>
          <w:color w:val="000000"/>
          <w:lang w:val="hy-AM"/>
        </w:rPr>
        <w:t xml:space="preserve">․ </w:t>
      </w:r>
      <w:r w:rsidR="003D01E0" w:rsidRPr="000A663E">
        <w:rPr>
          <w:rFonts w:ascii="GHEA Grapalat" w:hAnsi="GHEA Grapalat"/>
          <w:color w:val="000000"/>
          <w:lang w:val="hy-AM"/>
        </w:rPr>
        <w:t xml:space="preserve">Եթե շրջանակային համաձայնագրի գործողության ընթացքում ընտրված մասնակիցներից որևէ մեկի մոտ ի հայտ են գալիս </w:t>
      </w:r>
      <w:r>
        <w:rPr>
          <w:rFonts w:ascii="GHEA Grapalat" w:hAnsi="GHEA Grapalat"/>
          <w:color w:val="000000"/>
          <w:lang w:val="hy-AM"/>
        </w:rPr>
        <w:t xml:space="preserve">սույն </w:t>
      </w:r>
      <w:r w:rsidR="003D01E0" w:rsidRPr="000A663E">
        <w:rPr>
          <w:rFonts w:ascii="GHEA Grapalat" w:hAnsi="GHEA Grapalat"/>
          <w:color w:val="000000"/>
          <w:lang w:val="hy-AM"/>
        </w:rPr>
        <w:t>օրենք</w:t>
      </w:r>
      <w:r>
        <w:rPr>
          <w:rFonts w:ascii="GHEA Grapalat" w:hAnsi="GHEA Grapalat"/>
          <w:color w:val="000000"/>
          <w:lang w:val="hy-AM"/>
        </w:rPr>
        <w:t>ի 6-րդ հոդվածում նշված հիմքերը</w:t>
      </w:r>
      <w:r w:rsidR="003D01E0" w:rsidRPr="000A663E">
        <w:rPr>
          <w:rFonts w:ascii="GHEA Grapalat" w:hAnsi="GHEA Grapalat"/>
          <w:color w:val="000000"/>
          <w:lang w:val="hy-AM"/>
        </w:rPr>
        <w:t>, ապա տվյալ մասնակցի հետ չի կարող կնքվել շրջանակային համաձայնագրից բխող գնման պայմանագիր</w:t>
      </w:r>
      <w:r w:rsidR="003D01E0" w:rsidRPr="00095B24">
        <w:rPr>
          <w:rFonts w:ascii="GHEA Grapalat" w:hAnsi="GHEA Grapalat"/>
          <w:color w:val="000000"/>
          <w:lang w:val="hy-AM"/>
        </w:rPr>
        <w:t>։</w:t>
      </w:r>
      <w:r w:rsidR="00095B24" w:rsidRPr="00095B24">
        <w:rPr>
          <w:rFonts w:ascii="GHEA Grapalat" w:hAnsi="GHEA Grapalat"/>
          <w:color w:val="000000"/>
          <w:lang w:val="hy-AM"/>
        </w:rPr>
        <w:t>»։</w:t>
      </w:r>
    </w:p>
    <w:p w14:paraId="4B27E263" w14:textId="77777777" w:rsidR="003D01E0" w:rsidRPr="00195F80" w:rsidRDefault="003D01E0" w:rsidP="00FB357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5424C83B" w14:textId="1F1C5BDE" w:rsidR="00095B24" w:rsidRDefault="00095B24" w:rsidP="00095B24">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095B24">
        <w:rPr>
          <w:rFonts w:ascii="GHEA Grapalat" w:hAnsi="GHEA Grapalat"/>
          <w:b/>
          <w:color w:val="000000"/>
          <w:lang w:val="hy-AM"/>
        </w:rPr>
        <w:t>Հոդված 2</w:t>
      </w:r>
      <w:r w:rsidR="00D04BE4">
        <w:rPr>
          <w:rFonts w:ascii="GHEA Grapalat" w:hAnsi="GHEA Grapalat"/>
          <w:b/>
          <w:color w:val="000000"/>
          <w:lang w:val="hy-AM"/>
        </w:rPr>
        <w:t>0</w:t>
      </w:r>
      <w:r w:rsidRPr="00095B24">
        <w:rPr>
          <w:rFonts w:ascii="Cambria Math" w:hAnsi="Cambria Math" w:cs="Cambria Math"/>
          <w:b/>
          <w:color w:val="000000"/>
          <w:lang w:val="hy-AM"/>
        </w:rPr>
        <w:t>․</w:t>
      </w:r>
      <w:r w:rsidRPr="00FB3579">
        <w:rPr>
          <w:rFonts w:ascii="GHEA Grapalat" w:hAnsi="GHEA Grapalat"/>
          <w:color w:val="000000"/>
          <w:lang w:val="hy-AM"/>
        </w:rPr>
        <w:t xml:space="preserve"> </w:t>
      </w:r>
      <w:r>
        <w:rPr>
          <w:rFonts w:ascii="GHEA Grapalat" w:hAnsi="GHEA Grapalat"/>
          <w:color w:val="000000"/>
          <w:lang w:val="hy-AM"/>
        </w:rPr>
        <w:t>Օրենքի 25</w:t>
      </w:r>
      <w:r w:rsidRPr="008C20F2">
        <w:rPr>
          <w:rFonts w:ascii="GHEA Grapalat" w:hAnsi="GHEA Grapalat"/>
          <w:color w:val="000000"/>
          <w:lang w:val="hy-AM"/>
        </w:rPr>
        <w:t>-րդ հոդվածում՝</w:t>
      </w:r>
    </w:p>
    <w:p w14:paraId="2222583A" w14:textId="77777777" w:rsidR="00095B24" w:rsidRDefault="00095B24" w:rsidP="00095B24">
      <w:pPr>
        <w:pStyle w:val="NormalWeb"/>
        <w:shd w:val="clear" w:color="auto" w:fill="FFFFFF"/>
        <w:tabs>
          <w:tab w:val="left" w:pos="851"/>
        </w:tabs>
        <w:spacing w:before="0" w:beforeAutospacing="0" w:after="0" w:afterAutospacing="0" w:line="276" w:lineRule="auto"/>
        <w:ind w:firstLine="567"/>
        <w:jc w:val="both"/>
        <w:rPr>
          <w:rFonts w:ascii="Cambria Math" w:hAnsi="Cambria Math" w:cs="Cambria Math"/>
          <w:color w:val="000000"/>
          <w:lang w:val="hy-AM"/>
        </w:rPr>
      </w:pPr>
      <w:r w:rsidRPr="008C20F2">
        <w:rPr>
          <w:rFonts w:ascii="GHEA Grapalat" w:hAnsi="GHEA Grapalat"/>
          <w:color w:val="000000"/>
          <w:lang w:val="hy-AM"/>
        </w:rPr>
        <w:t>1)</w:t>
      </w:r>
      <w:r>
        <w:rPr>
          <w:rFonts w:ascii="GHEA Grapalat" w:hAnsi="GHEA Grapalat"/>
          <w:color w:val="000000"/>
          <w:lang w:val="hy-AM"/>
        </w:rPr>
        <w:t xml:space="preserve"> 2-րդ մասը շարադրել հետևյալ խմբագրությամբ</w:t>
      </w:r>
      <w:r w:rsidRPr="00095B24">
        <w:rPr>
          <w:rFonts w:ascii="Cambria Math" w:hAnsi="Cambria Math" w:cs="Cambria Math"/>
          <w:color w:val="000000"/>
          <w:lang w:val="hy-AM"/>
        </w:rPr>
        <w:t>․</w:t>
      </w:r>
    </w:p>
    <w:p w14:paraId="1A9F65EA" w14:textId="77777777" w:rsidR="008C20F2" w:rsidRDefault="00095B24" w:rsidP="00095B24">
      <w:pPr>
        <w:pStyle w:val="NormalWeb"/>
        <w:shd w:val="clear" w:color="auto" w:fill="FFFFFF"/>
        <w:tabs>
          <w:tab w:val="left" w:pos="851"/>
        </w:tabs>
        <w:spacing w:before="0" w:beforeAutospacing="0" w:after="0" w:afterAutospacing="0" w:line="276" w:lineRule="auto"/>
        <w:ind w:firstLine="567"/>
        <w:jc w:val="both"/>
        <w:rPr>
          <w:rFonts w:ascii="Cambria Math" w:hAnsi="Cambria Math" w:cs="Cambria Math"/>
          <w:color w:val="000000"/>
          <w:lang w:val="hy-AM"/>
        </w:rPr>
      </w:pPr>
      <w:r w:rsidRPr="00095B24">
        <w:rPr>
          <w:rFonts w:ascii="GHEA Grapalat" w:hAnsi="GHEA Grapalat"/>
          <w:color w:val="000000"/>
          <w:lang w:val="hy-AM"/>
        </w:rPr>
        <w:t>2. Առանձին բնութագրեր ունեցող գնման</w:t>
      </w:r>
      <w:r>
        <w:rPr>
          <w:rFonts w:ascii="GHEA Grapalat" w:hAnsi="GHEA Grapalat"/>
          <w:color w:val="000000"/>
          <w:lang w:val="hy-AM"/>
        </w:rPr>
        <w:t xml:space="preserve"> առարկաները մեկ չափաբաժնում </w:t>
      </w:r>
      <w:r w:rsidRPr="00095B24">
        <w:rPr>
          <w:rFonts w:ascii="GHEA Grapalat" w:hAnsi="GHEA Grapalat"/>
          <w:color w:val="000000"/>
          <w:lang w:val="hy-AM"/>
        </w:rPr>
        <w:t>թույլատրվում է, երբ նման խմբավորումը բխում է կարիքի բավարարման անհրաժեշտությունից: Արգելվում է առանձին բնութագրեր ունեցող գնման առարկաները մեկ չափաբաժնում խմբավորել</w:t>
      </w:r>
      <w:r>
        <w:rPr>
          <w:rFonts w:ascii="GHEA Grapalat" w:hAnsi="GHEA Grapalat"/>
          <w:color w:val="000000"/>
          <w:lang w:val="hy-AM"/>
        </w:rPr>
        <w:t>՝</w:t>
      </w:r>
      <w:r w:rsidRPr="00095B24">
        <w:rPr>
          <w:rFonts w:ascii="GHEA Grapalat" w:hAnsi="GHEA Grapalat"/>
          <w:color w:val="000000"/>
          <w:lang w:val="hy-AM"/>
        </w:rPr>
        <w:t xml:space="preserve"> թիրախավորելով միա</w:t>
      </w:r>
      <w:r>
        <w:rPr>
          <w:rFonts w:ascii="GHEA Grapalat" w:hAnsi="GHEA Grapalat"/>
          <w:color w:val="000000"/>
          <w:lang w:val="hy-AM"/>
        </w:rPr>
        <w:t>յն մրցակցության սահմանափակումը։»</w:t>
      </w:r>
      <w:r>
        <w:rPr>
          <w:rFonts w:ascii="Cambria Math" w:hAnsi="Cambria Math" w:cs="Cambria Math"/>
          <w:color w:val="000000"/>
          <w:lang w:val="hy-AM"/>
        </w:rPr>
        <w:t>։</w:t>
      </w:r>
    </w:p>
    <w:p w14:paraId="7015885D" w14:textId="77777777" w:rsidR="00A77E07" w:rsidRDefault="00A77E07" w:rsidP="00095B24">
      <w:pPr>
        <w:pStyle w:val="NormalWeb"/>
        <w:shd w:val="clear" w:color="auto" w:fill="FFFFFF"/>
        <w:tabs>
          <w:tab w:val="left" w:pos="851"/>
        </w:tabs>
        <w:spacing w:before="0" w:beforeAutospacing="0" w:after="0" w:afterAutospacing="0" w:line="276" w:lineRule="auto"/>
        <w:ind w:firstLine="567"/>
        <w:jc w:val="both"/>
        <w:rPr>
          <w:rFonts w:ascii="Cambria Math" w:hAnsi="Cambria Math" w:cs="Cambria Math"/>
          <w:color w:val="000000"/>
          <w:lang w:val="hy-AM"/>
        </w:rPr>
      </w:pPr>
    </w:p>
    <w:p w14:paraId="051D4722" w14:textId="10ADB54A" w:rsidR="00A77E07" w:rsidRPr="00F402B8" w:rsidRDefault="00A77E07" w:rsidP="00A77E07">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807FD">
        <w:rPr>
          <w:rFonts w:ascii="GHEA Grapalat" w:hAnsi="GHEA Grapalat"/>
          <w:b/>
          <w:color w:val="000000"/>
          <w:lang w:val="hy-AM"/>
        </w:rPr>
        <w:t xml:space="preserve">Հոդված </w:t>
      </w:r>
      <w:r>
        <w:rPr>
          <w:rFonts w:ascii="GHEA Grapalat" w:hAnsi="GHEA Grapalat"/>
          <w:b/>
          <w:color w:val="000000"/>
          <w:lang w:val="hy-AM"/>
        </w:rPr>
        <w:t>2</w:t>
      </w:r>
      <w:r w:rsidR="00D04BE4">
        <w:rPr>
          <w:rFonts w:ascii="GHEA Grapalat" w:hAnsi="GHEA Grapalat"/>
          <w:b/>
          <w:color w:val="000000"/>
          <w:lang w:val="hy-AM"/>
        </w:rPr>
        <w:t>1</w:t>
      </w:r>
      <w:r w:rsidRPr="005807FD">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Օրենքի ԲԱԺԻՆ 4-ի վերնագրում ՄՐՑՈՒՅԹԻ</w:t>
      </w:r>
      <w:r w:rsidRPr="00A316C9">
        <w:rPr>
          <w:rFonts w:ascii="GHEA Grapalat" w:hAnsi="GHEA Grapalat"/>
          <w:color w:val="000000"/>
          <w:lang w:val="hy-AM"/>
        </w:rPr>
        <w:t xml:space="preserve"> </w:t>
      </w:r>
      <w:r>
        <w:rPr>
          <w:rFonts w:ascii="GHEA Grapalat" w:hAnsi="GHEA Grapalat"/>
          <w:color w:val="000000"/>
          <w:lang w:val="hy-AM"/>
        </w:rPr>
        <w:t>բառը փոխարինել </w:t>
      </w:r>
      <w:r w:rsidRPr="00A77E07">
        <w:rPr>
          <w:rFonts w:ascii="GHEA Grapalat" w:hAnsi="GHEA Grapalat"/>
          <w:color w:val="000000"/>
          <w:lang w:val="hy-AM"/>
        </w:rPr>
        <w:t>ԱԿՏԻՎ ՄՐՑԱԿՑԱՅԻՆ ԸՆԹԱՑԱԿԱՐԳԵՐԻ</w:t>
      </w:r>
      <w:r>
        <w:rPr>
          <w:rFonts w:ascii="GHEA Grapalat" w:hAnsi="GHEA Grapalat"/>
          <w:color w:val="000000"/>
          <w:lang w:val="hy-AM"/>
        </w:rPr>
        <w:t> բառերով</w:t>
      </w:r>
      <w:r w:rsidRPr="00A77E07">
        <w:rPr>
          <w:rFonts w:ascii="GHEA Grapalat" w:hAnsi="GHEA Grapalat"/>
          <w:color w:val="000000"/>
          <w:lang w:val="hy-AM"/>
        </w:rPr>
        <w:t>։</w:t>
      </w:r>
    </w:p>
    <w:p w14:paraId="4F3E93D4" w14:textId="77777777" w:rsidR="008C20F2" w:rsidRDefault="008C20F2" w:rsidP="00D44AEA">
      <w:pPr>
        <w:pStyle w:val="NormalWeb"/>
        <w:shd w:val="clear" w:color="auto" w:fill="FFFFFF"/>
        <w:tabs>
          <w:tab w:val="left" w:pos="851"/>
        </w:tabs>
        <w:spacing w:before="0" w:beforeAutospacing="0" w:after="0" w:afterAutospacing="0" w:line="276" w:lineRule="auto"/>
        <w:ind w:firstLine="567"/>
        <w:jc w:val="both"/>
        <w:rPr>
          <w:rFonts w:ascii="Cambria Math" w:hAnsi="Cambria Math"/>
          <w:b/>
          <w:color w:val="000000"/>
          <w:lang w:val="hy-AM"/>
        </w:rPr>
      </w:pPr>
    </w:p>
    <w:p w14:paraId="2EBA19DD" w14:textId="5DE16D08" w:rsidR="00A77E07" w:rsidRDefault="00A77E07" w:rsidP="00A77E07">
      <w:pPr>
        <w:pStyle w:val="NormalWeb"/>
        <w:shd w:val="clear" w:color="auto" w:fill="FFFFFF"/>
        <w:tabs>
          <w:tab w:val="left" w:pos="851"/>
        </w:tabs>
        <w:spacing w:before="0" w:beforeAutospacing="0" w:after="0" w:afterAutospacing="0" w:line="276" w:lineRule="auto"/>
        <w:ind w:firstLine="567"/>
        <w:jc w:val="both"/>
        <w:rPr>
          <w:rFonts w:ascii="Cambria Math" w:hAnsi="Cambria Math" w:cs="Cambria Math"/>
          <w:color w:val="000000"/>
          <w:lang w:val="hy-AM"/>
        </w:rPr>
      </w:pPr>
      <w:r w:rsidRPr="00095B24">
        <w:rPr>
          <w:rFonts w:ascii="GHEA Grapalat" w:hAnsi="GHEA Grapalat"/>
          <w:b/>
          <w:color w:val="000000"/>
          <w:lang w:val="hy-AM"/>
        </w:rPr>
        <w:t>Հոդված 2</w:t>
      </w:r>
      <w:r w:rsidR="00D04BE4">
        <w:rPr>
          <w:rFonts w:ascii="GHEA Grapalat" w:hAnsi="GHEA Grapalat"/>
          <w:b/>
          <w:color w:val="000000"/>
          <w:lang w:val="hy-AM"/>
        </w:rPr>
        <w:t>2</w:t>
      </w:r>
      <w:r w:rsidRPr="00095B24">
        <w:rPr>
          <w:rFonts w:ascii="Cambria Math" w:hAnsi="Cambria Math" w:cs="Cambria Math"/>
          <w:b/>
          <w:color w:val="000000"/>
          <w:lang w:val="hy-AM"/>
        </w:rPr>
        <w:t>․</w:t>
      </w:r>
      <w:r w:rsidRPr="00FB3579">
        <w:rPr>
          <w:rFonts w:ascii="GHEA Grapalat" w:hAnsi="GHEA Grapalat"/>
          <w:color w:val="000000"/>
          <w:lang w:val="hy-AM"/>
        </w:rPr>
        <w:t xml:space="preserve"> </w:t>
      </w:r>
      <w:r>
        <w:rPr>
          <w:rFonts w:ascii="GHEA Grapalat" w:hAnsi="GHEA Grapalat"/>
          <w:color w:val="000000"/>
          <w:lang w:val="hy-AM"/>
        </w:rPr>
        <w:t>Օրենքի 26</w:t>
      </w:r>
      <w:r w:rsidRPr="008C20F2">
        <w:rPr>
          <w:rFonts w:ascii="GHEA Grapalat" w:hAnsi="GHEA Grapalat"/>
          <w:color w:val="000000"/>
          <w:lang w:val="hy-AM"/>
        </w:rPr>
        <w:t xml:space="preserve">-րդ </w:t>
      </w:r>
      <w:r>
        <w:rPr>
          <w:rFonts w:ascii="GHEA Grapalat" w:hAnsi="GHEA Grapalat"/>
          <w:color w:val="000000"/>
          <w:lang w:val="hy-AM"/>
        </w:rPr>
        <w:t>հոդվածը լրացնել հետևյալ բովանդակությամբ 4-րդ մասով</w:t>
      </w:r>
      <w:r w:rsidRPr="00095B24">
        <w:rPr>
          <w:rFonts w:ascii="Cambria Math" w:hAnsi="Cambria Math" w:cs="Cambria Math"/>
          <w:color w:val="000000"/>
          <w:lang w:val="hy-AM"/>
        </w:rPr>
        <w:t>․</w:t>
      </w:r>
    </w:p>
    <w:p w14:paraId="347EF1B4" w14:textId="289E6A6C" w:rsidR="00A77E07" w:rsidRDefault="00A77E07" w:rsidP="00A77E07">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095B24">
        <w:rPr>
          <w:rFonts w:ascii="GHEA Grapalat" w:hAnsi="GHEA Grapalat"/>
          <w:color w:val="000000"/>
          <w:lang w:val="hy-AM"/>
        </w:rPr>
        <w:t></w:t>
      </w:r>
      <w:r w:rsidRPr="00A77E07">
        <w:rPr>
          <w:rFonts w:ascii="GHEA Grapalat" w:hAnsi="GHEA Grapalat"/>
          <w:color w:val="000000"/>
          <w:lang w:val="hy-AM"/>
        </w:rPr>
        <w:t xml:space="preserve">4. Հանձնաժողովը </w:t>
      </w:r>
      <w:r w:rsidR="00C627F5">
        <w:rPr>
          <w:rFonts w:ascii="GHEA Grapalat" w:hAnsi="GHEA Grapalat"/>
          <w:color w:val="000000"/>
          <w:lang w:val="hy-AM"/>
        </w:rPr>
        <w:t xml:space="preserve">կարող է </w:t>
      </w:r>
      <w:r w:rsidRPr="00A77E07">
        <w:rPr>
          <w:rFonts w:ascii="GHEA Grapalat" w:hAnsi="GHEA Grapalat"/>
          <w:color w:val="000000"/>
          <w:lang w:val="hy-AM"/>
        </w:rPr>
        <w:t xml:space="preserve">բաղկացած </w:t>
      </w:r>
      <w:r w:rsidR="00C627F5">
        <w:rPr>
          <w:rFonts w:ascii="GHEA Grapalat" w:hAnsi="GHEA Grapalat"/>
          <w:color w:val="000000"/>
          <w:lang w:val="hy-AM"/>
        </w:rPr>
        <w:t xml:space="preserve">լինել </w:t>
      </w:r>
      <w:r w:rsidRPr="00A77E07">
        <w:rPr>
          <w:rFonts w:ascii="GHEA Grapalat" w:hAnsi="GHEA Grapalat"/>
          <w:color w:val="000000"/>
          <w:lang w:val="hy-AM"/>
        </w:rPr>
        <w:t>առնվազն 1 անդամից, որը հանդիսանում է գնման առարկան բնութագրած ստորաբաժ</w:t>
      </w:r>
      <w:r>
        <w:rPr>
          <w:rFonts w:ascii="GHEA Grapalat" w:hAnsi="GHEA Grapalat"/>
          <w:color w:val="000000"/>
          <w:lang w:val="hy-AM"/>
        </w:rPr>
        <w:t>ան</w:t>
      </w:r>
      <w:r w:rsidRPr="00A77E07">
        <w:rPr>
          <w:rFonts w:ascii="GHEA Grapalat" w:hAnsi="GHEA Grapalat"/>
          <w:color w:val="000000"/>
          <w:lang w:val="hy-AM"/>
        </w:rPr>
        <w:t>ման ներկայացուցիչ։</w:t>
      </w:r>
      <w:r>
        <w:rPr>
          <w:rFonts w:ascii="GHEA Grapalat" w:hAnsi="GHEA Grapalat"/>
          <w:color w:val="000000"/>
          <w:lang w:val="hy-AM"/>
        </w:rPr>
        <w:t>»</w:t>
      </w:r>
      <w:r w:rsidRPr="00A77E07">
        <w:rPr>
          <w:rFonts w:ascii="GHEA Grapalat" w:hAnsi="GHEA Grapalat"/>
          <w:color w:val="000000"/>
          <w:lang w:val="hy-AM"/>
        </w:rPr>
        <w:t>։</w:t>
      </w:r>
    </w:p>
    <w:p w14:paraId="050B45A2" w14:textId="77777777" w:rsidR="009E0AAE" w:rsidRDefault="009E0AAE" w:rsidP="00A77E07">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1C7B1705" w14:textId="7C5258BE" w:rsidR="009E0AAE" w:rsidRDefault="009E0AAE" w:rsidP="009E0AA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095B24">
        <w:rPr>
          <w:rFonts w:ascii="GHEA Grapalat" w:hAnsi="GHEA Grapalat"/>
          <w:b/>
          <w:color w:val="000000"/>
          <w:lang w:val="hy-AM"/>
        </w:rPr>
        <w:t>Հոդված 2</w:t>
      </w:r>
      <w:r w:rsidR="00D04BE4">
        <w:rPr>
          <w:rFonts w:ascii="GHEA Grapalat" w:hAnsi="GHEA Grapalat"/>
          <w:b/>
          <w:color w:val="000000"/>
          <w:lang w:val="hy-AM"/>
        </w:rPr>
        <w:t>3</w:t>
      </w:r>
      <w:r w:rsidRPr="00095B24">
        <w:rPr>
          <w:rFonts w:ascii="Cambria Math" w:hAnsi="Cambria Math" w:cs="Cambria Math"/>
          <w:b/>
          <w:color w:val="000000"/>
          <w:lang w:val="hy-AM"/>
        </w:rPr>
        <w:t>․</w:t>
      </w:r>
      <w:r w:rsidRPr="00FB3579">
        <w:rPr>
          <w:rFonts w:ascii="GHEA Grapalat" w:hAnsi="GHEA Grapalat"/>
          <w:color w:val="000000"/>
          <w:lang w:val="hy-AM"/>
        </w:rPr>
        <w:t xml:space="preserve"> </w:t>
      </w:r>
      <w:r>
        <w:rPr>
          <w:rFonts w:ascii="GHEA Grapalat" w:hAnsi="GHEA Grapalat"/>
          <w:color w:val="000000"/>
          <w:lang w:val="hy-AM"/>
        </w:rPr>
        <w:t>Օրենքի 27</w:t>
      </w:r>
      <w:r w:rsidRPr="008C20F2">
        <w:rPr>
          <w:rFonts w:ascii="GHEA Grapalat" w:hAnsi="GHEA Grapalat"/>
          <w:color w:val="000000"/>
          <w:lang w:val="hy-AM"/>
        </w:rPr>
        <w:t>-րդ հոդվածում՝</w:t>
      </w:r>
    </w:p>
    <w:p w14:paraId="392ED303" w14:textId="77777777" w:rsidR="009E0AAE" w:rsidRPr="009E0AAE" w:rsidRDefault="009E0AAE" w:rsidP="009E0AA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8C20F2">
        <w:rPr>
          <w:rFonts w:ascii="GHEA Grapalat" w:hAnsi="GHEA Grapalat"/>
          <w:color w:val="000000"/>
          <w:lang w:val="hy-AM"/>
        </w:rPr>
        <w:t>1)</w:t>
      </w:r>
      <w:r>
        <w:rPr>
          <w:rFonts w:ascii="GHEA Grapalat" w:hAnsi="GHEA Grapalat"/>
          <w:color w:val="000000"/>
          <w:lang w:val="hy-AM"/>
        </w:rPr>
        <w:t xml:space="preserve"> 1-ին մասը շարադրել հետևյալ խմբագրությամբ</w:t>
      </w:r>
      <w:r w:rsidRPr="009F26C0">
        <w:rPr>
          <w:rFonts w:ascii="Cambria Math" w:hAnsi="Cambria Math" w:cs="Cambria Math"/>
          <w:color w:val="000000"/>
          <w:lang w:val="hy-AM"/>
        </w:rPr>
        <w:t>․</w:t>
      </w:r>
    </w:p>
    <w:p w14:paraId="5461FCC5" w14:textId="77777777" w:rsidR="009E0AAE" w:rsidRPr="009E0AAE" w:rsidRDefault="009E0AAE" w:rsidP="009E0AAE">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095B24">
        <w:rPr>
          <w:rFonts w:ascii="GHEA Grapalat" w:hAnsi="GHEA Grapalat"/>
          <w:color w:val="000000"/>
          <w:lang w:val="hy-AM"/>
        </w:rPr>
        <w:t></w:t>
      </w:r>
      <w:r w:rsidRPr="009E0AAE">
        <w:rPr>
          <w:rFonts w:ascii="GHEA Grapalat" w:hAnsi="GHEA Grapalat"/>
          <w:color w:val="000000"/>
          <w:lang w:val="hy-AM"/>
        </w:rPr>
        <w:t>1. Ակտիվ մրցակցային ընթացակարգով գնում կատարելու համար մասնակիցներ ներգրավելու նպատակով գնումների միասնական հարթակում հրապարակվում են գնումների հայտարարություն և հրավեր:</w:t>
      </w:r>
      <w:r>
        <w:rPr>
          <w:rFonts w:ascii="GHEA Grapalat" w:hAnsi="GHEA Grapalat"/>
          <w:color w:val="000000"/>
          <w:lang w:val="hy-AM"/>
        </w:rPr>
        <w:t>»</w:t>
      </w:r>
      <w:r w:rsidRPr="009F26C0">
        <w:rPr>
          <w:rFonts w:ascii="Cambria Math" w:hAnsi="Cambria Math" w:cs="Cambria Math"/>
          <w:color w:val="000000"/>
          <w:lang w:val="hy-AM"/>
        </w:rPr>
        <w:t>․</w:t>
      </w:r>
    </w:p>
    <w:p w14:paraId="4E2AF3DF" w14:textId="77777777" w:rsidR="009E0AAE" w:rsidRPr="002C52D5" w:rsidRDefault="009E0AAE" w:rsidP="009F26C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2) 2-րդ մասի 2-րդ կետում բաց մրցույթի</w:t>
      </w:r>
      <w:r w:rsidRPr="00A316C9">
        <w:rPr>
          <w:rFonts w:ascii="GHEA Grapalat" w:hAnsi="GHEA Grapalat"/>
          <w:color w:val="000000"/>
          <w:lang w:val="hy-AM"/>
        </w:rPr>
        <w:t xml:space="preserve"> </w:t>
      </w:r>
      <w:r>
        <w:rPr>
          <w:rFonts w:ascii="GHEA Grapalat" w:hAnsi="GHEA Grapalat"/>
          <w:color w:val="000000"/>
          <w:lang w:val="hy-AM"/>
        </w:rPr>
        <w:t>բառերը փոխարինել ընթացակարգի բառով</w:t>
      </w:r>
      <w:r w:rsidRPr="009F26C0">
        <w:rPr>
          <w:rFonts w:ascii="Cambria Math" w:hAnsi="Cambria Math" w:cs="Cambria Math"/>
          <w:color w:val="000000"/>
          <w:lang w:val="hy-AM"/>
        </w:rPr>
        <w:t>․</w:t>
      </w:r>
    </w:p>
    <w:p w14:paraId="60DA97D6" w14:textId="77777777" w:rsidR="002C52D5" w:rsidRPr="002C52D5" w:rsidRDefault="009E0AAE" w:rsidP="005E4ED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2C52D5">
        <w:rPr>
          <w:rFonts w:ascii="GHEA Grapalat" w:hAnsi="GHEA Grapalat"/>
          <w:color w:val="000000"/>
          <w:lang w:val="hy-AM"/>
        </w:rPr>
        <w:t xml:space="preserve">3) </w:t>
      </w:r>
      <w:r w:rsidR="002C52D5" w:rsidRPr="002C52D5">
        <w:rPr>
          <w:rFonts w:ascii="GHEA Grapalat" w:hAnsi="GHEA Grapalat"/>
          <w:color w:val="000000"/>
          <w:lang w:val="hy-AM"/>
        </w:rPr>
        <w:t>2-րդ մասը լրացնել հետևյալ բովանդակությամբ 2</w:t>
      </w:r>
      <w:r w:rsidR="002C52D5" w:rsidRPr="009F26C0">
        <w:rPr>
          <w:rFonts w:ascii="Cambria Math" w:hAnsi="Cambria Math" w:cs="Cambria Math"/>
          <w:color w:val="000000"/>
          <w:lang w:val="hy-AM"/>
        </w:rPr>
        <w:t>․</w:t>
      </w:r>
      <w:r w:rsidR="002C52D5" w:rsidRPr="002C52D5">
        <w:rPr>
          <w:rFonts w:ascii="GHEA Grapalat" w:hAnsi="GHEA Grapalat"/>
          <w:color w:val="000000"/>
          <w:lang w:val="hy-AM"/>
        </w:rPr>
        <w:t>1-</w:t>
      </w:r>
      <w:r w:rsidR="002C52D5" w:rsidRPr="009F26C0">
        <w:rPr>
          <w:rFonts w:ascii="GHEA Grapalat" w:hAnsi="GHEA Grapalat"/>
          <w:color w:val="000000"/>
          <w:lang w:val="hy-AM"/>
        </w:rPr>
        <w:t>ին</w:t>
      </w:r>
      <w:r w:rsidR="002C52D5" w:rsidRPr="002C52D5">
        <w:rPr>
          <w:rFonts w:ascii="GHEA Grapalat" w:hAnsi="GHEA Grapalat"/>
          <w:color w:val="000000"/>
          <w:lang w:val="hy-AM"/>
        </w:rPr>
        <w:t xml:space="preserve"> </w:t>
      </w:r>
      <w:r w:rsidR="002C52D5" w:rsidRPr="009F26C0">
        <w:rPr>
          <w:rFonts w:ascii="GHEA Grapalat" w:hAnsi="GHEA Grapalat"/>
          <w:color w:val="000000"/>
          <w:lang w:val="hy-AM"/>
        </w:rPr>
        <w:t>կետով</w:t>
      </w:r>
      <w:r w:rsidR="002C52D5" w:rsidRPr="009F26C0">
        <w:rPr>
          <w:rFonts w:ascii="Cambria Math" w:hAnsi="Cambria Math" w:cs="Cambria Math"/>
          <w:color w:val="000000"/>
          <w:lang w:val="hy-AM"/>
        </w:rPr>
        <w:t>․</w:t>
      </w:r>
    </w:p>
    <w:p w14:paraId="3CFFE72D" w14:textId="59DF8105" w:rsidR="002C52D5" w:rsidRPr="009F26C0" w:rsidRDefault="002C52D5" w:rsidP="005E4ED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2C52D5">
        <w:rPr>
          <w:rFonts w:ascii="GHEA Grapalat" w:hAnsi="GHEA Grapalat"/>
          <w:color w:val="000000"/>
          <w:lang w:val="hy-AM"/>
        </w:rPr>
        <w:t>2</w:t>
      </w:r>
      <w:r w:rsidRPr="009F26C0">
        <w:rPr>
          <w:rFonts w:ascii="Cambria Math" w:hAnsi="Cambria Math" w:cs="Cambria Math"/>
          <w:color w:val="000000"/>
          <w:lang w:val="hy-AM"/>
        </w:rPr>
        <w:t>․</w:t>
      </w:r>
      <w:r w:rsidRPr="002C52D5">
        <w:rPr>
          <w:rFonts w:ascii="GHEA Grapalat" w:hAnsi="GHEA Grapalat"/>
          <w:color w:val="000000"/>
          <w:lang w:val="hy-AM"/>
        </w:rPr>
        <w:t>1</w:t>
      </w:r>
      <w:r w:rsidRPr="009F26C0">
        <w:rPr>
          <w:rFonts w:ascii="Cambria Math" w:hAnsi="Cambria Math" w:cs="Cambria Math"/>
          <w:color w:val="000000"/>
          <w:lang w:val="hy-AM"/>
        </w:rPr>
        <w:t>․</w:t>
      </w:r>
      <w:r w:rsidRPr="002C52D5">
        <w:rPr>
          <w:rFonts w:ascii="GHEA Grapalat" w:hAnsi="GHEA Grapalat"/>
          <w:color w:val="000000"/>
          <w:lang w:val="hy-AM"/>
        </w:rPr>
        <w:t xml:space="preserve"> Հ</w:t>
      </w:r>
      <w:r w:rsidR="00B52E3D">
        <w:rPr>
          <w:rFonts w:ascii="GHEA Grapalat" w:hAnsi="GHEA Grapalat"/>
          <w:color w:val="000000"/>
          <w:lang w:val="hy-AM"/>
        </w:rPr>
        <w:t xml:space="preserve">այաստանի </w:t>
      </w:r>
      <w:r w:rsidRPr="002C52D5">
        <w:rPr>
          <w:rFonts w:ascii="GHEA Grapalat" w:hAnsi="GHEA Grapalat"/>
          <w:color w:val="000000"/>
          <w:lang w:val="hy-AM"/>
        </w:rPr>
        <w:t>Հ</w:t>
      </w:r>
      <w:r w:rsidR="00B52E3D">
        <w:rPr>
          <w:rFonts w:ascii="GHEA Grapalat" w:hAnsi="GHEA Grapalat"/>
          <w:color w:val="000000"/>
          <w:lang w:val="hy-AM"/>
        </w:rPr>
        <w:t>անրապետության</w:t>
      </w:r>
      <w:r w:rsidRPr="002C52D5">
        <w:rPr>
          <w:rFonts w:ascii="GHEA Grapalat" w:hAnsi="GHEA Grapalat"/>
          <w:color w:val="000000"/>
          <w:lang w:val="hy-AM"/>
        </w:rPr>
        <w:t xml:space="preserve"> կառավարության կողմից սահմանված ընթացակարգի տեսակն ու կանոնները</w:t>
      </w:r>
      <w:r w:rsidRPr="009F26C0">
        <w:rPr>
          <w:rFonts w:ascii="Cambria Math" w:hAnsi="Cambria Math" w:cs="Cambria Math"/>
          <w:color w:val="000000"/>
          <w:lang w:val="hy-AM"/>
        </w:rPr>
        <w:t>․</w:t>
      </w:r>
      <w:r w:rsidRPr="002C52D5">
        <w:rPr>
          <w:rFonts w:ascii="GHEA Grapalat" w:hAnsi="GHEA Grapalat"/>
          <w:color w:val="000000"/>
          <w:lang w:val="hy-AM"/>
        </w:rPr>
        <w:t>»</w:t>
      </w:r>
      <w:r w:rsidRPr="009F26C0">
        <w:rPr>
          <w:rFonts w:ascii="Cambria Math" w:hAnsi="Cambria Math" w:cs="Cambria Math"/>
          <w:color w:val="000000"/>
          <w:lang w:val="hy-AM"/>
        </w:rPr>
        <w:t>․</w:t>
      </w:r>
    </w:p>
    <w:p w14:paraId="40547B8B" w14:textId="77777777" w:rsidR="002C52D5" w:rsidRPr="009F26C0" w:rsidRDefault="002C52D5" w:rsidP="005E4ED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F26C0">
        <w:rPr>
          <w:rFonts w:ascii="GHEA Grapalat" w:hAnsi="GHEA Grapalat"/>
          <w:color w:val="000000"/>
          <w:lang w:val="hy-AM"/>
        </w:rPr>
        <w:t xml:space="preserve">4) </w:t>
      </w:r>
      <w:r>
        <w:rPr>
          <w:rFonts w:ascii="GHEA Grapalat" w:hAnsi="GHEA Grapalat"/>
          <w:color w:val="000000"/>
          <w:lang w:val="hy-AM"/>
        </w:rPr>
        <w:t>2-րդ մասի 4-րդ կետում բաց մրցույթին</w:t>
      </w:r>
      <w:r w:rsidRPr="00A316C9">
        <w:rPr>
          <w:rFonts w:ascii="GHEA Grapalat" w:hAnsi="GHEA Grapalat"/>
          <w:color w:val="000000"/>
          <w:lang w:val="hy-AM"/>
        </w:rPr>
        <w:t xml:space="preserve"> </w:t>
      </w:r>
      <w:r>
        <w:rPr>
          <w:rFonts w:ascii="GHEA Grapalat" w:hAnsi="GHEA Grapalat"/>
          <w:color w:val="000000"/>
          <w:lang w:val="hy-AM"/>
        </w:rPr>
        <w:t>բառերը փոխարինել ընթացակարգին բառով</w:t>
      </w:r>
      <w:r w:rsidRPr="009F26C0">
        <w:rPr>
          <w:rFonts w:ascii="Cambria Math" w:hAnsi="Cambria Math" w:cs="Cambria Math"/>
          <w:color w:val="000000"/>
          <w:lang w:val="hy-AM"/>
        </w:rPr>
        <w:t>․</w:t>
      </w:r>
    </w:p>
    <w:p w14:paraId="0414674E" w14:textId="77777777" w:rsidR="009F26C0" w:rsidRPr="009F26C0" w:rsidRDefault="009F26C0" w:rsidP="005E4EDA">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F26C0">
        <w:rPr>
          <w:rFonts w:ascii="GHEA Grapalat" w:hAnsi="GHEA Grapalat"/>
          <w:color w:val="000000"/>
          <w:lang w:val="hy-AM"/>
        </w:rPr>
        <w:t xml:space="preserve">5) 2-րդ մասի 12-րդ կետում </w:t>
      </w:r>
      <w:r>
        <w:rPr>
          <w:rFonts w:ascii="GHEA Grapalat" w:hAnsi="GHEA Grapalat"/>
          <w:color w:val="000000"/>
          <w:lang w:val="hy-AM"/>
        </w:rPr>
        <w:t></w:t>
      </w:r>
      <w:r w:rsidRPr="009F26C0">
        <w:rPr>
          <w:rFonts w:ascii="GHEA Grapalat" w:hAnsi="GHEA Grapalat"/>
          <w:color w:val="000000"/>
          <w:lang w:val="hy-AM"/>
        </w:rPr>
        <w:t>շեմերը</w:t>
      </w:r>
      <w:r>
        <w:rPr>
          <w:rFonts w:ascii="GHEA Grapalat" w:hAnsi="GHEA Grapalat"/>
          <w:color w:val="000000"/>
          <w:lang w:val="hy-AM"/>
        </w:rPr>
        <w:t>»</w:t>
      </w:r>
      <w:r w:rsidRPr="009F26C0">
        <w:rPr>
          <w:rFonts w:ascii="GHEA Grapalat" w:hAnsi="GHEA Grapalat"/>
          <w:color w:val="000000"/>
          <w:lang w:val="hy-AM"/>
        </w:rPr>
        <w:t xml:space="preserve"> բառից հետո լրացնել </w:t>
      </w:r>
      <w:r>
        <w:rPr>
          <w:rFonts w:ascii="GHEA Grapalat" w:hAnsi="GHEA Grapalat"/>
          <w:color w:val="000000"/>
          <w:lang w:val="hy-AM"/>
        </w:rPr>
        <w:t></w:t>
      </w:r>
      <w:r w:rsidRPr="009F26C0">
        <w:rPr>
          <w:rFonts w:ascii="GHEA Grapalat" w:hAnsi="GHEA Grapalat"/>
          <w:color w:val="000000"/>
          <w:lang w:val="hy-AM"/>
        </w:rPr>
        <w:t xml:space="preserve">, պայմանով, որ մասնակիցը հանդիսանում է </w:t>
      </w:r>
      <w:r w:rsidRPr="000A663E">
        <w:rPr>
          <w:rFonts w:ascii="GHEA Grapalat" w:hAnsi="GHEA Grapalat"/>
          <w:color w:val="000000"/>
          <w:lang w:val="hy-AM"/>
        </w:rPr>
        <w:t>Առևտրի համաշխարհային կազմակերպության պետական գնումների համաձայնագրի</w:t>
      </w:r>
      <w:r w:rsidRPr="009F26C0">
        <w:rPr>
          <w:rFonts w:ascii="GHEA Grapalat" w:hAnsi="GHEA Grapalat"/>
          <w:color w:val="000000"/>
          <w:lang w:val="hy-AM"/>
        </w:rPr>
        <w:t xml:space="preserve"> անդամ երկրի ռեզիդենտ</w:t>
      </w:r>
      <w:r>
        <w:rPr>
          <w:rFonts w:ascii="GHEA Grapalat" w:hAnsi="GHEA Grapalat"/>
          <w:color w:val="000000"/>
          <w:lang w:val="hy-AM"/>
        </w:rPr>
        <w:t>։»</w:t>
      </w:r>
      <w:r w:rsidR="002C7F40">
        <w:rPr>
          <w:rFonts w:ascii="GHEA Grapalat" w:hAnsi="GHEA Grapalat"/>
          <w:color w:val="000000"/>
          <w:lang w:val="hy-AM"/>
        </w:rPr>
        <w:t xml:space="preserve"> բառերով</w:t>
      </w:r>
      <w:r w:rsidRPr="009F26C0">
        <w:rPr>
          <w:rFonts w:ascii="Cambria Math" w:hAnsi="Cambria Math" w:cs="Cambria Math"/>
          <w:color w:val="000000"/>
          <w:lang w:val="hy-AM"/>
        </w:rPr>
        <w:t>․</w:t>
      </w:r>
    </w:p>
    <w:p w14:paraId="1DCBCCB7" w14:textId="77777777" w:rsidR="009F26C0" w:rsidRDefault="009F26C0" w:rsidP="009F26C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9F26C0">
        <w:rPr>
          <w:rFonts w:ascii="GHEA Grapalat" w:hAnsi="GHEA Grapalat"/>
          <w:color w:val="000000"/>
          <w:lang w:val="hy-AM"/>
        </w:rPr>
        <w:t>6) 3-րդ մասն ուժը կորցրած ճանաչել։</w:t>
      </w:r>
    </w:p>
    <w:p w14:paraId="2E7956DB" w14:textId="77777777" w:rsidR="00593E4E" w:rsidRDefault="00593E4E" w:rsidP="009F26C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0005E941" w14:textId="32313F02" w:rsidR="00A77E07" w:rsidRDefault="00593E4E" w:rsidP="006340D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807FD">
        <w:rPr>
          <w:rFonts w:ascii="GHEA Grapalat" w:hAnsi="GHEA Grapalat"/>
          <w:b/>
          <w:color w:val="000000"/>
          <w:lang w:val="hy-AM"/>
        </w:rPr>
        <w:t xml:space="preserve">Հոդված </w:t>
      </w:r>
      <w:r>
        <w:rPr>
          <w:rFonts w:ascii="GHEA Grapalat" w:hAnsi="GHEA Grapalat"/>
          <w:b/>
          <w:color w:val="000000"/>
          <w:lang w:val="hy-AM"/>
        </w:rPr>
        <w:t>2</w:t>
      </w:r>
      <w:r w:rsidR="00D04BE4">
        <w:rPr>
          <w:rFonts w:ascii="GHEA Grapalat" w:hAnsi="GHEA Grapalat"/>
          <w:b/>
          <w:color w:val="000000"/>
          <w:lang w:val="hy-AM"/>
        </w:rPr>
        <w:t>4</w:t>
      </w:r>
      <w:r w:rsidRPr="005807FD">
        <w:rPr>
          <w:rFonts w:ascii="GHEA Grapalat" w:hAnsi="GHEA Grapalat"/>
          <w:b/>
          <w:color w:val="000000"/>
          <w:lang w:val="hy-AM"/>
        </w:rPr>
        <w:t>.</w:t>
      </w:r>
      <w:r w:rsidRPr="009F780B">
        <w:rPr>
          <w:rFonts w:ascii="GHEA Grapalat" w:hAnsi="GHEA Grapalat"/>
          <w:color w:val="000000"/>
          <w:lang w:val="hy-AM"/>
        </w:rPr>
        <w:t xml:space="preserve"> </w:t>
      </w:r>
      <w:r>
        <w:rPr>
          <w:rFonts w:ascii="GHEA Grapalat" w:hAnsi="GHEA Grapalat"/>
          <w:color w:val="000000"/>
          <w:lang w:val="hy-AM"/>
        </w:rPr>
        <w:t>Օրենքի 28-րդ հոդվածի 1-ին մասի 4</w:t>
      </w:r>
      <w:r w:rsidRPr="00593E4E">
        <w:rPr>
          <w:rFonts w:ascii="Cambria Math" w:hAnsi="Cambria Math" w:cs="Cambria Math"/>
          <w:color w:val="000000"/>
          <w:lang w:val="hy-AM"/>
        </w:rPr>
        <w:t>․</w:t>
      </w:r>
      <w:r w:rsidRPr="00593E4E">
        <w:rPr>
          <w:rFonts w:ascii="GHEA Grapalat" w:hAnsi="GHEA Grapalat"/>
          <w:color w:val="000000"/>
          <w:lang w:val="hy-AM"/>
        </w:rPr>
        <w:t>1-</w:t>
      </w:r>
      <w:r w:rsidRPr="00593E4E">
        <w:rPr>
          <w:rFonts w:ascii="GHEA Grapalat" w:hAnsi="GHEA Grapalat" w:cs="GHEA Grapalat"/>
          <w:color w:val="000000"/>
          <w:lang w:val="hy-AM"/>
        </w:rPr>
        <w:t>ին</w:t>
      </w:r>
      <w:r w:rsidRPr="00593E4E">
        <w:rPr>
          <w:rFonts w:ascii="GHEA Grapalat" w:hAnsi="GHEA Grapalat"/>
          <w:color w:val="000000"/>
          <w:lang w:val="hy-AM"/>
        </w:rPr>
        <w:t xml:space="preserve"> </w:t>
      </w:r>
      <w:r w:rsidRPr="00593E4E">
        <w:rPr>
          <w:rFonts w:ascii="GHEA Grapalat" w:hAnsi="GHEA Grapalat" w:cs="GHEA Grapalat"/>
          <w:color w:val="000000"/>
          <w:lang w:val="hy-AM"/>
        </w:rPr>
        <w:t>կետում</w:t>
      </w:r>
      <w:r>
        <w:rPr>
          <w:rFonts w:ascii="GHEA Grapalat" w:hAnsi="GHEA Grapalat"/>
          <w:color w:val="000000"/>
          <w:lang w:val="hy-AM"/>
        </w:rPr>
        <w:t xml:space="preserve"> գնման գինը</w:t>
      </w:r>
      <w:r w:rsidRPr="00A316C9">
        <w:rPr>
          <w:rFonts w:ascii="GHEA Grapalat" w:hAnsi="GHEA Grapalat"/>
          <w:color w:val="000000"/>
          <w:lang w:val="hy-AM"/>
        </w:rPr>
        <w:t xml:space="preserve"> </w:t>
      </w:r>
      <w:r>
        <w:rPr>
          <w:rFonts w:ascii="GHEA Grapalat" w:hAnsi="GHEA Grapalat"/>
          <w:color w:val="000000"/>
          <w:lang w:val="hy-AM"/>
        </w:rPr>
        <w:t>բառերից հետո լրացնել , առկայության դեպքում բառեր</w:t>
      </w:r>
      <w:r w:rsidR="002C7F40">
        <w:rPr>
          <w:rFonts w:ascii="GHEA Grapalat" w:hAnsi="GHEA Grapalat"/>
          <w:color w:val="000000"/>
          <w:lang w:val="hy-AM"/>
        </w:rPr>
        <w:t>ը</w:t>
      </w:r>
      <w:r w:rsidRPr="00A77E07">
        <w:rPr>
          <w:rFonts w:ascii="GHEA Grapalat" w:hAnsi="GHEA Grapalat"/>
          <w:color w:val="000000"/>
          <w:lang w:val="hy-AM"/>
        </w:rPr>
        <w:t>։</w:t>
      </w:r>
    </w:p>
    <w:p w14:paraId="7DD1FFFB" w14:textId="77777777" w:rsidR="005E4EDA" w:rsidRDefault="005E4EDA" w:rsidP="006340D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7C56482D" w14:textId="232BC5DB" w:rsidR="005E4EDA" w:rsidRPr="005E4EDA" w:rsidRDefault="005E4EDA" w:rsidP="006340D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E4EDA">
        <w:rPr>
          <w:rFonts w:ascii="GHEA Grapalat" w:hAnsi="GHEA Grapalat"/>
          <w:b/>
          <w:bCs/>
          <w:color w:val="000000"/>
          <w:lang w:val="hy-AM"/>
        </w:rPr>
        <w:t>Հոդված 2</w:t>
      </w:r>
      <w:r w:rsidR="00D04BE4">
        <w:rPr>
          <w:rFonts w:ascii="GHEA Grapalat" w:hAnsi="GHEA Grapalat"/>
          <w:b/>
          <w:bCs/>
          <w:color w:val="000000"/>
          <w:lang w:val="hy-AM"/>
        </w:rPr>
        <w:t>5</w:t>
      </w:r>
      <w:r w:rsidRPr="005E4EDA">
        <w:rPr>
          <w:rFonts w:ascii="GHEA Grapalat" w:hAnsi="GHEA Grapalat"/>
          <w:b/>
          <w:bCs/>
          <w:color w:val="000000"/>
          <w:lang w:val="hy-AM"/>
        </w:rPr>
        <w:t>.</w:t>
      </w:r>
      <w:r w:rsidRPr="005E4EDA">
        <w:rPr>
          <w:rFonts w:ascii="GHEA Grapalat" w:hAnsi="GHEA Grapalat"/>
          <w:bCs/>
          <w:color w:val="000000"/>
          <w:lang w:val="hy-AM"/>
        </w:rPr>
        <w:t xml:space="preserve"> </w:t>
      </w:r>
      <w:r w:rsidRPr="005E4EDA">
        <w:rPr>
          <w:rFonts w:ascii="GHEA Grapalat" w:hAnsi="GHEA Grapalat"/>
          <w:color w:val="000000"/>
          <w:lang w:val="hy-AM"/>
        </w:rPr>
        <w:t>Օրենքի 29-րդ հոդվածի 5-րդ մասը շարադրել հետևյալ խմբագրությամբ</w:t>
      </w:r>
      <w:r w:rsidRPr="005E4EDA">
        <w:rPr>
          <w:rFonts w:ascii="Cambria Math" w:hAnsi="Cambria Math" w:cs="Cambria Math"/>
          <w:color w:val="000000"/>
          <w:lang w:val="hy-AM"/>
        </w:rPr>
        <w:t>․</w:t>
      </w:r>
    </w:p>
    <w:p w14:paraId="151BE80D" w14:textId="77777777" w:rsidR="005E4EDA" w:rsidRPr="005E4EDA" w:rsidRDefault="005E4EDA" w:rsidP="006340D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E4EDA">
        <w:rPr>
          <w:rFonts w:ascii="GHEA Grapalat" w:hAnsi="GHEA Grapalat"/>
          <w:color w:val="000000"/>
          <w:lang w:val="hy-AM"/>
        </w:rPr>
        <w:t>«5. Այն ակտիվ մասնակցությամբ մրցակցային ընթացակարգերի դեպքում, որոնց ժամանակ</w:t>
      </w:r>
      <w:r w:rsidRPr="005E4EDA">
        <w:rPr>
          <w:rFonts w:ascii="Calibri" w:hAnsi="Calibri" w:cs="Calibri"/>
          <w:color w:val="000000"/>
          <w:lang w:val="hy-AM"/>
        </w:rPr>
        <w:t> </w:t>
      </w:r>
      <w:r w:rsidRPr="005E4EDA">
        <w:rPr>
          <w:rFonts w:ascii="GHEA Grapalat" w:hAnsi="GHEA Grapalat"/>
          <w:color w:val="000000"/>
          <w:lang w:val="hy-AM"/>
        </w:rPr>
        <w:t xml:space="preserve"> մասնակիցները հայտնի չեն, մրցույթի հրավերում փոփոխություններ կատարվելու դեպքում հայտերը ներկայացնելու վերջնաժամկետը հաշվվում է այդ փոփոխությունների</w:t>
      </w:r>
      <w:r w:rsidRPr="005E4EDA">
        <w:rPr>
          <w:rFonts w:ascii="Calibri" w:hAnsi="Calibri" w:cs="Calibri"/>
          <w:color w:val="000000"/>
          <w:lang w:val="hy-AM"/>
        </w:rPr>
        <w:t> </w:t>
      </w:r>
      <w:r w:rsidRPr="005E4EDA">
        <w:rPr>
          <w:rFonts w:ascii="GHEA Grapalat" w:hAnsi="GHEA Grapalat"/>
          <w:color w:val="000000"/>
          <w:lang w:val="hy-AM"/>
        </w:rPr>
        <w:t>մասին</w:t>
      </w:r>
      <w:r w:rsidRPr="005E4EDA">
        <w:rPr>
          <w:rFonts w:ascii="Calibri" w:hAnsi="Calibri" w:cs="Calibri"/>
          <w:color w:val="000000"/>
          <w:lang w:val="hy-AM"/>
        </w:rPr>
        <w:t> </w:t>
      </w:r>
      <w:r w:rsidRPr="005E4EDA">
        <w:rPr>
          <w:rFonts w:ascii="GHEA Grapalat" w:hAnsi="GHEA Grapalat"/>
          <w:color w:val="000000"/>
          <w:lang w:val="hy-AM"/>
        </w:rPr>
        <w:t>տեղեկագրում հայտարարության հրապարակման օրվանից, իսկ փակ մրցույթի դեպքում` հրավերում կատարված փոփոխությունները հրավեր ստացած մասնակիցներին տրամադրվելու օրվանից:</w:t>
      </w:r>
    </w:p>
    <w:p w14:paraId="6AA1FE61" w14:textId="77777777" w:rsidR="005E4EDA" w:rsidRPr="005E4EDA" w:rsidRDefault="005E4EDA" w:rsidP="006340D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E4EDA">
        <w:rPr>
          <w:rFonts w:ascii="GHEA Grapalat" w:hAnsi="GHEA Grapalat"/>
          <w:color w:val="000000"/>
          <w:lang w:val="hy-AM"/>
        </w:rPr>
        <w:t>Այն ակտիվ մասնակցությամբ մրցակցային ընթացակարգերի կիրառման դեպքում, որոնց դեպքում պատվիրատուին հայտնի են մասնակիցները, վերջիններիս համաձայնությամբ կարող են սահմանվել ավելի կարճ կամ ավելի երկար ժամկետներ։»:</w:t>
      </w:r>
    </w:p>
    <w:p w14:paraId="63A8D043" w14:textId="77777777" w:rsidR="005E4EDA" w:rsidRDefault="005E4EDA" w:rsidP="005E4EDA">
      <w:pPr>
        <w:pStyle w:val="NormalWeb"/>
        <w:shd w:val="clear" w:color="auto" w:fill="FFFFFF"/>
        <w:tabs>
          <w:tab w:val="left" w:pos="1980"/>
        </w:tabs>
        <w:spacing w:before="0" w:beforeAutospacing="0" w:after="0" w:afterAutospacing="0"/>
        <w:ind w:firstLine="375"/>
        <w:jc w:val="both"/>
        <w:rPr>
          <w:rFonts w:ascii="GHEA Grapalat" w:hAnsi="GHEA Grapalat"/>
          <w:bCs/>
          <w:color w:val="000000"/>
          <w:lang w:val="hy-AM"/>
        </w:rPr>
      </w:pPr>
      <w:r>
        <w:rPr>
          <w:rFonts w:ascii="GHEA Grapalat" w:hAnsi="GHEA Grapalat"/>
          <w:bCs/>
          <w:color w:val="000000"/>
          <w:lang w:val="hy-AM"/>
        </w:rPr>
        <w:tab/>
      </w:r>
    </w:p>
    <w:p w14:paraId="5E4A924C" w14:textId="2899811C" w:rsidR="005E4EDA" w:rsidRPr="005E4EDA" w:rsidRDefault="005E4EDA" w:rsidP="006340D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807FD">
        <w:rPr>
          <w:rFonts w:ascii="GHEA Grapalat" w:hAnsi="GHEA Grapalat"/>
          <w:b/>
          <w:color w:val="000000"/>
          <w:lang w:val="hy-AM"/>
        </w:rPr>
        <w:t xml:space="preserve">Հոդված </w:t>
      </w:r>
      <w:r>
        <w:rPr>
          <w:rFonts w:ascii="GHEA Grapalat" w:hAnsi="GHEA Grapalat"/>
          <w:b/>
          <w:color w:val="000000"/>
          <w:lang w:val="hy-AM"/>
        </w:rPr>
        <w:t>2</w:t>
      </w:r>
      <w:r w:rsidR="00D04BE4">
        <w:rPr>
          <w:rFonts w:ascii="GHEA Grapalat" w:hAnsi="GHEA Grapalat"/>
          <w:b/>
          <w:color w:val="000000"/>
          <w:lang w:val="hy-AM"/>
        </w:rPr>
        <w:t>6</w:t>
      </w:r>
      <w:r w:rsidRPr="005807FD">
        <w:rPr>
          <w:rFonts w:ascii="GHEA Grapalat" w:hAnsi="GHEA Grapalat"/>
          <w:b/>
          <w:color w:val="000000"/>
          <w:lang w:val="hy-AM"/>
        </w:rPr>
        <w:t>.</w:t>
      </w:r>
      <w:r w:rsidRPr="009F780B">
        <w:rPr>
          <w:rFonts w:ascii="GHEA Grapalat" w:hAnsi="GHEA Grapalat"/>
          <w:color w:val="000000"/>
          <w:lang w:val="hy-AM"/>
        </w:rPr>
        <w:t xml:space="preserve"> </w:t>
      </w:r>
      <w:r w:rsidRPr="005E4EDA">
        <w:rPr>
          <w:rFonts w:ascii="GHEA Grapalat" w:hAnsi="GHEA Grapalat"/>
          <w:color w:val="000000"/>
          <w:lang w:val="hy-AM"/>
        </w:rPr>
        <w:t xml:space="preserve">Օրենքի 30-րդ հոդվածի </w:t>
      </w:r>
      <w:r w:rsidR="009644A2" w:rsidRPr="009644A2">
        <w:rPr>
          <w:rFonts w:ascii="GHEA Grapalat" w:hAnsi="GHEA Grapalat"/>
          <w:color w:val="000000"/>
          <w:lang w:val="hy-AM"/>
        </w:rPr>
        <w:t>1-</w:t>
      </w:r>
      <w:r w:rsidR="009644A2">
        <w:rPr>
          <w:rFonts w:ascii="GHEA Grapalat" w:hAnsi="GHEA Grapalat"/>
          <w:color w:val="000000"/>
          <w:lang w:val="hy-AM"/>
        </w:rPr>
        <w:t xml:space="preserve">ին մասի </w:t>
      </w:r>
      <w:r w:rsidRPr="005E4EDA">
        <w:rPr>
          <w:rFonts w:ascii="GHEA Grapalat" w:hAnsi="GHEA Grapalat"/>
          <w:color w:val="000000"/>
          <w:lang w:val="hy-AM"/>
        </w:rPr>
        <w:t xml:space="preserve">1-ին և 2-րդ </w:t>
      </w:r>
      <w:r w:rsidR="009644A2">
        <w:rPr>
          <w:rFonts w:ascii="GHEA Grapalat" w:hAnsi="GHEA Grapalat"/>
          <w:color w:val="000000"/>
          <w:lang w:val="hy-AM"/>
        </w:rPr>
        <w:t>կետեր</w:t>
      </w:r>
      <w:r w:rsidRPr="005E4EDA">
        <w:rPr>
          <w:rFonts w:ascii="GHEA Grapalat" w:hAnsi="GHEA Grapalat"/>
          <w:color w:val="000000"/>
          <w:lang w:val="hy-AM"/>
        </w:rPr>
        <w:t>ը շարադրել հետևյալ խմբագրությամբ</w:t>
      </w:r>
      <w:r w:rsidR="00892735">
        <w:rPr>
          <w:rFonts w:ascii="GHEA Grapalat" w:hAnsi="GHEA Grapalat"/>
          <w:color w:val="000000"/>
          <w:lang w:val="hy-AM"/>
        </w:rPr>
        <w:t>.</w:t>
      </w:r>
    </w:p>
    <w:p w14:paraId="6DDB6664" w14:textId="3A779CED" w:rsidR="005E4EDA" w:rsidRPr="005E4EDA" w:rsidRDefault="00B52E3D" w:rsidP="006340D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005E4EDA" w:rsidRPr="005E4EDA">
        <w:rPr>
          <w:rFonts w:ascii="GHEA Grapalat" w:hAnsi="GHEA Grapalat"/>
          <w:color w:val="000000"/>
          <w:lang w:val="hy-AM"/>
        </w:rPr>
        <w:t>1) հրավերի պահանջներին իր տվյալների համապատասխանությունը հիմնավորող փաստաթղթերը, իսկ հրավերով նախատեսված</w:t>
      </w:r>
      <w:r w:rsidR="005E4EDA" w:rsidRPr="005E4EDA">
        <w:rPr>
          <w:rFonts w:ascii="Calibri" w:hAnsi="Calibri" w:cs="Calibri"/>
          <w:color w:val="000000"/>
          <w:lang w:val="hy-AM"/>
        </w:rPr>
        <w:t> </w:t>
      </w:r>
      <w:r w:rsidR="005E4EDA" w:rsidRPr="005E4EDA">
        <w:rPr>
          <w:rFonts w:ascii="GHEA Grapalat" w:hAnsi="GHEA Grapalat"/>
          <w:color w:val="000000"/>
          <w:lang w:val="hy-AM"/>
        </w:rPr>
        <w:t>դեպքերում նաև</w:t>
      </w:r>
      <w:r w:rsidR="005E4EDA" w:rsidRPr="005E4EDA">
        <w:rPr>
          <w:rFonts w:ascii="Calibri" w:hAnsi="Calibri" w:cs="Calibri"/>
          <w:color w:val="000000"/>
          <w:lang w:val="hy-AM"/>
        </w:rPr>
        <w:t> </w:t>
      </w:r>
      <w:r w:rsidR="005E4EDA" w:rsidRPr="005E4EDA">
        <w:rPr>
          <w:rFonts w:ascii="GHEA Grapalat" w:hAnsi="GHEA Grapalat"/>
          <w:color w:val="000000"/>
          <w:lang w:val="hy-AM"/>
        </w:rPr>
        <w:t>համապատասխանության</w:t>
      </w:r>
      <w:r w:rsidR="005E4EDA" w:rsidRPr="005E4EDA">
        <w:rPr>
          <w:rFonts w:ascii="Calibri" w:hAnsi="Calibri" w:cs="Calibri"/>
          <w:color w:val="000000"/>
          <w:lang w:val="hy-AM"/>
        </w:rPr>
        <w:t> </w:t>
      </w:r>
      <w:r w:rsidR="005E4EDA" w:rsidRPr="005E4EDA">
        <w:rPr>
          <w:rFonts w:ascii="GHEA Grapalat" w:hAnsi="GHEA Grapalat"/>
          <w:color w:val="000000"/>
          <w:lang w:val="hy-AM"/>
        </w:rPr>
        <w:t>մասին</w:t>
      </w:r>
      <w:r w:rsidR="005E4EDA" w:rsidRPr="005E4EDA">
        <w:rPr>
          <w:rFonts w:ascii="Calibri" w:hAnsi="Calibri" w:cs="Calibri"/>
          <w:color w:val="000000"/>
          <w:lang w:val="hy-AM"/>
        </w:rPr>
        <w:t> </w:t>
      </w:r>
      <w:r w:rsidR="005E4EDA" w:rsidRPr="005E4EDA">
        <w:rPr>
          <w:rFonts w:ascii="GHEA Grapalat" w:hAnsi="GHEA Grapalat"/>
          <w:color w:val="000000"/>
          <w:lang w:val="hy-AM"/>
        </w:rPr>
        <w:t>հայտարարությունը.</w:t>
      </w:r>
    </w:p>
    <w:p w14:paraId="14F4030A" w14:textId="43BFECB2" w:rsidR="005E4EDA" w:rsidRPr="005E4EDA" w:rsidRDefault="005E4EDA" w:rsidP="006340D9">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r w:rsidRPr="005E4EDA">
        <w:rPr>
          <w:rFonts w:ascii="GHEA Grapalat" w:hAnsi="GHEA Grapalat"/>
          <w:color w:val="000000"/>
          <w:lang w:val="hy-AM"/>
        </w:rPr>
        <w:t>2) գնային առաջարկը, բացառությամբ</w:t>
      </w:r>
      <w:r w:rsidRPr="005E4EDA">
        <w:rPr>
          <w:rFonts w:ascii="Calibri" w:hAnsi="Calibri" w:cs="Calibri"/>
          <w:color w:val="000000"/>
          <w:lang w:val="hy-AM"/>
        </w:rPr>
        <w:t> </w:t>
      </w:r>
      <w:r w:rsidRPr="005E4EDA">
        <w:rPr>
          <w:rFonts w:ascii="GHEA Grapalat" w:hAnsi="GHEA Grapalat"/>
          <w:color w:val="000000"/>
          <w:lang w:val="hy-AM"/>
        </w:rPr>
        <w:t>եթե հրավերով սահմանված է ֆիքսված գին.</w:t>
      </w:r>
      <w:r w:rsidR="00B52E3D">
        <w:rPr>
          <w:rFonts w:ascii="GHEA Grapalat" w:hAnsi="GHEA Grapalat"/>
          <w:color w:val="000000"/>
          <w:lang w:val="hy-AM"/>
        </w:rPr>
        <w:t>»:</w:t>
      </w:r>
    </w:p>
    <w:p w14:paraId="70256215" w14:textId="77777777" w:rsidR="005E4EDA" w:rsidRDefault="005E4EDA" w:rsidP="006340D9">
      <w:pPr>
        <w:pStyle w:val="NormalWeb"/>
        <w:shd w:val="clear" w:color="auto" w:fill="FFFFFF"/>
        <w:spacing w:before="0" w:beforeAutospacing="0" w:after="0" w:afterAutospacing="0" w:line="276" w:lineRule="auto"/>
        <w:ind w:firstLine="375"/>
        <w:jc w:val="both"/>
        <w:rPr>
          <w:rFonts w:ascii="GHEA Grapalat" w:hAnsi="GHEA Grapalat"/>
          <w:bCs/>
          <w:color w:val="000000"/>
          <w:lang w:val="hy-AM"/>
        </w:rPr>
      </w:pPr>
    </w:p>
    <w:p w14:paraId="6530BC75" w14:textId="6B3A303A" w:rsidR="005E4EDA" w:rsidRDefault="005E4EDA" w:rsidP="006340D9">
      <w:pPr>
        <w:pStyle w:val="NormalWeb"/>
        <w:shd w:val="clear" w:color="auto" w:fill="FFFFFF"/>
        <w:spacing w:before="0" w:beforeAutospacing="0" w:after="0" w:afterAutospacing="0" w:line="276" w:lineRule="auto"/>
        <w:ind w:firstLine="375"/>
        <w:jc w:val="both"/>
        <w:rPr>
          <w:rFonts w:ascii="GHEA Grapalat" w:hAnsi="GHEA Grapalat"/>
          <w:bCs/>
          <w:color w:val="000000"/>
          <w:lang w:val="hy-AM"/>
        </w:rPr>
      </w:pPr>
      <w:r w:rsidRPr="005807FD">
        <w:rPr>
          <w:rFonts w:ascii="GHEA Grapalat" w:hAnsi="GHEA Grapalat"/>
          <w:b/>
          <w:color w:val="000000"/>
          <w:lang w:val="hy-AM"/>
        </w:rPr>
        <w:t xml:space="preserve">Հոդված </w:t>
      </w:r>
      <w:r>
        <w:rPr>
          <w:rFonts w:ascii="GHEA Grapalat" w:hAnsi="GHEA Grapalat"/>
          <w:b/>
          <w:color w:val="000000"/>
          <w:lang w:val="hy-AM"/>
        </w:rPr>
        <w:t>2</w:t>
      </w:r>
      <w:r w:rsidR="00D04BE4">
        <w:rPr>
          <w:rFonts w:ascii="GHEA Grapalat" w:hAnsi="GHEA Grapalat"/>
          <w:b/>
          <w:color w:val="000000"/>
          <w:lang w:val="hy-AM"/>
        </w:rPr>
        <w:t>7</w:t>
      </w:r>
      <w:r w:rsidRPr="005807FD">
        <w:rPr>
          <w:rFonts w:ascii="GHEA Grapalat" w:hAnsi="GHEA Grapalat"/>
          <w:b/>
          <w:color w:val="000000"/>
          <w:lang w:val="hy-AM"/>
        </w:rPr>
        <w:t>.</w:t>
      </w:r>
      <w:r w:rsidRPr="009F780B">
        <w:rPr>
          <w:rFonts w:ascii="GHEA Grapalat" w:hAnsi="GHEA Grapalat"/>
          <w:color w:val="000000"/>
          <w:lang w:val="hy-AM"/>
        </w:rPr>
        <w:t xml:space="preserve"> </w:t>
      </w:r>
      <w:r w:rsidRPr="005E4EDA">
        <w:rPr>
          <w:rFonts w:ascii="GHEA Grapalat" w:hAnsi="GHEA Grapalat"/>
          <w:color w:val="000000"/>
          <w:lang w:val="hy-AM"/>
        </w:rPr>
        <w:t>Օրենքի 32-րդ հոդվածի 1-ին մասում «բանկային» բառը փոխարինել «լիազոր մարմնի կողմից սահմանված պահանջներին համապատասխանող» բառերով</w:t>
      </w:r>
      <w:r w:rsidR="00892735">
        <w:rPr>
          <w:rFonts w:ascii="GHEA Grapalat" w:hAnsi="GHEA Grapalat"/>
          <w:color w:val="000000"/>
          <w:lang w:val="hy-AM"/>
        </w:rPr>
        <w:t>:</w:t>
      </w:r>
    </w:p>
    <w:p w14:paraId="19BAC606" w14:textId="77777777" w:rsidR="005E4EDA" w:rsidRDefault="005E4EDA" w:rsidP="006340D9">
      <w:pPr>
        <w:pStyle w:val="NormalWeb"/>
        <w:shd w:val="clear" w:color="auto" w:fill="FFFFFF"/>
        <w:spacing w:before="0" w:beforeAutospacing="0" w:after="0" w:afterAutospacing="0" w:line="276" w:lineRule="auto"/>
        <w:ind w:firstLine="375"/>
        <w:jc w:val="both"/>
        <w:rPr>
          <w:rFonts w:ascii="GHEA Grapalat" w:hAnsi="GHEA Grapalat"/>
          <w:bCs/>
          <w:color w:val="000000"/>
          <w:lang w:val="hy-AM"/>
        </w:rPr>
      </w:pPr>
    </w:p>
    <w:p w14:paraId="2D4B8EC6" w14:textId="0B539282" w:rsidR="005E4EDA" w:rsidRPr="00F37D13" w:rsidRDefault="005E4EDA" w:rsidP="006340D9">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990498">
        <w:rPr>
          <w:rFonts w:ascii="GHEA Grapalat" w:hAnsi="GHEA Grapalat"/>
          <w:b/>
          <w:color w:val="000000"/>
          <w:lang w:val="hy-AM"/>
        </w:rPr>
        <w:t>Հոդված 2</w:t>
      </w:r>
      <w:r w:rsidR="00D04BE4" w:rsidRPr="00990498">
        <w:rPr>
          <w:rFonts w:ascii="GHEA Grapalat" w:hAnsi="GHEA Grapalat"/>
          <w:b/>
          <w:color w:val="000000"/>
          <w:lang w:val="hy-AM"/>
        </w:rPr>
        <w:t>8</w:t>
      </w:r>
      <w:r w:rsidRPr="00990498">
        <w:rPr>
          <w:rFonts w:ascii="GHEA Grapalat" w:hAnsi="GHEA Grapalat"/>
          <w:b/>
          <w:color w:val="000000"/>
          <w:lang w:val="hy-AM"/>
        </w:rPr>
        <w:t>.</w:t>
      </w:r>
      <w:r w:rsidRPr="00990498">
        <w:rPr>
          <w:rFonts w:ascii="GHEA Grapalat" w:hAnsi="GHEA Grapalat"/>
          <w:color w:val="000000"/>
          <w:lang w:val="hy-AM"/>
        </w:rPr>
        <w:t xml:space="preserve"> Օրենքի 34-րդ հոդված 2-րդ մասը լրացնել «հրավերով սահմանված՝ հետևյալ մեթոդներից մեկով՝» բառերով:</w:t>
      </w:r>
    </w:p>
    <w:p w14:paraId="46B11D6B" w14:textId="77777777" w:rsidR="00892735" w:rsidRPr="005E4EDA" w:rsidRDefault="00892735" w:rsidP="006340D9">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p>
    <w:p w14:paraId="13C26365" w14:textId="157E48DE" w:rsidR="005E4EDA" w:rsidRPr="005E4EDA" w:rsidRDefault="00892735" w:rsidP="006340D9">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892735">
        <w:rPr>
          <w:rFonts w:ascii="GHEA Grapalat" w:hAnsi="GHEA Grapalat"/>
          <w:b/>
          <w:color w:val="000000"/>
          <w:lang w:val="hy-AM"/>
        </w:rPr>
        <w:t xml:space="preserve">Հոդված </w:t>
      </w:r>
      <w:r w:rsidR="00D04BE4">
        <w:rPr>
          <w:rFonts w:ascii="GHEA Grapalat" w:hAnsi="GHEA Grapalat"/>
          <w:b/>
          <w:color w:val="000000"/>
          <w:lang w:val="hy-AM"/>
        </w:rPr>
        <w:t>29</w:t>
      </w:r>
      <w:r w:rsidRPr="00892735">
        <w:rPr>
          <w:rFonts w:ascii="GHEA Grapalat" w:hAnsi="GHEA Grapalat"/>
          <w:b/>
          <w:color w:val="000000"/>
          <w:lang w:val="hy-AM"/>
        </w:rPr>
        <w:t>.</w:t>
      </w:r>
      <w:r>
        <w:rPr>
          <w:rFonts w:ascii="GHEA Grapalat" w:hAnsi="GHEA Grapalat"/>
          <w:color w:val="000000"/>
          <w:lang w:val="hy-AM"/>
        </w:rPr>
        <w:t xml:space="preserve"> </w:t>
      </w:r>
      <w:r w:rsidRPr="005E4EDA">
        <w:rPr>
          <w:rFonts w:ascii="GHEA Grapalat" w:hAnsi="GHEA Grapalat"/>
          <w:color w:val="000000"/>
          <w:lang w:val="hy-AM"/>
        </w:rPr>
        <w:t xml:space="preserve">Օրենքի 34-րդ հոդվածի 2-րդ </w:t>
      </w:r>
      <w:r>
        <w:rPr>
          <w:rFonts w:ascii="GHEA Grapalat" w:hAnsi="GHEA Grapalat"/>
          <w:color w:val="000000"/>
          <w:lang w:val="hy-AM"/>
        </w:rPr>
        <w:t>մասում՝</w:t>
      </w:r>
    </w:p>
    <w:p w14:paraId="236BE525" w14:textId="77777777" w:rsidR="005E4EDA" w:rsidRPr="005E4EDA" w:rsidRDefault="005E4EDA" w:rsidP="006340D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5E4EDA">
        <w:rPr>
          <w:rFonts w:ascii="GHEA Grapalat" w:hAnsi="GHEA Grapalat"/>
          <w:color w:val="000000"/>
          <w:lang w:val="hy-AM"/>
        </w:rPr>
        <w:t>1) 1-ին կետից հանել «կամ» բառը</w:t>
      </w:r>
      <w:r w:rsidR="006340D9">
        <w:rPr>
          <w:rFonts w:ascii="GHEA Grapalat" w:hAnsi="GHEA Grapalat"/>
          <w:color w:val="000000"/>
          <w:lang w:val="hy-AM"/>
        </w:rPr>
        <w:t>.</w:t>
      </w:r>
    </w:p>
    <w:p w14:paraId="7D4292E8" w14:textId="51F25DEC" w:rsidR="00892735" w:rsidRDefault="005E4EDA" w:rsidP="006340D9">
      <w:pPr>
        <w:pStyle w:val="NormalWeb"/>
        <w:shd w:val="clear" w:color="auto" w:fill="FFFFFF"/>
        <w:spacing w:before="0" w:beforeAutospacing="0" w:after="0" w:afterAutospacing="0" w:line="276" w:lineRule="auto"/>
        <w:ind w:firstLine="720"/>
        <w:jc w:val="both"/>
        <w:rPr>
          <w:rFonts w:ascii="GHEA Grapalat" w:hAnsi="GHEA Grapalat"/>
          <w:bCs/>
          <w:color w:val="000000"/>
          <w:lang w:val="hy-AM"/>
        </w:rPr>
      </w:pPr>
      <w:r w:rsidRPr="005E4EDA">
        <w:rPr>
          <w:rFonts w:ascii="GHEA Grapalat" w:hAnsi="GHEA Grapalat"/>
          <w:color w:val="000000"/>
          <w:lang w:val="hy-AM"/>
        </w:rPr>
        <w:t xml:space="preserve">2) 2-րդ մասում «փոխկապակցված լինեն պայմանագրի առարկայի հետ» բառերը փոխարինել </w:t>
      </w:r>
      <w:r w:rsidR="00892735">
        <w:rPr>
          <w:rFonts w:ascii="GHEA Grapalat" w:hAnsi="GHEA Grapalat"/>
          <w:color w:val="000000"/>
          <w:lang w:val="hy-AM"/>
        </w:rPr>
        <w:t>«</w:t>
      </w:r>
      <w:r w:rsidRPr="005E4EDA">
        <w:rPr>
          <w:rFonts w:ascii="GHEA Grapalat" w:hAnsi="GHEA Grapalat"/>
          <w:color w:val="000000"/>
          <w:lang w:val="hy-AM"/>
        </w:rPr>
        <w:t>բխեն գնման առարկայից և գնման կարիքից</w:t>
      </w:r>
      <w:r w:rsidR="00D04BE4">
        <w:rPr>
          <w:rFonts w:ascii="GHEA Grapalat" w:hAnsi="GHEA Grapalat"/>
          <w:color w:val="000000"/>
          <w:lang w:val="hy-AM"/>
        </w:rPr>
        <w:t>»</w:t>
      </w:r>
      <w:r w:rsidRPr="005E4EDA">
        <w:rPr>
          <w:rFonts w:ascii="GHEA Grapalat" w:hAnsi="GHEA Grapalat"/>
          <w:color w:val="000000"/>
          <w:lang w:val="hy-AM"/>
        </w:rPr>
        <w:t xml:space="preserve"> բառերով</w:t>
      </w:r>
      <w:r w:rsidR="006340D9" w:rsidRPr="00D04BE4">
        <w:rPr>
          <w:rFonts w:ascii="GHEA Grapalat" w:hAnsi="GHEA Grapalat"/>
          <w:bCs/>
          <w:color w:val="000000"/>
          <w:lang w:val="hy-AM"/>
        </w:rPr>
        <w:t>.</w:t>
      </w:r>
    </w:p>
    <w:p w14:paraId="7E0ABFA5" w14:textId="77777777" w:rsidR="006340D9" w:rsidRPr="006340D9" w:rsidRDefault="005E4EDA" w:rsidP="006340D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5E4EDA">
        <w:rPr>
          <w:rFonts w:ascii="GHEA Grapalat" w:hAnsi="GHEA Grapalat"/>
          <w:color w:val="000000"/>
          <w:lang w:val="hy-AM"/>
        </w:rPr>
        <w:t xml:space="preserve">3) լրացնել հետևյալ բովանդակությամբ 3-րդ </w:t>
      </w:r>
      <w:r w:rsidR="006A5C80">
        <w:rPr>
          <w:rFonts w:ascii="GHEA Grapalat" w:hAnsi="GHEA Grapalat"/>
          <w:color w:val="000000"/>
          <w:lang w:val="hy-AM"/>
        </w:rPr>
        <w:t>կետ</w:t>
      </w:r>
      <w:r w:rsidRPr="005E4EDA">
        <w:rPr>
          <w:rFonts w:ascii="GHEA Grapalat" w:hAnsi="GHEA Grapalat"/>
          <w:color w:val="000000"/>
          <w:lang w:val="hy-AM"/>
        </w:rPr>
        <w:t>ով</w:t>
      </w:r>
      <w:r w:rsidRPr="00CA0FEC">
        <w:rPr>
          <w:rFonts w:ascii="Cambria Math" w:hAnsi="Cambria Math" w:cs="Cambria Math"/>
          <w:color w:val="000000"/>
          <w:lang w:val="hy-AM"/>
        </w:rPr>
        <w:t>․</w:t>
      </w:r>
    </w:p>
    <w:p w14:paraId="7D671666" w14:textId="21064540" w:rsidR="005E4EDA" w:rsidRDefault="005E4EDA" w:rsidP="006340D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sidRPr="005E4EDA">
        <w:rPr>
          <w:rFonts w:ascii="GHEA Grapalat" w:hAnsi="GHEA Grapalat"/>
          <w:color w:val="000000"/>
          <w:lang w:val="hy-AM"/>
        </w:rPr>
        <w:t>«3</w:t>
      </w:r>
      <w:r w:rsidR="006A5C80">
        <w:rPr>
          <w:rFonts w:ascii="GHEA Grapalat" w:hAnsi="GHEA Grapalat"/>
          <w:color w:val="000000"/>
          <w:lang w:val="hy-AM"/>
        </w:rPr>
        <w:t>)</w:t>
      </w:r>
      <w:r w:rsidRPr="005E4EDA">
        <w:rPr>
          <w:rFonts w:ascii="GHEA Grapalat" w:hAnsi="GHEA Grapalat"/>
          <w:color w:val="000000"/>
          <w:lang w:val="hy-AM"/>
        </w:rPr>
        <w:t xml:space="preserve"> հրավերով </w:t>
      </w:r>
      <w:r w:rsidR="00990498">
        <w:rPr>
          <w:rFonts w:ascii="GHEA Grapalat" w:hAnsi="GHEA Grapalat"/>
          <w:color w:val="000000"/>
          <w:lang w:val="hy-AM"/>
        </w:rPr>
        <w:t xml:space="preserve">գնման </w:t>
      </w:r>
      <w:r w:rsidRPr="005E4EDA">
        <w:rPr>
          <w:rFonts w:ascii="GHEA Grapalat" w:hAnsi="GHEA Grapalat"/>
          <w:color w:val="000000"/>
          <w:lang w:val="hy-AM"/>
        </w:rPr>
        <w:t>առարկայի գինը ֆիքսված լինելու դեպքում՝ ոչ գնային չափանիշներին տրված ամենաբարձր գնահատական ստացած մասնակցին ընտրելով։ Այս մեթոդի կիրառման դեպքում հայտերը գնահատելիս հրավերով սահմանած դեպքերում և կարգով գնահատվում են ոչ գնային չափանիշները: Ոչ գնային չափանիշները պետք է բխեն գնման առարկայից և գնման կարիքից և դրանց հարաբերական կշիռները ներկայացվեն հրավերի մեջ։»</w:t>
      </w:r>
      <w:r w:rsidR="00F37D13">
        <w:rPr>
          <w:rFonts w:ascii="GHEA Grapalat" w:hAnsi="GHEA Grapalat"/>
          <w:color w:val="000000"/>
          <w:lang w:val="hy-AM"/>
        </w:rPr>
        <w:t>.</w:t>
      </w:r>
    </w:p>
    <w:p w14:paraId="089B7402" w14:textId="4DA8D197" w:rsidR="00F37D13" w:rsidRPr="006340D9" w:rsidRDefault="00F37D13" w:rsidP="006340D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Pr>
          <w:rFonts w:ascii="GHEA Grapalat" w:hAnsi="GHEA Grapalat"/>
          <w:color w:val="000000"/>
          <w:lang w:val="hy-AM"/>
        </w:rPr>
        <w:t>4</w:t>
      </w:r>
      <w:r w:rsidRPr="005E4EDA">
        <w:rPr>
          <w:rFonts w:ascii="GHEA Grapalat" w:hAnsi="GHEA Grapalat"/>
          <w:color w:val="000000"/>
          <w:lang w:val="hy-AM"/>
        </w:rPr>
        <w:t>)</w:t>
      </w:r>
      <w:r>
        <w:rPr>
          <w:rFonts w:ascii="GHEA Grapalat" w:hAnsi="GHEA Grapalat"/>
          <w:color w:val="000000"/>
          <w:lang w:val="hy-AM"/>
        </w:rPr>
        <w:t xml:space="preserve"> 6-րդ մասից հանել «սույն հոդվածի 5-րդ մասի համաձայն» բառերը:</w:t>
      </w:r>
    </w:p>
    <w:p w14:paraId="76D331D3" w14:textId="77777777" w:rsidR="005E4EDA" w:rsidRDefault="005E4EDA" w:rsidP="006340D9">
      <w:pPr>
        <w:pStyle w:val="NormalWeb"/>
        <w:shd w:val="clear" w:color="auto" w:fill="FFFFFF"/>
        <w:spacing w:before="0" w:beforeAutospacing="0" w:after="0" w:afterAutospacing="0" w:line="276" w:lineRule="auto"/>
        <w:ind w:firstLine="375"/>
        <w:jc w:val="both"/>
        <w:rPr>
          <w:rFonts w:ascii="GHEA Grapalat" w:hAnsi="GHEA Grapalat"/>
          <w:bCs/>
          <w:color w:val="000000"/>
          <w:lang w:val="hy-AM"/>
        </w:rPr>
      </w:pPr>
    </w:p>
    <w:p w14:paraId="1F2B65B6" w14:textId="3C01C2D9" w:rsidR="005E4EDA" w:rsidRDefault="005E4EDA" w:rsidP="006340D9">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807FD">
        <w:rPr>
          <w:rFonts w:ascii="GHEA Grapalat" w:hAnsi="GHEA Grapalat"/>
          <w:b/>
          <w:color w:val="000000"/>
          <w:lang w:val="hy-AM"/>
        </w:rPr>
        <w:t xml:space="preserve">Հոդված </w:t>
      </w:r>
      <w:r w:rsidR="00610D49">
        <w:rPr>
          <w:rFonts w:ascii="GHEA Grapalat" w:hAnsi="GHEA Grapalat"/>
          <w:b/>
          <w:color w:val="000000"/>
          <w:lang w:val="hy-AM"/>
        </w:rPr>
        <w:t>30</w:t>
      </w:r>
      <w:r w:rsidRPr="005807FD">
        <w:rPr>
          <w:rFonts w:ascii="GHEA Grapalat" w:hAnsi="GHEA Grapalat"/>
          <w:b/>
          <w:color w:val="000000"/>
          <w:lang w:val="hy-AM"/>
        </w:rPr>
        <w:t>.</w:t>
      </w:r>
      <w:r w:rsidRPr="009F780B">
        <w:rPr>
          <w:rFonts w:ascii="GHEA Grapalat" w:hAnsi="GHEA Grapalat"/>
          <w:color w:val="000000"/>
          <w:lang w:val="hy-AM"/>
        </w:rPr>
        <w:t xml:space="preserve"> </w:t>
      </w:r>
      <w:r w:rsidRPr="005E4EDA">
        <w:rPr>
          <w:rFonts w:ascii="GHEA Grapalat" w:hAnsi="GHEA Grapalat"/>
          <w:color w:val="000000"/>
          <w:lang w:val="hy-AM"/>
        </w:rPr>
        <w:t>Օրենքի 35-րդ հոդվածի 1-ին և 2-րդ մասերում «բանկային» բառը փոխարինել «լիազոր մարմնի կողմից սահմանված պահանջներին համապատասխանող» բառերով</w:t>
      </w:r>
      <w:r w:rsidR="00892735">
        <w:rPr>
          <w:rFonts w:ascii="GHEA Grapalat" w:hAnsi="GHEA Grapalat"/>
          <w:color w:val="000000"/>
          <w:lang w:val="hy-AM"/>
        </w:rPr>
        <w:t>:</w:t>
      </w:r>
    </w:p>
    <w:p w14:paraId="5EE9CCE9" w14:textId="77777777" w:rsidR="006340D9" w:rsidRDefault="006340D9" w:rsidP="006340D9">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p>
    <w:p w14:paraId="4A66DFA9" w14:textId="5B1A93B8" w:rsidR="006340D9" w:rsidRPr="006340D9" w:rsidRDefault="006340D9" w:rsidP="006340D9">
      <w:pPr>
        <w:pStyle w:val="NormalWeb"/>
        <w:shd w:val="clear" w:color="auto" w:fill="FFFFFF"/>
        <w:spacing w:before="0" w:beforeAutospacing="0" w:after="0" w:afterAutospacing="0" w:line="276" w:lineRule="auto"/>
        <w:ind w:firstLine="375"/>
        <w:jc w:val="both"/>
        <w:rPr>
          <w:rFonts w:ascii="GHEA Grapalat" w:hAnsi="GHEA Grapalat"/>
          <w:bCs/>
          <w:color w:val="000000"/>
          <w:lang w:val="hy-AM"/>
        </w:rPr>
      </w:pPr>
      <w:r w:rsidRPr="005807FD">
        <w:rPr>
          <w:rFonts w:ascii="GHEA Grapalat" w:hAnsi="GHEA Grapalat"/>
          <w:b/>
          <w:color w:val="000000"/>
          <w:lang w:val="hy-AM"/>
        </w:rPr>
        <w:t xml:space="preserve">Հոդված </w:t>
      </w:r>
      <w:r>
        <w:rPr>
          <w:rFonts w:ascii="GHEA Grapalat" w:hAnsi="GHEA Grapalat"/>
          <w:b/>
          <w:color w:val="000000"/>
          <w:lang w:val="hy-AM"/>
        </w:rPr>
        <w:t>3</w:t>
      </w:r>
      <w:r w:rsidR="00610D49">
        <w:rPr>
          <w:rFonts w:ascii="GHEA Grapalat" w:hAnsi="GHEA Grapalat"/>
          <w:b/>
          <w:color w:val="000000"/>
          <w:lang w:val="hy-AM"/>
        </w:rPr>
        <w:t>1</w:t>
      </w:r>
      <w:r w:rsidRPr="005807FD">
        <w:rPr>
          <w:rFonts w:ascii="GHEA Grapalat" w:hAnsi="GHEA Grapalat"/>
          <w:b/>
          <w:color w:val="000000"/>
          <w:lang w:val="hy-AM"/>
        </w:rPr>
        <w:t>.</w:t>
      </w:r>
      <w:r>
        <w:rPr>
          <w:rFonts w:ascii="GHEA Grapalat" w:hAnsi="GHEA Grapalat"/>
          <w:b/>
          <w:color w:val="000000"/>
          <w:lang w:val="hy-AM"/>
        </w:rPr>
        <w:t xml:space="preserve"> </w:t>
      </w:r>
      <w:r w:rsidRPr="006340D9">
        <w:rPr>
          <w:rFonts w:ascii="GHEA Grapalat" w:hAnsi="GHEA Grapalat"/>
          <w:color w:val="000000"/>
          <w:lang w:val="hy-AM"/>
        </w:rPr>
        <w:t>Օրենքի 40-րդ, 41-րդ և 42-րդ հոդվածներն ուժը կորցրած ճանաչել:</w:t>
      </w:r>
    </w:p>
    <w:p w14:paraId="679F2824" w14:textId="77777777" w:rsidR="005E4EDA" w:rsidRDefault="005E4EDA" w:rsidP="005E4EDA">
      <w:pPr>
        <w:pStyle w:val="NormalWeb"/>
        <w:shd w:val="clear" w:color="auto" w:fill="FFFFFF"/>
        <w:spacing w:before="0" w:beforeAutospacing="0" w:after="0" w:afterAutospacing="0"/>
        <w:ind w:firstLine="375"/>
        <w:jc w:val="both"/>
        <w:rPr>
          <w:rFonts w:ascii="GHEA Grapalat" w:hAnsi="GHEA Grapalat"/>
          <w:bCs/>
          <w:color w:val="000000"/>
          <w:lang w:val="hy-AM"/>
        </w:rPr>
      </w:pPr>
    </w:p>
    <w:p w14:paraId="5FD3CD6F" w14:textId="4F4DAF33" w:rsidR="006340D9" w:rsidRDefault="005E4EDA" w:rsidP="006340D9">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807FD">
        <w:rPr>
          <w:rFonts w:ascii="GHEA Grapalat" w:hAnsi="GHEA Grapalat"/>
          <w:b/>
          <w:color w:val="000000"/>
          <w:lang w:val="hy-AM"/>
        </w:rPr>
        <w:t xml:space="preserve">Հոդված </w:t>
      </w:r>
      <w:r>
        <w:rPr>
          <w:rFonts w:ascii="GHEA Grapalat" w:hAnsi="GHEA Grapalat"/>
          <w:b/>
          <w:color w:val="000000"/>
          <w:lang w:val="hy-AM"/>
        </w:rPr>
        <w:t>3</w:t>
      </w:r>
      <w:r w:rsidR="00610D49">
        <w:rPr>
          <w:rFonts w:ascii="GHEA Grapalat" w:hAnsi="GHEA Grapalat"/>
          <w:b/>
          <w:color w:val="000000"/>
          <w:lang w:val="hy-AM"/>
        </w:rPr>
        <w:t>2</w:t>
      </w:r>
      <w:r w:rsidRPr="005807FD">
        <w:rPr>
          <w:rFonts w:ascii="GHEA Grapalat" w:hAnsi="GHEA Grapalat"/>
          <w:b/>
          <w:color w:val="000000"/>
          <w:lang w:val="hy-AM"/>
        </w:rPr>
        <w:t>.</w:t>
      </w:r>
      <w:r>
        <w:rPr>
          <w:rFonts w:ascii="GHEA Grapalat" w:hAnsi="GHEA Grapalat"/>
          <w:b/>
          <w:color w:val="000000"/>
          <w:lang w:val="hy-AM"/>
        </w:rPr>
        <w:t xml:space="preserve"> </w:t>
      </w:r>
      <w:r w:rsidR="006340D9" w:rsidRPr="005E4EDA">
        <w:rPr>
          <w:rFonts w:ascii="GHEA Grapalat" w:hAnsi="GHEA Grapalat"/>
          <w:color w:val="000000"/>
          <w:lang w:val="hy-AM"/>
        </w:rPr>
        <w:t>Օրենքի</w:t>
      </w:r>
      <w:r w:rsidR="006340D9">
        <w:rPr>
          <w:rFonts w:ascii="GHEA Grapalat" w:hAnsi="GHEA Grapalat"/>
          <w:color w:val="000000"/>
          <w:lang w:val="hy-AM"/>
        </w:rPr>
        <w:t xml:space="preserve"> </w:t>
      </w:r>
      <w:r>
        <w:rPr>
          <w:rFonts w:ascii="GHEA Grapalat" w:hAnsi="GHEA Grapalat"/>
          <w:color w:val="000000"/>
          <w:lang w:val="hy-AM"/>
        </w:rPr>
        <w:t>54</w:t>
      </w:r>
      <w:r w:rsidRPr="0075056E">
        <w:rPr>
          <w:rFonts w:ascii="GHEA Grapalat" w:hAnsi="GHEA Grapalat"/>
          <w:color w:val="000000"/>
          <w:lang w:val="hy-AM"/>
        </w:rPr>
        <w:t xml:space="preserve">-րդ </w:t>
      </w:r>
      <w:r>
        <w:rPr>
          <w:rFonts w:ascii="GHEA Grapalat" w:hAnsi="GHEA Grapalat"/>
          <w:color w:val="000000"/>
          <w:lang w:val="hy-AM"/>
        </w:rPr>
        <w:t>հոդվածի 1-ին մասում՝</w:t>
      </w:r>
    </w:p>
    <w:p w14:paraId="5B7D0BCA" w14:textId="77777777" w:rsidR="005E4EDA" w:rsidRDefault="005E4EDA" w:rsidP="006340D9">
      <w:pPr>
        <w:pStyle w:val="NormalWeb"/>
        <w:numPr>
          <w:ilvl w:val="0"/>
          <w:numId w:val="27"/>
        </w:numPr>
        <w:shd w:val="clear" w:color="auto" w:fill="FFFFFF"/>
        <w:spacing w:before="0" w:beforeAutospacing="0" w:after="0" w:afterAutospacing="0" w:line="276" w:lineRule="auto"/>
        <w:jc w:val="both"/>
        <w:rPr>
          <w:rFonts w:ascii="GHEA Grapalat" w:hAnsi="GHEA Grapalat"/>
          <w:color w:val="000000"/>
          <w:lang w:val="hy-AM"/>
        </w:rPr>
      </w:pPr>
      <w:r>
        <w:rPr>
          <w:rFonts w:ascii="GHEA Grapalat" w:hAnsi="GHEA Grapalat"/>
          <w:color w:val="000000"/>
          <w:lang w:val="hy-AM"/>
        </w:rPr>
        <w:t>2-րդ կետը շարադրել հետևյալ խմբագրությամբ.</w:t>
      </w:r>
    </w:p>
    <w:p w14:paraId="673A36DF" w14:textId="77777777" w:rsidR="006340D9" w:rsidRDefault="005E4EDA" w:rsidP="006340D9">
      <w:pPr>
        <w:pStyle w:val="NormalWeb"/>
        <w:shd w:val="clear" w:color="auto" w:fill="FFFFFF"/>
        <w:spacing w:before="0" w:beforeAutospacing="0" w:after="0" w:afterAutospacing="0" w:line="276" w:lineRule="auto"/>
        <w:ind w:firstLine="720"/>
        <w:jc w:val="both"/>
        <w:rPr>
          <w:rFonts w:ascii="GHEA Grapalat" w:hAnsi="GHEA Grapalat"/>
          <w:color w:val="000000"/>
          <w:lang w:val="hy-AM"/>
        </w:rPr>
      </w:pPr>
      <w:r>
        <w:rPr>
          <w:rFonts w:ascii="GHEA Grapalat" w:hAnsi="GHEA Grapalat"/>
          <w:color w:val="000000"/>
          <w:lang w:val="hy-AM"/>
        </w:rPr>
        <w:t xml:space="preserve">«2) </w:t>
      </w:r>
      <w:r w:rsidRPr="005E4EDA">
        <w:rPr>
          <w:rFonts w:ascii="GHEA Grapalat" w:hAnsi="GHEA Grapalat"/>
          <w:color w:val="000000"/>
          <w:lang w:val="hy-AM"/>
        </w:rPr>
        <w:t>սույն օրենքով Հայաստանի Հանրապետության կառավարությանը և լիազորված մարմնին վերապահված լիազորություններն ու գործառույթներն</w:t>
      </w:r>
      <w:r w:rsidRPr="00CA0FEC">
        <w:rPr>
          <w:rFonts w:ascii="Calibri" w:hAnsi="Calibri" w:cs="Calibri"/>
          <w:color w:val="000000"/>
          <w:lang w:val="hy-AM"/>
        </w:rPr>
        <w:t> </w:t>
      </w:r>
      <w:r w:rsidRPr="005E4EDA">
        <w:rPr>
          <w:rFonts w:ascii="GHEA Grapalat" w:hAnsi="GHEA Grapalat"/>
          <w:color w:val="000000"/>
          <w:lang w:val="hy-AM"/>
        </w:rPr>
        <w:t>Հայաստանի Հանրապետության կենտրոնական բանկի և սույն օրենքի 2-րդ հոդվածի 1-ին մասի 1-ին կետում Հայաստանի Հանրապետության կենտրոնական բանկը որպես հիմնադիր կամ մասնակից հիշատակող բոլոր սուբյեկտների նկատմամբ,</w:t>
      </w:r>
      <w:r w:rsidRPr="00CA0FEC">
        <w:rPr>
          <w:rFonts w:ascii="Calibri" w:hAnsi="Calibri" w:cs="Calibri"/>
          <w:color w:val="000000"/>
          <w:lang w:val="hy-AM"/>
        </w:rPr>
        <w:t>  </w:t>
      </w:r>
      <w:r w:rsidRPr="005E4EDA">
        <w:rPr>
          <w:rFonts w:ascii="GHEA Grapalat" w:hAnsi="GHEA Grapalat"/>
          <w:color w:val="000000"/>
          <w:lang w:val="hy-AM"/>
        </w:rPr>
        <w:t>իրականացնում է Հայաստանի Հանրապետության կենտրոնական բանկի խորհուրդը, բացառությամբ պասիվ մրցակցային ընթացակարգերի կիրարկման կարգերի սահմանման։ Ընդ որում՝ Հայաստանի Հանրապետության կենտրոնական բանկի խորհրդի սահմանած կարգերը չեն կարող հակասել սույն օրենքի 3-րդ հոդվածով սահմանված նպատակներին և սկզբունքներին, իսկ Առևտրի համաշխարհային կազմակերպության պետական գնումների համաձայնագրով սահմանված շեմը գերազանցող գնումների դեպքում՝ նաև սույն մասում հիշատակված համաձայնագրի պահանջներին։ Հայաստանի Հանրապետության կենտրոնական բանկի խորհրդի սահմանած կարգերը</w:t>
      </w:r>
      <w:r w:rsidRPr="00CA0FEC">
        <w:rPr>
          <w:rFonts w:ascii="Calibri" w:hAnsi="Calibri" w:cs="Calibri"/>
          <w:color w:val="000000"/>
          <w:lang w:val="hy-AM"/>
        </w:rPr>
        <w:t> </w:t>
      </w:r>
      <w:r w:rsidRPr="005E4EDA">
        <w:rPr>
          <w:rFonts w:ascii="GHEA Grapalat" w:hAnsi="GHEA Grapalat"/>
          <w:color w:val="000000"/>
          <w:lang w:val="hy-AM"/>
        </w:rPr>
        <w:t>ներկայացվում</w:t>
      </w:r>
      <w:r w:rsidRPr="00CA0FEC">
        <w:rPr>
          <w:rFonts w:ascii="Calibri" w:hAnsi="Calibri" w:cs="Calibri"/>
          <w:color w:val="000000"/>
          <w:lang w:val="hy-AM"/>
        </w:rPr>
        <w:t> </w:t>
      </w:r>
      <w:r w:rsidRPr="005E4EDA">
        <w:rPr>
          <w:rFonts w:ascii="GHEA Grapalat" w:hAnsi="GHEA Grapalat"/>
          <w:color w:val="000000"/>
          <w:lang w:val="hy-AM"/>
        </w:rPr>
        <w:t>են</w:t>
      </w:r>
      <w:r w:rsidRPr="00CA0FEC">
        <w:rPr>
          <w:rFonts w:ascii="Calibri" w:hAnsi="Calibri" w:cs="Calibri"/>
          <w:color w:val="000000"/>
          <w:lang w:val="hy-AM"/>
        </w:rPr>
        <w:t> </w:t>
      </w:r>
      <w:r w:rsidRPr="005E4EDA">
        <w:rPr>
          <w:rFonts w:ascii="GHEA Grapalat" w:hAnsi="GHEA Grapalat"/>
          <w:color w:val="000000"/>
          <w:lang w:val="hy-AM"/>
        </w:rPr>
        <w:t xml:space="preserve"> լիազոր մարմնի կարծիքին.»:</w:t>
      </w:r>
    </w:p>
    <w:p w14:paraId="3F57F7D5" w14:textId="77777777" w:rsidR="005E4EDA" w:rsidRPr="005E4EDA" w:rsidRDefault="005E4EDA" w:rsidP="006340D9">
      <w:pPr>
        <w:pStyle w:val="NormalWeb"/>
        <w:numPr>
          <w:ilvl w:val="0"/>
          <w:numId w:val="27"/>
        </w:numPr>
        <w:shd w:val="clear" w:color="auto" w:fill="FFFFFF"/>
        <w:spacing w:before="0" w:beforeAutospacing="0" w:after="0" w:afterAutospacing="0" w:line="276" w:lineRule="auto"/>
        <w:jc w:val="both"/>
        <w:rPr>
          <w:rFonts w:ascii="GHEA Grapalat" w:hAnsi="GHEA Grapalat"/>
          <w:color w:val="000000"/>
          <w:lang w:val="hy-AM"/>
        </w:rPr>
      </w:pPr>
      <w:r w:rsidRPr="005E4EDA">
        <w:rPr>
          <w:rFonts w:ascii="GHEA Grapalat" w:hAnsi="GHEA Grapalat"/>
          <w:color w:val="000000"/>
          <w:lang w:val="hy-AM"/>
        </w:rPr>
        <w:t>4-րդ կետն ուժը կորցրած ճանաչել:</w:t>
      </w:r>
    </w:p>
    <w:p w14:paraId="2CCB72A8" w14:textId="77777777" w:rsidR="005E4EDA" w:rsidRDefault="005E4EDA"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p w14:paraId="4527339A" w14:textId="77777777" w:rsidR="009649EB" w:rsidRDefault="005E4EDA" w:rsidP="006340D9">
      <w:pPr>
        <w:pStyle w:val="NormalWeb"/>
        <w:shd w:val="clear" w:color="auto" w:fill="FFFFFF"/>
        <w:spacing w:before="0" w:beforeAutospacing="0" w:after="0" w:afterAutospacing="0" w:line="276" w:lineRule="auto"/>
        <w:ind w:firstLine="375"/>
        <w:jc w:val="both"/>
        <w:rPr>
          <w:rFonts w:ascii="GHEA Grapalat" w:hAnsi="GHEA Grapalat"/>
          <w:bCs/>
          <w:color w:val="000000"/>
          <w:lang w:val="hy-AM"/>
        </w:rPr>
      </w:pPr>
      <w:r w:rsidRPr="00FC4EBE">
        <w:rPr>
          <w:rFonts w:ascii="GHEA Grapalat" w:hAnsi="GHEA Grapalat"/>
          <w:b/>
          <w:color w:val="000000"/>
          <w:lang w:val="hy-AM"/>
        </w:rPr>
        <w:t xml:space="preserve">Հոդված </w:t>
      </w:r>
      <w:r>
        <w:rPr>
          <w:rFonts w:ascii="GHEA Grapalat" w:hAnsi="GHEA Grapalat"/>
          <w:b/>
          <w:color w:val="000000"/>
          <w:lang w:val="hy-AM"/>
        </w:rPr>
        <w:t>3</w:t>
      </w:r>
      <w:r w:rsidR="00610D49">
        <w:rPr>
          <w:rFonts w:ascii="GHEA Grapalat" w:hAnsi="GHEA Grapalat"/>
          <w:b/>
          <w:color w:val="000000"/>
          <w:lang w:val="hy-AM"/>
        </w:rPr>
        <w:t>3</w:t>
      </w:r>
      <w:r w:rsidRPr="00FC4EBE">
        <w:rPr>
          <w:rFonts w:ascii="GHEA Grapalat" w:hAnsi="GHEA Grapalat"/>
          <w:b/>
          <w:color w:val="000000"/>
          <w:lang w:val="hy-AM"/>
        </w:rPr>
        <w:t>.</w:t>
      </w:r>
      <w:r w:rsidRPr="00072994">
        <w:rPr>
          <w:rFonts w:ascii="GHEA Grapalat" w:hAnsi="GHEA Grapalat"/>
          <w:bCs/>
          <w:color w:val="000000"/>
          <w:lang w:val="hy-AM"/>
        </w:rPr>
        <w:t xml:space="preserve"> </w:t>
      </w:r>
    </w:p>
    <w:p w14:paraId="13FA6D6D" w14:textId="19C6193C" w:rsidR="005E4EDA" w:rsidRDefault="009649EB" w:rsidP="006340D9">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Pr>
          <w:rFonts w:ascii="GHEA Grapalat" w:hAnsi="GHEA Grapalat"/>
          <w:bCs/>
          <w:color w:val="000000"/>
          <w:lang w:val="hy-AM"/>
        </w:rPr>
        <w:t xml:space="preserve">1. </w:t>
      </w:r>
      <w:r w:rsidR="005E4EDA" w:rsidRPr="00CA0FEC">
        <w:rPr>
          <w:rFonts w:ascii="GHEA Grapalat" w:hAnsi="GHEA Grapalat"/>
          <w:color w:val="000000"/>
          <w:lang w:val="hy-AM"/>
        </w:rPr>
        <w:t>Սույն օրենքն ուժի մեջ է մտնում 2027 թվականի հունվարի 1-ից և տարածվում է դրանից հետո ծագած հարաբերությունների նկատմամբ:</w:t>
      </w:r>
    </w:p>
    <w:p w14:paraId="5FC2D09C" w14:textId="708C55CE" w:rsidR="009649EB" w:rsidRDefault="009649EB" w:rsidP="006340D9">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Pr>
          <w:rFonts w:ascii="GHEA Grapalat" w:hAnsi="GHEA Grapalat"/>
          <w:color w:val="000000"/>
          <w:lang w:val="hy-AM"/>
        </w:rPr>
        <w:t xml:space="preserve">2. </w:t>
      </w:r>
      <w:r w:rsidRPr="009649EB">
        <w:rPr>
          <w:rFonts w:ascii="GHEA Grapalat" w:hAnsi="GHEA Grapalat"/>
          <w:color w:val="000000"/>
          <w:lang w:val="hy-AM"/>
        </w:rPr>
        <w:t>Սույն օրենքից բխող՝ Կառավարության որոշումն ընդունվում է սույն օրենք</w:t>
      </w:r>
      <w:r>
        <w:rPr>
          <w:rFonts w:ascii="GHEA Grapalat" w:hAnsi="GHEA Grapalat"/>
          <w:color w:val="000000"/>
          <w:lang w:val="hy-AM"/>
        </w:rPr>
        <w:t xml:space="preserve">ը Հայաստանի Հանրապետության նախագահի կողմից վավերացվելուց հետո՝ վեցամսյա </w:t>
      </w:r>
      <w:r w:rsidRPr="009649EB">
        <w:rPr>
          <w:rFonts w:ascii="GHEA Grapalat" w:hAnsi="GHEA Grapalat"/>
          <w:color w:val="000000"/>
          <w:lang w:val="hy-AM"/>
        </w:rPr>
        <w:t>ժամկետում:</w:t>
      </w:r>
    </w:p>
    <w:p w14:paraId="06EED122" w14:textId="77777777" w:rsidR="009649EB" w:rsidRPr="00072994" w:rsidRDefault="009649EB" w:rsidP="006340D9">
      <w:pPr>
        <w:pStyle w:val="NormalWeb"/>
        <w:shd w:val="clear" w:color="auto" w:fill="FFFFFF"/>
        <w:spacing w:before="0" w:beforeAutospacing="0" w:after="0" w:afterAutospacing="0" w:line="276" w:lineRule="auto"/>
        <w:ind w:firstLine="375"/>
        <w:jc w:val="both"/>
        <w:rPr>
          <w:rFonts w:ascii="GHEA Grapalat" w:hAnsi="GHEA Grapalat"/>
          <w:bCs/>
          <w:color w:val="000000"/>
          <w:lang w:val="hy-AM"/>
        </w:rPr>
      </w:pPr>
    </w:p>
    <w:p w14:paraId="0944B2A3" w14:textId="77777777" w:rsidR="005E4EDA" w:rsidRPr="009F780B" w:rsidRDefault="005E4EDA" w:rsidP="002D1020">
      <w:pPr>
        <w:pStyle w:val="NormalWeb"/>
        <w:shd w:val="clear" w:color="auto" w:fill="FFFFFF"/>
        <w:tabs>
          <w:tab w:val="left" w:pos="851"/>
        </w:tabs>
        <w:spacing w:before="0" w:beforeAutospacing="0" w:after="0" w:afterAutospacing="0" w:line="276" w:lineRule="auto"/>
        <w:ind w:firstLine="567"/>
        <w:jc w:val="both"/>
        <w:rPr>
          <w:rFonts w:ascii="GHEA Grapalat" w:hAnsi="GHEA Grapalat"/>
          <w:color w:val="000000"/>
          <w:lang w:val="hy-AM"/>
        </w:rPr>
      </w:pPr>
    </w:p>
    <w:sectPr w:rsidR="005E4EDA" w:rsidRPr="009F780B" w:rsidSect="00E318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22B"/>
    <w:multiLevelType w:val="hybridMultilevel"/>
    <w:tmpl w:val="178CD9D2"/>
    <w:lvl w:ilvl="0" w:tplc="618EDD4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26D5076"/>
    <w:multiLevelType w:val="hybridMultilevel"/>
    <w:tmpl w:val="FEAA8948"/>
    <w:lvl w:ilvl="0" w:tplc="0C08E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8C659B"/>
    <w:multiLevelType w:val="hybridMultilevel"/>
    <w:tmpl w:val="7AB4B7F2"/>
    <w:lvl w:ilvl="0" w:tplc="E16C6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B2303"/>
    <w:multiLevelType w:val="hybridMultilevel"/>
    <w:tmpl w:val="0AA80B6A"/>
    <w:lvl w:ilvl="0" w:tplc="C8D4EB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DCE3938"/>
    <w:multiLevelType w:val="hybridMultilevel"/>
    <w:tmpl w:val="3F9C910C"/>
    <w:lvl w:ilvl="0" w:tplc="E3FE3908">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80D61EB"/>
    <w:multiLevelType w:val="multilevel"/>
    <w:tmpl w:val="7BC498C8"/>
    <w:lvl w:ilvl="0">
      <w:start w:val="1"/>
      <w:numFmt w:val="decimal"/>
      <w:lvlText w:val="Հոդված %1."/>
      <w:lvlJc w:val="left"/>
      <w:pPr>
        <w:ind w:left="0" w:firstLine="0"/>
      </w:pPr>
      <w:rPr>
        <w:u w:val="none"/>
      </w:rPr>
    </w:lvl>
    <w:lvl w:ilvl="1">
      <w:start w:val="1"/>
      <w:numFmt w:val="decimal"/>
      <w:lvlText w:val="%2."/>
      <w:lvlJc w:val="left"/>
      <w:pPr>
        <w:ind w:left="0" w:firstLine="0"/>
      </w:pPr>
      <w:rPr>
        <w:u w:val="none"/>
      </w:rPr>
    </w:lvl>
    <w:lvl w:ilvl="2">
      <w:start w:val="1"/>
      <w:numFmt w:val="decimal"/>
      <w:lvlText w:val="%3)"/>
      <w:lvlJc w:val="left"/>
      <w:pPr>
        <w:ind w:left="0" w:firstLine="0"/>
      </w:pPr>
      <w:rPr>
        <w:u w:val="none"/>
      </w:rPr>
    </w:lvl>
    <w:lvl w:ilvl="3">
      <w:start w:val="1"/>
      <w:numFmt w:val="lowerLetter"/>
      <w:lvlText w:val="%4."/>
      <w:lvlJc w:val="left"/>
      <w:pPr>
        <w:ind w:left="7200" w:hanging="360"/>
      </w:pPr>
      <w:rPr>
        <w:u w:val="none"/>
      </w:rPr>
    </w:lvl>
    <w:lvl w:ilvl="4">
      <w:start w:val="1"/>
      <w:numFmt w:val="lowerLetter"/>
      <w:lvlText w:val="%5."/>
      <w:lvlJc w:val="left"/>
      <w:pPr>
        <w:ind w:left="7920" w:hanging="360"/>
      </w:pPr>
      <w:rPr>
        <w:u w:val="none"/>
      </w:rPr>
    </w:lvl>
    <w:lvl w:ilvl="5">
      <w:start w:val="1"/>
      <w:numFmt w:val="lowerRoman"/>
      <w:lvlText w:val="%6."/>
      <w:lvlJc w:val="right"/>
      <w:pPr>
        <w:ind w:left="8640" w:hanging="180"/>
      </w:pPr>
      <w:rPr>
        <w:u w:val="none"/>
      </w:rPr>
    </w:lvl>
    <w:lvl w:ilvl="6">
      <w:start w:val="1"/>
      <w:numFmt w:val="decimal"/>
      <w:lvlText w:val="%7."/>
      <w:lvlJc w:val="left"/>
      <w:pPr>
        <w:ind w:left="9360" w:hanging="360"/>
      </w:pPr>
      <w:rPr>
        <w:u w:val="none"/>
      </w:rPr>
    </w:lvl>
    <w:lvl w:ilvl="7">
      <w:start w:val="1"/>
      <w:numFmt w:val="lowerLetter"/>
      <w:lvlText w:val="%8."/>
      <w:lvlJc w:val="left"/>
      <w:pPr>
        <w:ind w:left="10080" w:hanging="360"/>
      </w:pPr>
      <w:rPr>
        <w:u w:val="none"/>
      </w:rPr>
    </w:lvl>
    <w:lvl w:ilvl="8">
      <w:start w:val="1"/>
      <w:numFmt w:val="lowerRoman"/>
      <w:lvlText w:val="%9."/>
      <w:lvlJc w:val="right"/>
      <w:pPr>
        <w:ind w:left="10800" w:hanging="180"/>
      </w:pPr>
      <w:rPr>
        <w:u w:val="none"/>
      </w:rPr>
    </w:lvl>
  </w:abstractNum>
  <w:abstractNum w:abstractNumId="6" w15:restartNumberingAfterBreak="0">
    <w:nsid w:val="183B4606"/>
    <w:multiLevelType w:val="hybridMultilevel"/>
    <w:tmpl w:val="30D23588"/>
    <w:lvl w:ilvl="0" w:tplc="C8D4EB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8F93E2C"/>
    <w:multiLevelType w:val="hybridMultilevel"/>
    <w:tmpl w:val="2F1480CE"/>
    <w:lvl w:ilvl="0" w:tplc="C8D4EB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9A63C27"/>
    <w:multiLevelType w:val="multilevel"/>
    <w:tmpl w:val="BC1623C0"/>
    <w:lvl w:ilvl="0">
      <w:start w:val="1"/>
      <w:numFmt w:val="decimal"/>
      <w:lvlText w:val="Հոդված %1."/>
      <w:lvlJc w:val="left"/>
      <w:pPr>
        <w:ind w:left="0" w:firstLine="0"/>
      </w:pPr>
      <w:rPr>
        <w:u w:val="none"/>
      </w:rPr>
    </w:lvl>
    <w:lvl w:ilvl="1">
      <w:start w:val="1"/>
      <w:numFmt w:val="decimal"/>
      <w:lvlText w:val="%2."/>
      <w:lvlJc w:val="left"/>
      <w:pPr>
        <w:ind w:left="0" w:firstLine="0"/>
      </w:pPr>
      <w:rPr>
        <w:u w:val="none"/>
      </w:rPr>
    </w:lvl>
    <w:lvl w:ilvl="2">
      <w:start w:val="1"/>
      <w:numFmt w:val="decimal"/>
      <w:lvlText w:val="%3)"/>
      <w:lvlJc w:val="left"/>
      <w:pPr>
        <w:ind w:left="0" w:firstLine="0"/>
      </w:pPr>
      <w:rPr>
        <w:u w:val="none"/>
      </w:rPr>
    </w:lvl>
    <w:lvl w:ilvl="3">
      <w:start w:val="1"/>
      <w:numFmt w:val="lowerLetter"/>
      <w:lvlText w:val="%4."/>
      <w:lvlJc w:val="left"/>
      <w:pPr>
        <w:ind w:left="7200" w:hanging="360"/>
      </w:pPr>
      <w:rPr>
        <w:u w:val="none"/>
      </w:rPr>
    </w:lvl>
    <w:lvl w:ilvl="4">
      <w:start w:val="1"/>
      <w:numFmt w:val="lowerLetter"/>
      <w:lvlText w:val="%5."/>
      <w:lvlJc w:val="left"/>
      <w:pPr>
        <w:ind w:left="7920" w:hanging="360"/>
      </w:pPr>
      <w:rPr>
        <w:u w:val="none"/>
      </w:rPr>
    </w:lvl>
    <w:lvl w:ilvl="5">
      <w:start w:val="1"/>
      <w:numFmt w:val="lowerRoman"/>
      <w:lvlText w:val="%6."/>
      <w:lvlJc w:val="right"/>
      <w:pPr>
        <w:ind w:left="8640" w:hanging="180"/>
      </w:pPr>
      <w:rPr>
        <w:u w:val="none"/>
      </w:rPr>
    </w:lvl>
    <w:lvl w:ilvl="6">
      <w:start w:val="1"/>
      <w:numFmt w:val="decimal"/>
      <w:lvlText w:val="%7."/>
      <w:lvlJc w:val="left"/>
      <w:pPr>
        <w:ind w:left="9360" w:hanging="360"/>
      </w:pPr>
      <w:rPr>
        <w:u w:val="none"/>
      </w:rPr>
    </w:lvl>
    <w:lvl w:ilvl="7">
      <w:start w:val="1"/>
      <w:numFmt w:val="lowerLetter"/>
      <w:lvlText w:val="%8."/>
      <w:lvlJc w:val="left"/>
      <w:pPr>
        <w:ind w:left="10080" w:hanging="360"/>
      </w:pPr>
      <w:rPr>
        <w:u w:val="none"/>
      </w:rPr>
    </w:lvl>
    <w:lvl w:ilvl="8">
      <w:start w:val="1"/>
      <w:numFmt w:val="lowerRoman"/>
      <w:lvlText w:val="%9."/>
      <w:lvlJc w:val="right"/>
      <w:pPr>
        <w:ind w:left="10800" w:hanging="180"/>
      </w:pPr>
      <w:rPr>
        <w:u w:val="none"/>
      </w:rPr>
    </w:lvl>
  </w:abstractNum>
  <w:abstractNum w:abstractNumId="9" w15:restartNumberingAfterBreak="0">
    <w:nsid w:val="24C25E49"/>
    <w:multiLevelType w:val="hybridMultilevel"/>
    <w:tmpl w:val="43FA336E"/>
    <w:lvl w:ilvl="0" w:tplc="144AA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0C4252"/>
    <w:multiLevelType w:val="hybridMultilevel"/>
    <w:tmpl w:val="890E70B2"/>
    <w:lvl w:ilvl="0" w:tplc="9D147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F53F3"/>
    <w:multiLevelType w:val="hybridMultilevel"/>
    <w:tmpl w:val="18086CDC"/>
    <w:lvl w:ilvl="0" w:tplc="670001D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35107158"/>
    <w:multiLevelType w:val="hybridMultilevel"/>
    <w:tmpl w:val="E9C6DE94"/>
    <w:lvl w:ilvl="0" w:tplc="C8D4EB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76431CA"/>
    <w:multiLevelType w:val="hybridMultilevel"/>
    <w:tmpl w:val="E1C6EDAE"/>
    <w:lvl w:ilvl="0" w:tplc="C8D4EB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6810C5"/>
    <w:multiLevelType w:val="hybridMultilevel"/>
    <w:tmpl w:val="C284FA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FB7863"/>
    <w:multiLevelType w:val="hybridMultilevel"/>
    <w:tmpl w:val="3AE49CCC"/>
    <w:lvl w:ilvl="0" w:tplc="34BEB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1545F8"/>
    <w:multiLevelType w:val="hybridMultilevel"/>
    <w:tmpl w:val="31340250"/>
    <w:lvl w:ilvl="0" w:tplc="F2E843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A811E9"/>
    <w:multiLevelType w:val="hybridMultilevel"/>
    <w:tmpl w:val="0F86000E"/>
    <w:lvl w:ilvl="0" w:tplc="B28068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8C96F6A"/>
    <w:multiLevelType w:val="hybridMultilevel"/>
    <w:tmpl w:val="DC52CA04"/>
    <w:lvl w:ilvl="0" w:tplc="C8D4EB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1FE1B73"/>
    <w:multiLevelType w:val="hybridMultilevel"/>
    <w:tmpl w:val="5008A5B4"/>
    <w:lvl w:ilvl="0" w:tplc="8EDC2A80">
      <w:start w:val="1"/>
      <w:numFmt w:val="decimal"/>
      <w:lvlText w:val="%1."/>
      <w:lvlJc w:val="left"/>
      <w:pPr>
        <w:ind w:left="2880" w:hanging="360"/>
      </w:pPr>
      <w:rPr>
        <w:rFonts w:ascii="GHEA Grapalat" w:eastAsiaTheme="minorHAnsi" w:hAnsi="GHEA Grapalat" w:cstheme="minorBidi"/>
        <w:b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0" w15:restartNumberingAfterBreak="0">
    <w:nsid w:val="65250071"/>
    <w:multiLevelType w:val="hybridMultilevel"/>
    <w:tmpl w:val="85EAD0C6"/>
    <w:lvl w:ilvl="0" w:tplc="74FC4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0F4F82"/>
    <w:multiLevelType w:val="hybridMultilevel"/>
    <w:tmpl w:val="AA864B60"/>
    <w:lvl w:ilvl="0" w:tplc="C8D4EB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899048E"/>
    <w:multiLevelType w:val="hybridMultilevel"/>
    <w:tmpl w:val="5D2272D0"/>
    <w:lvl w:ilvl="0" w:tplc="08AE5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365DD2"/>
    <w:multiLevelType w:val="multilevel"/>
    <w:tmpl w:val="34CCC5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FE449CC"/>
    <w:multiLevelType w:val="hybridMultilevel"/>
    <w:tmpl w:val="144029AE"/>
    <w:lvl w:ilvl="0" w:tplc="260260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3C40284"/>
    <w:multiLevelType w:val="hybridMultilevel"/>
    <w:tmpl w:val="1C649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57D90"/>
    <w:multiLevelType w:val="hybridMultilevel"/>
    <w:tmpl w:val="7FBE1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C8530B"/>
    <w:multiLevelType w:val="hybridMultilevel"/>
    <w:tmpl w:val="69A8D6E0"/>
    <w:lvl w:ilvl="0" w:tplc="70B67B80">
      <w:start w:val="1"/>
      <w:numFmt w:val="decimal"/>
      <w:lvlText w:val="%1)"/>
      <w:lvlJc w:val="left"/>
      <w:pPr>
        <w:ind w:left="927" w:hanging="360"/>
      </w:pPr>
      <w:rPr>
        <w:rFonts w:ascii="GHEA Grapalat" w:hAnsi="GHEA Grapalat"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4"/>
  </w:num>
  <w:num w:numId="4">
    <w:abstractNumId w:val="22"/>
  </w:num>
  <w:num w:numId="5">
    <w:abstractNumId w:val="16"/>
  </w:num>
  <w:num w:numId="6">
    <w:abstractNumId w:val="2"/>
  </w:num>
  <w:num w:numId="7">
    <w:abstractNumId w:val="10"/>
  </w:num>
  <w:num w:numId="8">
    <w:abstractNumId w:val="26"/>
  </w:num>
  <w:num w:numId="9">
    <w:abstractNumId w:val="25"/>
  </w:num>
  <w:num w:numId="10">
    <w:abstractNumId w:val="1"/>
  </w:num>
  <w:num w:numId="11">
    <w:abstractNumId w:val="12"/>
  </w:num>
  <w:num w:numId="12">
    <w:abstractNumId w:val="14"/>
  </w:num>
  <w:num w:numId="13">
    <w:abstractNumId w:val="11"/>
  </w:num>
  <w:num w:numId="14">
    <w:abstractNumId w:val="6"/>
  </w:num>
  <w:num w:numId="15">
    <w:abstractNumId w:val="4"/>
  </w:num>
  <w:num w:numId="16">
    <w:abstractNumId w:val="5"/>
  </w:num>
  <w:num w:numId="17">
    <w:abstractNumId w:val="18"/>
  </w:num>
  <w:num w:numId="18">
    <w:abstractNumId w:val="13"/>
  </w:num>
  <w:num w:numId="19">
    <w:abstractNumId w:val="21"/>
  </w:num>
  <w:num w:numId="20">
    <w:abstractNumId w:val="3"/>
  </w:num>
  <w:num w:numId="21">
    <w:abstractNumId w:val="7"/>
  </w:num>
  <w:num w:numId="22">
    <w:abstractNumId w:val="23"/>
  </w:num>
  <w:num w:numId="23">
    <w:abstractNumId w:val="27"/>
  </w:num>
  <w:num w:numId="24">
    <w:abstractNumId w:val="8"/>
  </w:num>
  <w:num w:numId="25">
    <w:abstractNumId w:val="0"/>
  </w:num>
  <w:num w:numId="26">
    <w:abstractNumId w:val="15"/>
  </w:num>
  <w:num w:numId="27">
    <w:abstractNumId w:val="2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9A"/>
    <w:rsid w:val="000047E5"/>
    <w:rsid w:val="0004681D"/>
    <w:rsid w:val="0005029D"/>
    <w:rsid w:val="00051C02"/>
    <w:rsid w:val="00066E0F"/>
    <w:rsid w:val="00080EBF"/>
    <w:rsid w:val="00081C13"/>
    <w:rsid w:val="00082AAC"/>
    <w:rsid w:val="00095B24"/>
    <w:rsid w:val="0009629B"/>
    <w:rsid w:val="000973EB"/>
    <w:rsid w:val="000A663E"/>
    <w:rsid w:val="000C3DDD"/>
    <w:rsid w:val="000D0964"/>
    <w:rsid w:val="000D6FE4"/>
    <w:rsid w:val="000E6995"/>
    <w:rsid w:val="001359AD"/>
    <w:rsid w:val="00145D94"/>
    <w:rsid w:val="001525A8"/>
    <w:rsid w:val="00160CA0"/>
    <w:rsid w:val="00183975"/>
    <w:rsid w:val="00195F80"/>
    <w:rsid w:val="00197246"/>
    <w:rsid w:val="001C1A3D"/>
    <w:rsid w:val="00215461"/>
    <w:rsid w:val="00222DBA"/>
    <w:rsid w:val="00232F71"/>
    <w:rsid w:val="00235F25"/>
    <w:rsid w:val="00252DE2"/>
    <w:rsid w:val="00261579"/>
    <w:rsid w:val="00273D23"/>
    <w:rsid w:val="002B590A"/>
    <w:rsid w:val="002C52D5"/>
    <w:rsid w:val="002C7F40"/>
    <w:rsid w:val="002D1020"/>
    <w:rsid w:val="002D21B9"/>
    <w:rsid w:val="002E4637"/>
    <w:rsid w:val="002F271B"/>
    <w:rsid w:val="002F6D4F"/>
    <w:rsid w:val="00301C98"/>
    <w:rsid w:val="003332AF"/>
    <w:rsid w:val="003355F5"/>
    <w:rsid w:val="00346004"/>
    <w:rsid w:val="0036526E"/>
    <w:rsid w:val="003656A0"/>
    <w:rsid w:val="003A283B"/>
    <w:rsid w:val="003B7A3C"/>
    <w:rsid w:val="003C78AB"/>
    <w:rsid w:val="003D01E0"/>
    <w:rsid w:val="003E6BEA"/>
    <w:rsid w:val="00404B79"/>
    <w:rsid w:val="00410394"/>
    <w:rsid w:val="0041520A"/>
    <w:rsid w:val="00416023"/>
    <w:rsid w:val="004170F3"/>
    <w:rsid w:val="00444621"/>
    <w:rsid w:val="00445C13"/>
    <w:rsid w:val="00462135"/>
    <w:rsid w:val="00465EA5"/>
    <w:rsid w:val="00467C5D"/>
    <w:rsid w:val="00494D05"/>
    <w:rsid w:val="004C4C64"/>
    <w:rsid w:val="004C55D1"/>
    <w:rsid w:val="004F38A6"/>
    <w:rsid w:val="0050665C"/>
    <w:rsid w:val="00517DC1"/>
    <w:rsid w:val="00521D9B"/>
    <w:rsid w:val="00553F80"/>
    <w:rsid w:val="00577937"/>
    <w:rsid w:val="005807FD"/>
    <w:rsid w:val="005939BF"/>
    <w:rsid w:val="00593E4E"/>
    <w:rsid w:val="005E4EDA"/>
    <w:rsid w:val="00610D49"/>
    <w:rsid w:val="00612705"/>
    <w:rsid w:val="00614B3C"/>
    <w:rsid w:val="00630C26"/>
    <w:rsid w:val="006340D9"/>
    <w:rsid w:val="006563EC"/>
    <w:rsid w:val="00662B99"/>
    <w:rsid w:val="0066640A"/>
    <w:rsid w:val="00681825"/>
    <w:rsid w:val="00695420"/>
    <w:rsid w:val="006A49C9"/>
    <w:rsid w:val="006A5C80"/>
    <w:rsid w:val="006D33F6"/>
    <w:rsid w:val="006E56D2"/>
    <w:rsid w:val="0071139A"/>
    <w:rsid w:val="0072708B"/>
    <w:rsid w:val="00727164"/>
    <w:rsid w:val="007610AF"/>
    <w:rsid w:val="00763374"/>
    <w:rsid w:val="00767E1A"/>
    <w:rsid w:val="007802D1"/>
    <w:rsid w:val="007842E0"/>
    <w:rsid w:val="007A4035"/>
    <w:rsid w:val="007B0F87"/>
    <w:rsid w:val="007B0FF9"/>
    <w:rsid w:val="007C20F3"/>
    <w:rsid w:val="007C7CB6"/>
    <w:rsid w:val="007E3D98"/>
    <w:rsid w:val="007F173B"/>
    <w:rsid w:val="0081145A"/>
    <w:rsid w:val="00830D91"/>
    <w:rsid w:val="00835E8F"/>
    <w:rsid w:val="00844136"/>
    <w:rsid w:val="00860154"/>
    <w:rsid w:val="00872BBB"/>
    <w:rsid w:val="00877711"/>
    <w:rsid w:val="00877B77"/>
    <w:rsid w:val="00884025"/>
    <w:rsid w:val="00892735"/>
    <w:rsid w:val="008A453A"/>
    <w:rsid w:val="008B3220"/>
    <w:rsid w:val="008C0224"/>
    <w:rsid w:val="008C20F2"/>
    <w:rsid w:val="008C57F2"/>
    <w:rsid w:val="008E5AC5"/>
    <w:rsid w:val="008F5345"/>
    <w:rsid w:val="00910314"/>
    <w:rsid w:val="009124C0"/>
    <w:rsid w:val="00957DFF"/>
    <w:rsid w:val="009616A3"/>
    <w:rsid w:val="009635A3"/>
    <w:rsid w:val="009644A2"/>
    <w:rsid w:val="009649EB"/>
    <w:rsid w:val="00976708"/>
    <w:rsid w:val="00982C97"/>
    <w:rsid w:val="00990498"/>
    <w:rsid w:val="009B208C"/>
    <w:rsid w:val="009C174A"/>
    <w:rsid w:val="009C3F52"/>
    <w:rsid w:val="009E0AAE"/>
    <w:rsid w:val="009E0B79"/>
    <w:rsid w:val="009F26C0"/>
    <w:rsid w:val="009F780B"/>
    <w:rsid w:val="00A316C9"/>
    <w:rsid w:val="00A351EF"/>
    <w:rsid w:val="00A4319C"/>
    <w:rsid w:val="00A57A44"/>
    <w:rsid w:val="00A7000F"/>
    <w:rsid w:val="00A73444"/>
    <w:rsid w:val="00A7669E"/>
    <w:rsid w:val="00A77E07"/>
    <w:rsid w:val="00A87AE6"/>
    <w:rsid w:val="00A87C85"/>
    <w:rsid w:val="00AB6A2A"/>
    <w:rsid w:val="00AC1569"/>
    <w:rsid w:val="00AD62AC"/>
    <w:rsid w:val="00AE7F53"/>
    <w:rsid w:val="00AF7D6D"/>
    <w:rsid w:val="00B2181D"/>
    <w:rsid w:val="00B21B21"/>
    <w:rsid w:val="00B52E3D"/>
    <w:rsid w:val="00B73576"/>
    <w:rsid w:val="00BB030B"/>
    <w:rsid w:val="00BB3B21"/>
    <w:rsid w:val="00BC5063"/>
    <w:rsid w:val="00BD0AC2"/>
    <w:rsid w:val="00BD1BFE"/>
    <w:rsid w:val="00BF09E4"/>
    <w:rsid w:val="00BF0CD2"/>
    <w:rsid w:val="00C14401"/>
    <w:rsid w:val="00C31CF7"/>
    <w:rsid w:val="00C4064C"/>
    <w:rsid w:val="00C52B6B"/>
    <w:rsid w:val="00C627F5"/>
    <w:rsid w:val="00C91514"/>
    <w:rsid w:val="00C93D87"/>
    <w:rsid w:val="00CA0FEC"/>
    <w:rsid w:val="00CC643E"/>
    <w:rsid w:val="00CE6E63"/>
    <w:rsid w:val="00D04BE4"/>
    <w:rsid w:val="00D07F79"/>
    <w:rsid w:val="00D44AEA"/>
    <w:rsid w:val="00D47137"/>
    <w:rsid w:val="00D65812"/>
    <w:rsid w:val="00D67D46"/>
    <w:rsid w:val="00D96811"/>
    <w:rsid w:val="00DA09C0"/>
    <w:rsid w:val="00DA1212"/>
    <w:rsid w:val="00DA6463"/>
    <w:rsid w:val="00DC1A0E"/>
    <w:rsid w:val="00DD4F66"/>
    <w:rsid w:val="00DD527C"/>
    <w:rsid w:val="00DD7037"/>
    <w:rsid w:val="00DF7BA4"/>
    <w:rsid w:val="00E1191E"/>
    <w:rsid w:val="00E17026"/>
    <w:rsid w:val="00E26F8F"/>
    <w:rsid w:val="00E3180D"/>
    <w:rsid w:val="00E4081E"/>
    <w:rsid w:val="00E7385C"/>
    <w:rsid w:val="00E74857"/>
    <w:rsid w:val="00E915EE"/>
    <w:rsid w:val="00EB1AFB"/>
    <w:rsid w:val="00EC4BDD"/>
    <w:rsid w:val="00EE18F8"/>
    <w:rsid w:val="00EF1B02"/>
    <w:rsid w:val="00F01707"/>
    <w:rsid w:val="00F3701C"/>
    <w:rsid w:val="00F37D13"/>
    <w:rsid w:val="00F402B8"/>
    <w:rsid w:val="00F66B8F"/>
    <w:rsid w:val="00F910B2"/>
    <w:rsid w:val="00FB3579"/>
    <w:rsid w:val="00FB67EC"/>
    <w:rsid w:val="00FC4EBE"/>
    <w:rsid w:val="00FD7732"/>
    <w:rsid w:val="00FF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1BC4"/>
  <w15:chartTrackingRefBased/>
  <w15:docId w15:val="{8F1E89F4-3ED1-4C54-8F7B-FBBEC2E0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374"/>
    <w:pPr>
      <w:spacing w:after="200" w:line="276" w:lineRule="auto"/>
    </w:pPr>
  </w:style>
  <w:style w:type="paragraph" w:styleId="Heading2">
    <w:name w:val="heading 2"/>
    <w:basedOn w:val="Normal"/>
    <w:link w:val="Heading2Char"/>
    <w:uiPriority w:val="9"/>
    <w:qFormat/>
    <w:rsid w:val="00EF1B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1B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763374"/>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763374"/>
    <w:pPr>
      <w:ind w:left="720"/>
      <w:contextualSpacing/>
    </w:pPr>
  </w:style>
  <w:style w:type="paragraph" w:styleId="BalloonText">
    <w:name w:val="Balloon Text"/>
    <w:basedOn w:val="Normal"/>
    <w:link w:val="BalloonTextChar"/>
    <w:uiPriority w:val="99"/>
    <w:semiHidden/>
    <w:unhideWhenUsed/>
    <w:rsid w:val="00E91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5EE"/>
    <w:rPr>
      <w:rFonts w:ascii="Segoe UI" w:hAnsi="Segoe UI" w:cs="Segoe UI"/>
      <w:sz w:val="18"/>
      <w:szCs w:val="18"/>
    </w:rPr>
  </w:style>
  <w:style w:type="paragraph" w:styleId="NormalWeb">
    <w:name w:val="Normal (Web)"/>
    <w:basedOn w:val="Normal"/>
    <w:uiPriority w:val="99"/>
    <w:unhideWhenUsed/>
    <w:rsid w:val="006818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4F66"/>
    <w:rPr>
      <w:b/>
      <w:bCs/>
    </w:rPr>
  </w:style>
  <w:style w:type="character" w:customStyle="1" w:styleId="Heading2Char">
    <w:name w:val="Heading 2 Char"/>
    <w:basedOn w:val="DefaultParagraphFont"/>
    <w:link w:val="Heading2"/>
    <w:uiPriority w:val="9"/>
    <w:rsid w:val="00EF1B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1B02"/>
    <w:rPr>
      <w:rFonts w:ascii="Times New Roman" w:eastAsia="Times New Roman" w:hAnsi="Times New Roman" w:cs="Times New Roman"/>
      <w:b/>
      <w:bCs/>
      <w:sz w:val="27"/>
      <w:szCs w:val="27"/>
    </w:rPr>
  </w:style>
  <w:style w:type="character" w:styleId="PlaceholderText">
    <w:name w:val="Placeholder Text"/>
    <w:basedOn w:val="DefaultParagraphFont"/>
    <w:uiPriority w:val="99"/>
    <w:semiHidden/>
    <w:rsid w:val="00A316C9"/>
    <w:rPr>
      <w:color w:val="808080"/>
    </w:rPr>
  </w:style>
  <w:style w:type="character" w:styleId="CommentReference">
    <w:name w:val="annotation reference"/>
    <w:basedOn w:val="DefaultParagraphFont"/>
    <w:uiPriority w:val="99"/>
    <w:semiHidden/>
    <w:unhideWhenUsed/>
    <w:rsid w:val="00630C26"/>
    <w:rPr>
      <w:sz w:val="16"/>
      <w:szCs w:val="16"/>
    </w:rPr>
  </w:style>
  <w:style w:type="paragraph" w:styleId="CommentText">
    <w:name w:val="annotation text"/>
    <w:basedOn w:val="Normal"/>
    <w:link w:val="CommentTextChar"/>
    <w:uiPriority w:val="99"/>
    <w:semiHidden/>
    <w:unhideWhenUsed/>
    <w:rsid w:val="00630C26"/>
    <w:pPr>
      <w:spacing w:line="240" w:lineRule="auto"/>
    </w:pPr>
    <w:rPr>
      <w:sz w:val="20"/>
      <w:szCs w:val="20"/>
    </w:rPr>
  </w:style>
  <w:style w:type="character" w:customStyle="1" w:styleId="CommentTextChar">
    <w:name w:val="Comment Text Char"/>
    <w:basedOn w:val="DefaultParagraphFont"/>
    <w:link w:val="CommentText"/>
    <w:uiPriority w:val="99"/>
    <w:semiHidden/>
    <w:rsid w:val="00630C26"/>
    <w:rPr>
      <w:sz w:val="20"/>
      <w:szCs w:val="20"/>
    </w:rPr>
  </w:style>
  <w:style w:type="paragraph" w:styleId="CommentSubject">
    <w:name w:val="annotation subject"/>
    <w:basedOn w:val="CommentText"/>
    <w:next w:val="CommentText"/>
    <w:link w:val="CommentSubjectChar"/>
    <w:uiPriority w:val="99"/>
    <w:semiHidden/>
    <w:unhideWhenUsed/>
    <w:rsid w:val="00630C26"/>
    <w:rPr>
      <w:b/>
      <w:bCs/>
    </w:rPr>
  </w:style>
  <w:style w:type="character" w:customStyle="1" w:styleId="CommentSubjectChar">
    <w:name w:val="Comment Subject Char"/>
    <w:basedOn w:val="CommentTextChar"/>
    <w:link w:val="CommentSubject"/>
    <w:uiPriority w:val="99"/>
    <w:semiHidden/>
    <w:rsid w:val="00630C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5698">
      <w:bodyDiv w:val="1"/>
      <w:marLeft w:val="0"/>
      <w:marRight w:val="0"/>
      <w:marTop w:val="0"/>
      <w:marBottom w:val="0"/>
      <w:divBdr>
        <w:top w:val="none" w:sz="0" w:space="0" w:color="auto"/>
        <w:left w:val="none" w:sz="0" w:space="0" w:color="auto"/>
        <w:bottom w:val="none" w:sz="0" w:space="0" w:color="auto"/>
        <w:right w:val="none" w:sz="0" w:space="0" w:color="auto"/>
      </w:divBdr>
    </w:div>
    <w:div w:id="351348741">
      <w:bodyDiv w:val="1"/>
      <w:marLeft w:val="0"/>
      <w:marRight w:val="0"/>
      <w:marTop w:val="0"/>
      <w:marBottom w:val="0"/>
      <w:divBdr>
        <w:top w:val="none" w:sz="0" w:space="0" w:color="auto"/>
        <w:left w:val="none" w:sz="0" w:space="0" w:color="auto"/>
        <w:bottom w:val="none" w:sz="0" w:space="0" w:color="auto"/>
        <w:right w:val="none" w:sz="0" w:space="0" w:color="auto"/>
      </w:divBdr>
      <w:divsChild>
        <w:div w:id="1449548944">
          <w:marLeft w:val="0"/>
          <w:marRight w:val="0"/>
          <w:marTop w:val="0"/>
          <w:marBottom w:val="0"/>
          <w:divBdr>
            <w:top w:val="none" w:sz="0" w:space="0" w:color="auto"/>
            <w:left w:val="none" w:sz="0" w:space="0" w:color="auto"/>
            <w:bottom w:val="none" w:sz="0" w:space="0" w:color="auto"/>
            <w:right w:val="none" w:sz="0" w:space="0" w:color="auto"/>
          </w:divBdr>
        </w:div>
      </w:divsChild>
    </w:div>
    <w:div w:id="366757217">
      <w:bodyDiv w:val="1"/>
      <w:marLeft w:val="0"/>
      <w:marRight w:val="0"/>
      <w:marTop w:val="0"/>
      <w:marBottom w:val="0"/>
      <w:divBdr>
        <w:top w:val="none" w:sz="0" w:space="0" w:color="auto"/>
        <w:left w:val="none" w:sz="0" w:space="0" w:color="auto"/>
        <w:bottom w:val="none" w:sz="0" w:space="0" w:color="auto"/>
        <w:right w:val="none" w:sz="0" w:space="0" w:color="auto"/>
      </w:divBdr>
      <w:divsChild>
        <w:div w:id="763650769">
          <w:marLeft w:val="0"/>
          <w:marRight w:val="0"/>
          <w:marTop w:val="0"/>
          <w:marBottom w:val="0"/>
          <w:divBdr>
            <w:top w:val="none" w:sz="0" w:space="0" w:color="auto"/>
            <w:left w:val="none" w:sz="0" w:space="0" w:color="auto"/>
            <w:bottom w:val="none" w:sz="0" w:space="0" w:color="auto"/>
            <w:right w:val="none" w:sz="0" w:space="0" w:color="auto"/>
          </w:divBdr>
        </w:div>
      </w:divsChild>
    </w:div>
    <w:div w:id="508980606">
      <w:bodyDiv w:val="1"/>
      <w:marLeft w:val="0"/>
      <w:marRight w:val="0"/>
      <w:marTop w:val="0"/>
      <w:marBottom w:val="0"/>
      <w:divBdr>
        <w:top w:val="none" w:sz="0" w:space="0" w:color="auto"/>
        <w:left w:val="none" w:sz="0" w:space="0" w:color="auto"/>
        <w:bottom w:val="none" w:sz="0" w:space="0" w:color="auto"/>
        <w:right w:val="none" w:sz="0" w:space="0" w:color="auto"/>
      </w:divBdr>
    </w:div>
    <w:div w:id="519122158">
      <w:bodyDiv w:val="1"/>
      <w:marLeft w:val="0"/>
      <w:marRight w:val="0"/>
      <w:marTop w:val="0"/>
      <w:marBottom w:val="0"/>
      <w:divBdr>
        <w:top w:val="none" w:sz="0" w:space="0" w:color="auto"/>
        <w:left w:val="none" w:sz="0" w:space="0" w:color="auto"/>
        <w:bottom w:val="none" w:sz="0" w:space="0" w:color="auto"/>
        <w:right w:val="none" w:sz="0" w:space="0" w:color="auto"/>
      </w:divBdr>
    </w:div>
    <w:div w:id="556861200">
      <w:bodyDiv w:val="1"/>
      <w:marLeft w:val="0"/>
      <w:marRight w:val="0"/>
      <w:marTop w:val="0"/>
      <w:marBottom w:val="0"/>
      <w:divBdr>
        <w:top w:val="none" w:sz="0" w:space="0" w:color="auto"/>
        <w:left w:val="none" w:sz="0" w:space="0" w:color="auto"/>
        <w:bottom w:val="none" w:sz="0" w:space="0" w:color="auto"/>
        <w:right w:val="none" w:sz="0" w:space="0" w:color="auto"/>
      </w:divBdr>
    </w:div>
    <w:div w:id="983121602">
      <w:bodyDiv w:val="1"/>
      <w:marLeft w:val="0"/>
      <w:marRight w:val="0"/>
      <w:marTop w:val="0"/>
      <w:marBottom w:val="0"/>
      <w:divBdr>
        <w:top w:val="none" w:sz="0" w:space="0" w:color="auto"/>
        <w:left w:val="none" w:sz="0" w:space="0" w:color="auto"/>
        <w:bottom w:val="none" w:sz="0" w:space="0" w:color="auto"/>
        <w:right w:val="none" w:sz="0" w:space="0" w:color="auto"/>
      </w:divBdr>
    </w:div>
    <w:div w:id="1257132301">
      <w:bodyDiv w:val="1"/>
      <w:marLeft w:val="0"/>
      <w:marRight w:val="0"/>
      <w:marTop w:val="0"/>
      <w:marBottom w:val="0"/>
      <w:divBdr>
        <w:top w:val="none" w:sz="0" w:space="0" w:color="auto"/>
        <w:left w:val="none" w:sz="0" w:space="0" w:color="auto"/>
        <w:bottom w:val="none" w:sz="0" w:space="0" w:color="auto"/>
        <w:right w:val="none" w:sz="0" w:space="0" w:color="auto"/>
      </w:divBdr>
    </w:div>
    <w:div w:id="1476988514">
      <w:bodyDiv w:val="1"/>
      <w:marLeft w:val="0"/>
      <w:marRight w:val="0"/>
      <w:marTop w:val="0"/>
      <w:marBottom w:val="0"/>
      <w:divBdr>
        <w:top w:val="none" w:sz="0" w:space="0" w:color="auto"/>
        <w:left w:val="none" w:sz="0" w:space="0" w:color="auto"/>
        <w:bottom w:val="none" w:sz="0" w:space="0" w:color="auto"/>
        <w:right w:val="none" w:sz="0" w:space="0" w:color="auto"/>
      </w:divBdr>
    </w:div>
    <w:div w:id="1571188601">
      <w:bodyDiv w:val="1"/>
      <w:marLeft w:val="0"/>
      <w:marRight w:val="0"/>
      <w:marTop w:val="0"/>
      <w:marBottom w:val="0"/>
      <w:divBdr>
        <w:top w:val="none" w:sz="0" w:space="0" w:color="auto"/>
        <w:left w:val="none" w:sz="0" w:space="0" w:color="auto"/>
        <w:bottom w:val="none" w:sz="0" w:space="0" w:color="auto"/>
        <w:right w:val="none" w:sz="0" w:space="0" w:color="auto"/>
      </w:divBdr>
    </w:div>
    <w:div w:id="18763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lis.am/hy/acts/16463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3BC7A-F3D1-4037-8ADA-FA864926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4840</Words>
  <Characters>27588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Սյուզաննա Ամզարյան</dc:creator>
  <cp:keywords>https:/mul2-minfin.gov.am/tasks/1087544/oneclick?token=5822b8efd542b21b852387bf122619d3</cp:keywords>
  <dc:description/>
  <cp:lastModifiedBy>Nane Shahnazaryan</cp:lastModifiedBy>
  <cp:revision>2</cp:revision>
  <cp:lastPrinted>2024-01-15T07:48:00Z</cp:lastPrinted>
  <dcterms:created xsi:type="dcterms:W3CDTF">2025-11-04T13:40:00Z</dcterms:created>
  <dcterms:modified xsi:type="dcterms:W3CDTF">2025-11-04T13:40:00Z</dcterms:modified>
</cp:coreProperties>
</file>