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1E" w:rsidRPr="006F1C43" w:rsidRDefault="000E531E" w:rsidP="000E53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0E531E" w:rsidRPr="006F1C43" w:rsidRDefault="000E531E" w:rsidP="000E53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E531E" w:rsidRPr="006F1C43" w:rsidRDefault="000E531E" w:rsidP="000E531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6F1C4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ՈՒ</w:t>
      </w: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Մ</w:t>
      </w:r>
    </w:p>
    <w:p w:rsidR="000E531E" w:rsidRPr="006F1C43" w:rsidRDefault="000E531E" w:rsidP="000E53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E531E" w:rsidRPr="006F1C43" w:rsidRDefault="000E531E" w:rsidP="000E53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……</w:t>
      </w:r>
      <w:proofErr w:type="gram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Ա</w:t>
      </w:r>
    </w:p>
    <w:p w:rsidR="000E531E" w:rsidRPr="006F1C43" w:rsidRDefault="000E531E" w:rsidP="000E53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E531E" w:rsidRPr="00214541" w:rsidRDefault="000E531E" w:rsidP="000E531E">
      <w:pPr>
        <w:pStyle w:val="Heading2"/>
        <w:tabs>
          <w:tab w:val="left" w:pos="851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0E531E">
        <w:rPr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Pr="000E531E">
        <w:rPr>
          <w:rFonts w:ascii="GHEA Grapalat" w:hAnsi="GHEA Grapalat"/>
          <w:b w:val="0"/>
          <w:sz w:val="24"/>
          <w:szCs w:val="24"/>
          <w:lang w:val="hy-AM"/>
        </w:rPr>
        <w:t>«ԳՆՈՒՄՆԵՐԻ ՄԱՍԻՆ» ՕՐԵՆՔՈՒՄ ՓՈՓՈԽՈՒԹՅՈՒՆՆԵՐ ԵՎ ԼՐԱՑՈՒՄՆԵՐ ԿԱՏԱՐԵԼՈՒ ՄԱՍԻՆ</w:t>
      </w:r>
      <w:r w:rsidRPr="000E531E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» ԵՎ </w:t>
      </w:r>
      <w:r w:rsidRPr="000E531E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Pr="000E531E">
        <w:rPr>
          <w:rFonts w:ascii="GHEA Grapalat" w:hAnsi="GHEA Grapalat"/>
          <w:b w:val="0"/>
          <w:sz w:val="24"/>
          <w:szCs w:val="24"/>
          <w:lang w:val="hy-AM"/>
        </w:rPr>
        <w:t>«ՀԱՅԱՍՏԱՆԻ ՀԱՆՐԱՊԵՏՈՒԹՅԱՆ ԲՅՈՒՋԵՏԱՅԻՆ ՀԱՄԱԿԱՐԳԻ ՄԱՍԻՆ» ՕՐԵՆՔՈՒՄ ԼՐԱՑՈՒՄՆԵՐ ԿԱՏԱՐԵԼՈՒ ՄԱՍԻՆ</w:t>
      </w:r>
      <w:r w:rsidRPr="000E531E">
        <w:rPr>
          <w:rFonts w:ascii="GHEA Grapalat" w:hAnsi="GHEA Grapalat" w:cs="Sylfaen"/>
          <w:b w:val="0"/>
          <w:sz w:val="24"/>
          <w:szCs w:val="24"/>
          <w:lang w:val="hy-AM"/>
        </w:rPr>
        <w:t>» ՀԱՅԱՍՏԱՆԻ ՀԱՆՐԱՊԵՏՈՒԹՅԱՆ</w:t>
      </w:r>
      <w:r w:rsidRPr="00214541">
        <w:rPr>
          <w:rFonts w:ascii="GHEA Grapalat" w:hAnsi="GHEA Grapalat" w:cs="Sylfaen"/>
          <w:b w:val="0"/>
          <w:sz w:val="24"/>
          <w:szCs w:val="24"/>
          <w:lang w:val="hy-AM"/>
        </w:rPr>
        <w:t xml:space="preserve"> ՕՐԵՆՔՆԵՐԻ ՆԱԽԱԳԾԵՐԻՆ ՀԱՎԱՆՈՒԹՅՈՒՆ ՏԱԼՈՒ ՄԱՍԻՆ</w:t>
      </w:r>
    </w:p>
    <w:p w:rsidR="000E531E" w:rsidRPr="00741148" w:rsidRDefault="000E531E" w:rsidP="000E531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E531E" w:rsidRPr="00741148" w:rsidRDefault="000E531E" w:rsidP="000E531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«Ազգային ժողովի կանոնակարգ» Հայաստանի Հանրապետության սահմանադրական օրենքի 65-րդ հոդվածի 3-րդ մասը՝ Հայաստանի Հանրապետության կառավարությունը</w:t>
      </w:r>
      <w:r w:rsidRPr="007411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 է.</w:t>
      </w:r>
    </w:p>
    <w:p w:rsidR="000E531E" w:rsidRPr="00741148" w:rsidRDefault="000E531E" w:rsidP="000E531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Հավանություն տալ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0E53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«Գնումների մասին» օրենքում փոփոխություններ </w:t>
      </w:r>
      <w:r w:rsidR="00B832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0E53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լրացումներ կատարելու»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0E53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</w:t>
      </w:r>
      <w:r w:rsidR="008865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0E53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8865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Pr="000E53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բյուջետային համակարգի մասին օրենքում լրացումներ կատարելու մասին»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>օրենքների նախագծերի վերաբերյալ Հայաս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տանի Հանրապետության կառավարության օրենսդրական նախա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ձեռ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նությանը</w:t>
      </w: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E531E" w:rsidRPr="00741148" w:rsidRDefault="000E531E" w:rsidP="000E531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0E531E" w:rsidRPr="00741148" w:rsidRDefault="000E531E" w:rsidP="000E531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E531E" w:rsidRDefault="000E531E" w:rsidP="000E531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:rsidR="000F720F" w:rsidRPr="00B8320E" w:rsidRDefault="000E531E" w:rsidP="00B832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վարչապետ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Նիկոլ Փաշինյան</w:t>
      </w:r>
    </w:p>
    <w:sectPr w:rsidR="000F720F" w:rsidRPr="00B8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1E"/>
    <w:rsid w:val="000E531E"/>
    <w:rsid w:val="000F720F"/>
    <w:rsid w:val="004D0F9A"/>
    <w:rsid w:val="008865AA"/>
    <w:rsid w:val="00B8320E"/>
    <w:rsid w:val="00E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27396-216E-4617-AEC9-AC0452A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1E"/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0E5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3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 Shahnazaryan</dc:creator>
  <cp:keywords>https:/mul2-minfin.gov.am/tasks/1087544/oneclick?token=4da15344436c5f17b4488138f73adc74</cp:keywords>
  <dc:description/>
  <cp:lastModifiedBy>Nane Shahnazaryan</cp:lastModifiedBy>
  <cp:revision>2</cp:revision>
  <dcterms:created xsi:type="dcterms:W3CDTF">2025-11-04T13:40:00Z</dcterms:created>
  <dcterms:modified xsi:type="dcterms:W3CDTF">2025-11-04T13:40:00Z</dcterms:modified>
</cp:coreProperties>
</file>