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4C5C6" w14:textId="77777777" w:rsidR="0054052C" w:rsidRPr="00FE1B0E" w:rsidRDefault="0054052C" w:rsidP="001A66C1">
      <w:pPr>
        <w:spacing w:after="0" w:line="360" w:lineRule="auto"/>
        <w:jc w:val="right"/>
        <w:rPr>
          <w:rFonts w:ascii="GHEA Grapalat" w:hAnsi="GHEA Grapalat" w:cs="Calibri"/>
          <w:b/>
          <w:sz w:val="24"/>
          <w:szCs w:val="24"/>
          <w:lang w:val="hy-AM"/>
        </w:rPr>
      </w:pPr>
      <w:r w:rsidRPr="00FE1B0E">
        <w:rPr>
          <w:rFonts w:ascii="GHEA Grapalat" w:hAnsi="GHEA Grapalat" w:cs="Calibri"/>
          <w:b/>
          <w:sz w:val="24"/>
          <w:szCs w:val="24"/>
          <w:lang w:val="en-US"/>
        </w:rPr>
        <w:t>ՆԱԽԱԳԻԾ</w:t>
      </w:r>
    </w:p>
    <w:p w14:paraId="76C402D6" w14:textId="77777777" w:rsidR="0034542A" w:rsidRPr="00FE1B0E" w:rsidRDefault="0034542A" w:rsidP="001A66C1">
      <w:pPr>
        <w:spacing w:after="0" w:line="360" w:lineRule="auto"/>
        <w:jc w:val="center"/>
        <w:rPr>
          <w:rFonts w:ascii="GHEA Grapalat" w:hAnsi="GHEA Grapalat" w:cs="Calibri"/>
          <w:b/>
          <w:sz w:val="24"/>
          <w:szCs w:val="24"/>
          <w:lang w:val="en-US"/>
        </w:rPr>
      </w:pPr>
    </w:p>
    <w:p w14:paraId="58ADB7A3" w14:textId="77777777" w:rsidR="00FF4B5F" w:rsidRPr="00FE1B0E" w:rsidRDefault="00006C6C" w:rsidP="001A66C1">
      <w:pPr>
        <w:spacing w:after="0" w:line="360" w:lineRule="auto"/>
        <w:jc w:val="center"/>
        <w:rPr>
          <w:rFonts w:ascii="GHEA Grapalat" w:hAnsi="GHEA Grapalat" w:cs="Calibri"/>
          <w:b/>
          <w:sz w:val="24"/>
          <w:szCs w:val="24"/>
          <w:lang w:val="en-US"/>
        </w:rPr>
      </w:pPr>
      <w:r w:rsidRPr="00FE1B0E">
        <w:rPr>
          <w:rFonts w:ascii="GHEA Grapalat" w:hAnsi="GHEA Grapalat" w:cs="Calibri"/>
          <w:b/>
          <w:sz w:val="24"/>
          <w:szCs w:val="24"/>
          <w:lang w:val="en-US"/>
        </w:rPr>
        <w:t>ՀԱՅԱՍՏԱՆԻ ՀԱՆՐԱՊԵՏՈՒԹՅԱՆ</w:t>
      </w:r>
    </w:p>
    <w:p w14:paraId="1B6AD7A3" w14:textId="77777777" w:rsidR="00006C6C" w:rsidRPr="00FE1B0E" w:rsidRDefault="00006C6C" w:rsidP="001A66C1">
      <w:pPr>
        <w:spacing w:after="0" w:line="360" w:lineRule="auto"/>
        <w:jc w:val="center"/>
        <w:rPr>
          <w:rFonts w:ascii="GHEA Grapalat" w:hAnsi="GHEA Grapalat" w:cs="Calibri"/>
          <w:b/>
          <w:sz w:val="24"/>
          <w:szCs w:val="24"/>
          <w:lang w:val="en-US"/>
        </w:rPr>
      </w:pPr>
      <w:r w:rsidRPr="00FE1B0E">
        <w:rPr>
          <w:rFonts w:ascii="GHEA Grapalat" w:hAnsi="GHEA Grapalat" w:cs="Calibri"/>
          <w:b/>
          <w:sz w:val="24"/>
          <w:szCs w:val="24"/>
          <w:lang w:val="en-US"/>
        </w:rPr>
        <w:t>ՕՐԵՆՔԸ</w:t>
      </w:r>
    </w:p>
    <w:p w14:paraId="6CDF3F82" w14:textId="77777777" w:rsidR="000D2993" w:rsidRPr="00FE1B0E" w:rsidRDefault="0054052C" w:rsidP="001A66C1">
      <w:pPr>
        <w:spacing w:after="0" w:line="360" w:lineRule="auto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  <w:r w:rsidRPr="00FE1B0E">
        <w:rPr>
          <w:rFonts w:ascii="GHEA Grapalat" w:hAnsi="GHEA Grapalat" w:cs="Calibri"/>
          <w:b/>
          <w:sz w:val="24"/>
          <w:szCs w:val="24"/>
          <w:lang w:val="en-US"/>
        </w:rPr>
        <w:t xml:space="preserve"> ՎԱՐՉԱԿԱՆ ԻՐԱՎԱԽԱԽՏՈՒՄՆԵՐԻ ՎԵՐԱԲԵՐՅԱԼ </w:t>
      </w:r>
      <w:r w:rsidR="00F85315" w:rsidRPr="00FE1B0E">
        <w:rPr>
          <w:rFonts w:ascii="GHEA Grapalat" w:hAnsi="GHEA Grapalat" w:cs="Calibri"/>
          <w:b/>
          <w:sz w:val="24"/>
          <w:szCs w:val="24"/>
          <w:lang w:val="en-US"/>
        </w:rPr>
        <w:t xml:space="preserve">ՀԱՅԱՍՏԱՆԻ ՀԱՆՐԱՊԵՏՈՒԹՅԱՆ </w:t>
      </w:r>
      <w:r w:rsidRPr="00FE1B0E">
        <w:rPr>
          <w:rFonts w:ascii="GHEA Grapalat" w:hAnsi="GHEA Grapalat" w:cs="Calibri"/>
          <w:b/>
          <w:sz w:val="24"/>
          <w:szCs w:val="24"/>
          <w:lang w:val="en-US"/>
        </w:rPr>
        <w:t>ՕՐԵՆՍԳՐՔՈՒՄ</w:t>
      </w:r>
      <w:r w:rsidR="002C02BA" w:rsidRPr="00FE1B0E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4249B9" w:rsidRPr="00FE1B0E">
        <w:rPr>
          <w:rFonts w:ascii="GHEA Grapalat" w:hAnsi="GHEA Grapalat" w:cs="Calibri"/>
          <w:b/>
          <w:sz w:val="24"/>
          <w:szCs w:val="24"/>
          <w:lang w:val="hy-AM"/>
        </w:rPr>
        <w:t xml:space="preserve">ՓՈՓՈԽՈՒԹՅՈՒՆՆԵՐ ԵՎ </w:t>
      </w:r>
      <w:r w:rsidRPr="00FE1B0E">
        <w:rPr>
          <w:rFonts w:ascii="GHEA Grapalat" w:hAnsi="GHEA Grapalat" w:cs="Calibri"/>
          <w:b/>
          <w:sz w:val="24"/>
          <w:szCs w:val="24"/>
          <w:lang w:val="en-US"/>
        </w:rPr>
        <w:t>ԼՐԱՑՈՒՄ</w:t>
      </w:r>
      <w:r w:rsidR="00E73FD1" w:rsidRPr="00FE1B0E">
        <w:rPr>
          <w:rFonts w:ascii="GHEA Grapalat" w:hAnsi="GHEA Grapalat" w:cs="Calibri"/>
          <w:b/>
          <w:sz w:val="24"/>
          <w:szCs w:val="24"/>
          <w:lang w:val="hy-AM"/>
        </w:rPr>
        <w:t xml:space="preserve">ՆԵՐ </w:t>
      </w:r>
      <w:r w:rsidRPr="00FE1B0E">
        <w:rPr>
          <w:rFonts w:ascii="GHEA Grapalat" w:hAnsi="GHEA Grapalat" w:cs="Calibri"/>
          <w:b/>
          <w:sz w:val="24"/>
          <w:szCs w:val="24"/>
          <w:lang w:val="en-US"/>
        </w:rPr>
        <w:t>ԿԱՏԱՐԵԼՈՒ ՄԱՍԻՆ</w:t>
      </w:r>
    </w:p>
    <w:p w14:paraId="4B946060" w14:textId="77777777" w:rsidR="002A432B" w:rsidRPr="00FE1B0E" w:rsidRDefault="00877BF9" w:rsidP="001A66C1">
      <w:pPr>
        <w:tabs>
          <w:tab w:val="left" w:pos="4560"/>
          <w:tab w:val="center" w:pos="4677"/>
        </w:tabs>
        <w:spacing w:after="0" w:line="360" w:lineRule="auto"/>
        <w:rPr>
          <w:rFonts w:ascii="GHEA Grapalat" w:hAnsi="GHEA Grapalat" w:cs="Calibri"/>
          <w:sz w:val="24"/>
          <w:szCs w:val="24"/>
          <w:lang w:val="en-US"/>
        </w:rPr>
      </w:pPr>
      <w:r w:rsidRPr="00FE1B0E">
        <w:rPr>
          <w:rFonts w:ascii="GHEA Grapalat" w:hAnsi="GHEA Grapalat" w:cs="Calibri"/>
          <w:sz w:val="24"/>
          <w:szCs w:val="24"/>
          <w:lang w:val="en-US"/>
        </w:rPr>
        <w:tab/>
      </w:r>
      <w:r w:rsidRPr="00FE1B0E">
        <w:rPr>
          <w:rFonts w:ascii="GHEA Grapalat" w:hAnsi="GHEA Grapalat" w:cs="Calibri"/>
          <w:sz w:val="24"/>
          <w:szCs w:val="24"/>
          <w:lang w:val="en-US"/>
        </w:rPr>
        <w:tab/>
      </w:r>
    </w:p>
    <w:p w14:paraId="16423059" w14:textId="77777777" w:rsidR="00495439" w:rsidRPr="00FE1B0E" w:rsidRDefault="00495439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en-US"/>
        </w:rPr>
      </w:pPr>
      <w:proofErr w:type="spellStart"/>
      <w:r w:rsidRPr="00FE1B0E">
        <w:rPr>
          <w:rFonts w:ascii="GHEA Grapalat" w:hAnsi="GHEA Grapalat"/>
          <w:b/>
          <w:lang w:val="en-US"/>
        </w:rPr>
        <w:t>Հոդված</w:t>
      </w:r>
      <w:proofErr w:type="spellEnd"/>
      <w:r w:rsidRPr="00FE1B0E">
        <w:rPr>
          <w:rFonts w:ascii="GHEA Grapalat" w:hAnsi="GHEA Grapalat"/>
          <w:b/>
          <w:lang w:val="en-US"/>
        </w:rPr>
        <w:t xml:space="preserve"> 1.</w:t>
      </w:r>
      <w:r w:rsidRPr="00FE1B0E">
        <w:rPr>
          <w:rFonts w:ascii="GHEA Grapalat" w:hAnsi="GHEA Grapalat"/>
          <w:lang w:val="en-US"/>
        </w:rPr>
        <w:t xml:space="preserve"> 1985</w:t>
      </w:r>
      <w:r w:rsidRPr="00FE1B0E">
        <w:rPr>
          <w:rFonts w:ascii="GHEA Grapalat" w:hAnsi="GHEA Grapalat"/>
          <w:lang w:val="hy-AM"/>
        </w:rPr>
        <w:t xml:space="preserve"> թվականի դեկտեմբերի 6-ի Վ</w:t>
      </w:r>
      <w:proofErr w:type="spellStart"/>
      <w:r w:rsidRPr="00FE1B0E">
        <w:rPr>
          <w:rFonts w:ascii="GHEA Grapalat" w:hAnsi="GHEA Grapalat"/>
          <w:lang w:val="en-US"/>
        </w:rPr>
        <w:t>արչական</w:t>
      </w:r>
      <w:proofErr w:type="spellEnd"/>
      <w:r w:rsidRPr="00FE1B0E">
        <w:rPr>
          <w:rFonts w:ascii="GHEA Grapalat" w:hAnsi="GHEA Grapalat"/>
          <w:lang w:val="en-US"/>
        </w:rPr>
        <w:t xml:space="preserve"> </w:t>
      </w:r>
      <w:proofErr w:type="spellStart"/>
      <w:r w:rsidRPr="00FE1B0E">
        <w:rPr>
          <w:rFonts w:ascii="GHEA Grapalat" w:hAnsi="GHEA Grapalat"/>
          <w:lang w:val="en-US"/>
        </w:rPr>
        <w:t>իրավախախտումների</w:t>
      </w:r>
      <w:proofErr w:type="spellEnd"/>
      <w:r w:rsidRPr="00FE1B0E">
        <w:rPr>
          <w:rFonts w:ascii="GHEA Grapalat" w:hAnsi="GHEA Grapalat"/>
          <w:lang w:val="en-US"/>
        </w:rPr>
        <w:t xml:space="preserve"> </w:t>
      </w:r>
      <w:proofErr w:type="spellStart"/>
      <w:r w:rsidRPr="00FE1B0E">
        <w:rPr>
          <w:rFonts w:ascii="GHEA Grapalat" w:hAnsi="GHEA Grapalat"/>
          <w:lang w:val="en-US"/>
        </w:rPr>
        <w:t>վերաբերյալ</w:t>
      </w:r>
      <w:proofErr w:type="spellEnd"/>
      <w:r w:rsidRPr="00FE1B0E">
        <w:rPr>
          <w:rFonts w:ascii="GHEA Grapalat" w:hAnsi="GHEA Grapalat"/>
          <w:lang w:val="en-US"/>
        </w:rPr>
        <w:t xml:space="preserve"> </w:t>
      </w:r>
      <w:r w:rsidRPr="00FE1B0E">
        <w:rPr>
          <w:rFonts w:ascii="GHEA Grapalat" w:hAnsi="GHEA Grapalat"/>
          <w:shd w:val="clear" w:color="auto" w:fill="FFFFFF"/>
        </w:rPr>
        <w:t>Հայաստանի</w:t>
      </w:r>
      <w:r w:rsidRPr="00FE1B0E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FE1B0E">
        <w:rPr>
          <w:rFonts w:ascii="GHEA Grapalat" w:hAnsi="GHEA Grapalat"/>
          <w:shd w:val="clear" w:color="auto" w:fill="FFFFFF"/>
        </w:rPr>
        <w:t>Հանրապետության</w:t>
      </w:r>
      <w:r w:rsidRPr="00FE1B0E">
        <w:rPr>
          <w:rFonts w:ascii="GHEA Grapalat" w:hAnsi="GHEA Grapalat"/>
          <w:lang w:val="en-US"/>
        </w:rPr>
        <w:t xml:space="preserve"> </w:t>
      </w:r>
      <w:proofErr w:type="spellStart"/>
      <w:r w:rsidRPr="00FE1B0E">
        <w:rPr>
          <w:rFonts w:ascii="GHEA Grapalat" w:hAnsi="GHEA Grapalat"/>
          <w:lang w:val="en-US"/>
        </w:rPr>
        <w:t>օրենսգիրքը</w:t>
      </w:r>
      <w:proofErr w:type="spellEnd"/>
      <w:r w:rsidRPr="00FE1B0E">
        <w:rPr>
          <w:rFonts w:ascii="GHEA Grapalat" w:hAnsi="GHEA Grapalat"/>
          <w:lang w:val="en-US"/>
        </w:rPr>
        <w:t xml:space="preserve"> </w:t>
      </w:r>
      <w:r w:rsidRPr="00FE1B0E">
        <w:rPr>
          <w:rFonts w:ascii="GHEA Grapalat" w:hAnsi="GHEA Grapalat"/>
          <w:color w:val="000000"/>
          <w:shd w:val="clear" w:color="auto" w:fill="FFFFFF"/>
          <w:lang w:val="en-US"/>
        </w:rPr>
        <w:t>(</w:t>
      </w:r>
      <w:r w:rsidRPr="00FE1B0E">
        <w:rPr>
          <w:rFonts w:ascii="GHEA Grapalat" w:hAnsi="GHEA Grapalat"/>
          <w:color w:val="000000"/>
          <w:shd w:val="clear" w:color="auto" w:fill="FFFFFF"/>
        </w:rPr>
        <w:t>այսուհետ՝</w:t>
      </w:r>
      <w:r w:rsidRPr="00FE1B0E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FE1B0E">
        <w:rPr>
          <w:rFonts w:ascii="GHEA Grapalat" w:hAnsi="GHEA Grapalat"/>
          <w:color w:val="000000"/>
          <w:shd w:val="clear" w:color="auto" w:fill="FFFFFF"/>
        </w:rPr>
        <w:t>Օրենսգիրք</w:t>
      </w:r>
      <w:r w:rsidRPr="00FE1B0E">
        <w:rPr>
          <w:rFonts w:ascii="GHEA Grapalat" w:hAnsi="GHEA Grapalat"/>
          <w:color w:val="000000"/>
          <w:shd w:val="clear" w:color="auto" w:fill="FFFFFF"/>
          <w:lang w:val="en-US"/>
        </w:rPr>
        <w:t>)</w:t>
      </w:r>
      <w:r w:rsidRPr="00FE1B0E">
        <w:rPr>
          <w:rFonts w:ascii="GHEA Grapalat" w:hAnsi="GHEA Grapalat"/>
          <w:lang w:val="hy-AM"/>
        </w:rPr>
        <w:t xml:space="preserve"> </w:t>
      </w:r>
      <w:proofErr w:type="spellStart"/>
      <w:r w:rsidRPr="00FE1B0E">
        <w:rPr>
          <w:rFonts w:ascii="GHEA Grapalat" w:hAnsi="GHEA Grapalat"/>
          <w:lang w:val="en-US"/>
        </w:rPr>
        <w:t>լրացնել</w:t>
      </w:r>
      <w:proofErr w:type="spellEnd"/>
      <w:r w:rsidRPr="00FE1B0E">
        <w:rPr>
          <w:rFonts w:ascii="GHEA Grapalat" w:hAnsi="GHEA Grapalat"/>
          <w:lang w:val="hy-AM"/>
        </w:rPr>
        <w:t xml:space="preserve"> հետևյալ</w:t>
      </w:r>
      <w:r w:rsidRPr="00FE1B0E">
        <w:rPr>
          <w:rFonts w:ascii="GHEA Grapalat" w:hAnsi="GHEA Grapalat"/>
          <w:lang w:val="en-US"/>
        </w:rPr>
        <w:t xml:space="preserve"> </w:t>
      </w:r>
      <w:proofErr w:type="spellStart"/>
      <w:r w:rsidRPr="00FE1B0E">
        <w:rPr>
          <w:rFonts w:ascii="GHEA Grapalat" w:hAnsi="GHEA Grapalat"/>
          <w:lang w:val="en-US"/>
        </w:rPr>
        <w:t>բովանդակությամբ</w:t>
      </w:r>
      <w:proofErr w:type="spellEnd"/>
      <w:r w:rsidR="008309F5" w:rsidRPr="00FE1B0E">
        <w:rPr>
          <w:rFonts w:ascii="GHEA Grapalat" w:hAnsi="GHEA Grapalat"/>
          <w:lang w:val="hy-AM"/>
        </w:rPr>
        <w:t xml:space="preserve"> նոր</w:t>
      </w:r>
      <w:r w:rsidR="00AB1E4E" w:rsidRPr="00FE1B0E">
        <w:rPr>
          <w:rFonts w:ascii="GHEA Grapalat" w:hAnsi="GHEA Grapalat"/>
          <w:lang w:val="hy-AM"/>
        </w:rPr>
        <w:t xml:space="preserve"> 90.2-րդ, 90.3-րդ</w:t>
      </w:r>
      <w:r w:rsidR="006955AC" w:rsidRPr="00FE1B0E">
        <w:rPr>
          <w:rFonts w:ascii="GHEA Grapalat" w:hAnsi="GHEA Grapalat"/>
          <w:lang w:val="hy-AM"/>
        </w:rPr>
        <w:t xml:space="preserve"> </w:t>
      </w:r>
      <w:proofErr w:type="spellStart"/>
      <w:r w:rsidRPr="00FE1B0E">
        <w:rPr>
          <w:rFonts w:ascii="GHEA Grapalat" w:hAnsi="GHEA Grapalat"/>
          <w:lang w:val="en-US"/>
        </w:rPr>
        <w:t>հոդված</w:t>
      </w:r>
      <w:proofErr w:type="spellEnd"/>
      <w:r w:rsidRPr="00FE1B0E">
        <w:rPr>
          <w:rFonts w:ascii="GHEA Grapalat" w:hAnsi="GHEA Grapalat"/>
          <w:lang w:val="hy-AM"/>
        </w:rPr>
        <w:t>ներ</w:t>
      </w:r>
      <w:proofErr w:type="spellStart"/>
      <w:r w:rsidRPr="00FE1B0E">
        <w:rPr>
          <w:rFonts w:ascii="GHEA Grapalat" w:hAnsi="GHEA Grapalat"/>
          <w:lang w:val="en-US"/>
        </w:rPr>
        <w:t>ով</w:t>
      </w:r>
      <w:proofErr w:type="spellEnd"/>
      <w:r w:rsidR="00073A29" w:rsidRPr="00FE1B0E">
        <w:rPr>
          <w:rFonts w:ascii="GHEA Grapalat" w:hAnsi="GHEA Grapalat"/>
          <w:lang w:val="hy-AM"/>
        </w:rPr>
        <w:t>.</w:t>
      </w:r>
    </w:p>
    <w:p w14:paraId="04458846" w14:textId="77777777" w:rsidR="00495439" w:rsidRPr="00FE1B0E" w:rsidRDefault="00495439" w:rsidP="001A66C1">
      <w:pPr>
        <w:pStyle w:val="NormalWeb"/>
        <w:shd w:val="clear" w:color="auto" w:fill="FFFFFF"/>
        <w:spacing w:before="0" w:beforeAutospacing="0" w:after="0" w:afterAutospacing="0" w:line="360" w:lineRule="auto"/>
        <w:ind w:left="2410" w:hanging="2110"/>
        <w:jc w:val="both"/>
        <w:rPr>
          <w:rFonts w:ascii="GHEA Grapalat" w:hAnsi="GHEA Grapalat"/>
          <w:b/>
          <w:lang w:val="en-US"/>
        </w:rPr>
      </w:pPr>
    </w:p>
    <w:p w14:paraId="7A8992E8" w14:textId="042E1C00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left="2832" w:hanging="2123"/>
        <w:jc w:val="both"/>
        <w:rPr>
          <w:rFonts w:ascii="GHEA Grapalat" w:hAnsi="GHEA Grapalat"/>
          <w:b/>
          <w:bCs/>
          <w:u w:val="single"/>
          <w:lang w:val="hy-AM"/>
        </w:rPr>
      </w:pPr>
      <w:r w:rsidRPr="00FE1B0E">
        <w:rPr>
          <w:rFonts w:ascii="GHEA Grapalat" w:hAnsi="GHEA Grapalat"/>
          <w:b/>
          <w:lang w:val="hy-AM"/>
        </w:rPr>
        <w:t>«</w:t>
      </w:r>
      <w:r w:rsidRPr="00FE1B0E">
        <w:rPr>
          <w:rFonts w:ascii="GHEA Grapalat" w:hAnsi="GHEA Grapalat"/>
          <w:b/>
          <w:shd w:val="clear" w:color="auto" w:fill="FFFFFF"/>
          <w:lang w:val="hy-AM"/>
        </w:rPr>
        <w:t>Հոդված 90.2</w:t>
      </w:r>
      <w:r w:rsidRPr="00FE1B0E">
        <w:rPr>
          <w:rFonts w:ascii="GHEA Grapalat" w:hAnsi="GHEA Grapalat"/>
          <w:b/>
          <w:lang w:val="hy-AM"/>
        </w:rPr>
        <w:t>.</w:t>
      </w:r>
      <w:r w:rsidRPr="00FE1B0E">
        <w:rPr>
          <w:rFonts w:ascii="GHEA Grapalat" w:hAnsi="GHEA Grapalat"/>
          <w:b/>
          <w:shd w:val="clear" w:color="auto" w:fill="FFFFFF"/>
          <w:lang w:val="hy-AM"/>
        </w:rPr>
        <w:tab/>
      </w:r>
      <w:bookmarkStart w:id="0" w:name="_Hlk179079536"/>
      <w:r w:rsidRPr="00FE1B0E">
        <w:rPr>
          <w:rFonts w:ascii="GHEA Grapalat" w:hAnsi="GHEA Grapalat" w:cs="Sylfaen"/>
          <w:b/>
          <w:lang w:val="hy-AM"/>
        </w:rPr>
        <w:t>Ա</w:t>
      </w:r>
      <w:r w:rsidR="006955AC" w:rsidRPr="00FE1B0E">
        <w:rPr>
          <w:rFonts w:ascii="GHEA Grapalat" w:hAnsi="GHEA Grapalat" w:cs="Sylfaen"/>
          <w:b/>
          <w:lang w:val="hy-AM"/>
        </w:rPr>
        <w:t>ռանց համապատասխան թույլտվության կամ</w:t>
      </w:r>
      <w:r w:rsidRPr="00FE1B0E">
        <w:rPr>
          <w:rFonts w:ascii="GHEA Grapalat" w:hAnsi="GHEA Grapalat" w:cs="Sylfaen"/>
          <w:b/>
          <w:lang w:val="hy-AM"/>
        </w:rPr>
        <w:t xml:space="preserve"> լիցենզիայի ֆիզիկական կամ իրավաբանական անձանց կողմից վայրի բույսերի, դրանց  մասերի, բուսաբանական հավաքածուների և առանձին նմուշների </w:t>
      </w:r>
      <w:bookmarkEnd w:id="0"/>
      <w:r w:rsidR="00F14150" w:rsidRPr="00FE1B0E">
        <w:rPr>
          <w:rFonts w:ascii="GHEA Grapalat" w:hAnsi="GHEA Grapalat"/>
          <w:b/>
          <w:bCs/>
          <w:lang w:val="fi-FI"/>
        </w:rPr>
        <w:t xml:space="preserve">Հայաստանի Հանրապետության տարածքից </w:t>
      </w:r>
      <w:r w:rsidR="00F14150" w:rsidRPr="00FE1B0E">
        <w:rPr>
          <w:rFonts w:ascii="GHEA Grapalat" w:hAnsi="GHEA Grapalat" w:cs="Sylfaen"/>
          <w:b/>
          <w:bCs/>
          <w:lang w:val="hy-AM"/>
        </w:rPr>
        <w:t>արտահանումը, վերարտահանումը</w:t>
      </w:r>
      <w:r w:rsidR="00F14150" w:rsidRPr="00FE1B0E">
        <w:rPr>
          <w:rFonts w:ascii="GHEA Grapalat" w:hAnsi="GHEA Grapalat"/>
          <w:b/>
          <w:bCs/>
          <w:lang w:val="fi-FI"/>
        </w:rPr>
        <w:t xml:space="preserve"> </w:t>
      </w:r>
      <w:r w:rsidR="00F14150" w:rsidRPr="00FE1B0E">
        <w:rPr>
          <w:rFonts w:ascii="GHEA Grapalat" w:hAnsi="GHEA Grapalat" w:cs="Sylfaen"/>
          <w:b/>
          <w:bCs/>
          <w:lang w:val="hy-AM"/>
        </w:rPr>
        <w:t>կամ</w:t>
      </w:r>
      <w:r w:rsidR="00F14150" w:rsidRPr="00FE1B0E">
        <w:rPr>
          <w:rFonts w:ascii="GHEA Grapalat" w:hAnsi="GHEA Grapalat"/>
          <w:b/>
          <w:bCs/>
          <w:lang w:val="fi-FI"/>
        </w:rPr>
        <w:t xml:space="preserve"> </w:t>
      </w:r>
      <w:r w:rsidR="00F14150" w:rsidRPr="00FE1B0E">
        <w:rPr>
          <w:rFonts w:ascii="GHEA Grapalat" w:hAnsi="GHEA Grapalat" w:cs="Sylfaen"/>
          <w:b/>
          <w:bCs/>
          <w:lang w:val="hy-AM"/>
        </w:rPr>
        <w:t>Հայաստանի</w:t>
      </w:r>
      <w:r w:rsidR="00F14150" w:rsidRPr="00FE1B0E">
        <w:rPr>
          <w:rFonts w:ascii="GHEA Grapalat" w:hAnsi="GHEA Grapalat"/>
          <w:b/>
          <w:bCs/>
          <w:lang w:val="fi-FI"/>
        </w:rPr>
        <w:t xml:space="preserve"> </w:t>
      </w:r>
      <w:r w:rsidR="00F14150" w:rsidRPr="00FE1B0E">
        <w:rPr>
          <w:rFonts w:ascii="GHEA Grapalat" w:hAnsi="GHEA Grapalat" w:cs="Sylfaen"/>
          <w:b/>
          <w:bCs/>
          <w:lang w:val="hy-AM"/>
        </w:rPr>
        <w:t>Հանրապետության</w:t>
      </w:r>
      <w:r w:rsidR="00F14150" w:rsidRPr="00FE1B0E">
        <w:rPr>
          <w:rFonts w:ascii="GHEA Grapalat" w:hAnsi="GHEA Grapalat" w:cs="Sylfaen"/>
          <w:b/>
          <w:bCs/>
          <w:lang w:val="fi-FI"/>
        </w:rPr>
        <w:t xml:space="preserve"> տարածք </w:t>
      </w:r>
      <w:r w:rsidR="00FE1B0E">
        <w:rPr>
          <w:rFonts w:ascii="GHEA Grapalat" w:hAnsi="GHEA Grapalat" w:cs="Sylfaen"/>
          <w:b/>
          <w:bCs/>
          <w:lang w:val="hy-AM"/>
        </w:rPr>
        <w:t>ներմուծումը</w:t>
      </w:r>
    </w:p>
    <w:p w14:paraId="0AD5D84E" w14:textId="68B8F6F7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u w:val="single"/>
          <w:lang w:val="hy-AM"/>
        </w:rPr>
      </w:pPr>
      <w:r w:rsidRPr="00FE1B0E">
        <w:rPr>
          <w:rFonts w:ascii="GHEA Grapalat" w:hAnsi="GHEA Grapalat" w:cs="Sylfaen"/>
          <w:lang w:val="hy-AM"/>
        </w:rPr>
        <w:t>Առ</w:t>
      </w:r>
      <w:r w:rsidR="006955AC" w:rsidRPr="00FE1B0E">
        <w:rPr>
          <w:rFonts w:ascii="GHEA Grapalat" w:hAnsi="GHEA Grapalat" w:cs="Sylfaen"/>
          <w:lang w:val="hy-AM"/>
        </w:rPr>
        <w:t xml:space="preserve">անց համապատասխան թույլտվության կամ </w:t>
      </w:r>
      <w:r w:rsidRPr="00FE1B0E">
        <w:rPr>
          <w:rFonts w:ascii="GHEA Grapalat" w:hAnsi="GHEA Grapalat" w:cs="Sylfaen"/>
          <w:lang w:val="hy-AM"/>
        </w:rPr>
        <w:t xml:space="preserve">լիցենզիայի ֆիզիկական կամ իրավաբանական անձանց կողմից վայրի բույսերի, դրանց  մասերի, բուսաբանական հավաքածուների և առանձին նմուշների </w:t>
      </w:r>
      <w:r w:rsidR="00F14150" w:rsidRPr="00FE1B0E">
        <w:rPr>
          <w:rFonts w:ascii="GHEA Grapalat" w:hAnsi="GHEA Grapalat"/>
          <w:lang w:val="fi-FI"/>
        </w:rPr>
        <w:t xml:space="preserve">Հայաստանի Հանրապետության տարածքից </w:t>
      </w:r>
      <w:r w:rsidR="00F14150" w:rsidRPr="00FE1B0E">
        <w:rPr>
          <w:rFonts w:ascii="GHEA Grapalat" w:hAnsi="GHEA Grapalat" w:cs="Sylfaen"/>
          <w:lang w:val="hy-AM"/>
        </w:rPr>
        <w:t>արտահանումը, վերարտահանումը</w:t>
      </w:r>
      <w:r w:rsidR="00F14150" w:rsidRPr="00FE1B0E">
        <w:rPr>
          <w:rFonts w:ascii="GHEA Grapalat" w:hAnsi="GHEA Grapalat"/>
          <w:lang w:val="fi-FI"/>
        </w:rPr>
        <w:t xml:space="preserve"> </w:t>
      </w:r>
      <w:r w:rsidR="00F14150" w:rsidRPr="00FE1B0E">
        <w:rPr>
          <w:rFonts w:ascii="GHEA Grapalat" w:hAnsi="GHEA Grapalat" w:cs="Sylfaen"/>
          <w:lang w:val="hy-AM"/>
        </w:rPr>
        <w:t>կամ</w:t>
      </w:r>
      <w:r w:rsidR="00F14150" w:rsidRPr="00FE1B0E">
        <w:rPr>
          <w:rFonts w:ascii="GHEA Grapalat" w:hAnsi="GHEA Grapalat"/>
          <w:lang w:val="fi-FI"/>
        </w:rPr>
        <w:t xml:space="preserve"> </w:t>
      </w:r>
      <w:r w:rsidR="00F14150" w:rsidRPr="00FE1B0E">
        <w:rPr>
          <w:rFonts w:ascii="GHEA Grapalat" w:hAnsi="GHEA Grapalat" w:cs="Sylfaen"/>
          <w:lang w:val="hy-AM"/>
        </w:rPr>
        <w:t>Հայաստանի</w:t>
      </w:r>
      <w:r w:rsidR="00F14150" w:rsidRPr="00FE1B0E">
        <w:rPr>
          <w:rFonts w:ascii="GHEA Grapalat" w:hAnsi="GHEA Grapalat"/>
          <w:lang w:val="fi-FI"/>
        </w:rPr>
        <w:t xml:space="preserve"> </w:t>
      </w:r>
      <w:r w:rsidR="00F14150" w:rsidRPr="00FE1B0E">
        <w:rPr>
          <w:rFonts w:ascii="GHEA Grapalat" w:hAnsi="GHEA Grapalat" w:cs="Sylfaen"/>
          <w:lang w:val="hy-AM"/>
        </w:rPr>
        <w:t>Հանրապետության</w:t>
      </w:r>
      <w:r w:rsidR="00F14150" w:rsidRPr="00FE1B0E">
        <w:rPr>
          <w:rFonts w:ascii="GHEA Grapalat" w:hAnsi="GHEA Grapalat" w:cs="Sylfaen"/>
          <w:lang w:val="fi-FI"/>
        </w:rPr>
        <w:t xml:space="preserve"> տարածք </w:t>
      </w:r>
      <w:r w:rsidR="00802357">
        <w:rPr>
          <w:rFonts w:ascii="GHEA Grapalat" w:hAnsi="GHEA Grapalat" w:cs="Sylfaen"/>
          <w:lang w:val="hy-AM"/>
        </w:rPr>
        <w:t>ներմուծումը</w:t>
      </w:r>
      <w:r w:rsidRPr="00FE1B0E">
        <w:rPr>
          <w:rFonts w:ascii="GHEA Grapalat" w:hAnsi="GHEA Grapalat" w:cs="Sylfaen"/>
          <w:lang w:val="hy-AM"/>
        </w:rPr>
        <w:t>՝</w:t>
      </w:r>
    </w:p>
    <w:p w14:paraId="48D7CBED" w14:textId="77777777" w:rsidR="00AB1E4E" w:rsidRPr="00FE1B0E" w:rsidRDefault="00AB1E4E" w:rsidP="001A66C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E1B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առաջացնում է տուգանքի նշանակում քաղաքացիների նկատմամբ` սահմանված նվազագույն աշխատավարձի հարյուրհիսնապատիկից մինչև երկուհարյուրապատիկի չափով, իսկ </w:t>
      </w:r>
      <w:r w:rsidRPr="00FE1B0E">
        <w:rPr>
          <w:rFonts w:ascii="GHEA Grapalat" w:hAnsi="GHEA Grapalat" w:cs="Sylfaen"/>
          <w:bCs/>
          <w:sz w:val="24"/>
          <w:szCs w:val="24"/>
          <w:lang w:val="hy-AM"/>
        </w:rPr>
        <w:t xml:space="preserve">իրավաբանական </w:t>
      </w:r>
      <w:r w:rsidRPr="00FE1B0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անձանց նկատմամբ` հարյուրյոթանասունապատիկից մինչև երկուհարյուրհիսնապատիկի չափով:</w:t>
      </w:r>
    </w:p>
    <w:p w14:paraId="19B727A7" w14:textId="77777777" w:rsidR="00381B3C" w:rsidRPr="00FE1B0E" w:rsidRDefault="00381B3C" w:rsidP="001A66C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279025E" w14:textId="1C6EFE78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left="2832" w:hanging="2123"/>
        <w:jc w:val="both"/>
        <w:rPr>
          <w:rFonts w:ascii="GHEA Grapalat" w:hAnsi="GHEA Grapalat" w:cs="Sylfaen"/>
          <w:b/>
          <w:lang w:val="hy-AM"/>
        </w:rPr>
      </w:pPr>
      <w:r w:rsidRPr="00FE1B0E">
        <w:rPr>
          <w:rFonts w:ascii="GHEA Grapalat" w:hAnsi="GHEA Grapalat"/>
          <w:b/>
          <w:shd w:val="clear" w:color="auto" w:fill="FFFFFF"/>
          <w:lang w:val="hy-AM"/>
        </w:rPr>
        <w:t>Հոդված 90</w:t>
      </w:r>
      <w:r w:rsidRPr="00FE1B0E">
        <w:rPr>
          <w:rFonts w:ascii="GHEA Grapalat" w:hAnsi="GHEA Grapalat"/>
          <w:b/>
          <w:lang w:val="hy-AM"/>
        </w:rPr>
        <w:t>.</w:t>
      </w:r>
      <w:r w:rsidRPr="00FE1B0E">
        <w:rPr>
          <w:rFonts w:ascii="GHEA Grapalat" w:hAnsi="GHEA Grapalat"/>
          <w:b/>
          <w:shd w:val="clear" w:color="auto" w:fill="FFFFFF"/>
          <w:lang w:val="hy-AM"/>
        </w:rPr>
        <w:t>3</w:t>
      </w:r>
      <w:r w:rsidRPr="00FE1B0E">
        <w:rPr>
          <w:rFonts w:ascii="GHEA Grapalat" w:hAnsi="GHEA Grapalat"/>
          <w:b/>
          <w:lang w:val="hy-AM"/>
        </w:rPr>
        <w:t>.</w:t>
      </w:r>
      <w:r w:rsidRPr="00FE1B0E">
        <w:rPr>
          <w:rFonts w:ascii="GHEA Grapalat" w:hAnsi="GHEA Grapalat"/>
          <w:b/>
          <w:shd w:val="clear" w:color="auto" w:fill="FFFFFF"/>
          <w:lang w:val="hy-AM"/>
        </w:rPr>
        <w:tab/>
      </w:r>
      <w:r w:rsidRPr="00FE1B0E">
        <w:rPr>
          <w:rFonts w:ascii="GHEA Grapalat" w:hAnsi="GHEA Grapalat" w:cs="Sylfaen"/>
          <w:b/>
          <w:lang w:val="hy-AM"/>
        </w:rPr>
        <w:t xml:space="preserve">ՄԱԿ-ի 1973 թվականի մարտի 3-ի  «Անհետացման եզրին գտնվող վայրի կենդանական և բուսական աշխարհի տեսակների միջազգային առևտրի մասին» կոնվենցիայի </w:t>
      </w:r>
      <w:r w:rsidRPr="00FE1B0E">
        <w:rPr>
          <w:rFonts w:ascii="GHEA Grapalat" w:hAnsi="GHEA Grapalat" w:cs="Sylfaen"/>
          <w:b/>
          <w:lang w:val="hy-AM"/>
        </w:rPr>
        <w:lastRenderedPageBreak/>
        <w:t xml:space="preserve">հավելվածներում ընդգրկված վայրի կենդանիները և բույսերը (կենդանի կամ մահացած), դրանց </w:t>
      </w:r>
      <w:r w:rsidR="00802357" w:rsidRPr="00802357">
        <w:rPr>
          <w:rFonts w:ascii="GHEA Grapalat" w:hAnsi="GHEA Grapalat" w:cs="Sylfaen"/>
          <w:b/>
          <w:lang w:val="hy-AM"/>
        </w:rPr>
        <w:t>մասերն ու ածանցյալները</w:t>
      </w:r>
      <w:r w:rsidRPr="00802357">
        <w:rPr>
          <w:rFonts w:ascii="GHEA Grapalat" w:hAnsi="GHEA Grapalat" w:cs="Sylfaen"/>
          <w:b/>
          <w:lang w:val="hy-AM"/>
        </w:rPr>
        <w:t xml:space="preserve"> </w:t>
      </w:r>
      <w:r w:rsidRPr="00FE1B0E">
        <w:rPr>
          <w:rFonts w:ascii="GHEA Grapalat" w:hAnsi="GHEA Grapalat" w:cs="Sylfaen"/>
          <w:b/>
          <w:lang w:val="hy-AM"/>
        </w:rPr>
        <w:t>Հայաստանի Հանրապետության տարածքից արտահանելու, վերարտահանելու և Հայաստանի Հանրապետության տարածք ներմուծելու, ինչպես նաև ծովից ներմուծելու օրենսդրությամբ սահմանված կարգի խախտելը</w:t>
      </w:r>
    </w:p>
    <w:p w14:paraId="175C9BAE" w14:textId="77777777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left="2832" w:hanging="2123"/>
        <w:jc w:val="both"/>
        <w:rPr>
          <w:rFonts w:ascii="GHEA Grapalat" w:hAnsi="GHEA Grapalat"/>
          <w:b/>
          <w:bCs/>
          <w:u w:val="single"/>
          <w:lang w:val="hy-AM"/>
        </w:rPr>
      </w:pPr>
    </w:p>
    <w:p w14:paraId="56CD1948" w14:textId="4D2BA7A0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E1B0E">
        <w:rPr>
          <w:rFonts w:ascii="GHEA Grapalat" w:hAnsi="GHEA Grapalat" w:cs="Sylfaen"/>
          <w:lang w:val="hy-AM"/>
        </w:rPr>
        <w:t xml:space="preserve">ՄԱԿ-ի 1973 թվականի մարտի 3-ի  «Անհետացման եզրին գտնվող վայրի կենդանական և բուսական աշխարհի տեսակների միջազգային առևտրի մասին» կոնվենցիայի հավելվածներում ընդգրկված վայրի կենդանիները և բույսերը (կենդանի կամ մահացած), </w:t>
      </w:r>
      <w:r w:rsidRPr="00802357">
        <w:rPr>
          <w:rFonts w:ascii="GHEA Grapalat" w:hAnsi="GHEA Grapalat" w:cs="Sylfaen"/>
          <w:lang w:val="hy-AM"/>
        </w:rPr>
        <w:t xml:space="preserve">դրանց </w:t>
      </w:r>
      <w:r w:rsidR="00802357" w:rsidRPr="00802357">
        <w:rPr>
          <w:rFonts w:ascii="GHEA Grapalat" w:hAnsi="GHEA Grapalat" w:cs="Sylfaen"/>
          <w:lang w:val="hy-AM"/>
        </w:rPr>
        <w:t>մասերն ու ածանցյալները</w:t>
      </w:r>
      <w:r w:rsidR="00802357" w:rsidRPr="00802357">
        <w:rPr>
          <w:rFonts w:ascii="GHEA Grapalat" w:hAnsi="GHEA Grapalat" w:cs="Sylfaen"/>
          <w:b/>
          <w:lang w:val="hy-AM"/>
        </w:rPr>
        <w:t xml:space="preserve"> </w:t>
      </w:r>
      <w:r w:rsidRPr="00FE1B0E">
        <w:rPr>
          <w:rFonts w:ascii="GHEA Grapalat" w:hAnsi="GHEA Grapalat" w:cs="Sylfaen"/>
          <w:lang w:val="hy-AM"/>
        </w:rPr>
        <w:t>Հայաստանի Հանրապետության տարածքից արտահանելու, վերարտահանելու և Հայաստանի Հանրապետության տարածք ներմուծելու, ինչպես նաև ծովից ներմուծելու օրենսդրությամբ սահմանված կարգի խախտելը՝</w:t>
      </w:r>
    </w:p>
    <w:p w14:paraId="154FCC68" w14:textId="77777777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left="2835" w:hanging="2126"/>
        <w:jc w:val="both"/>
        <w:rPr>
          <w:rFonts w:ascii="GHEA Grapalat" w:hAnsi="GHEA Grapalat"/>
          <w:shd w:val="clear" w:color="auto" w:fill="FFFFFF"/>
          <w:lang w:val="hy-AM"/>
        </w:rPr>
      </w:pPr>
      <w:r w:rsidRPr="00FE1B0E">
        <w:rPr>
          <w:rFonts w:ascii="GHEA Grapalat" w:hAnsi="GHEA Grapalat"/>
          <w:shd w:val="clear" w:color="auto" w:fill="FFFFFF"/>
          <w:lang w:val="hy-AM"/>
        </w:rPr>
        <w:t>առաջացնում է տուգանքի նշանակում քաղաքացիների նկատմամբ</w:t>
      </w:r>
      <w:r w:rsidRPr="00FE1B0E">
        <w:rPr>
          <w:rFonts w:ascii="GHEA Grapalat" w:hAnsi="GHEA Grapalat" w:cs="Sylfaen"/>
          <w:lang w:val="hy-AM"/>
        </w:rPr>
        <w:t xml:space="preserve">՝ </w:t>
      </w:r>
      <w:r w:rsidRPr="00FE1B0E">
        <w:rPr>
          <w:rFonts w:ascii="GHEA Grapalat" w:hAnsi="GHEA Grapalat"/>
          <w:shd w:val="clear" w:color="auto" w:fill="FFFFFF"/>
          <w:lang w:val="hy-AM"/>
        </w:rPr>
        <w:t xml:space="preserve">սահմանված նվազագույն աշխատավարձի հարյուրհիսնապատիկից մինչև երկուհարյուրապատիկի չափով, իսկ </w:t>
      </w:r>
      <w:r w:rsidRPr="00FE1B0E">
        <w:rPr>
          <w:rFonts w:ascii="GHEA Grapalat" w:hAnsi="GHEA Grapalat" w:cs="Sylfaen"/>
          <w:bCs/>
          <w:lang w:val="hy-AM"/>
        </w:rPr>
        <w:t xml:space="preserve">իրավաբանական </w:t>
      </w:r>
      <w:r w:rsidRPr="00FE1B0E">
        <w:rPr>
          <w:rFonts w:ascii="GHEA Grapalat" w:hAnsi="GHEA Grapalat"/>
          <w:shd w:val="clear" w:color="auto" w:fill="FFFFFF"/>
          <w:lang w:val="hy-AM"/>
        </w:rPr>
        <w:t>անձանց նկատմամբ` հարյուրյոթանասունապատիկից մինչև երկուհարյուրհիսնապատիկի չափով:</w:t>
      </w:r>
      <w:r w:rsidR="00381B3C" w:rsidRPr="00FE1B0E">
        <w:rPr>
          <w:rFonts w:ascii="GHEA Grapalat" w:hAnsi="GHEA Grapalat"/>
          <w:shd w:val="clear" w:color="auto" w:fill="FFFFFF"/>
          <w:lang w:val="hy-AM"/>
        </w:rPr>
        <w:t>»։</w:t>
      </w:r>
    </w:p>
    <w:p w14:paraId="31615ED0" w14:textId="77777777" w:rsidR="00381B3C" w:rsidRPr="00FE1B0E" w:rsidRDefault="00381B3C" w:rsidP="001A66C1">
      <w:pPr>
        <w:pStyle w:val="NormalWeb"/>
        <w:shd w:val="clear" w:color="auto" w:fill="FFFFFF"/>
        <w:spacing w:before="0" w:beforeAutospacing="0" w:after="0" w:afterAutospacing="0" w:line="360" w:lineRule="auto"/>
        <w:ind w:left="2835" w:hanging="2126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7F7F31C4" w14:textId="77777777" w:rsidR="00381B3C" w:rsidRPr="00FE1B0E" w:rsidRDefault="00381B3C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FE1B0E">
        <w:rPr>
          <w:rFonts w:ascii="GHEA Grapalat" w:hAnsi="GHEA Grapalat"/>
          <w:b/>
          <w:shd w:val="clear" w:color="auto" w:fill="FFFFFF"/>
          <w:lang w:val="hy-AM"/>
        </w:rPr>
        <w:t>Հոդված 2</w:t>
      </w:r>
      <w:r w:rsidRPr="00FE1B0E">
        <w:rPr>
          <w:rFonts w:ascii="GHEA Grapalat" w:hAnsi="GHEA Grapalat"/>
          <w:lang w:val="hy-AM"/>
        </w:rPr>
        <w:t xml:space="preserve">. </w:t>
      </w:r>
      <w:r w:rsidRPr="00FE1B0E">
        <w:rPr>
          <w:rFonts w:ascii="GHEA Grapalat" w:hAnsi="GHEA Grapalat"/>
          <w:shd w:val="clear" w:color="auto" w:fill="FFFFFF"/>
          <w:lang w:val="hy-AM"/>
        </w:rPr>
        <w:t xml:space="preserve">Օրենսգիրքը </w:t>
      </w:r>
      <w:r w:rsidRPr="00FE1B0E">
        <w:rPr>
          <w:rFonts w:ascii="GHEA Grapalat" w:hAnsi="GHEA Grapalat"/>
          <w:lang w:val="hy-AM"/>
        </w:rPr>
        <w:t>լրացնել հետևյալ բովանդակութ</w:t>
      </w:r>
      <w:r w:rsidR="00451EF8" w:rsidRPr="00FE1B0E">
        <w:rPr>
          <w:rFonts w:ascii="GHEA Grapalat" w:hAnsi="GHEA Grapalat"/>
          <w:lang w:val="hy-AM"/>
        </w:rPr>
        <w:t>յամբ նոր 93.1-րդ, 93.2-րդ</w:t>
      </w:r>
      <w:r w:rsidR="00B40B8D" w:rsidRPr="00FE1B0E">
        <w:rPr>
          <w:rFonts w:ascii="GHEA Grapalat" w:hAnsi="GHEA Grapalat"/>
          <w:lang w:val="hy-AM"/>
        </w:rPr>
        <w:t>, 93</w:t>
      </w:r>
      <w:r w:rsidR="00B40B8D" w:rsidRPr="00FE1B0E">
        <w:rPr>
          <w:rFonts w:ascii="Cambria Math" w:eastAsia="Microsoft JhengHei" w:hAnsi="Cambria Math" w:cs="Cambria Math"/>
          <w:lang w:val="hy-AM"/>
        </w:rPr>
        <w:t>․</w:t>
      </w:r>
      <w:r w:rsidR="00B40B8D" w:rsidRPr="00FE1B0E">
        <w:rPr>
          <w:rFonts w:ascii="GHEA Grapalat" w:hAnsi="GHEA Grapalat"/>
          <w:lang w:val="hy-AM"/>
        </w:rPr>
        <w:t>3-րդ</w:t>
      </w:r>
      <w:r w:rsidR="00451EF8" w:rsidRPr="00FE1B0E">
        <w:rPr>
          <w:rFonts w:ascii="GHEA Grapalat" w:hAnsi="GHEA Grapalat"/>
          <w:lang w:val="hy-AM"/>
        </w:rPr>
        <w:t xml:space="preserve"> և 93.4</w:t>
      </w:r>
      <w:r w:rsidRPr="00FE1B0E">
        <w:rPr>
          <w:rFonts w:ascii="GHEA Grapalat" w:hAnsi="GHEA Grapalat"/>
          <w:lang w:val="hy-AM"/>
        </w:rPr>
        <w:t>-րդ հոդվածներով.</w:t>
      </w:r>
    </w:p>
    <w:p w14:paraId="4DA53519" w14:textId="77777777" w:rsidR="00AB1E4E" w:rsidRPr="00FE1B0E" w:rsidRDefault="00AB1E4E" w:rsidP="001A66C1">
      <w:pPr>
        <w:spacing w:after="0"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55F2D486" w14:textId="77777777" w:rsidR="00495439" w:rsidRPr="00FE1B0E" w:rsidRDefault="00381B3C" w:rsidP="001A66C1">
      <w:pPr>
        <w:pStyle w:val="NormalWeb"/>
        <w:shd w:val="clear" w:color="auto" w:fill="FFFFFF"/>
        <w:spacing w:before="0" w:beforeAutospacing="0" w:after="0" w:afterAutospacing="0" w:line="360" w:lineRule="auto"/>
        <w:ind w:left="2835" w:hanging="2126"/>
        <w:jc w:val="both"/>
        <w:rPr>
          <w:rFonts w:ascii="GHEA Grapalat" w:hAnsi="GHEA Grapalat"/>
          <w:b/>
          <w:lang w:val="hy-AM"/>
        </w:rPr>
      </w:pPr>
      <w:r w:rsidRPr="00FE1B0E">
        <w:rPr>
          <w:rFonts w:ascii="GHEA Grapalat" w:hAnsi="GHEA Grapalat"/>
          <w:b/>
          <w:lang w:val="hy-AM"/>
        </w:rPr>
        <w:t>«</w:t>
      </w:r>
      <w:r w:rsidR="00323988" w:rsidRPr="00FE1B0E">
        <w:rPr>
          <w:rFonts w:ascii="GHEA Grapalat" w:hAnsi="GHEA Grapalat"/>
          <w:b/>
          <w:lang w:val="hy-AM"/>
        </w:rPr>
        <w:t>Հոդված 93.1</w:t>
      </w:r>
      <w:r w:rsidR="00495439" w:rsidRPr="00FE1B0E">
        <w:rPr>
          <w:rFonts w:ascii="GHEA Grapalat" w:hAnsi="GHEA Grapalat"/>
          <w:b/>
          <w:lang w:val="hy-AM"/>
        </w:rPr>
        <w:t>.</w:t>
      </w:r>
      <w:r w:rsidR="00495439" w:rsidRPr="00FE1B0E">
        <w:rPr>
          <w:rFonts w:ascii="GHEA Grapalat" w:hAnsi="GHEA Grapalat"/>
          <w:b/>
          <w:lang w:val="hy-AM"/>
        </w:rPr>
        <w:tab/>
        <w:t xml:space="preserve">Ֆիզիկական կամ իրավաբանական անձանց կողմից </w:t>
      </w:r>
      <w:r w:rsidR="00E349C9" w:rsidRPr="00FE1B0E">
        <w:rPr>
          <w:rFonts w:ascii="GHEA Grapalat" w:hAnsi="GHEA Grapalat"/>
          <w:b/>
          <w:lang w:val="hy-AM"/>
        </w:rPr>
        <w:t>բ</w:t>
      </w:r>
      <w:r w:rsidR="00E349C9" w:rsidRPr="00FE1B0E">
        <w:rPr>
          <w:rFonts w:ascii="GHEA Grapalat" w:hAnsi="GHEA Grapalat"/>
          <w:b/>
          <w:color w:val="191919"/>
          <w:shd w:val="clear" w:color="auto" w:fill="FFFFFF"/>
          <w:lang w:val="hy-AM"/>
        </w:rPr>
        <w:t>ուսական աշխարհի օբյեկտները օգտագործելու իրավունք տվող փաստաթղթերով նախատեսված նպատակներին չհամապատասխանող օգտագործումը</w:t>
      </w:r>
    </w:p>
    <w:p w14:paraId="5FD00DB7" w14:textId="77777777" w:rsidR="00495439" w:rsidRPr="00FE1B0E" w:rsidRDefault="00495439" w:rsidP="001A66C1">
      <w:pPr>
        <w:pStyle w:val="NormalWeb"/>
        <w:spacing w:before="0" w:beforeAutospacing="0" w:after="0" w:afterAutospacing="0" w:line="360" w:lineRule="auto"/>
        <w:ind w:left="2832" w:hanging="2457"/>
        <w:jc w:val="both"/>
        <w:rPr>
          <w:rFonts w:ascii="GHEA Grapalat" w:hAnsi="GHEA Grapalat"/>
          <w:lang w:val="hy-AM"/>
        </w:rPr>
      </w:pPr>
    </w:p>
    <w:p w14:paraId="4BAB1B0B" w14:textId="77777777" w:rsidR="00495439" w:rsidRPr="00FE1B0E" w:rsidRDefault="00AC1F27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FE1B0E">
        <w:rPr>
          <w:rFonts w:ascii="GHEA Grapalat" w:hAnsi="GHEA Grapalat"/>
          <w:lang w:val="hy-AM"/>
        </w:rPr>
        <w:t xml:space="preserve">Ֆիզիկական կամ իրավաբանական անձանց կողմից </w:t>
      </w:r>
      <w:r w:rsidR="00E349C9" w:rsidRPr="00FE1B0E">
        <w:rPr>
          <w:rFonts w:ascii="GHEA Grapalat" w:hAnsi="GHEA Grapalat"/>
          <w:lang w:val="hy-AM"/>
        </w:rPr>
        <w:t>բ</w:t>
      </w:r>
      <w:r w:rsidR="00E349C9" w:rsidRPr="00FE1B0E">
        <w:rPr>
          <w:rFonts w:ascii="GHEA Grapalat" w:hAnsi="GHEA Grapalat"/>
          <w:color w:val="191919"/>
          <w:shd w:val="clear" w:color="auto" w:fill="FFFFFF"/>
          <w:lang w:val="hy-AM"/>
        </w:rPr>
        <w:t>ուսական աշխարհի օբյեկտները օգտագործելու իրավունք տվող փաստաթղթերով նախատեսված նպատակներին չհամապատասխանող օգտագործումը</w:t>
      </w:r>
      <w:r w:rsidR="00495439" w:rsidRPr="00FE1B0E">
        <w:rPr>
          <w:rFonts w:ascii="GHEA Grapalat" w:hAnsi="GHEA Grapalat"/>
          <w:lang w:val="hy-AM"/>
        </w:rPr>
        <w:t>՝</w:t>
      </w:r>
    </w:p>
    <w:p w14:paraId="7E394E9B" w14:textId="77777777" w:rsidR="00495439" w:rsidRPr="00FE1B0E" w:rsidRDefault="00495439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FE1B0E">
        <w:rPr>
          <w:rFonts w:ascii="GHEA Grapalat" w:hAnsi="GHEA Grapalat"/>
          <w:shd w:val="clear" w:color="auto" w:fill="FFFFFF"/>
          <w:lang w:val="hy-AM"/>
        </w:rPr>
        <w:lastRenderedPageBreak/>
        <w:t>առաջացնում է տուգանքի նշանակում քաղաքացիների նկատմամբ` սահմանված նվազագույն աշխատավարձի հարյուրհիսնապատիկից մինչև երկուհարյուրապատիկի չափով, իսկ</w:t>
      </w:r>
      <w:r w:rsidR="00D50F81" w:rsidRPr="00FE1B0E">
        <w:rPr>
          <w:rFonts w:ascii="GHEA Grapalat" w:hAnsi="GHEA Grapalat"/>
          <w:shd w:val="clear" w:color="auto" w:fill="FFFFFF"/>
          <w:lang w:val="hy-AM"/>
        </w:rPr>
        <w:t xml:space="preserve"> իրավաբանական</w:t>
      </w:r>
      <w:r w:rsidR="00D50F81" w:rsidRPr="00FE1B0E">
        <w:rPr>
          <w:rFonts w:ascii="Calibri" w:hAnsi="Calibri" w:cs="Calibri"/>
          <w:shd w:val="clear" w:color="auto" w:fill="FFFFFF"/>
          <w:lang w:val="hy-AM"/>
        </w:rPr>
        <w:t> </w:t>
      </w:r>
      <w:r w:rsidRPr="00FE1B0E">
        <w:rPr>
          <w:rFonts w:ascii="GHEA Grapalat" w:hAnsi="GHEA Grapalat"/>
          <w:shd w:val="clear" w:color="auto" w:fill="FFFFFF"/>
          <w:lang w:val="hy-AM"/>
        </w:rPr>
        <w:t>անձանց</w:t>
      </w:r>
      <w:r w:rsidR="00D50F81" w:rsidRPr="00FE1B0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E1B0E">
        <w:rPr>
          <w:rFonts w:ascii="GHEA Grapalat" w:hAnsi="GHEA Grapalat"/>
          <w:shd w:val="clear" w:color="auto" w:fill="FFFFFF"/>
          <w:lang w:val="hy-AM"/>
        </w:rPr>
        <w:t>նկատմամբ` հարյուրյոթանասունապատիկից մինչև երկուհարյուրհիսնապատիկի չափով։</w:t>
      </w:r>
    </w:p>
    <w:p w14:paraId="778999CD" w14:textId="77777777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74DE334C" w14:textId="1ECA7C7E" w:rsidR="0018338D" w:rsidRPr="00FE1B0E" w:rsidRDefault="00323988" w:rsidP="001A66C1">
      <w:pPr>
        <w:pStyle w:val="NormalWeb"/>
        <w:spacing w:before="0" w:beforeAutospacing="0" w:after="0" w:afterAutospacing="0" w:line="360" w:lineRule="auto"/>
        <w:ind w:left="2832" w:hanging="2123"/>
        <w:jc w:val="both"/>
        <w:rPr>
          <w:rFonts w:ascii="GHEA Grapalat" w:hAnsi="GHEA Grapalat"/>
          <w:b/>
          <w:lang w:val="hy-AM"/>
        </w:rPr>
      </w:pPr>
      <w:r w:rsidRPr="00FE1B0E">
        <w:rPr>
          <w:rFonts w:ascii="GHEA Grapalat" w:hAnsi="GHEA Grapalat"/>
          <w:b/>
          <w:lang w:val="hy-AM"/>
        </w:rPr>
        <w:t>Հոդված 93.2</w:t>
      </w:r>
      <w:r w:rsidR="0018338D" w:rsidRPr="00FE1B0E">
        <w:rPr>
          <w:rFonts w:ascii="GHEA Grapalat" w:hAnsi="GHEA Grapalat"/>
          <w:b/>
          <w:lang w:val="hy-AM"/>
        </w:rPr>
        <w:t>.</w:t>
      </w:r>
      <w:r w:rsidR="0018338D" w:rsidRPr="00FE1B0E">
        <w:rPr>
          <w:rFonts w:ascii="GHEA Grapalat" w:hAnsi="GHEA Grapalat"/>
          <w:b/>
          <w:lang w:val="hy-AM"/>
        </w:rPr>
        <w:tab/>
        <w:t>Ֆիզիկական կամ իրավաբանական անձանց կողմից առանց համապատասխան թույլտվության</w:t>
      </w:r>
      <w:r w:rsidR="00D96476" w:rsidRPr="00FE1B0E">
        <w:rPr>
          <w:rFonts w:ascii="GHEA Grapalat" w:hAnsi="GHEA Grapalat"/>
          <w:b/>
          <w:lang w:val="hy-AM"/>
        </w:rPr>
        <w:t xml:space="preserve"> </w:t>
      </w:r>
      <w:r w:rsidR="0018338D" w:rsidRPr="00FE1B0E">
        <w:rPr>
          <w:rFonts w:ascii="GHEA Grapalat" w:hAnsi="GHEA Grapalat"/>
          <w:b/>
          <w:lang w:val="hy-AM"/>
        </w:rPr>
        <w:t>վայրի բույսերի</w:t>
      </w:r>
      <w:r w:rsidR="00D96476" w:rsidRPr="00FE1B0E">
        <w:rPr>
          <w:rFonts w:ascii="GHEA Grapalat" w:hAnsi="GHEA Grapalat"/>
          <w:b/>
          <w:lang w:val="hy-AM"/>
        </w:rPr>
        <w:t xml:space="preserve"> </w:t>
      </w:r>
      <w:r w:rsidR="0018338D" w:rsidRPr="00FE1B0E">
        <w:rPr>
          <w:rFonts w:ascii="GHEA Grapalat" w:hAnsi="GHEA Grapalat"/>
          <w:b/>
          <w:lang w:val="hy-AM"/>
        </w:rPr>
        <w:t>վերաբնակեցումը</w:t>
      </w:r>
    </w:p>
    <w:p w14:paraId="0B62E51F" w14:textId="77777777" w:rsidR="0018338D" w:rsidRPr="00FE1B0E" w:rsidRDefault="0018338D" w:rsidP="001A66C1">
      <w:pPr>
        <w:pStyle w:val="NormalWeb"/>
        <w:spacing w:before="0" w:beforeAutospacing="0" w:after="0" w:afterAutospacing="0" w:line="360" w:lineRule="auto"/>
        <w:ind w:left="2832" w:hanging="2457"/>
        <w:jc w:val="both"/>
        <w:rPr>
          <w:rFonts w:ascii="GHEA Grapalat" w:hAnsi="GHEA Grapalat"/>
          <w:lang w:val="hy-AM"/>
        </w:rPr>
      </w:pPr>
    </w:p>
    <w:p w14:paraId="6BFC8923" w14:textId="5916BFAB" w:rsidR="0018338D" w:rsidRPr="00FE1B0E" w:rsidRDefault="0018338D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Cs/>
          <w:lang w:val="hy-AM"/>
        </w:rPr>
      </w:pPr>
      <w:r w:rsidRPr="00FE1B0E">
        <w:rPr>
          <w:rFonts w:ascii="GHEA Grapalat" w:hAnsi="GHEA Grapalat"/>
          <w:lang w:val="hy-AM"/>
        </w:rPr>
        <w:t xml:space="preserve">Ֆիզիկական կամ իրավաբանական անձանց կողմից առանց համապատասխան </w:t>
      </w:r>
      <w:r w:rsidR="00D96476" w:rsidRPr="00FE1B0E">
        <w:rPr>
          <w:rFonts w:ascii="GHEA Grapalat" w:hAnsi="GHEA Grapalat"/>
          <w:bCs/>
          <w:lang w:val="hy-AM"/>
        </w:rPr>
        <w:t>թույլտվության վայրի բույսերի վերաբնակեցումը</w:t>
      </w:r>
      <w:r w:rsidRPr="00FE1B0E">
        <w:rPr>
          <w:rFonts w:ascii="GHEA Grapalat" w:hAnsi="GHEA Grapalat"/>
          <w:bCs/>
          <w:lang w:val="hy-AM"/>
        </w:rPr>
        <w:t>՝</w:t>
      </w:r>
    </w:p>
    <w:p w14:paraId="5225EA5E" w14:textId="77777777" w:rsidR="0018338D" w:rsidRPr="00FE1B0E" w:rsidRDefault="0018338D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FE1B0E">
        <w:rPr>
          <w:rFonts w:ascii="GHEA Grapalat" w:hAnsi="GHEA Grapalat"/>
          <w:shd w:val="clear" w:color="auto" w:fill="FFFFFF"/>
          <w:lang w:val="hy-AM"/>
        </w:rPr>
        <w:t>առաջացնում է տուգանքի նշանակում քաղաքացիների նկատմամբ` սահմանված նվազագույն աշխատավարձի հարյուրհիսնապատիկից մինչև երկուհարյուրապատիկի չափով, իսկ իրավաբանական</w:t>
      </w:r>
      <w:r w:rsidRPr="00FE1B0E">
        <w:rPr>
          <w:rFonts w:ascii="Calibri" w:hAnsi="Calibri" w:cs="Calibri"/>
          <w:shd w:val="clear" w:color="auto" w:fill="FFFFFF"/>
          <w:lang w:val="hy-AM"/>
        </w:rPr>
        <w:t> </w:t>
      </w:r>
      <w:r w:rsidRPr="00FE1B0E">
        <w:rPr>
          <w:rFonts w:ascii="GHEA Grapalat" w:hAnsi="GHEA Grapalat"/>
          <w:shd w:val="clear" w:color="auto" w:fill="FFFFFF"/>
          <w:lang w:val="hy-AM"/>
        </w:rPr>
        <w:t>անձանց նկատմամբ` հարյուրյոթանասունապատիկից մինչև երկուհարյուրհիսնապատիկի չափով։</w:t>
      </w:r>
    </w:p>
    <w:p w14:paraId="139CEC4C" w14:textId="77777777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0621D26A" w14:textId="216E1903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left="2835" w:hanging="2126"/>
        <w:jc w:val="both"/>
        <w:rPr>
          <w:rFonts w:ascii="GHEA Grapalat" w:hAnsi="GHEA Grapalat" w:cs="Sylfaen"/>
          <w:b/>
          <w:lang w:val="hy-AM"/>
        </w:rPr>
      </w:pPr>
      <w:r w:rsidRPr="00FE1B0E">
        <w:rPr>
          <w:rFonts w:ascii="GHEA Grapalat" w:hAnsi="GHEA Grapalat"/>
          <w:b/>
          <w:lang w:val="hy-AM"/>
        </w:rPr>
        <w:t>Հոդված 93</w:t>
      </w:r>
      <w:r w:rsidRPr="00FE1B0E">
        <w:rPr>
          <w:rFonts w:ascii="GHEA Grapalat" w:hAnsi="GHEA Grapalat" w:cs="Cambria Math"/>
          <w:b/>
          <w:lang w:val="hy-AM"/>
        </w:rPr>
        <w:t>.3</w:t>
      </w:r>
      <w:r w:rsidRPr="00FE1B0E">
        <w:rPr>
          <w:rFonts w:ascii="GHEA Grapalat" w:hAnsi="GHEA Grapalat"/>
          <w:b/>
          <w:lang w:val="hy-AM"/>
        </w:rPr>
        <w:t>.</w:t>
      </w:r>
      <w:r w:rsidRPr="00FE1B0E">
        <w:rPr>
          <w:rFonts w:ascii="GHEA Grapalat" w:hAnsi="GHEA Grapalat"/>
          <w:b/>
          <w:lang w:val="hy-AM"/>
        </w:rPr>
        <w:tab/>
      </w:r>
      <w:r w:rsidRPr="00FE1B0E">
        <w:rPr>
          <w:rFonts w:ascii="GHEA Grapalat" w:hAnsi="GHEA Grapalat" w:cs="Sylfaen"/>
          <w:b/>
          <w:bCs/>
          <w:lang w:val="hy-AM"/>
        </w:rPr>
        <w:t>Բուսական</w:t>
      </w:r>
      <w:r w:rsidRPr="00FE1B0E">
        <w:rPr>
          <w:rFonts w:ascii="GHEA Grapalat" w:hAnsi="GHEA Grapalat"/>
          <w:b/>
          <w:bCs/>
          <w:lang w:val="fi-FI"/>
        </w:rPr>
        <w:t xml:space="preserve"> </w:t>
      </w:r>
      <w:r w:rsidRPr="00FE1B0E">
        <w:rPr>
          <w:rFonts w:ascii="GHEA Grapalat" w:hAnsi="GHEA Grapalat" w:cs="Sylfaen"/>
          <w:b/>
          <w:bCs/>
          <w:lang w:val="hy-AM"/>
        </w:rPr>
        <w:t>աշխարհն</w:t>
      </w:r>
      <w:r w:rsidRPr="00FE1B0E">
        <w:rPr>
          <w:rFonts w:ascii="GHEA Grapalat" w:hAnsi="GHEA Grapalat"/>
          <w:b/>
          <w:bCs/>
          <w:lang w:val="fi-FI"/>
        </w:rPr>
        <w:t xml:space="preserve"> </w:t>
      </w:r>
      <w:r w:rsidRPr="00FE1B0E">
        <w:rPr>
          <w:rFonts w:ascii="GHEA Grapalat" w:hAnsi="GHEA Grapalat" w:cs="Sylfaen"/>
          <w:b/>
          <w:bCs/>
          <w:lang w:val="hy-AM"/>
        </w:rPr>
        <w:t>ուսումնասիրող</w:t>
      </w:r>
      <w:r w:rsidRPr="00FE1B0E">
        <w:rPr>
          <w:rFonts w:ascii="GHEA Grapalat" w:hAnsi="GHEA Grapalat"/>
          <w:b/>
          <w:bCs/>
          <w:lang w:val="fi-FI"/>
        </w:rPr>
        <w:t xml:space="preserve"> </w:t>
      </w:r>
      <w:r w:rsidRPr="00FE1B0E">
        <w:rPr>
          <w:rFonts w:ascii="GHEA Grapalat" w:hAnsi="GHEA Grapalat" w:cs="Sylfaen"/>
          <w:b/>
          <w:bCs/>
          <w:lang w:val="hy-AM"/>
        </w:rPr>
        <w:t xml:space="preserve">սուբյեկտների կողմից </w:t>
      </w:r>
      <w:r w:rsidRPr="00FE1B0E">
        <w:rPr>
          <w:rFonts w:ascii="GHEA Grapalat" w:hAnsi="GHEA Grapalat" w:cs="Sylfaen"/>
          <w:b/>
          <w:lang w:val="hy-AM"/>
        </w:rPr>
        <w:t>բուսական</w:t>
      </w:r>
      <w:r w:rsidRPr="00FE1B0E">
        <w:rPr>
          <w:rFonts w:ascii="GHEA Grapalat" w:hAnsi="GHEA Grapalat"/>
          <w:b/>
          <w:lang w:val="fi-FI"/>
        </w:rPr>
        <w:t xml:space="preserve"> </w:t>
      </w:r>
      <w:r w:rsidRPr="00FE1B0E">
        <w:rPr>
          <w:rFonts w:ascii="GHEA Grapalat" w:hAnsi="GHEA Grapalat" w:cs="Sylfaen"/>
          <w:b/>
          <w:lang w:val="hy-AM"/>
        </w:rPr>
        <w:t>աշխարհի</w:t>
      </w:r>
      <w:r w:rsidRPr="00FE1B0E">
        <w:rPr>
          <w:rFonts w:ascii="GHEA Grapalat" w:hAnsi="GHEA Grapalat"/>
          <w:b/>
          <w:lang w:val="fi-FI"/>
        </w:rPr>
        <w:t xml:space="preserve"> </w:t>
      </w:r>
      <w:r w:rsidRPr="00FE1B0E">
        <w:rPr>
          <w:rFonts w:ascii="GHEA Grapalat" w:hAnsi="GHEA Grapalat" w:cs="Sylfaen"/>
          <w:b/>
          <w:lang w:val="hy-AM"/>
        </w:rPr>
        <w:t>ուսումնասիրության արդյունքով ձեռք բերված տեղեկատվություն</w:t>
      </w:r>
      <w:r w:rsidR="005E41C3">
        <w:rPr>
          <w:rFonts w:ascii="GHEA Grapalat" w:hAnsi="GHEA Grapalat" w:cs="Sylfaen"/>
          <w:b/>
          <w:lang w:val="hy-AM"/>
        </w:rPr>
        <w:t>ը</w:t>
      </w:r>
      <w:bookmarkStart w:id="1" w:name="_GoBack"/>
      <w:bookmarkEnd w:id="1"/>
      <w:r w:rsidRPr="00FE1B0E">
        <w:rPr>
          <w:rFonts w:ascii="GHEA Grapalat" w:hAnsi="GHEA Grapalat" w:cs="Sylfaen"/>
          <w:b/>
          <w:lang w:val="hy-AM"/>
        </w:rPr>
        <w:t xml:space="preserve"> չտրամադրելը</w:t>
      </w:r>
    </w:p>
    <w:p w14:paraId="5A91E5D4" w14:textId="77777777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left="2410" w:hanging="2110"/>
        <w:jc w:val="both"/>
        <w:rPr>
          <w:rFonts w:ascii="GHEA Grapalat" w:hAnsi="GHEA Grapalat"/>
          <w:b/>
          <w:lang w:val="hy-AM"/>
        </w:rPr>
      </w:pPr>
    </w:p>
    <w:p w14:paraId="2A2ACE22" w14:textId="77777777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 w:eastAsia="en-US"/>
        </w:rPr>
      </w:pPr>
      <w:r w:rsidRPr="00FE1B0E">
        <w:rPr>
          <w:rFonts w:ascii="GHEA Grapalat" w:hAnsi="GHEA Grapalat"/>
          <w:color w:val="000000"/>
          <w:lang w:val="hy-AM"/>
        </w:rPr>
        <w:t>Սահմանված ժամկետներում բուսական աշխարհն ուսումնասիրող սուբյեկտների կողմից բուսական աշխարհի ուսումնասիրության արդյունքով ձեռք բերված տեղեկատվությունը լիազոր մարմնին չտրամադրելը`</w:t>
      </w:r>
    </w:p>
    <w:p w14:paraId="4732B934" w14:textId="77777777" w:rsidR="00AB1E4E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FE1B0E">
        <w:rPr>
          <w:rFonts w:ascii="GHEA Grapalat" w:hAnsi="GHEA Grapalat"/>
          <w:lang w:val="hy-AM"/>
        </w:rPr>
        <w:t xml:space="preserve">առաջացնում է </w:t>
      </w:r>
      <w:r w:rsidR="00D765D8" w:rsidRPr="00FE1B0E">
        <w:rPr>
          <w:rFonts w:ascii="GHEA Grapalat" w:hAnsi="GHEA Grapalat"/>
          <w:lang w:val="hy-AM"/>
        </w:rPr>
        <w:t>նախա</w:t>
      </w:r>
      <w:r w:rsidRPr="00FE1B0E">
        <w:rPr>
          <w:rFonts w:ascii="GHEA Grapalat" w:hAnsi="GHEA Grapalat"/>
          <w:lang w:val="hy-AM"/>
        </w:rPr>
        <w:t>զգուշացում:</w:t>
      </w:r>
    </w:p>
    <w:p w14:paraId="7FF7EB56" w14:textId="77777777" w:rsidR="00EB6DAD" w:rsidRPr="00FE1B0E" w:rsidRDefault="00AB1E4E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FE1B0E">
        <w:rPr>
          <w:rFonts w:ascii="GHEA Grapalat" w:hAnsi="GHEA Grapalat"/>
          <w:lang w:val="hy-AM"/>
        </w:rPr>
        <w:t>Նույն արարքը մեկ տարվա ընթացքում կրկին կատարելը առաջացնում է</w:t>
      </w:r>
      <w:r w:rsidRPr="00FE1B0E">
        <w:rPr>
          <w:rFonts w:ascii="GHEA Grapalat" w:hAnsi="GHEA Grapalat"/>
          <w:color w:val="000000"/>
          <w:lang w:val="hy-AM"/>
        </w:rPr>
        <w:t xml:space="preserve"> տուգանքի նշանակում` սահմանված նվազագույն աշխատավարձի հարյուրապատիկի չափով:</w:t>
      </w:r>
    </w:p>
    <w:p w14:paraId="650C2E36" w14:textId="77777777" w:rsidR="00433FFB" w:rsidRPr="00FE1B0E" w:rsidRDefault="00433FFB" w:rsidP="001A66C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</w:p>
    <w:p w14:paraId="1F55C415" w14:textId="77777777" w:rsidR="00451EF8" w:rsidRPr="00FE1B0E" w:rsidRDefault="00451EF8" w:rsidP="001A66C1">
      <w:pPr>
        <w:pStyle w:val="NormalWeb"/>
        <w:shd w:val="clear" w:color="auto" w:fill="FFFFFF"/>
        <w:spacing w:before="0" w:beforeAutospacing="0" w:after="0" w:afterAutospacing="0" w:line="360" w:lineRule="auto"/>
        <w:ind w:left="2835" w:hanging="2126"/>
        <w:jc w:val="both"/>
        <w:rPr>
          <w:rFonts w:ascii="GHEA Grapalat" w:hAnsi="GHEA Grapalat" w:cs="Sylfaen"/>
          <w:b/>
          <w:highlight w:val="yellow"/>
          <w:lang w:val="hy-AM"/>
        </w:rPr>
      </w:pPr>
      <w:r w:rsidRPr="00FE1B0E">
        <w:rPr>
          <w:rFonts w:ascii="GHEA Grapalat" w:hAnsi="GHEA Grapalat"/>
          <w:b/>
          <w:lang w:val="hy-AM"/>
        </w:rPr>
        <w:t>Հոդված 93</w:t>
      </w:r>
      <w:r w:rsidRPr="00FE1B0E">
        <w:rPr>
          <w:rFonts w:ascii="GHEA Grapalat" w:hAnsi="GHEA Grapalat" w:cs="Cambria Math"/>
          <w:b/>
          <w:lang w:val="hy-AM"/>
        </w:rPr>
        <w:t>.4</w:t>
      </w:r>
      <w:r w:rsidRPr="00FE1B0E">
        <w:rPr>
          <w:rFonts w:ascii="GHEA Grapalat" w:hAnsi="GHEA Grapalat"/>
          <w:b/>
          <w:lang w:val="hy-AM"/>
        </w:rPr>
        <w:t>.</w:t>
      </w:r>
      <w:r w:rsidRPr="00FE1B0E">
        <w:rPr>
          <w:rFonts w:ascii="GHEA Grapalat" w:hAnsi="GHEA Grapalat"/>
          <w:b/>
          <w:lang w:val="hy-AM"/>
        </w:rPr>
        <w:tab/>
      </w:r>
      <w:r w:rsidR="00433FFB" w:rsidRPr="00FE1B0E">
        <w:rPr>
          <w:rFonts w:ascii="GHEA Grapalat" w:hAnsi="GHEA Grapalat" w:cs="Sylfaen"/>
          <w:b/>
          <w:bCs/>
          <w:lang w:val="hy-AM"/>
        </w:rPr>
        <w:t xml:space="preserve">Իրավաբանական կամ ֆիզիկական անձանց կողմից </w:t>
      </w:r>
      <w:r w:rsidR="00F14150" w:rsidRPr="00FE1B0E">
        <w:rPr>
          <w:rFonts w:ascii="GHEA Grapalat" w:hAnsi="GHEA Grapalat" w:cs="Sylfaen"/>
          <w:b/>
          <w:bCs/>
          <w:lang w:val="hy-AM"/>
        </w:rPr>
        <w:t>բուսաբանական</w:t>
      </w:r>
      <w:r w:rsidR="00433FFB" w:rsidRPr="00FE1B0E">
        <w:rPr>
          <w:rFonts w:ascii="GHEA Grapalat" w:hAnsi="GHEA Grapalat" w:cs="Sylfaen"/>
          <w:b/>
          <w:bCs/>
          <w:lang w:val="hy-AM"/>
        </w:rPr>
        <w:t xml:space="preserve"> հավաքածուների վերաբերյալ տեղեկատվություն չտրամադրելը</w:t>
      </w:r>
    </w:p>
    <w:p w14:paraId="385013C6" w14:textId="77777777" w:rsidR="00433FFB" w:rsidRPr="00FE1B0E" w:rsidRDefault="00433FFB" w:rsidP="001A66C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1B0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Հայաստանի Հանրապետության կառավարության սահմանած կարգով և ժամկետներում իրավաբանական կամ ֆիզիկական անձանց կողմից իրենց մոտ պահվող </w:t>
      </w:r>
      <w:r w:rsidR="00F14150" w:rsidRPr="00FE1B0E">
        <w:rPr>
          <w:rFonts w:ascii="GHEA Grapalat" w:hAnsi="GHEA Grapalat" w:cs="Sylfaen"/>
          <w:sz w:val="24"/>
          <w:szCs w:val="24"/>
          <w:lang w:val="hy-AM"/>
        </w:rPr>
        <w:t xml:space="preserve">բուսաբանական </w:t>
      </w:r>
      <w:r w:rsidRPr="00FE1B0E">
        <w:rPr>
          <w:rFonts w:ascii="GHEA Grapalat" w:hAnsi="GHEA Grapalat" w:cs="Sylfaen"/>
          <w:sz w:val="24"/>
          <w:szCs w:val="24"/>
          <w:lang w:val="hy-AM"/>
        </w:rPr>
        <w:t>հավաքածուների վերաբերյալ տեղեկատվությունը լիազոր մարմնին չտրամադրելը`</w:t>
      </w:r>
    </w:p>
    <w:p w14:paraId="73136AF8" w14:textId="77777777" w:rsidR="00433FFB" w:rsidRPr="00FE1B0E" w:rsidRDefault="00433FFB" w:rsidP="001A66C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1B0E">
        <w:rPr>
          <w:rFonts w:ascii="GHEA Grapalat" w:hAnsi="GHEA Grapalat" w:cs="Sylfaen"/>
          <w:sz w:val="24"/>
          <w:szCs w:val="24"/>
          <w:lang w:val="hy-AM"/>
        </w:rPr>
        <w:t>առաջացնում է նախազգուշացում:</w:t>
      </w:r>
    </w:p>
    <w:p w14:paraId="4AFB9657" w14:textId="77777777" w:rsidR="00433FFB" w:rsidRPr="00FE1B0E" w:rsidRDefault="00433FFB" w:rsidP="001A66C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1B0E">
        <w:rPr>
          <w:rFonts w:ascii="GHEA Grapalat" w:hAnsi="GHEA Grapalat" w:cs="Sylfaen"/>
          <w:sz w:val="24"/>
          <w:szCs w:val="24"/>
          <w:lang w:val="hy-AM"/>
        </w:rPr>
        <w:t>Նույն արարքը մեկ տարվա ընթացքում կրկին կատարելը առաջացնում է տուգանքի նշանակում` սահմանված նվազագույն աշխատավարձի հարյուրապատիկի չափով:</w:t>
      </w:r>
      <w:r w:rsidR="006955AC" w:rsidRPr="00FE1B0E">
        <w:rPr>
          <w:rFonts w:ascii="GHEA Grapalat" w:hAnsi="GHEA Grapalat" w:cs="Sylfaen"/>
          <w:sz w:val="24"/>
          <w:szCs w:val="24"/>
          <w:lang w:val="hy-AM"/>
        </w:rPr>
        <w:t>»։</w:t>
      </w:r>
    </w:p>
    <w:p w14:paraId="30C37753" w14:textId="77777777" w:rsidR="006955AC" w:rsidRPr="00FE1B0E" w:rsidRDefault="006955AC" w:rsidP="001A66C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5C57E52" w14:textId="77777777" w:rsidR="00B756F7" w:rsidRPr="00FE1B0E" w:rsidRDefault="00AF3F9C" w:rsidP="001A66C1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E1B0E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FE1B0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1B3C" w:rsidRPr="00FE1B0E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FE1B0E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AB1E4E" w:rsidRPr="00FE1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242-րդ հոդվածում </w:t>
      </w:r>
      <w:r w:rsidR="00AB1E4E" w:rsidRPr="00FE1B0E">
        <w:rPr>
          <w:rFonts w:ascii="GHEA Grapalat" w:hAnsi="GHEA Grapalat"/>
          <w:bCs/>
          <w:sz w:val="24"/>
          <w:szCs w:val="24"/>
          <w:lang w:val="hy-AM"/>
        </w:rPr>
        <w:t>«93</w:t>
      </w:r>
      <w:r w:rsidR="000E3A87" w:rsidRPr="00FE1B0E">
        <w:rPr>
          <w:rFonts w:ascii="GHEA Grapalat" w:hAnsi="GHEA Grapalat"/>
          <w:bCs/>
          <w:sz w:val="24"/>
          <w:szCs w:val="24"/>
          <w:lang w:val="hy-AM"/>
        </w:rPr>
        <w:t>-րդ» բառը</w:t>
      </w:r>
      <w:r w:rsidR="00AB1E4E" w:rsidRPr="00FE1B0E">
        <w:rPr>
          <w:rFonts w:ascii="GHEA Grapalat" w:hAnsi="GHEA Grapalat"/>
          <w:bCs/>
          <w:sz w:val="24"/>
          <w:szCs w:val="24"/>
          <w:lang w:val="hy-AM"/>
        </w:rPr>
        <w:t xml:space="preserve"> փոխարինել՝</w:t>
      </w:r>
      <w:r w:rsidR="00AB1E4E" w:rsidRPr="00FE1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B1E4E" w:rsidRPr="00FE1B0E">
        <w:rPr>
          <w:rFonts w:ascii="GHEA Grapalat" w:hAnsi="GHEA Grapalat"/>
          <w:bCs/>
          <w:sz w:val="24"/>
          <w:szCs w:val="24"/>
          <w:lang w:val="hy-AM"/>
        </w:rPr>
        <w:t>«</w:t>
      </w:r>
      <w:bookmarkStart w:id="2" w:name="_Hlk195485684"/>
      <w:r w:rsidR="00AB1E4E" w:rsidRPr="00FE1B0E">
        <w:rPr>
          <w:rFonts w:ascii="GHEA Grapalat" w:hAnsi="GHEA Grapalat"/>
          <w:bCs/>
          <w:sz w:val="24"/>
          <w:szCs w:val="24"/>
          <w:lang w:val="hy-AM"/>
        </w:rPr>
        <w:t>93-93</w:t>
      </w:r>
      <w:r w:rsidR="00AB1E4E" w:rsidRPr="00FE1B0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433FFB" w:rsidRPr="00FE1B0E">
        <w:rPr>
          <w:rFonts w:ascii="GHEA Grapalat" w:hAnsi="GHEA Grapalat"/>
          <w:bCs/>
          <w:sz w:val="24"/>
          <w:szCs w:val="24"/>
          <w:lang w:val="hy-AM"/>
        </w:rPr>
        <w:t>4</w:t>
      </w:r>
      <w:r w:rsidR="00AB1E4E" w:rsidRPr="00FE1B0E">
        <w:rPr>
          <w:rFonts w:ascii="GHEA Grapalat" w:hAnsi="GHEA Grapalat"/>
          <w:bCs/>
          <w:sz w:val="24"/>
          <w:szCs w:val="24"/>
          <w:lang w:val="hy-AM"/>
        </w:rPr>
        <w:t>-րդ</w:t>
      </w:r>
      <w:bookmarkEnd w:id="2"/>
      <w:r w:rsidR="00AB1E4E" w:rsidRPr="00FE1B0E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AB1E4E" w:rsidRPr="00FE1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բառերով։</w:t>
      </w:r>
    </w:p>
    <w:p w14:paraId="148C0175" w14:textId="77777777" w:rsidR="00AF3F9C" w:rsidRPr="00FE1B0E" w:rsidRDefault="00AF3F9C" w:rsidP="001A66C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E1B0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5A20AE09" w14:textId="5A453980" w:rsidR="002C02BA" w:rsidRPr="00FE1B0E" w:rsidRDefault="002C02BA" w:rsidP="001A66C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E1B0E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FE1B0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1B3C" w:rsidRPr="00FE1B0E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FE1B0E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391A22" w:rsidRPr="00FE1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242.4-րդ հոդվածում </w:t>
      </w:r>
      <w:r w:rsidR="00391A22" w:rsidRPr="00FE1B0E">
        <w:rPr>
          <w:rFonts w:ascii="GHEA Grapalat" w:hAnsi="GHEA Grapalat"/>
          <w:bCs/>
          <w:sz w:val="24"/>
          <w:szCs w:val="24"/>
          <w:lang w:val="hy-AM"/>
        </w:rPr>
        <w:t>«93-րդ հոդվածով» բառերը փոխարինել</w:t>
      </w:r>
      <w:r w:rsidR="00E02975" w:rsidRPr="00FE1B0E">
        <w:rPr>
          <w:rFonts w:ascii="GHEA Grapalat" w:hAnsi="GHEA Grapalat"/>
          <w:bCs/>
          <w:sz w:val="24"/>
          <w:szCs w:val="24"/>
          <w:lang w:val="hy-AM"/>
        </w:rPr>
        <w:t>՝</w:t>
      </w:r>
      <w:r w:rsidRPr="00FE1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91A22" w:rsidRPr="00FE1B0E">
        <w:rPr>
          <w:rFonts w:ascii="GHEA Grapalat" w:hAnsi="GHEA Grapalat"/>
          <w:bCs/>
          <w:sz w:val="24"/>
          <w:szCs w:val="24"/>
          <w:lang w:val="hy-AM"/>
        </w:rPr>
        <w:t>«</w:t>
      </w:r>
      <w:bookmarkStart w:id="3" w:name="_Hlk195485787"/>
      <w:r w:rsidR="00C978D2" w:rsidRPr="00FE1B0E">
        <w:rPr>
          <w:rFonts w:ascii="GHEA Grapalat" w:hAnsi="GHEA Grapalat"/>
          <w:bCs/>
          <w:sz w:val="24"/>
          <w:szCs w:val="24"/>
          <w:lang w:val="hy-AM"/>
        </w:rPr>
        <w:t>93-93</w:t>
      </w:r>
      <w:r w:rsidR="00C978D2" w:rsidRPr="00FE1B0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391A22" w:rsidRPr="00FE1B0E">
        <w:rPr>
          <w:rFonts w:ascii="GHEA Grapalat" w:hAnsi="GHEA Grapalat"/>
          <w:bCs/>
          <w:sz w:val="24"/>
          <w:szCs w:val="24"/>
          <w:lang w:val="hy-AM"/>
        </w:rPr>
        <w:t>2-րդ հոդվածներով</w:t>
      </w:r>
      <w:bookmarkEnd w:id="3"/>
      <w:r w:rsidR="00391A22" w:rsidRPr="00FE1B0E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391A22" w:rsidRPr="00FE1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Pr="00FE1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2C16284" w14:textId="77777777" w:rsidR="00495439" w:rsidRPr="00FE1B0E" w:rsidRDefault="00495439" w:rsidP="001A66C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ED343A" w14:textId="293740FF" w:rsidR="008309F5" w:rsidRPr="00FE1B0E" w:rsidRDefault="008309F5" w:rsidP="001A66C1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E1B0E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381B3C" w:rsidRPr="00FE1B0E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FE1B0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</w:t>
      </w:r>
      <w:r w:rsidRPr="00FE1B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978D2" w:rsidRPr="00FE1B0E">
        <w:rPr>
          <w:rFonts w:ascii="GHEA Grapalat" w:hAnsi="GHEA Grapalat" w:cs="Sylfaen"/>
          <w:bCs/>
          <w:sz w:val="24"/>
          <w:szCs w:val="24"/>
          <w:lang w:val="hy-AM"/>
        </w:rPr>
        <w:t>Սույն օրենքն ուժի մեջ է մտնում 2026 թվականի հունվարի 1-ից։</w:t>
      </w:r>
    </w:p>
    <w:sectPr w:rsidR="008309F5" w:rsidRPr="00FE1B0E" w:rsidSect="00233049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0BB"/>
    <w:multiLevelType w:val="hybridMultilevel"/>
    <w:tmpl w:val="DB780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C7E86"/>
    <w:multiLevelType w:val="hybridMultilevel"/>
    <w:tmpl w:val="889C658A"/>
    <w:lvl w:ilvl="0" w:tplc="321A755A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2B"/>
    <w:rsid w:val="00006C6C"/>
    <w:rsid w:val="000245BF"/>
    <w:rsid w:val="00037A5C"/>
    <w:rsid w:val="0004532A"/>
    <w:rsid w:val="00050B16"/>
    <w:rsid w:val="00053C1C"/>
    <w:rsid w:val="00053F83"/>
    <w:rsid w:val="00060D7B"/>
    <w:rsid w:val="00073A29"/>
    <w:rsid w:val="00075313"/>
    <w:rsid w:val="000879A9"/>
    <w:rsid w:val="000A1B0B"/>
    <w:rsid w:val="000B1F8C"/>
    <w:rsid w:val="000C18AE"/>
    <w:rsid w:val="000D2993"/>
    <w:rsid w:val="000E3A87"/>
    <w:rsid w:val="000E5A1C"/>
    <w:rsid w:val="000F6389"/>
    <w:rsid w:val="00101D59"/>
    <w:rsid w:val="00113AF5"/>
    <w:rsid w:val="0018338D"/>
    <w:rsid w:val="0019252E"/>
    <w:rsid w:val="0019348E"/>
    <w:rsid w:val="001A43B0"/>
    <w:rsid w:val="001A5FF0"/>
    <w:rsid w:val="001A66C1"/>
    <w:rsid w:val="001B1094"/>
    <w:rsid w:val="001C41B9"/>
    <w:rsid w:val="001F1DB5"/>
    <w:rsid w:val="001F2D83"/>
    <w:rsid w:val="00205B84"/>
    <w:rsid w:val="002121E0"/>
    <w:rsid w:val="002317B7"/>
    <w:rsid w:val="00233049"/>
    <w:rsid w:val="0024398F"/>
    <w:rsid w:val="00244471"/>
    <w:rsid w:val="00245F80"/>
    <w:rsid w:val="0025564C"/>
    <w:rsid w:val="0027482E"/>
    <w:rsid w:val="002761B3"/>
    <w:rsid w:val="0028661A"/>
    <w:rsid w:val="002A3485"/>
    <w:rsid w:val="002A432B"/>
    <w:rsid w:val="002B5C4E"/>
    <w:rsid w:val="002B741C"/>
    <w:rsid w:val="002C02BA"/>
    <w:rsid w:val="002C6904"/>
    <w:rsid w:val="002D24C5"/>
    <w:rsid w:val="002F2B65"/>
    <w:rsid w:val="00305DCA"/>
    <w:rsid w:val="003233AE"/>
    <w:rsid w:val="00323988"/>
    <w:rsid w:val="0034542A"/>
    <w:rsid w:val="00355E93"/>
    <w:rsid w:val="00364E3B"/>
    <w:rsid w:val="00366275"/>
    <w:rsid w:val="0036680D"/>
    <w:rsid w:val="0037309E"/>
    <w:rsid w:val="00373114"/>
    <w:rsid w:val="00381B3C"/>
    <w:rsid w:val="00391A22"/>
    <w:rsid w:val="00391D84"/>
    <w:rsid w:val="003968ED"/>
    <w:rsid w:val="003B4F6B"/>
    <w:rsid w:val="003B64A5"/>
    <w:rsid w:val="003F2602"/>
    <w:rsid w:val="00400FED"/>
    <w:rsid w:val="0040325A"/>
    <w:rsid w:val="004058E2"/>
    <w:rsid w:val="0040729D"/>
    <w:rsid w:val="00417AE5"/>
    <w:rsid w:val="004249B9"/>
    <w:rsid w:val="004301CE"/>
    <w:rsid w:val="004332C5"/>
    <w:rsid w:val="00433FFB"/>
    <w:rsid w:val="00434BD9"/>
    <w:rsid w:val="00441679"/>
    <w:rsid w:val="00445EEF"/>
    <w:rsid w:val="00451EF8"/>
    <w:rsid w:val="00466023"/>
    <w:rsid w:val="0047282B"/>
    <w:rsid w:val="00490FAE"/>
    <w:rsid w:val="00495439"/>
    <w:rsid w:val="004A5D06"/>
    <w:rsid w:val="004B597D"/>
    <w:rsid w:val="004B6C65"/>
    <w:rsid w:val="004D10C5"/>
    <w:rsid w:val="004D2324"/>
    <w:rsid w:val="0054052C"/>
    <w:rsid w:val="005531B8"/>
    <w:rsid w:val="00563371"/>
    <w:rsid w:val="00577791"/>
    <w:rsid w:val="005C2393"/>
    <w:rsid w:val="005C294E"/>
    <w:rsid w:val="005E41C3"/>
    <w:rsid w:val="005E7E16"/>
    <w:rsid w:val="00604913"/>
    <w:rsid w:val="00607417"/>
    <w:rsid w:val="00637CD1"/>
    <w:rsid w:val="006628F0"/>
    <w:rsid w:val="00665910"/>
    <w:rsid w:val="006955AC"/>
    <w:rsid w:val="0069784F"/>
    <w:rsid w:val="006A0EF6"/>
    <w:rsid w:val="006B2855"/>
    <w:rsid w:val="006B45B7"/>
    <w:rsid w:val="006C6BEE"/>
    <w:rsid w:val="006D196C"/>
    <w:rsid w:val="006D1BC9"/>
    <w:rsid w:val="006D28EA"/>
    <w:rsid w:val="006F385C"/>
    <w:rsid w:val="00711558"/>
    <w:rsid w:val="00721196"/>
    <w:rsid w:val="007413CC"/>
    <w:rsid w:val="00742ABB"/>
    <w:rsid w:val="00746672"/>
    <w:rsid w:val="00752CEC"/>
    <w:rsid w:val="007A12CC"/>
    <w:rsid w:val="007A431C"/>
    <w:rsid w:val="007B04DA"/>
    <w:rsid w:val="007B1F9F"/>
    <w:rsid w:val="007C0696"/>
    <w:rsid w:val="007D43D0"/>
    <w:rsid w:val="007E1FA4"/>
    <w:rsid w:val="007E2CC5"/>
    <w:rsid w:val="007F7236"/>
    <w:rsid w:val="00802357"/>
    <w:rsid w:val="008176FD"/>
    <w:rsid w:val="008227F6"/>
    <w:rsid w:val="00823E56"/>
    <w:rsid w:val="008309F5"/>
    <w:rsid w:val="00834F59"/>
    <w:rsid w:val="008441D2"/>
    <w:rsid w:val="0084461A"/>
    <w:rsid w:val="00845F7E"/>
    <w:rsid w:val="00856962"/>
    <w:rsid w:val="00866667"/>
    <w:rsid w:val="00877BF9"/>
    <w:rsid w:val="0088258F"/>
    <w:rsid w:val="00890209"/>
    <w:rsid w:val="008B7A0A"/>
    <w:rsid w:val="008D2E2A"/>
    <w:rsid w:val="008F2E2F"/>
    <w:rsid w:val="009017AE"/>
    <w:rsid w:val="00906A32"/>
    <w:rsid w:val="00910172"/>
    <w:rsid w:val="00932D5A"/>
    <w:rsid w:val="009475A2"/>
    <w:rsid w:val="0095730D"/>
    <w:rsid w:val="00980488"/>
    <w:rsid w:val="00984839"/>
    <w:rsid w:val="00990FE2"/>
    <w:rsid w:val="009A0061"/>
    <w:rsid w:val="009A477C"/>
    <w:rsid w:val="009B203E"/>
    <w:rsid w:val="009C4447"/>
    <w:rsid w:val="009D5456"/>
    <w:rsid w:val="009F12EA"/>
    <w:rsid w:val="00A02F95"/>
    <w:rsid w:val="00A26CDD"/>
    <w:rsid w:val="00A3523B"/>
    <w:rsid w:val="00A53908"/>
    <w:rsid w:val="00A84AFF"/>
    <w:rsid w:val="00AB1E4E"/>
    <w:rsid w:val="00AB4B5E"/>
    <w:rsid w:val="00AC1F27"/>
    <w:rsid w:val="00AC39DB"/>
    <w:rsid w:val="00AE3210"/>
    <w:rsid w:val="00AE7F85"/>
    <w:rsid w:val="00AF3F9C"/>
    <w:rsid w:val="00AF52E1"/>
    <w:rsid w:val="00B01D55"/>
    <w:rsid w:val="00B11BB5"/>
    <w:rsid w:val="00B12466"/>
    <w:rsid w:val="00B33547"/>
    <w:rsid w:val="00B34341"/>
    <w:rsid w:val="00B40B8D"/>
    <w:rsid w:val="00B44CB1"/>
    <w:rsid w:val="00B460B7"/>
    <w:rsid w:val="00B50780"/>
    <w:rsid w:val="00B71BBD"/>
    <w:rsid w:val="00B756F7"/>
    <w:rsid w:val="00B80C1B"/>
    <w:rsid w:val="00BA6F1F"/>
    <w:rsid w:val="00BB64BE"/>
    <w:rsid w:val="00BC0DDB"/>
    <w:rsid w:val="00BD73E6"/>
    <w:rsid w:val="00C16710"/>
    <w:rsid w:val="00C350B0"/>
    <w:rsid w:val="00C40F77"/>
    <w:rsid w:val="00C55AA0"/>
    <w:rsid w:val="00C725E5"/>
    <w:rsid w:val="00C72C4B"/>
    <w:rsid w:val="00C74F1C"/>
    <w:rsid w:val="00C80663"/>
    <w:rsid w:val="00C84DD1"/>
    <w:rsid w:val="00C978D2"/>
    <w:rsid w:val="00CA2054"/>
    <w:rsid w:val="00D01444"/>
    <w:rsid w:val="00D17B7D"/>
    <w:rsid w:val="00D20374"/>
    <w:rsid w:val="00D32369"/>
    <w:rsid w:val="00D329F1"/>
    <w:rsid w:val="00D41358"/>
    <w:rsid w:val="00D50F81"/>
    <w:rsid w:val="00D51D25"/>
    <w:rsid w:val="00D71218"/>
    <w:rsid w:val="00D765D8"/>
    <w:rsid w:val="00D84BD1"/>
    <w:rsid w:val="00D94266"/>
    <w:rsid w:val="00D96476"/>
    <w:rsid w:val="00D967B8"/>
    <w:rsid w:val="00DD513E"/>
    <w:rsid w:val="00DF5346"/>
    <w:rsid w:val="00DF7CCE"/>
    <w:rsid w:val="00E02975"/>
    <w:rsid w:val="00E253D3"/>
    <w:rsid w:val="00E349C9"/>
    <w:rsid w:val="00E471D1"/>
    <w:rsid w:val="00E57A4F"/>
    <w:rsid w:val="00E73FD1"/>
    <w:rsid w:val="00EB6DAD"/>
    <w:rsid w:val="00EC5A57"/>
    <w:rsid w:val="00ED1F73"/>
    <w:rsid w:val="00F031DC"/>
    <w:rsid w:val="00F03B22"/>
    <w:rsid w:val="00F14150"/>
    <w:rsid w:val="00F227B9"/>
    <w:rsid w:val="00F26035"/>
    <w:rsid w:val="00F35949"/>
    <w:rsid w:val="00F64A63"/>
    <w:rsid w:val="00F72CC9"/>
    <w:rsid w:val="00F85315"/>
    <w:rsid w:val="00FB09B3"/>
    <w:rsid w:val="00FC1158"/>
    <w:rsid w:val="00FD3160"/>
    <w:rsid w:val="00FD6FFF"/>
    <w:rsid w:val="00FE1B0E"/>
    <w:rsid w:val="00FF3ABB"/>
    <w:rsid w:val="00FF4B5F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D42A"/>
  <w15:chartTrackingRefBased/>
  <w15:docId w15:val="{57777A4B-CBA8-4C05-9281-BF2214C6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8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7A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IntenseEmphasis">
    <w:name w:val="Intense Emphasis"/>
    <w:uiPriority w:val="21"/>
    <w:qFormat/>
    <w:rsid w:val="00205B84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BF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77BF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35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0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0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B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C350B0"/>
    <w:rPr>
      <w:b/>
      <w:bCs/>
    </w:rPr>
  </w:style>
  <w:style w:type="paragraph" w:styleId="ListParagraph">
    <w:name w:val="List Paragraph"/>
    <w:aliases w:val="Akapit z listą BS,List Paragraph 1,List_Paragraph,Multilevel para_II,Paragraphe de liste PBLH,Bullets,List Paragraph1,References,List Paragraph (numbered (a)),IBL List Paragraph,List Paragraph nowy,Numbered List Paragraph,Bullet1,En tête "/>
    <w:basedOn w:val="Normal"/>
    <w:link w:val="ListParagraphChar"/>
    <w:uiPriority w:val="99"/>
    <w:qFormat/>
    <w:rsid w:val="004301CE"/>
    <w:pPr>
      <w:spacing w:after="160" w:line="259" w:lineRule="auto"/>
      <w:ind w:left="720"/>
      <w:contextualSpacing/>
    </w:pPr>
    <w:rPr>
      <w:rFonts w:eastAsia="Calibri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Paragraphe de liste PBLH Char,Bullets Char,List Paragraph1 Char,References Char,List Paragraph (numbered (a)) Char,IBL List Paragraph Char"/>
    <w:link w:val="ListParagraph"/>
    <w:uiPriority w:val="99"/>
    <w:qFormat/>
    <w:locked/>
    <w:rsid w:val="004301CE"/>
    <w:rPr>
      <w:rFonts w:eastAsia="Calibri"/>
      <w:sz w:val="22"/>
      <w:szCs w:val="22"/>
    </w:rPr>
  </w:style>
  <w:style w:type="character" w:styleId="Strong">
    <w:name w:val="Strong"/>
    <w:uiPriority w:val="22"/>
    <w:qFormat/>
    <w:rsid w:val="00845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>https://mul2-mnp.gov.am/tasks/1215907/oneclick?token=b9413fa4e8a195ee33a628c9b452ac54</cp:keywords>
  <cp:lastModifiedBy>Liana Shalunts</cp:lastModifiedBy>
  <cp:revision>8</cp:revision>
  <cp:lastPrinted>2024-12-05T08:14:00Z</cp:lastPrinted>
  <dcterms:created xsi:type="dcterms:W3CDTF">2025-04-13T21:54:00Z</dcterms:created>
  <dcterms:modified xsi:type="dcterms:W3CDTF">2025-05-02T13:43:00Z</dcterms:modified>
</cp:coreProperties>
</file>