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8BE" w:rsidRPr="009178BE" w:rsidRDefault="009178BE" w:rsidP="009178BE">
      <w:pPr>
        <w:pStyle w:val="Heading1"/>
        <w:jc w:val="right"/>
        <w:rPr>
          <w:b w:val="0"/>
          <w:color w:val="000000" w:themeColor="text1"/>
          <w:sz w:val="24"/>
          <w:szCs w:val="24"/>
        </w:rPr>
      </w:pPr>
      <w:r w:rsidRPr="009178BE">
        <w:rPr>
          <w:b w:val="0"/>
          <w:color w:val="000000" w:themeColor="text1"/>
          <w:sz w:val="24"/>
          <w:szCs w:val="24"/>
        </w:rPr>
        <w:t>Հավելված N 2</w:t>
      </w:r>
    </w:p>
    <w:p w:rsidR="009178BE" w:rsidRPr="009178BE" w:rsidRDefault="009178BE" w:rsidP="009178BE">
      <w:pPr>
        <w:pStyle w:val="Heading1"/>
        <w:jc w:val="right"/>
        <w:rPr>
          <w:b w:val="0"/>
          <w:color w:val="000000" w:themeColor="text1"/>
          <w:sz w:val="24"/>
          <w:szCs w:val="24"/>
        </w:rPr>
      </w:pPr>
      <w:bookmarkStart w:id="0" w:name="_GoBack"/>
      <w:bookmarkEnd w:id="0"/>
      <w:r w:rsidRPr="009178BE">
        <w:rPr>
          <w:b w:val="0"/>
          <w:color w:val="000000" w:themeColor="text1"/>
          <w:sz w:val="24"/>
          <w:szCs w:val="24"/>
        </w:rPr>
        <w:t>Կառավարության 2025 թվականի</w:t>
      </w:r>
    </w:p>
    <w:p w:rsidR="009178BE" w:rsidRPr="009178BE" w:rsidRDefault="009178BE" w:rsidP="009178BE">
      <w:pPr>
        <w:pStyle w:val="Heading1"/>
        <w:jc w:val="right"/>
        <w:rPr>
          <w:b w:val="0"/>
          <w:color w:val="000000" w:themeColor="text1"/>
          <w:sz w:val="24"/>
          <w:szCs w:val="24"/>
        </w:rPr>
      </w:pPr>
      <w:r w:rsidRPr="009178BE">
        <w:rPr>
          <w:b w:val="0"/>
          <w:color w:val="000000" w:themeColor="text1"/>
          <w:sz w:val="24"/>
          <w:szCs w:val="24"/>
        </w:rPr>
        <w:t>«____________»-ի «______»-ի  N _____ Ն որոշման</w:t>
      </w:r>
    </w:p>
    <w:p w:rsidR="009178BE" w:rsidRDefault="009178BE" w:rsidP="009178BE">
      <w:pPr>
        <w:pStyle w:val="Heading1"/>
        <w:jc w:val="both"/>
        <w:rPr>
          <w:color w:val="000000" w:themeColor="text1"/>
          <w:sz w:val="24"/>
          <w:szCs w:val="24"/>
        </w:rPr>
      </w:pPr>
    </w:p>
    <w:p w:rsidR="009178BE" w:rsidRDefault="009178BE" w:rsidP="009178BE">
      <w:pPr>
        <w:rPr>
          <w:lang w:val="hy-AM" w:eastAsia="ru-RU"/>
        </w:rPr>
      </w:pPr>
    </w:p>
    <w:p w:rsidR="009178BE" w:rsidRPr="009178BE" w:rsidRDefault="009178BE" w:rsidP="009178BE">
      <w:pPr>
        <w:rPr>
          <w:lang w:val="hy-AM" w:eastAsia="ru-RU"/>
        </w:rPr>
      </w:pPr>
    </w:p>
    <w:p w:rsidR="009178BE" w:rsidRPr="009178BE" w:rsidRDefault="009178BE" w:rsidP="009178BE">
      <w:pPr>
        <w:pStyle w:val="Heading1"/>
        <w:rPr>
          <w:color w:val="000000" w:themeColor="text1"/>
          <w:sz w:val="24"/>
          <w:szCs w:val="24"/>
        </w:rPr>
      </w:pPr>
      <w:r w:rsidRPr="009178BE">
        <w:rPr>
          <w:color w:val="000000" w:themeColor="text1"/>
          <w:sz w:val="24"/>
          <w:szCs w:val="24"/>
        </w:rPr>
        <w:t>ՍԵՎԱՆԻ ԱՎԱԶԱՆԻ ԷԿՈՀԱՄԱԿԱՐԳԵՐԸ ԵՎ ԲՆԱԿՄԻՋԱՎԱՅՐԵՐԸ</w:t>
      </w:r>
    </w:p>
    <w:p w:rsidR="009178BE" w:rsidRPr="009178BE" w:rsidRDefault="009178BE" w:rsidP="009178BE">
      <w:pPr>
        <w:tabs>
          <w:tab w:val="left" w:pos="851"/>
        </w:tabs>
        <w:spacing w:after="0" w:line="276" w:lineRule="auto"/>
        <w:ind w:firstLine="567"/>
        <w:jc w:val="both"/>
        <w:rPr>
          <w:rFonts w:ascii="GHEA Grapalat" w:eastAsia="GHEA Grapalat" w:hAnsi="GHEA Grapalat" w:cs="GHEA Grapalat"/>
          <w:b/>
          <w:color w:val="000000" w:themeColor="text1"/>
          <w:sz w:val="24"/>
          <w:szCs w:val="24"/>
          <w:lang w:val="hy-AM"/>
        </w:rPr>
      </w:pP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b/>
          <w:color w:val="000000" w:themeColor="text1"/>
          <w:sz w:val="24"/>
          <w:szCs w:val="24"/>
          <w:lang w:val="hy-AM"/>
        </w:rPr>
      </w:pPr>
      <w:r w:rsidRPr="009178BE">
        <w:rPr>
          <w:rFonts w:ascii="GHEA Grapalat" w:eastAsia="GHEA Grapalat" w:hAnsi="GHEA Grapalat" w:cs="GHEA Grapalat"/>
          <w:b/>
          <w:color w:val="000000" w:themeColor="text1"/>
          <w:sz w:val="24"/>
          <w:szCs w:val="24"/>
          <w:lang w:val="hy-AM"/>
        </w:rPr>
        <w:t xml:space="preserve">C. Ներցամաքային </w:t>
      </w:r>
      <w:r w:rsidR="00B063BE">
        <w:rPr>
          <w:rFonts w:ascii="GHEA Grapalat" w:eastAsia="GHEA Grapalat" w:hAnsi="GHEA Grapalat" w:cs="GHEA Grapalat"/>
          <w:b/>
          <w:color w:val="000000" w:themeColor="text1"/>
          <w:sz w:val="24"/>
          <w:szCs w:val="24"/>
          <w:lang w:val="hy-AM"/>
        </w:rPr>
        <w:t>մակերևութային</w:t>
      </w:r>
      <w:r w:rsidRPr="009178BE">
        <w:rPr>
          <w:rFonts w:ascii="GHEA Grapalat" w:eastAsia="GHEA Grapalat" w:hAnsi="GHEA Grapalat" w:cs="GHEA Grapalat"/>
          <w:b/>
          <w:color w:val="000000" w:themeColor="text1"/>
          <w:sz w:val="24"/>
          <w:szCs w:val="24"/>
          <w:lang w:val="hy-AM"/>
        </w:rPr>
        <w:t xml:space="preserve"> ջրեր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C1 – Մակերևութային ջրեր</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C1.2 - Մշտական մեզոտրոֆ լճեր, լճակներ և ավազաններ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Ընդգրկում է լճեր և ջրավազաններ, որոնց ջրերը բավականին հարուստ են սննդանյութերով (ազոտ և ֆոսֆոր) և լուծված հիմքերով (pH հաճախ 6-7): Շատ չաղտոտված հարթավայրային լճեր և լճակներ, բնականաբար, մեզոտրոֆ են և ապահովում են մակրոֆիտների խիտ կուտակումներ: Աշխարհագրական տեսանկյունից բնակմիջավայրերի այս կատեգորիան լայնորեն տարածված է Հայաստանի հարթավայրային և միջին բարձրության լճերում: Սևանա լիճը ներկայումս ևս դարձել է մեզոտրոֆ:</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b/>
          <w:color w:val="000000" w:themeColor="text1"/>
          <w:sz w:val="24"/>
          <w:szCs w:val="24"/>
          <w:lang w:val="hy-AM"/>
        </w:rPr>
      </w:pPr>
      <w:r w:rsidRPr="009178BE">
        <w:rPr>
          <w:rFonts w:ascii="GHEA Grapalat" w:eastAsia="GHEA Grapalat" w:hAnsi="GHEA Grapalat" w:cs="GHEA Grapalat"/>
          <w:color w:val="000000" w:themeColor="text1"/>
          <w:sz w:val="24"/>
          <w:szCs w:val="24"/>
          <w:lang w:val="hy-AM"/>
        </w:rPr>
        <w:t>Նկատի ունենալով Սևանա լճի ջրային հարուստ պաշարները` դեռևս երեսունական թվականներից հանրապետության տնտեսության համար էներգետիկ բազա ստեղծելու, ինչպես նաև Արարատյան գոգավորության անջրդի հողերի յուրացման (մոտ 100 հազ. հա) նպատակով մշակվեց Սևանա լճի ջրերի օգտագործման համալիր սխեման, որի հիմքում դրված էր Սևանա լճի ջրի դարավոր պաշարների ինտենսիվ օգտագործումն էներգետիկ և գյուղատնտեսական նպատակներով, լճի մակարդակի իջեցմամբ նրա հայելակրճատումը և հատակից (գրունտից) ազատված հողատարածքների ներառումը տնտեսության ոլորտ:</w:t>
      </w:r>
      <w:r w:rsidRPr="009178BE">
        <w:rPr>
          <w:rFonts w:ascii="Calibri" w:eastAsia="Courier New" w:hAnsi="Calibri" w:cs="Calibri"/>
          <w:color w:val="000000" w:themeColor="text1"/>
          <w:sz w:val="24"/>
          <w:szCs w:val="24"/>
          <w:lang w:val="hy-AM"/>
        </w:rPr>
        <w:t> </w:t>
      </w:r>
      <w:r w:rsidRPr="009178BE">
        <w:rPr>
          <w:rFonts w:ascii="GHEA Grapalat" w:eastAsia="GHEA Grapalat" w:hAnsi="GHEA Grapalat" w:cs="GHEA Grapalat"/>
          <w:color w:val="000000" w:themeColor="text1"/>
          <w:sz w:val="24"/>
          <w:szCs w:val="24"/>
          <w:lang w:val="hy-AM"/>
        </w:rPr>
        <w:t>Լճի ջրերի այդպիսի ոչ հիմնավորված շահագործումը բերեց բնապահպանական տեսակետից մի շարք բացասական երևույթների և գործընթացների զարգացմանը: Դա վերաբերում է լճում ընթացող մի շարք անցանկալի ջրակենսաբանական, ջրաֆիզիկական և ջրաքիմիական պրոցեսներին, որոնց հետևանքով լճում, սկսած 60-ական թվականներից, սկսվեցին էվտրոֆիկացիայի երևույթներ, որոնց արդյունքում 80-ական թվականներից արդեն նկատվում էր լճի օլիգոտրոֆ վիճակից անցումը դեպի էվտոտրոֆ վիճակի:</w:t>
      </w:r>
      <w:r w:rsidRPr="009178BE">
        <w:rPr>
          <w:rFonts w:ascii="Calibri" w:eastAsia="Courier New" w:hAnsi="Calibri" w:cs="Calibri"/>
          <w:color w:val="000000" w:themeColor="text1"/>
          <w:sz w:val="24"/>
          <w:szCs w:val="24"/>
          <w:lang w:val="hy-AM"/>
        </w:rPr>
        <w:t> </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C1.21 - Մեզոտրոֆ ջրային մարմինների բենթոսային համակեցություններ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Զոոբենթոսը ջրային էկոհամակարգերի հատակին և հատակամերձ շերտերում բնակվող կենդանիների համակեցություն է: Սևանա լճում հատակային անողնաշարները հանդիպում են ինչպես լիթորալ, այնպես էլ պելագիալ գոտիների հատակին և զբաղեցնում են տարբեր սուբստրատներ՝ գետաբերուկներ, քարեր և </w:t>
      </w:r>
      <w:r w:rsidRPr="009178BE">
        <w:rPr>
          <w:rFonts w:ascii="GHEA Grapalat" w:eastAsia="GHEA Grapalat" w:hAnsi="GHEA Grapalat" w:cs="GHEA Grapalat"/>
          <w:color w:val="000000" w:themeColor="text1"/>
          <w:sz w:val="24"/>
          <w:szCs w:val="24"/>
          <w:lang w:val="hy-AM"/>
        </w:rPr>
        <w:lastRenderedPageBreak/>
        <w:t>դրանց վրա գոյացություններ, ավազ և մակրոֆիտ, մաքուր ավազ, տղմավազ, օքսիդացած տիղմ, վերականգնված տիղմ և բյուրեղացված հատակ: Լճում ներկայացված են մեյոբենթոսային (</w:t>
      </w:r>
      <w:r w:rsidRPr="009178BE">
        <w:rPr>
          <w:rFonts w:ascii="GHEA Grapalat" w:eastAsia="GHEA Grapalat" w:hAnsi="GHEA Grapalat" w:cs="GHEA Grapalat"/>
          <w:i/>
          <w:color w:val="000000" w:themeColor="text1"/>
          <w:sz w:val="24"/>
          <w:szCs w:val="24"/>
          <w:lang w:val="hy-AM"/>
        </w:rPr>
        <w:t>Cnidaria, Turbellaria, Nematoda, Tardigrada, Ostracoda, Cladocera, Cyclopoida, Harpacticoida, Hydracarina</w:t>
      </w:r>
      <w:r w:rsidRPr="009178BE">
        <w:rPr>
          <w:rFonts w:ascii="GHEA Grapalat" w:eastAsia="GHEA Grapalat" w:hAnsi="GHEA Grapalat" w:cs="GHEA Grapalat"/>
          <w:color w:val="000000" w:themeColor="text1"/>
          <w:sz w:val="24"/>
          <w:szCs w:val="24"/>
          <w:lang w:val="hy-AM"/>
        </w:rPr>
        <w:t>), մակրոբենթոսային (</w:t>
      </w:r>
      <w:r w:rsidRPr="009178BE">
        <w:rPr>
          <w:rFonts w:ascii="GHEA Grapalat" w:eastAsia="GHEA Grapalat" w:hAnsi="GHEA Grapalat" w:cs="GHEA Grapalat"/>
          <w:i/>
          <w:color w:val="000000" w:themeColor="text1"/>
          <w:sz w:val="24"/>
          <w:szCs w:val="24"/>
          <w:lang w:val="hy-AM"/>
        </w:rPr>
        <w:t>Oligochaeta, Hirudinea, Gastropoda, Bivalvia, Amphipoda, Odonata, Ephemeroptera, Trichoptera, Hemiptera, Chironomidae</w:t>
      </w:r>
      <w:r w:rsidRPr="009178BE">
        <w:rPr>
          <w:rFonts w:ascii="GHEA Grapalat" w:eastAsia="GHEA Grapalat" w:hAnsi="GHEA Grapalat" w:cs="GHEA Grapalat"/>
          <w:color w:val="000000" w:themeColor="text1"/>
          <w:sz w:val="24"/>
          <w:szCs w:val="24"/>
          <w:lang w:val="hy-AM"/>
        </w:rPr>
        <w:t>) և մեգաբենթոսային (</w:t>
      </w:r>
      <w:r w:rsidRPr="009178BE">
        <w:rPr>
          <w:rFonts w:ascii="GHEA Grapalat" w:eastAsia="GHEA Grapalat" w:hAnsi="GHEA Grapalat" w:cs="GHEA Grapalat"/>
          <w:i/>
          <w:color w:val="000000" w:themeColor="text1"/>
          <w:sz w:val="24"/>
          <w:szCs w:val="24"/>
          <w:lang w:val="hy-AM"/>
        </w:rPr>
        <w:t>Decapoda</w:t>
      </w:r>
      <w:r w:rsidRPr="009178BE">
        <w:rPr>
          <w:rFonts w:ascii="GHEA Grapalat" w:eastAsia="GHEA Grapalat" w:hAnsi="GHEA Grapalat" w:cs="GHEA Grapalat"/>
          <w:color w:val="000000" w:themeColor="text1"/>
          <w:sz w:val="24"/>
          <w:szCs w:val="24"/>
          <w:lang w:val="hy-AM"/>
        </w:rPr>
        <w:t xml:space="preserve">) համակեցություններով: Լճում ամենատարածված մեյոբենթոսային անողնաշարներից կարելի է նշել </w:t>
      </w:r>
      <w:r w:rsidRPr="009178BE">
        <w:rPr>
          <w:rFonts w:ascii="GHEA Grapalat" w:eastAsia="GHEA Grapalat" w:hAnsi="GHEA Grapalat" w:cs="GHEA Grapalat"/>
          <w:i/>
          <w:color w:val="000000" w:themeColor="text1"/>
          <w:sz w:val="24"/>
          <w:szCs w:val="24"/>
          <w:lang w:val="hy-AM"/>
        </w:rPr>
        <w:t>Tobrilus gracilis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Daptonema dubium</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Monhystera paludicola</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Hofmaenneria brachystoma</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Punctodora ratzeburgensis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Chromadorita leuckarti</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Paraplectonema pedunculatum</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Candona neglecta</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C. caucasica</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Ilyocryptus sordidus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Alona quadrangularis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Cyclops vicinus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Eucyclops serrulatus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Nitocrella hibernica</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Canthocamptus staphylinus</w:t>
      </w:r>
      <w:r w:rsidRPr="009178BE">
        <w:rPr>
          <w:rFonts w:ascii="GHEA Grapalat" w:eastAsia="GHEA Grapalat" w:hAnsi="GHEA Grapalat" w:cs="GHEA Grapalat"/>
          <w:color w:val="000000" w:themeColor="text1"/>
          <w:sz w:val="24"/>
          <w:szCs w:val="24"/>
          <w:lang w:val="hy-AM"/>
        </w:rPr>
        <w:t xml:space="preserve">, իսկ մակրոբենթոսայիններից՝ </w:t>
      </w:r>
      <w:r w:rsidRPr="009178BE">
        <w:rPr>
          <w:rFonts w:ascii="GHEA Grapalat" w:eastAsia="GHEA Grapalat" w:hAnsi="GHEA Grapalat" w:cs="GHEA Grapalat"/>
          <w:i/>
          <w:color w:val="000000" w:themeColor="text1"/>
          <w:sz w:val="24"/>
          <w:szCs w:val="24"/>
          <w:lang w:val="hy-AM"/>
        </w:rPr>
        <w:t>Nais elinguis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Uncinais uncinate</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Amphichaeta leydigi</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Rhyacodrilus coccineus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Limnodrilus hoffmeisteri</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Limnodrilus claparedeanus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Potamothrix alatus paravanicus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Tubifex tubifex</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Glossiphonia complanate</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Helobdella stagnalis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Herpobdella octoculata</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Lymnaea stagnalis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Radix ovata</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R. Lagotis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Euglesa nitida</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Gammarus lacustris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Baetis</w:t>
      </w:r>
      <w:r w:rsidRPr="009178BE">
        <w:rPr>
          <w:rFonts w:ascii="GHEA Grapalat" w:eastAsia="GHEA Grapalat" w:hAnsi="GHEA Grapalat" w:cs="GHEA Grapalat"/>
          <w:color w:val="000000" w:themeColor="text1"/>
          <w:sz w:val="24"/>
          <w:szCs w:val="24"/>
          <w:lang w:val="hy-AM"/>
        </w:rPr>
        <w:t xml:space="preserve"> sp., </w:t>
      </w:r>
      <w:r w:rsidRPr="009178BE">
        <w:rPr>
          <w:rFonts w:ascii="GHEA Grapalat" w:eastAsia="GHEA Grapalat" w:hAnsi="GHEA Grapalat" w:cs="GHEA Grapalat"/>
          <w:i/>
          <w:color w:val="000000" w:themeColor="text1"/>
          <w:sz w:val="24"/>
          <w:szCs w:val="24"/>
          <w:lang w:val="hy-AM"/>
        </w:rPr>
        <w:t>Procladius culiciformis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Cladopelma armenicа</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C. fridmanae</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Cryptochironomus redekei</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Polypedilum scalaenum</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Tanytarsus sevanicus</w:t>
      </w:r>
      <w:r w:rsidRPr="009178BE">
        <w:rPr>
          <w:rFonts w:ascii="GHEA Grapalat" w:eastAsia="GHEA Grapalat" w:hAnsi="GHEA Grapalat" w:cs="GHEA Grapalat"/>
          <w:color w:val="000000" w:themeColor="text1"/>
          <w:sz w:val="24"/>
          <w:szCs w:val="24"/>
          <w:lang w:val="hy-AM"/>
        </w:rPr>
        <w:t xml:space="preserve"> տեսակները: Մեգաբենթոսային կենդանիներից հանդիպում է միայն երկարաչանչ խեցգետինը (</w:t>
      </w:r>
      <w:r w:rsidRPr="009178BE">
        <w:rPr>
          <w:rFonts w:ascii="GHEA Grapalat" w:eastAsia="GHEA Grapalat" w:hAnsi="GHEA Grapalat" w:cs="GHEA Grapalat"/>
          <w:i/>
          <w:color w:val="000000" w:themeColor="text1"/>
          <w:sz w:val="24"/>
          <w:szCs w:val="24"/>
          <w:lang w:val="hy-AM"/>
        </w:rPr>
        <w:t>Pontastacus leptodactylus</w:t>
      </w:r>
      <w:r w:rsidRPr="009178BE">
        <w:rPr>
          <w:rFonts w:ascii="GHEA Grapalat" w:eastAsia="GHEA Grapalat" w:hAnsi="GHEA Grapalat" w:cs="GHEA Grapalat"/>
          <w:color w:val="000000" w:themeColor="text1"/>
          <w:sz w:val="24"/>
          <w:szCs w:val="24"/>
          <w:lang w:val="hy-AM"/>
        </w:rPr>
        <w:t xml:space="preserve"> Eschscholtz, 1823), որը լճում լայն տարածում է ստացել 1980-ական թվականների սկզբին, սակայն ներկայումս վերջինիս պաշարները լճում նկատելիորեն խզված են:</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С1.22 - Մեզոտրոֆ ջրային մարմինների ազատ լողացող բուսականություն</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bookmarkStart w:id="1" w:name="_heading=h.47hxl2r" w:colFirst="0" w:colLast="0"/>
      <w:bookmarkEnd w:id="1"/>
      <w:r w:rsidRPr="009178BE">
        <w:rPr>
          <w:rFonts w:ascii="GHEA Grapalat" w:eastAsia="GHEA Grapalat" w:hAnsi="GHEA Grapalat" w:cs="GHEA Grapalat"/>
          <w:color w:val="000000" w:themeColor="text1"/>
          <w:sz w:val="24"/>
          <w:szCs w:val="24"/>
          <w:lang w:val="hy-AM"/>
        </w:rPr>
        <w:t xml:space="preserve">Մակրոֆիտները ջրային բարձրակարգ բույսեր են, որոնք լինում են ազատ լողացող, արմատավորված լողացող կամ արմատավորված սուզվող: Սևանա լճի մակրոֆիտային գոտին տարածվում է հիմնականում մինչև 13 մ խորությունը: Լճի մակրոֆիտային համակեցության լայնորեն տարածված ներկայացուցիչներից են </w:t>
      </w:r>
      <w:r w:rsidRPr="009178BE">
        <w:rPr>
          <w:rFonts w:ascii="GHEA Grapalat" w:eastAsia="GHEA Grapalat" w:hAnsi="GHEA Grapalat" w:cs="GHEA Grapalat"/>
          <w:i/>
          <w:color w:val="000000" w:themeColor="text1"/>
          <w:sz w:val="24"/>
          <w:szCs w:val="24"/>
          <w:lang w:val="hy-AM"/>
        </w:rPr>
        <w:t>Chara fragilis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Potamogeton perfoliatus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P. pectinatus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Myriophyllum spicatum</w:t>
      </w:r>
      <w:r w:rsidRPr="009178BE">
        <w:rPr>
          <w:rFonts w:ascii="GHEA Grapalat" w:eastAsia="GHEA Grapalat" w:hAnsi="GHEA Grapalat" w:cs="GHEA Grapalat"/>
          <w:color w:val="000000" w:themeColor="text1"/>
          <w:sz w:val="24"/>
          <w:szCs w:val="24"/>
          <w:lang w:val="hy-AM"/>
        </w:rPr>
        <w:t xml:space="preserve"> և </w:t>
      </w:r>
      <w:r w:rsidRPr="009178BE">
        <w:rPr>
          <w:rFonts w:ascii="GHEA Grapalat" w:eastAsia="GHEA Grapalat" w:hAnsi="GHEA Grapalat" w:cs="GHEA Grapalat"/>
          <w:i/>
          <w:color w:val="000000" w:themeColor="text1"/>
          <w:sz w:val="24"/>
          <w:szCs w:val="24"/>
          <w:lang w:val="hy-AM"/>
        </w:rPr>
        <w:t>Ceratophyllum demersum</w:t>
      </w:r>
      <w:r w:rsidRPr="009178BE">
        <w:rPr>
          <w:rFonts w:ascii="GHEA Grapalat" w:eastAsia="GHEA Grapalat" w:hAnsi="GHEA Grapalat" w:cs="GHEA Grapalat"/>
          <w:color w:val="000000" w:themeColor="text1"/>
          <w:sz w:val="24"/>
          <w:szCs w:val="24"/>
          <w:lang w:val="hy-AM"/>
        </w:rPr>
        <w:t xml:space="preserve"> տեսակները: Սակայն արդի ժամանակաշրջանում այս ցանկը համալրվել է նախկինում չարձանագրված ներկայացուցչով՝ </w:t>
      </w:r>
      <w:r w:rsidRPr="009178BE">
        <w:rPr>
          <w:rFonts w:ascii="GHEA Grapalat" w:eastAsia="GHEA Grapalat" w:hAnsi="GHEA Grapalat" w:cs="GHEA Grapalat"/>
          <w:i/>
          <w:color w:val="000000" w:themeColor="text1"/>
          <w:sz w:val="24"/>
          <w:szCs w:val="24"/>
          <w:lang w:val="hy-AM"/>
        </w:rPr>
        <w:t>Ruppiaceae</w:t>
      </w:r>
      <w:r w:rsidRPr="009178BE">
        <w:rPr>
          <w:rFonts w:ascii="GHEA Grapalat" w:eastAsia="GHEA Grapalat" w:hAnsi="GHEA Grapalat" w:cs="GHEA Grapalat"/>
          <w:color w:val="000000" w:themeColor="text1"/>
          <w:sz w:val="24"/>
          <w:szCs w:val="24"/>
          <w:lang w:val="hy-AM"/>
        </w:rPr>
        <w:t xml:space="preserve"> ընտանիք, </w:t>
      </w:r>
      <w:r w:rsidRPr="009178BE">
        <w:rPr>
          <w:rFonts w:ascii="GHEA Grapalat" w:eastAsia="GHEA Grapalat" w:hAnsi="GHEA Grapalat" w:cs="GHEA Grapalat"/>
          <w:i/>
          <w:color w:val="000000" w:themeColor="text1"/>
          <w:sz w:val="24"/>
          <w:szCs w:val="24"/>
          <w:lang w:val="hy-AM"/>
        </w:rPr>
        <w:t xml:space="preserve">Ruppia </w:t>
      </w:r>
      <w:r w:rsidRPr="009178BE">
        <w:rPr>
          <w:rFonts w:ascii="GHEA Grapalat" w:eastAsia="GHEA Grapalat" w:hAnsi="GHEA Grapalat" w:cs="GHEA Grapalat"/>
          <w:color w:val="000000" w:themeColor="text1"/>
          <w:sz w:val="24"/>
          <w:szCs w:val="24"/>
          <w:lang w:val="hy-AM"/>
        </w:rPr>
        <w:t xml:space="preserve">ցեղ, </w:t>
      </w:r>
      <w:r w:rsidRPr="009178BE">
        <w:rPr>
          <w:rFonts w:ascii="GHEA Grapalat" w:eastAsia="GHEA Grapalat" w:hAnsi="GHEA Grapalat" w:cs="GHEA Grapalat"/>
          <w:i/>
          <w:color w:val="000000" w:themeColor="text1"/>
          <w:sz w:val="24"/>
          <w:szCs w:val="24"/>
          <w:lang w:val="hy-AM"/>
        </w:rPr>
        <w:t>Ruppia maritima</w:t>
      </w:r>
      <w:r w:rsidRPr="009178BE">
        <w:rPr>
          <w:rFonts w:ascii="GHEA Grapalat" w:eastAsia="GHEA Grapalat" w:hAnsi="GHEA Grapalat" w:cs="GHEA Grapalat"/>
          <w:color w:val="000000" w:themeColor="text1"/>
          <w:sz w:val="24"/>
          <w:szCs w:val="24"/>
          <w:lang w:val="hy-AM"/>
        </w:rPr>
        <w:t xml:space="preserve"> տեսակ, որը նոր ընտանիք, ցեղ և տեսակ է ոչ միայն լճի, այլ նաև Հայաստանի Հանրապետության ֆլորայի համար:</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C1.23 - Մեզոտրոֆ ջրային մարմինների արմատավորված սուզվող բուսականություն</w:t>
      </w:r>
    </w:p>
    <w:p w:rsidR="009178BE" w:rsidRPr="009178BE" w:rsidRDefault="009178BE" w:rsidP="009178BE">
      <w:pPr>
        <w:pBdr>
          <w:top w:val="nil"/>
          <w:left w:val="nil"/>
          <w:bottom w:val="nil"/>
          <w:right w:val="nil"/>
          <w:between w:val="nil"/>
        </w:pBd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Պլանկտոնն ընդգրկում է ջրաշերտում բնակվող բույսեր և կենդանիներ, որոնք կամ պասիվորեն են լողում ջրում կամ տեղափոխվում են ջրի հոսքի միջոցով: Սևանա լճում ֆիտոպլանկտոնային համակեցությունը ներկայացված է դիատոմային (</w:t>
      </w:r>
      <w:r w:rsidRPr="009178BE">
        <w:rPr>
          <w:rFonts w:ascii="GHEA Grapalat" w:eastAsia="GHEA Grapalat" w:hAnsi="GHEA Grapalat" w:cs="GHEA Grapalat"/>
          <w:i/>
          <w:color w:val="000000" w:themeColor="text1"/>
          <w:sz w:val="24"/>
          <w:szCs w:val="24"/>
          <w:lang w:val="hy-AM"/>
        </w:rPr>
        <w:t>Bacillariophyta</w:t>
      </w:r>
      <w:r w:rsidRPr="009178BE">
        <w:rPr>
          <w:rFonts w:ascii="GHEA Grapalat" w:eastAsia="GHEA Grapalat" w:hAnsi="GHEA Grapalat" w:cs="GHEA Grapalat"/>
          <w:color w:val="000000" w:themeColor="text1"/>
          <w:sz w:val="24"/>
          <w:szCs w:val="24"/>
          <w:lang w:val="hy-AM"/>
        </w:rPr>
        <w:t>), կանաչ (</w:t>
      </w:r>
      <w:r w:rsidRPr="009178BE">
        <w:rPr>
          <w:rFonts w:ascii="GHEA Grapalat" w:eastAsia="GHEA Grapalat" w:hAnsi="GHEA Grapalat" w:cs="GHEA Grapalat"/>
          <w:i/>
          <w:color w:val="000000" w:themeColor="text1"/>
          <w:sz w:val="24"/>
          <w:szCs w:val="24"/>
          <w:lang w:val="hy-AM"/>
        </w:rPr>
        <w:t>Chlorophyta</w:t>
      </w:r>
      <w:r w:rsidRPr="009178BE">
        <w:rPr>
          <w:rFonts w:ascii="GHEA Grapalat" w:eastAsia="GHEA Grapalat" w:hAnsi="GHEA Grapalat" w:cs="GHEA Grapalat"/>
          <w:color w:val="000000" w:themeColor="text1"/>
          <w:sz w:val="24"/>
          <w:szCs w:val="24"/>
          <w:lang w:val="hy-AM"/>
        </w:rPr>
        <w:t>), կապտականաչ (</w:t>
      </w:r>
      <w:r w:rsidRPr="009178BE">
        <w:rPr>
          <w:rFonts w:ascii="GHEA Grapalat" w:eastAsia="GHEA Grapalat" w:hAnsi="GHEA Grapalat" w:cs="GHEA Grapalat"/>
          <w:i/>
          <w:color w:val="000000" w:themeColor="text1"/>
          <w:sz w:val="24"/>
          <w:szCs w:val="24"/>
          <w:lang w:val="hy-AM"/>
        </w:rPr>
        <w:t>Cyanophyta</w:t>
      </w:r>
      <w:r w:rsidRPr="009178BE">
        <w:rPr>
          <w:rFonts w:ascii="GHEA Grapalat" w:eastAsia="GHEA Grapalat" w:hAnsi="GHEA Grapalat" w:cs="GHEA Grapalat"/>
          <w:color w:val="000000" w:themeColor="text1"/>
          <w:sz w:val="24"/>
          <w:szCs w:val="24"/>
          <w:lang w:val="hy-AM"/>
        </w:rPr>
        <w:t>), ոսկեգույն (</w:t>
      </w:r>
      <w:r w:rsidRPr="009178BE">
        <w:rPr>
          <w:rFonts w:ascii="GHEA Grapalat" w:eastAsia="GHEA Grapalat" w:hAnsi="GHEA Grapalat" w:cs="GHEA Grapalat"/>
          <w:i/>
          <w:color w:val="000000" w:themeColor="text1"/>
          <w:sz w:val="24"/>
          <w:szCs w:val="24"/>
          <w:lang w:val="hy-AM"/>
        </w:rPr>
        <w:t>Chrysophyta</w:t>
      </w:r>
      <w:r w:rsidRPr="009178BE">
        <w:rPr>
          <w:rFonts w:ascii="GHEA Grapalat" w:eastAsia="GHEA Grapalat" w:hAnsi="GHEA Grapalat" w:cs="GHEA Grapalat"/>
          <w:color w:val="000000" w:themeColor="text1"/>
          <w:sz w:val="24"/>
          <w:szCs w:val="24"/>
          <w:lang w:val="hy-AM"/>
        </w:rPr>
        <w:t>), էվգլենային (</w:t>
      </w:r>
      <w:r w:rsidRPr="009178BE">
        <w:rPr>
          <w:rFonts w:ascii="GHEA Grapalat" w:eastAsia="GHEA Grapalat" w:hAnsi="GHEA Grapalat" w:cs="GHEA Grapalat"/>
          <w:i/>
          <w:color w:val="000000" w:themeColor="text1"/>
          <w:sz w:val="24"/>
          <w:szCs w:val="24"/>
          <w:lang w:val="hy-AM"/>
        </w:rPr>
        <w:t>Euglenophyta</w:t>
      </w:r>
      <w:r w:rsidRPr="009178BE">
        <w:rPr>
          <w:rFonts w:ascii="GHEA Grapalat" w:eastAsia="GHEA Grapalat" w:hAnsi="GHEA Grapalat" w:cs="GHEA Grapalat"/>
          <w:color w:val="000000" w:themeColor="text1"/>
          <w:sz w:val="24"/>
          <w:szCs w:val="24"/>
          <w:lang w:val="hy-AM"/>
        </w:rPr>
        <w:t>), դինոֆիտային (</w:t>
      </w:r>
      <w:r w:rsidRPr="009178BE">
        <w:rPr>
          <w:rFonts w:ascii="GHEA Grapalat" w:eastAsia="GHEA Grapalat" w:hAnsi="GHEA Grapalat" w:cs="GHEA Grapalat"/>
          <w:i/>
          <w:color w:val="000000" w:themeColor="text1"/>
          <w:sz w:val="24"/>
          <w:szCs w:val="24"/>
          <w:lang w:val="hy-AM"/>
        </w:rPr>
        <w:t>Dinophyta</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color w:val="000000" w:themeColor="text1"/>
          <w:sz w:val="24"/>
          <w:szCs w:val="24"/>
          <w:lang w:val="hy-AM"/>
        </w:rPr>
        <w:lastRenderedPageBreak/>
        <w:t>կրիպտոֆիտային (</w:t>
      </w:r>
      <w:r w:rsidRPr="009178BE">
        <w:rPr>
          <w:rFonts w:ascii="GHEA Grapalat" w:eastAsia="GHEA Grapalat" w:hAnsi="GHEA Grapalat" w:cs="GHEA Grapalat"/>
          <w:i/>
          <w:color w:val="000000" w:themeColor="text1"/>
          <w:sz w:val="24"/>
          <w:szCs w:val="24"/>
          <w:lang w:val="hy-AM"/>
        </w:rPr>
        <w:t>Cryptophyta</w:t>
      </w:r>
      <w:r w:rsidRPr="009178BE">
        <w:rPr>
          <w:rFonts w:ascii="GHEA Grapalat" w:eastAsia="GHEA Grapalat" w:hAnsi="GHEA Grapalat" w:cs="GHEA Grapalat"/>
          <w:color w:val="000000" w:themeColor="text1"/>
          <w:sz w:val="24"/>
          <w:szCs w:val="24"/>
          <w:lang w:val="hy-AM"/>
        </w:rPr>
        <w:t>) և դեղնականաչ (</w:t>
      </w:r>
      <w:r w:rsidRPr="009178BE">
        <w:rPr>
          <w:rFonts w:ascii="GHEA Grapalat" w:eastAsia="GHEA Grapalat" w:hAnsi="GHEA Grapalat" w:cs="GHEA Grapalat"/>
          <w:i/>
          <w:color w:val="000000" w:themeColor="text1"/>
          <w:sz w:val="24"/>
          <w:szCs w:val="24"/>
          <w:lang w:val="hy-AM"/>
        </w:rPr>
        <w:t>Xanthophyta</w:t>
      </w:r>
      <w:r w:rsidRPr="009178BE">
        <w:rPr>
          <w:rFonts w:ascii="GHEA Grapalat" w:eastAsia="GHEA Grapalat" w:hAnsi="GHEA Grapalat" w:cs="GHEA Grapalat"/>
          <w:color w:val="000000" w:themeColor="text1"/>
          <w:sz w:val="24"/>
          <w:szCs w:val="24"/>
          <w:lang w:val="hy-AM"/>
        </w:rPr>
        <w:t xml:space="preserve">) ջրիմուռներով: Պլանկտոնային ջրիմուռներից քանակական ցուցանիշներով աչքի են ընկնում հատկապես </w:t>
      </w:r>
      <w:r w:rsidRPr="009178BE">
        <w:rPr>
          <w:rFonts w:ascii="GHEA Grapalat" w:eastAsia="GHEA Grapalat" w:hAnsi="GHEA Grapalat" w:cs="GHEA Grapalat"/>
          <w:i/>
          <w:color w:val="000000" w:themeColor="text1"/>
          <w:sz w:val="24"/>
          <w:szCs w:val="24"/>
          <w:lang w:val="hy-AM"/>
        </w:rPr>
        <w:t>Cyclotella meneghiniana</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Stephanodiscus astraea</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Oocystis lacustris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Dictyosphaerium pulchellum</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D. ehrenbergianum</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Carteria</w:t>
      </w:r>
      <w:r w:rsidRPr="009178BE">
        <w:rPr>
          <w:rFonts w:ascii="GHEA Grapalat" w:eastAsia="GHEA Grapalat" w:hAnsi="GHEA Grapalat" w:cs="GHEA Grapalat"/>
          <w:color w:val="000000" w:themeColor="text1"/>
          <w:sz w:val="24"/>
          <w:szCs w:val="24"/>
          <w:lang w:val="hy-AM"/>
        </w:rPr>
        <w:t xml:space="preserve"> spp., </w:t>
      </w:r>
      <w:r w:rsidRPr="009178BE">
        <w:rPr>
          <w:rFonts w:ascii="GHEA Grapalat" w:eastAsia="GHEA Grapalat" w:hAnsi="GHEA Grapalat" w:cs="GHEA Grapalat"/>
          <w:i/>
          <w:color w:val="000000" w:themeColor="text1"/>
          <w:sz w:val="24"/>
          <w:szCs w:val="24"/>
          <w:lang w:val="hy-AM"/>
        </w:rPr>
        <w:t>C. klebsii</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Sphaerocystis schroeteri</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Westella botryoides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Ankistrodesmus angustus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Monoraphidium arcuatum</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Ankyra</w:t>
      </w:r>
      <w:r w:rsidRPr="009178BE">
        <w:rPr>
          <w:rFonts w:ascii="GHEA Grapalat" w:eastAsia="GHEA Grapalat" w:hAnsi="GHEA Grapalat" w:cs="GHEA Grapalat"/>
          <w:color w:val="000000" w:themeColor="text1"/>
          <w:sz w:val="24"/>
          <w:szCs w:val="24"/>
          <w:lang w:val="hy-AM"/>
        </w:rPr>
        <w:t xml:space="preserve"> spp., </w:t>
      </w:r>
      <w:r w:rsidRPr="009178BE">
        <w:rPr>
          <w:rFonts w:ascii="GHEA Grapalat" w:eastAsia="GHEA Grapalat" w:hAnsi="GHEA Grapalat" w:cs="GHEA Grapalat"/>
          <w:i/>
          <w:color w:val="000000" w:themeColor="text1"/>
          <w:sz w:val="24"/>
          <w:szCs w:val="24"/>
          <w:lang w:val="hy-AM"/>
        </w:rPr>
        <w:t>A. judayi</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A. ancora</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Kirchneriella obesa</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Binuclearia lauterbornii</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Dolichospermum flos-aquae</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Aphanothece clathrata</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A. stagnina</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Microcystis aeruginosa</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Aphanizomenon flos-aquae</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Ochromonas danica</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Trachelomonas hispida</w:t>
      </w:r>
      <w:r w:rsidRPr="009178BE">
        <w:rPr>
          <w:rFonts w:ascii="GHEA Grapalat" w:eastAsia="GHEA Grapalat" w:hAnsi="GHEA Grapalat" w:cs="GHEA Grapalat"/>
          <w:color w:val="000000" w:themeColor="text1"/>
          <w:sz w:val="24"/>
          <w:szCs w:val="24"/>
          <w:lang w:val="hy-AM"/>
        </w:rPr>
        <w:t xml:space="preserve"> և </w:t>
      </w:r>
      <w:r w:rsidRPr="009178BE">
        <w:rPr>
          <w:rFonts w:ascii="GHEA Grapalat" w:eastAsia="GHEA Grapalat" w:hAnsi="GHEA Grapalat" w:cs="GHEA Grapalat"/>
          <w:i/>
          <w:color w:val="000000" w:themeColor="text1"/>
          <w:sz w:val="24"/>
          <w:szCs w:val="24"/>
          <w:lang w:val="hy-AM"/>
        </w:rPr>
        <w:t>Cryptomonas marssonii</w:t>
      </w:r>
      <w:r w:rsidRPr="009178BE">
        <w:rPr>
          <w:rFonts w:ascii="GHEA Grapalat" w:eastAsia="GHEA Grapalat" w:hAnsi="GHEA Grapalat" w:cs="GHEA Grapalat"/>
          <w:color w:val="000000" w:themeColor="text1"/>
          <w:sz w:val="24"/>
          <w:szCs w:val="24"/>
          <w:lang w:val="hy-AM"/>
        </w:rPr>
        <w:t xml:space="preserve"> տեսակները: Լճում պլանկտոնային անողնաշարները ներկայացված են անվակիրների (</w:t>
      </w:r>
      <w:r w:rsidRPr="009178BE">
        <w:rPr>
          <w:rFonts w:ascii="GHEA Grapalat" w:eastAsia="GHEA Grapalat" w:hAnsi="GHEA Grapalat" w:cs="GHEA Grapalat"/>
          <w:i/>
          <w:color w:val="000000" w:themeColor="text1"/>
          <w:sz w:val="24"/>
          <w:szCs w:val="24"/>
          <w:lang w:val="hy-AM"/>
        </w:rPr>
        <w:t>Rotifera</w:t>
      </w:r>
      <w:r w:rsidRPr="009178BE">
        <w:rPr>
          <w:rFonts w:ascii="GHEA Grapalat" w:eastAsia="GHEA Grapalat" w:hAnsi="GHEA Grapalat" w:cs="GHEA Grapalat"/>
          <w:color w:val="000000" w:themeColor="text1"/>
          <w:sz w:val="24"/>
          <w:szCs w:val="24"/>
          <w:lang w:val="hy-AM"/>
        </w:rPr>
        <w:t>), ճյուղաբեղավորների (</w:t>
      </w:r>
      <w:r w:rsidRPr="009178BE">
        <w:rPr>
          <w:rFonts w:ascii="GHEA Grapalat" w:eastAsia="GHEA Grapalat" w:hAnsi="GHEA Grapalat" w:cs="GHEA Grapalat"/>
          <w:i/>
          <w:color w:val="000000" w:themeColor="text1"/>
          <w:sz w:val="24"/>
          <w:szCs w:val="24"/>
          <w:lang w:val="hy-AM"/>
        </w:rPr>
        <w:t>Cladocera</w:t>
      </w:r>
      <w:r w:rsidRPr="009178BE">
        <w:rPr>
          <w:rFonts w:ascii="GHEA Grapalat" w:eastAsia="GHEA Grapalat" w:hAnsi="GHEA Grapalat" w:cs="GHEA Grapalat"/>
          <w:color w:val="000000" w:themeColor="text1"/>
          <w:sz w:val="24"/>
          <w:szCs w:val="24"/>
          <w:lang w:val="hy-AM"/>
        </w:rPr>
        <w:t>) և թիոտանիների (</w:t>
      </w:r>
      <w:r w:rsidRPr="009178BE">
        <w:rPr>
          <w:rFonts w:ascii="GHEA Grapalat" w:eastAsia="GHEA Grapalat" w:hAnsi="GHEA Grapalat" w:cs="GHEA Grapalat"/>
          <w:i/>
          <w:color w:val="000000" w:themeColor="text1"/>
          <w:sz w:val="24"/>
          <w:szCs w:val="24"/>
          <w:lang w:val="hy-AM"/>
        </w:rPr>
        <w:t>Copepoda</w:t>
      </w:r>
      <w:r w:rsidRPr="009178BE">
        <w:rPr>
          <w:rFonts w:ascii="GHEA Grapalat" w:eastAsia="GHEA Grapalat" w:hAnsi="GHEA Grapalat" w:cs="GHEA Grapalat"/>
          <w:color w:val="000000" w:themeColor="text1"/>
          <w:sz w:val="24"/>
          <w:szCs w:val="24"/>
          <w:lang w:val="hy-AM"/>
        </w:rPr>
        <w:t xml:space="preserve">) խմբի ներկայացուցիչներով: Այս խեցգետնակերպերից քանակական ցուցանիշներով հատկապես աչքի են ընկնում </w:t>
      </w:r>
      <w:r w:rsidRPr="009178BE">
        <w:rPr>
          <w:rFonts w:ascii="GHEA Grapalat" w:eastAsia="GHEA Grapalat" w:hAnsi="GHEA Grapalat" w:cs="GHEA Grapalat"/>
          <w:i/>
          <w:color w:val="000000" w:themeColor="text1"/>
          <w:sz w:val="24"/>
          <w:szCs w:val="24"/>
          <w:lang w:val="hy-AM"/>
        </w:rPr>
        <w:t>Polyarthra vulgaris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Filinia terminalis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Keratella quadrata</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Arctodiaptomus bacillifer</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Acanthodiaptomus denticornis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Cyclops abyssorum</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C. strenuus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Daphnia longispina</w:t>
      </w:r>
      <w:r w:rsidRPr="009178BE">
        <w:rPr>
          <w:rFonts w:ascii="GHEA Grapalat" w:eastAsia="GHEA Grapalat" w:hAnsi="GHEA Grapalat" w:cs="GHEA Grapalat"/>
          <w:color w:val="000000" w:themeColor="text1"/>
          <w:sz w:val="24"/>
          <w:szCs w:val="24"/>
          <w:lang w:val="hy-AM"/>
        </w:rPr>
        <w:t xml:space="preserve"> և </w:t>
      </w:r>
      <w:r w:rsidRPr="009178BE">
        <w:rPr>
          <w:rFonts w:ascii="GHEA Grapalat" w:eastAsia="GHEA Grapalat" w:hAnsi="GHEA Grapalat" w:cs="GHEA Grapalat"/>
          <w:i/>
          <w:color w:val="000000" w:themeColor="text1"/>
          <w:sz w:val="24"/>
          <w:szCs w:val="24"/>
          <w:lang w:val="hy-AM"/>
        </w:rPr>
        <w:t>Diaphanosoma lacustris</w:t>
      </w:r>
      <w:r w:rsidRPr="009178BE">
        <w:rPr>
          <w:rFonts w:ascii="GHEA Grapalat" w:eastAsia="GHEA Grapalat" w:hAnsi="GHEA Grapalat" w:cs="GHEA Grapalat"/>
          <w:color w:val="000000" w:themeColor="text1"/>
          <w:sz w:val="24"/>
          <w:szCs w:val="24"/>
          <w:lang w:val="hy-AM"/>
        </w:rPr>
        <w:t xml:space="preserve"> տեսակները:</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С2 - Մակերևութային ջրեր</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С2.1 - Աղբյուրներ, աղբյուրների առվակներ և գեյզերներ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Սրանք աղբյուրներ և գեյզերներ են, որոնք բուսական և կենդանական աշխարհի ներկայացուցիչների հետ միասին ստեղծում են ինքնատիպ միկրոկլիմայական և հիդրոլոգիական միջավայր։ Այս խմբին են պատկանում նաև աղբյուրներից և գեյզերներից սկիզբ առնող առվակները, որտեղ ջերմային ռեժիմը մոտ է աղբյուրի, գեյզերի ջերմային ռեժիմին և խիստ տարբերվում է շրջակա միջավայրի ջերմային ռեժիմից։ Այս կատեգորիայի բնակմիջավայրերի տարածվածությունը սահմանափակ է, սակայն դրանց կարելի է հանդիպել Սևանա լճի ավազանում։ </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С2.2 - Մշտական </w:t>
      </w:r>
      <w:r w:rsidRPr="009178BE">
        <w:rPr>
          <w:rFonts w:ascii="Cambria Math" w:eastAsia="Cambria Math" w:hAnsi="Cambria Math" w:cs="Cambria Math"/>
          <w:color w:val="000000" w:themeColor="text1"/>
          <w:sz w:val="24"/>
          <w:szCs w:val="24"/>
          <w:lang w:val="hy-AM"/>
        </w:rPr>
        <w:t>​​</w:t>
      </w:r>
      <w:r w:rsidRPr="009178BE">
        <w:rPr>
          <w:rFonts w:ascii="GHEA Grapalat" w:eastAsia="GHEA Grapalat" w:hAnsi="GHEA Grapalat" w:cs="GHEA Grapalat"/>
          <w:color w:val="000000" w:themeColor="text1"/>
          <w:sz w:val="24"/>
          <w:szCs w:val="24"/>
          <w:lang w:val="hy-AM"/>
        </w:rPr>
        <w:t>ոչ մակընթացային, արագ, փոթորկալից ջրահոսքեր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Սրանք մշտական ջրային հոսքեր են՝ արագ հոսող բուռն ջրով և դրանց հետ կապված կենդանական և մանրադիտակային ջրիմուռների պելագիկ և բենթոսային համակեցություններով: Ընդգրկում են գետերը, վտակները, առվակները, ջրվեժները, կասկադները և այլ: Այս դասին են պատկանում Սևանա լճի ավազանի գետերի և վտակների մեծ մասը։ Սովորաբար, այս դասին են պատկանում նաև մեծ գետերը, որոնց հոսանքի վերին հատվածում երկարատև ջրհոսք կա։</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C2.3 - Մշտական </w:t>
      </w:r>
      <w:r w:rsidRPr="009178BE">
        <w:rPr>
          <w:rFonts w:ascii="Cambria Math" w:eastAsia="Cambria Math" w:hAnsi="Cambria Math" w:cs="Cambria Math"/>
          <w:color w:val="000000" w:themeColor="text1"/>
          <w:sz w:val="24"/>
          <w:szCs w:val="24"/>
          <w:lang w:val="hy-AM"/>
        </w:rPr>
        <w:t>​​</w:t>
      </w:r>
      <w:r w:rsidRPr="009178BE">
        <w:rPr>
          <w:rFonts w:ascii="GHEA Grapalat" w:eastAsia="GHEA Grapalat" w:hAnsi="GHEA Grapalat" w:cs="GHEA Grapalat"/>
          <w:color w:val="000000" w:themeColor="text1"/>
          <w:sz w:val="24"/>
          <w:szCs w:val="24"/>
          <w:lang w:val="hy-AM"/>
        </w:rPr>
        <w:t>ոչ մակընթացային, հարթ հոսող ջրահոսքեր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Սրանք մշտական ջրային հոսքեր են՝ ոչ տուրբուլենտ ջրերով և դրանց հետ կապված կենդանական ու մանրադիտակային ջրիմուռների պելագիկ և բենթոսային համակեցություններով: Ընդգրկում են դանդաղ հոսքով գետերը, վտակները, առվակները, ինչպես նաև շերտավոր հոսք ունեցող արագահոս գետերը։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Հայաստանի լեռնային տեղանքում այս բնակմիջավայրերը ընդգրկում են միայն փոքր տարածքներ և կարող են հանդիպել խոշոր գետերի (Արաքս, Ախուրյան, Արփա, Որոտան, Ողջի, Աղստև, Դեբեդ և այլն) ստորին հոսանքներում կամ լեռնային </w:t>
      </w:r>
      <w:r w:rsidRPr="009178BE">
        <w:rPr>
          <w:rFonts w:ascii="GHEA Grapalat" w:eastAsia="GHEA Grapalat" w:hAnsi="GHEA Grapalat" w:cs="GHEA Grapalat"/>
          <w:color w:val="000000" w:themeColor="text1"/>
          <w:sz w:val="24"/>
          <w:szCs w:val="24"/>
          <w:lang w:val="hy-AM"/>
        </w:rPr>
        <w:lastRenderedPageBreak/>
        <w:t xml:space="preserve">սարահարթով հոսող խոշոր գետերի (Արգիճի, Ախուրյան) միջին և վերին հոսանքներում։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Բացի դրանից՝ որոշ գետեր, որտեղ արագությունն արհեստականորեն նվազում է ամբարտակների պատճառով (օրինակ՝ Հրազդան գետը, Որոտան գետի միջին հոսանքը), նույնպես ներառված են այս կատեգորիայում։ Վերջերս շատ փոքր և միջին գետեր, որոնց վրա կառուցվել են փոքր ՀԷԿ-եր, նույնպես սկսել են դասվել այս կատեգորիային: Այս կատեգորիային պատկանում են նաև բնական հունով և հարթ հոսքով որոշ խոշոր և միջին ջրանցքները:</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С2.5 - Ժամանակավոր հոսող ջրեր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Ջրահոսքեր, որոնք դադարում են հոսել տարվա մի մասում՝ թողնելով չորացած հուն և ջրափոսեր։ Գարնանն այս ջրահոսքերն արագահոս են, տուրբուլենտ, հանգեցնում են հեղեղումների և սելավների։ Սակայն ամռանն արագությունը նվազում է և մինչև ամառվա կեսերը դրանք չորանում են։ Այնուամենայնիվ, ինտենսիվ անձրևներից հետո դրանց հոսքը կարող է վերակենդանանալ: Քանի որ հողի խոնավությունը մնում է բարձր, բուսական ծածկույթում գերակշռում են հիգրոֆիտները կամ խոր արմատային համակարգով բնափայտային բույսերը: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Այս բնակմիջավայրը, իհարկե, հանդիպում է Սևանա լճի ավազանում, սակայն ավելի քիչ է տարածված, քան Հայաստանի այլ շրջաններում։ Ներկայում այս բոլոր Սևանա լիճ թափվող գետերից միայն 9-ն ունեն մշտական ամբողջ տարվա հոսք, մնացածն ամռանը ցամաքում են, հատկապես գետաբերանում։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С3 - Ներքին մակերևութային ջրային մարմինների ափամերձ գոտի</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Իրենից ներկայացնում է ջրի նվազման պատճառով գետերի և լճերի մերկացած հատակին, ավազների, խճաքարերի վրա կամ գետի հունում հանդիպող եղեգի, կեռոնի և բոշխերի գերակշռությամբ կամ այլ ջուր ծածկող բուսականություն։ Այս բնակմիջավայրերը լայնորեն տարածված են Սևանա լճի ավազանում։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b/>
          <w:color w:val="000000" w:themeColor="text1"/>
          <w:sz w:val="24"/>
          <w:szCs w:val="24"/>
          <w:lang w:val="hy-AM"/>
        </w:rPr>
      </w:pPr>
      <w:r w:rsidRPr="009178BE">
        <w:rPr>
          <w:rFonts w:ascii="GHEA Grapalat" w:eastAsia="GHEA Grapalat" w:hAnsi="GHEA Grapalat" w:cs="GHEA Grapalat"/>
          <w:b/>
          <w:color w:val="000000" w:themeColor="text1"/>
          <w:sz w:val="24"/>
          <w:szCs w:val="24"/>
          <w:lang w:val="hy-AM"/>
        </w:rPr>
        <w:t>D - ճահիճներ և գերխոնավ բնակմիջավայրեր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Ջրաճահճային բուսականությամբ բնակմիջավայրեր են, որոնց ջրի մակարդակը գտնվում է գետնի մակերևույթին մոտ կամ տարվա առնվազն կեսին դրանից բարձր։ Գերակշռում են խոտաբույսերը և Cyperaceae ընտանիքի ներկայացուցիչները։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D2 - Հովտային, աղքատ և անցումային ճահիճներ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Թույլից դեպի ուժեղ թթվայնությամբ տորֆային ճահիճներ են և բուսականությամբ ճահճացած տարածքներ, որտեղ դրանք ջուր են ստանում հարակից լանդշաֆտից կամ գրավում են միջանկյալ դիրք ջրի և ցամաքի միջև։ Ընդգրկում են ոչ կրային բուսածածկ աղբյուրները և ցնցվող ճահիճները։ Ընդհանուր առմամբ տորֆային ճահիճները Հայաստանում լայն տարածքում չունեն։ Դրանք կարելի է գտնել Լոռվա սարահարթում՝ Փամբակի լեռնաշղթայում և Սևանա լճի ավազանում, որոնք վերջին շրջանում չորանում են։ </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D2.2 - Աղքատ և փափուկ ջրով ճահիճներ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lastRenderedPageBreak/>
        <w:t>Տորֆային ճահիճներ, լվացված հողեր և բուսականությամբ ծածկված աղբյուրներ են հովտային ճահիճներում կամ բլուրներում։ Ջրի մակարդակը սուբստրատի մակերեսին է կամ դրան մոտ, իսկ տորֆի ձևավորման գործընթացը կախված է գրունտային ջրերի մշտական բարձր մակարդակից։ Աղքատ բուսածածկույթում, որպես կանոն, գերակշռում են բոշխերը (</w:t>
      </w:r>
      <w:r w:rsidRPr="009178BE">
        <w:rPr>
          <w:rFonts w:ascii="GHEA Grapalat" w:eastAsia="GHEA Grapalat" w:hAnsi="GHEA Grapalat" w:cs="GHEA Grapalat"/>
          <w:i/>
          <w:color w:val="000000" w:themeColor="text1"/>
          <w:sz w:val="24"/>
          <w:szCs w:val="24"/>
          <w:lang w:val="hy-AM"/>
        </w:rPr>
        <w:t>Carex canescens, C. transcaucasica</w:t>
      </w:r>
      <w:r w:rsidRPr="009178BE">
        <w:rPr>
          <w:rFonts w:ascii="GHEA Grapalat" w:eastAsia="GHEA Grapalat" w:hAnsi="GHEA Grapalat" w:cs="GHEA Grapalat"/>
          <w:color w:val="000000" w:themeColor="text1"/>
          <w:sz w:val="24"/>
          <w:szCs w:val="24"/>
          <w:lang w:val="hy-AM"/>
        </w:rPr>
        <w:t>), մամուռների հետ միասին (</w:t>
      </w:r>
      <w:r w:rsidRPr="009178BE">
        <w:rPr>
          <w:rFonts w:ascii="GHEA Grapalat" w:eastAsia="GHEA Grapalat" w:hAnsi="GHEA Grapalat" w:cs="GHEA Grapalat"/>
          <w:i/>
          <w:color w:val="000000" w:themeColor="text1"/>
          <w:sz w:val="24"/>
          <w:szCs w:val="24"/>
          <w:lang w:val="hy-AM"/>
        </w:rPr>
        <w:t>Calliergonella cuspidata, Calliergon sarmentosum, Calliergon stramineum, Drepanocladus exannulatus, Drepanocladus fluitans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 xml:space="preserve">Sphagnum cuspidatum, Sphagnum papillosum, Sphagnum recurvum </w:t>
      </w:r>
      <w:r w:rsidRPr="009178BE">
        <w:rPr>
          <w:rFonts w:ascii="GHEA Grapalat" w:eastAsia="GHEA Grapalat" w:hAnsi="GHEA Grapalat" w:cs="GHEA Grapalat"/>
          <w:color w:val="000000" w:themeColor="text1"/>
          <w:sz w:val="24"/>
          <w:szCs w:val="24"/>
          <w:lang w:val="hy-AM"/>
        </w:rPr>
        <w:t>agg</w:t>
      </w:r>
      <w:r w:rsidRPr="009178BE">
        <w:rPr>
          <w:rFonts w:ascii="GHEA Grapalat" w:eastAsia="GHEA Grapalat" w:hAnsi="GHEA Grapalat" w:cs="GHEA Grapalat"/>
          <w:i/>
          <w:color w:val="000000" w:themeColor="text1"/>
          <w:sz w:val="24"/>
          <w:szCs w:val="24"/>
          <w:lang w:val="hy-AM"/>
        </w:rPr>
        <w:t>., Sphagnum russowii, Sphagnum subsecundum</w:t>
      </w:r>
      <w:r w:rsidRPr="009178BE">
        <w:rPr>
          <w:rFonts w:ascii="GHEA Grapalat" w:eastAsia="GHEA Grapalat" w:hAnsi="GHEA Grapalat" w:cs="GHEA Grapalat"/>
          <w:color w:val="000000" w:themeColor="text1"/>
          <w:sz w:val="24"/>
          <w:szCs w:val="24"/>
          <w:lang w:val="hy-AM"/>
        </w:rPr>
        <w:t xml:space="preserve"> agg.). այլ բնութագրիչ անոթավոր բույսեր են </w:t>
      </w:r>
      <w:r w:rsidRPr="009178BE">
        <w:rPr>
          <w:rFonts w:ascii="GHEA Grapalat" w:eastAsia="GHEA Grapalat" w:hAnsi="GHEA Grapalat" w:cs="GHEA Grapalat"/>
          <w:i/>
          <w:color w:val="000000" w:themeColor="text1"/>
          <w:sz w:val="24"/>
          <w:szCs w:val="24"/>
          <w:lang w:val="hy-AM"/>
        </w:rPr>
        <w:t>Agrostis canina, Juncus filiformis</w:t>
      </w:r>
      <w:r w:rsidRPr="009178BE">
        <w:rPr>
          <w:rFonts w:ascii="GHEA Grapalat" w:eastAsia="GHEA Grapalat" w:hAnsi="GHEA Grapalat" w:cs="GHEA Grapalat"/>
          <w:color w:val="000000" w:themeColor="text1"/>
          <w:sz w:val="24"/>
          <w:szCs w:val="24"/>
          <w:lang w:val="hy-AM"/>
        </w:rPr>
        <w:t xml:space="preserve">. Այս էկոհամակարգը հատկապես լավ էր ներկայացված նախկին Գիլի լճի շրջակայքում, Տորֆավան բնակավայրի մոտ, իսկ ներկայումս այն պահպանվել է հատվածավորված՝ հիմնականում աղբյուրների ժայթքման մոտակայքում։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Նախորդ դարի 50-60-ական թթ. սկսած Սևանա լճի մակարդակի 19 մ իջեցումը, ինչպես նաև ավելի քան 10 հազ. հա ճահճուտների արհեստական չորացումը խիստ բացասաբար են անդրադարձել ավազանի կենդանական աշխարհի վրա, որը հատկապես ցայտուն արտահայտված է թռչունների շրջանում:</w:t>
      </w:r>
      <w:r w:rsidRPr="009178BE">
        <w:rPr>
          <w:rFonts w:ascii="Calibri" w:eastAsia="Courier New" w:hAnsi="Calibri" w:cs="Calibri"/>
          <w:color w:val="000000" w:themeColor="text1"/>
          <w:sz w:val="24"/>
          <w:szCs w:val="24"/>
          <w:lang w:val="hy-AM"/>
        </w:rPr>
        <w:t> </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D2.3 - Անցումային և ցնցող ճահիճներ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Ոչ ցամաքային ջրածածկ բնակմիջավայրեր են՝ տորֆ առաջացնող բուսականությամբ և թթվային ստորերկրյա ջրերով կամ բուսական լողացող կղզիներով և թթվային լճային ջրերով։ Բնութագրիչ տեսակներն են </w:t>
      </w:r>
      <w:r w:rsidRPr="009178BE">
        <w:rPr>
          <w:rFonts w:ascii="GHEA Grapalat" w:eastAsia="GHEA Grapalat" w:hAnsi="GHEA Grapalat" w:cs="GHEA Grapalat"/>
          <w:i/>
          <w:color w:val="000000" w:themeColor="text1"/>
          <w:sz w:val="24"/>
          <w:szCs w:val="24"/>
          <w:lang w:val="hy-AM"/>
        </w:rPr>
        <w:t>Carex diandra, C. lasiocarpa, C. rostrata, Menyanthes trifoliata.</w:t>
      </w:r>
      <w:r w:rsidRPr="009178BE">
        <w:rPr>
          <w:rFonts w:ascii="GHEA Grapalat" w:eastAsia="GHEA Grapalat" w:hAnsi="GHEA Grapalat" w:cs="GHEA Grapalat"/>
          <w:color w:val="000000" w:themeColor="text1"/>
          <w:sz w:val="24"/>
          <w:szCs w:val="24"/>
          <w:lang w:val="hy-AM"/>
        </w:rPr>
        <w:t xml:space="preserve"> այս կատեգորիային պատկանող բնակմիջավայրերը հանդիպում են ամենուր, այն իրենից ներկայացնում է անցումային բնակմիջավայր ջրի և ցամաքի միջև։ Լինելով ջրածածկ բնակմիջավայր՝ բնութագրվում են տորֆի ձևավորման թույլ պրոցեսների առկայությամբ։ Սևանա լճի ավազանում հանդիպում են ոչ մեծ հատվածներով Մեծ Սևանի ափերին։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b/>
          <w:color w:val="000000" w:themeColor="text1"/>
          <w:sz w:val="24"/>
          <w:szCs w:val="24"/>
          <w:lang w:val="hy-AM"/>
        </w:rPr>
      </w:pPr>
      <w:r w:rsidRPr="009178BE">
        <w:rPr>
          <w:rFonts w:ascii="GHEA Grapalat" w:eastAsia="GHEA Grapalat" w:hAnsi="GHEA Grapalat" w:cs="GHEA Grapalat"/>
          <w:b/>
          <w:color w:val="000000" w:themeColor="text1"/>
          <w:sz w:val="24"/>
          <w:szCs w:val="24"/>
          <w:lang w:val="hy-AM"/>
        </w:rPr>
        <w:t>E. Խոտային բնակմիջավայրեր (բուսական ծածկույթում գերակշռում են խոտաբույսերը, մամուռները և քարաքոսերը)</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Ոչ ափամերձ տարածքների բնակմիջավայրեր են, որոնք հիմնականում չորային են կամ միայն սեզոնային խոնավ։ Տարվա կեսից ավելին գրունտային ջրերի մակարդակը գետնի մակարդակի վրա կամ դրանից ցածր է: Բուսածածկը կազմում է 30 %-ից ավելի։ Բուսականության մեջ գերակշռում են խոտաբույսերը, մամուռները, քարաքոսերը, պտերները, բոշխերը:</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Е1 - չոր խոտային բնակմիջավայրեր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Սրանք լավ ցամաքեցված կամ չոր հողեր են, որտեղ գերակշռում են խոտաբույսերը, հիմնականում չպարարտացված են և ցածր արտադրողականությամբ: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lastRenderedPageBreak/>
        <w:t xml:space="preserve">Е1.2 - բազմամսյա կրային խոտային բնակմիջավայրեր և հիմնական տափաստաններ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Բազմամյա խոտաբույսերով խոտային բնակմիջավայրեր են, աղքատ սննդանյութերով։ Սակայն նեմորալ և տափաստանային, դրանց հարող տարածքներում, ենթաբորելա և ենթամիջերկրածովյան գոտիների կրային և այլ հիմնական հողերում ունենում են հարուստ տեսակային կազմ։ Այս կատեգորիայի էկոհամակարգերը լայնորեն տարածված են Հայաստանի ողջ տարածքում։ Տարբերվում են ըստ 2 ցուցանիշի՝ տեսակային բազմազանություն և գերակշռող տեսակներ։ Իսկ դասակարգվում են՝ ըստ գերակշռող բուսատեսակների։ </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Е1.22 - Չորային ենթամայրցամաքային տափաստանային բնակմիջավայրեր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Չոր ենթամայրցամաքային տափաստանախոտային համակեցություններ են: Բաց կամ փակ, ֆլորիստիկ հարուստ կազմով այս տափաստաններում գերակշռում են </w:t>
      </w:r>
      <w:r w:rsidRPr="009178BE">
        <w:rPr>
          <w:rFonts w:ascii="GHEA Grapalat" w:eastAsia="GHEA Grapalat" w:hAnsi="GHEA Grapalat" w:cs="GHEA Grapalat"/>
          <w:i/>
          <w:color w:val="000000" w:themeColor="text1"/>
          <w:sz w:val="24"/>
          <w:szCs w:val="24"/>
          <w:lang w:val="hy-AM"/>
        </w:rPr>
        <w:t xml:space="preserve">Stipa spp., Festuca valesiaca, Poa badensis, Carex humilis, Ononis pusilla, Helianthemum canum, Fumana procumbens </w:t>
      </w:r>
      <w:r w:rsidRPr="009178BE">
        <w:rPr>
          <w:rFonts w:ascii="GHEA Grapalat" w:eastAsia="GHEA Grapalat" w:hAnsi="GHEA Grapalat" w:cs="GHEA Grapalat"/>
          <w:color w:val="000000" w:themeColor="text1"/>
          <w:sz w:val="24"/>
          <w:szCs w:val="24"/>
          <w:lang w:val="hy-AM"/>
        </w:rPr>
        <w:t xml:space="preserve">տեսակները։ Հայաստանում և մասնավորապես Սևանա լճի ավազանում զբաղեցնում են ոչ մեծ տարածքներ, հանդիպում են հատվածավորված։ Այս էկոհամակարգերում գերակշռում են </w:t>
      </w:r>
      <w:r w:rsidRPr="009178BE">
        <w:rPr>
          <w:rFonts w:ascii="GHEA Grapalat" w:eastAsia="GHEA Grapalat" w:hAnsi="GHEA Grapalat" w:cs="GHEA Grapalat"/>
          <w:i/>
          <w:color w:val="000000" w:themeColor="text1"/>
          <w:sz w:val="24"/>
          <w:szCs w:val="24"/>
          <w:lang w:val="hy-AM"/>
        </w:rPr>
        <w:t xml:space="preserve">Bothriochloa ischaemum </w:t>
      </w:r>
      <w:r w:rsidRPr="009178BE">
        <w:rPr>
          <w:rFonts w:ascii="GHEA Grapalat" w:eastAsia="GHEA Grapalat" w:hAnsi="GHEA Grapalat" w:cs="GHEA Grapalat"/>
          <w:color w:val="000000" w:themeColor="text1"/>
          <w:sz w:val="24"/>
          <w:szCs w:val="24"/>
          <w:lang w:val="hy-AM"/>
        </w:rPr>
        <w:t xml:space="preserve">տեսակը և </w:t>
      </w:r>
      <w:r w:rsidRPr="009178BE">
        <w:rPr>
          <w:rFonts w:ascii="GHEA Grapalat" w:eastAsia="GHEA Grapalat" w:hAnsi="GHEA Grapalat" w:cs="GHEA Grapalat"/>
          <w:i/>
          <w:color w:val="000000" w:themeColor="text1"/>
          <w:sz w:val="24"/>
          <w:szCs w:val="24"/>
          <w:lang w:val="hy-AM"/>
        </w:rPr>
        <w:t>Agropyron,</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 xml:space="preserve">Elytrigia </w:t>
      </w:r>
      <w:r w:rsidRPr="009178BE">
        <w:rPr>
          <w:rFonts w:ascii="GHEA Grapalat" w:eastAsia="GHEA Grapalat" w:hAnsi="GHEA Grapalat" w:cs="GHEA Grapalat"/>
          <w:color w:val="000000" w:themeColor="text1"/>
          <w:sz w:val="24"/>
          <w:szCs w:val="24"/>
          <w:lang w:val="hy-AM"/>
        </w:rPr>
        <w:t>ցեղերի մի շարք տեսակներ։</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E1.2E - Իրանաանատոլիական տափաստաններ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Իրանաանատոլիական տափաստանները տարածված են Անատոլիական սարահարթում, Անդրկովկասում, Արևելյան Նախակովկասում, Դաղստանում, Իրանական սարահարթում, Թերեք գետի ավազանում, Կոպետդաղում, Պամիր-Ալայում, Արևմտյան Տյան Շանում և մինչև Հյուսիսային Մեզոպոտամիա։ Հայաստանին խիստ բնորոշ բնակմիջավայրեր են։ Մինչև գյուղատնտեսության մեջ օգտագործելու նպատակով տարածքները վարելը եղել են առավել տարածված և ամենամեծ տարածք ունեցող բնակավայրերը։ Այս կատեգորիային են պատկանում փետրաշուղախոտային տափաստանները։ Սևանա լճի ավազանում ներկայացված են ծովի մակերևույթից 2000-2100 մ բարձրությունների վրա, մեզոֆիլ տարատեսակներով, որտեղ գերակշռում են </w:t>
      </w:r>
      <w:r w:rsidRPr="009178BE">
        <w:rPr>
          <w:rFonts w:ascii="GHEA Grapalat" w:eastAsia="GHEA Grapalat" w:hAnsi="GHEA Grapalat" w:cs="GHEA Grapalat"/>
          <w:i/>
          <w:color w:val="000000" w:themeColor="text1"/>
          <w:sz w:val="24"/>
          <w:szCs w:val="24"/>
          <w:lang w:val="hy-AM"/>
        </w:rPr>
        <w:t xml:space="preserve">Stipa </w:t>
      </w:r>
      <w:r w:rsidRPr="009178BE">
        <w:rPr>
          <w:rFonts w:ascii="GHEA Grapalat" w:eastAsia="GHEA Grapalat" w:hAnsi="GHEA Grapalat" w:cs="GHEA Grapalat"/>
          <w:color w:val="000000" w:themeColor="text1"/>
          <w:sz w:val="24"/>
          <w:szCs w:val="24"/>
          <w:lang w:val="hy-AM"/>
        </w:rPr>
        <w:t>ցեղի տարբեր տեսակներ։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E1.C - Ուտելու համար ոչ պիտանի, ոչ գարնանային խոտային բուսականությամբ ծածկված չոր միջերկրածովյան տարածքներ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Չորային տարածքներ են, որոնք ծածկված են 10 %-ից պակաս թփային բուսականությամբ և մեծ թվով ուտելու համար ու որպես կերաբույս ոչ պիտանի, ոչ գարնանային փշերով, ինչպիսիք են </w:t>
      </w:r>
      <w:r w:rsidRPr="009178BE">
        <w:rPr>
          <w:rFonts w:ascii="GHEA Grapalat" w:eastAsia="GHEA Grapalat" w:hAnsi="GHEA Grapalat" w:cs="GHEA Grapalat"/>
          <w:i/>
          <w:color w:val="000000" w:themeColor="text1"/>
          <w:sz w:val="24"/>
          <w:szCs w:val="24"/>
          <w:lang w:val="hy-AM"/>
        </w:rPr>
        <w:t xml:space="preserve">Carthamus, Carlina, Centaurea, Onopordum </w:t>
      </w:r>
      <w:r w:rsidRPr="009178BE">
        <w:rPr>
          <w:rFonts w:ascii="GHEA Grapalat" w:eastAsia="GHEA Grapalat" w:hAnsi="GHEA Grapalat" w:cs="GHEA Grapalat"/>
          <w:color w:val="000000" w:themeColor="text1"/>
          <w:sz w:val="24"/>
          <w:szCs w:val="24"/>
          <w:lang w:val="hy-AM"/>
        </w:rPr>
        <w:t xml:space="preserve">ցեղերի ներկայացուցիչները։ Հայաստանում լայնորեն տարածված բնակմիջավայր է, որը հիմնականում ստորին և միջին լեռնային գոտիների արոտավայրերի գերարածեցման արդյունք է։ Այս բնակմիջավայրերը հաստատուն ընդարձակվում են էկոհամակարգերի ընթացիկ դեգրադացիայի և քայքայման արդյունքում։ Այս կատեգորիայի ենթակատեգորիաները դասակարգվում են՝ ըստ բուսական </w:t>
      </w:r>
      <w:r w:rsidRPr="009178BE">
        <w:rPr>
          <w:rFonts w:ascii="GHEA Grapalat" w:eastAsia="GHEA Grapalat" w:hAnsi="GHEA Grapalat" w:cs="GHEA Grapalat"/>
          <w:color w:val="000000" w:themeColor="text1"/>
          <w:sz w:val="24"/>
          <w:szCs w:val="24"/>
          <w:lang w:val="hy-AM"/>
        </w:rPr>
        <w:lastRenderedPageBreak/>
        <w:t xml:space="preserve">համակեցությունում գերակշռող տեսակների, որոնք մեծամասամբ իրենցից ներկայացնում են Հայաստանի ֆլորայի ինվազիվ և էքսպանսիվ խոտաբույսերը՝ </w:t>
      </w:r>
      <w:r w:rsidRPr="009178BE">
        <w:rPr>
          <w:rFonts w:ascii="GHEA Grapalat" w:eastAsia="GHEA Grapalat" w:hAnsi="GHEA Grapalat" w:cs="GHEA Grapalat"/>
          <w:i/>
          <w:color w:val="000000" w:themeColor="text1"/>
          <w:sz w:val="24"/>
          <w:szCs w:val="24"/>
          <w:lang w:val="hy-AM"/>
        </w:rPr>
        <w:t>Cirsium</w:t>
      </w:r>
      <w:r w:rsidRPr="009178BE">
        <w:rPr>
          <w:rFonts w:ascii="GHEA Grapalat" w:eastAsia="GHEA Grapalat" w:hAnsi="GHEA Grapalat" w:cs="GHEA Grapalat"/>
          <w:color w:val="000000" w:themeColor="text1"/>
          <w:sz w:val="24"/>
          <w:szCs w:val="24"/>
          <w:lang w:val="hy-AM"/>
        </w:rPr>
        <w:t xml:space="preserve"> spp., </w:t>
      </w:r>
      <w:r w:rsidRPr="009178BE">
        <w:rPr>
          <w:rFonts w:ascii="GHEA Grapalat" w:eastAsia="GHEA Grapalat" w:hAnsi="GHEA Grapalat" w:cs="GHEA Grapalat"/>
          <w:i/>
          <w:color w:val="000000" w:themeColor="text1"/>
          <w:sz w:val="24"/>
          <w:szCs w:val="24"/>
          <w:lang w:val="hy-AM"/>
        </w:rPr>
        <w:t>Onopordum</w:t>
      </w:r>
      <w:r w:rsidRPr="009178BE">
        <w:rPr>
          <w:rFonts w:ascii="GHEA Grapalat" w:eastAsia="GHEA Grapalat" w:hAnsi="GHEA Grapalat" w:cs="GHEA Grapalat"/>
          <w:color w:val="000000" w:themeColor="text1"/>
          <w:sz w:val="24"/>
          <w:szCs w:val="24"/>
          <w:lang w:val="hy-AM"/>
        </w:rPr>
        <w:t xml:space="preserve"> spp., </w:t>
      </w:r>
      <w:r w:rsidRPr="009178BE">
        <w:rPr>
          <w:rFonts w:ascii="GHEA Grapalat" w:eastAsia="GHEA Grapalat" w:hAnsi="GHEA Grapalat" w:cs="GHEA Grapalat"/>
          <w:i/>
          <w:color w:val="000000" w:themeColor="text1"/>
          <w:sz w:val="24"/>
          <w:szCs w:val="24"/>
          <w:lang w:val="hy-AM"/>
        </w:rPr>
        <w:t>Cathamus</w:t>
      </w:r>
      <w:r w:rsidRPr="009178BE">
        <w:rPr>
          <w:rFonts w:ascii="GHEA Grapalat" w:eastAsia="GHEA Grapalat" w:hAnsi="GHEA Grapalat" w:cs="GHEA Grapalat"/>
          <w:color w:val="000000" w:themeColor="text1"/>
          <w:sz w:val="24"/>
          <w:szCs w:val="24"/>
          <w:lang w:val="hy-AM"/>
        </w:rPr>
        <w:t xml:space="preserve"> spp., </w:t>
      </w:r>
      <w:r w:rsidRPr="009178BE">
        <w:rPr>
          <w:rFonts w:ascii="GHEA Grapalat" w:eastAsia="GHEA Grapalat" w:hAnsi="GHEA Grapalat" w:cs="GHEA Grapalat"/>
          <w:i/>
          <w:color w:val="000000" w:themeColor="text1"/>
          <w:sz w:val="24"/>
          <w:szCs w:val="24"/>
          <w:lang w:val="hy-AM"/>
        </w:rPr>
        <w:t>Centaurea</w:t>
      </w:r>
      <w:r w:rsidRPr="009178BE">
        <w:rPr>
          <w:rFonts w:ascii="GHEA Grapalat" w:eastAsia="GHEA Grapalat" w:hAnsi="GHEA Grapalat" w:cs="GHEA Grapalat"/>
          <w:color w:val="000000" w:themeColor="text1"/>
          <w:sz w:val="24"/>
          <w:szCs w:val="24"/>
          <w:lang w:val="hy-AM"/>
        </w:rPr>
        <w:t xml:space="preserve"> spp., </w:t>
      </w:r>
      <w:r w:rsidRPr="009178BE">
        <w:rPr>
          <w:rFonts w:ascii="GHEA Grapalat" w:eastAsia="GHEA Grapalat" w:hAnsi="GHEA Grapalat" w:cs="GHEA Grapalat"/>
          <w:i/>
          <w:color w:val="000000" w:themeColor="text1"/>
          <w:sz w:val="24"/>
          <w:szCs w:val="24"/>
          <w:lang w:val="hy-AM"/>
        </w:rPr>
        <w:t>Carduus</w:t>
      </w:r>
      <w:r w:rsidRPr="009178BE">
        <w:rPr>
          <w:rFonts w:ascii="GHEA Grapalat" w:eastAsia="GHEA Grapalat" w:hAnsi="GHEA Grapalat" w:cs="GHEA Grapalat"/>
          <w:color w:val="000000" w:themeColor="text1"/>
          <w:sz w:val="24"/>
          <w:szCs w:val="24"/>
          <w:lang w:val="hy-AM"/>
        </w:rPr>
        <w:t xml:space="preserve"> spp., </w:t>
      </w:r>
      <w:r w:rsidRPr="009178BE">
        <w:rPr>
          <w:rFonts w:ascii="GHEA Grapalat" w:eastAsia="GHEA Grapalat" w:hAnsi="GHEA Grapalat" w:cs="GHEA Grapalat"/>
          <w:i/>
          <w:color w:val="000000" w:themeColor="text1"/>
          <w:sz w:val="24"/>
          <w:szCs w:val="24"/>
          <w:lang w:val="hy-AM"/>
        </w:rPr>
        <w:t>Astrodaucus orientalis, Conium maculatum</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Achillea filipendulina</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Conyza canadensis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Tanacetum vulgare</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Sambucus ebulus</w:t>
      </w:r>
      <w:r w:rsidRPr="009178BE">
        <w:rPr>
          <w:rFonts w:ascii="GHEA Grapalat" w:eastAsia="GHEA Grapalat" w:hAnsi="GHEA Grapalat" w:cs="GHEA Grapalat"/>
          <w:color w:val="000000" w:themeColor="text1"/>
          <w:sz w:val="24"/>
          <w:szCs w:val="24"/>
          <w:lang w:val="hy-AM"/>
        </w:rPr>
        <w:t>:</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E2 - խոնավ խոտային բնակմիջավայրեր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Ցածրադիր լեռնային մեզոտրոֆ և էուտրոֆ մարգագետիններ են՝ բորեալ, նեմորալ, տաք բարեխառն խոնավ և միջերկրածովյան գոտիների արոտավայրեր ու խոտհարքներ են։ Որպես կանոն ավելի բերրի են, քան չոր խոտային բնակմիջավայրերը։ </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E2.1 - Մշտական մեզոտրոֆ արոտավայրեր և արածեցված մարգագետիններ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Կանոնավոր արածեցվող մեզոտրոֆ արոտավայրեր. ի տարբերություն Եվրոպայի՝ Հայաստանում դրանք բնորոշ են միջին և վերին լեռնային գոտիներին, որտեղ զարգանում է մարգագետնատափաստանային բուսականությունը։ Այս կատեգորիայի մեջ են մտնում մարգագետնատափաստանային արոտավայրերի տարբեր էկոհամակարգեր։ Էկոհամակարգերը լավ են ներկայացված Սևանա լճի ավազանում։ Այստեղ արոտավայրերի մեծ մասը պատկանում է այս բնակմիջավայրին։ </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E2.3 - Լեռնային խոտհարքներ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Հաճախ բարձր լեռնային և մերձալպյան գոտու տեսակային հարուստ կազմով խոտհարքներ են։ Հայաստանում լայնորեն տարածված էկոհամակարգեր են: Սևանա լճի ավազանում շատ է հանդիպում, մասնավորապես լավ է ներկայացված Արգիճի, Գավառագետ և այլ գետերի միջին հոսանքներում։</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Е2.8 - միամյա խոտաբույսերի տրորվազ մեզոֆիլ խոտային բնակմիջավայրեր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Ոչ բարձր միամյա խոտաբույսերի մեզոֆիլ, մեծապես արմատախիլ արված բնակմիջավայրեր են։ Տնտեսական ճգնաժամի և անասնապահության կառավարման մոտեցումների փոփոխությանը զուգընթաց այս կատեգորիայի բնակմիջավայրերը դարձել են շատ տարածված Հայաստանում, հատկապես բնակավայրերի անմիջական հարևանությամբ և անասունների ջրոցների շրջակայքում։ Բուսականության ինտենսիվ գերարածեցման և տրորման հետևանքով տեղի է ունենում հողերի էրոզիա, տեսակային կազմի փոփոխություններ, որի արդյունքում բազմամյա կերային բույսերը փոխարինվում են միամյա ցածր արտադրողականությամբ տեսակներով։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Е4 - Ալպյան և մերձալպյան խոտային բնակմիջավայրեր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Ալպյան և ենթալպյան գոտիների առաջնային և երկրորդային խոտաբույսերի կամ բոշխերի գերակշռությամբ համակեցություններ են։ </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Е4.1 - Բուսականությամբ ձնապատ հատված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lastRenderedPageBreak/>
        <w:t>Բուսածածկ տարածքներ, որոնք պահպանում են ուշ ձյան շերտը։ Գերակշռող տեսակներ կարող են լինել մամուռները, հացազգիները, պտերները, փոքր խոտաբույսերը։ Հայաստանի բարձրադիր վայրերում ձյունակույտերը կարող են երկար մնալ, որոշ տարիներին պահպանվել անգամ ողջ ամառվա ընթացքում։ Այստեղ ձնհալքներից ազատված հատվածներում սովորաբար ձևավորվում են շատ բնորոշ բաց համակեցություններ, որտեղ գերակշռում են սոխուկավոր գեոֆիտները (</w:t>
      </w:r>
      <w:r w:rsidRPr="009178BE">
        <w:rPr>
          <w:rFonts w:ascii="GHEA Grapalat" w:eastAsia="GHEA Grapalat" w:hAnsi="GHEA Grapalat" w:cs="GHEA Grapalat"/>
          <w:i/>
          <w:color w:val="000000" w:themeColor="text1"/>
          <w:sz w:val="24"/>
          <w:szCs w:val="24"/>
          <w:lang w:val="hy-AM"/>
        </w:rPr>
        <w:t>Puschkinia scilloides, Gagea glacialis, G. caroli-kochii, G. anisanthos, Merendera raddeana, Scilla armena, Colchicum szovitsii</w:t>
      </w:r>
      <w:r w:rsidRPr="009178BE">
        <w:rPr>
          <w:rFonts w:ascii="GHEA Grapalat" w:eastAsia="GHEA Grapalat" w:hAnsi="GHEA Grapalat" w:cs="GHEA Grapalat"/>
          <w:color w:val="000000" w:themeColor="text1"/>
          <w:sz w:val="24"/>
          <w:szCs w:val="24"/>
          <w:lang w:val="hy-AM"/>
        </w:rPr>
        <w:t xml:space="preserve">, և այլն) կամ </w:t>
      </w:r>
      <w:r w:rsidRPr="009178BE">
        <w:rPr>
          <w:rFonts w:ascii="GHEA Grapalat" w:eastAsia="GHEA Grapalat" w:hAnsi="GHEA Grapalat" w:cs="GHEA Grapalat"/>
          <w:i/>
          <w:color w:val="000000" w:themeColor="text1"/>
          <w:sz w:val="24"/>
          <w:szCs w:val="24"/>
          <w:lang w:val="hy-AM"/>
        </w:rPr>
        <w:t>Brassicaceae</w:t>
      </w:r>
      <w:r w:rsidRPr="009178BE">
        <w:rPr>
          <w:rFonts w:ascii="GHEA Grapalat" w:eastAsia="GHEA Grapalat" w:hAnsi="GHEA Grapalat" w:cs="GHEA Grapalat"/>
          <w:color w:val="000000" w:themeColor="text1"/>
          <w:sz w:val="24"/>
          <w:szCs w:val="24"/>
          <w:lang w:val="hy-AM"/>
        </w:rPr>
        <w:t xml:space="preserve"> և </w:t>
      </w:r>
      <w:r w:rsidRPr="009178BE">
        <w:rPr>
          <w:rFonts w:ascii="GHEA Grapalat" w:eastAsia="GHEA Grapalat" w:hAnsi="GHEA Grapalat" w:cs="GHEA Grapalat"/>
          <w:i/>
          <w:color w:val="000000" w:themeColor="text1"/>
          <w:sz w:val="24"/>
          <w:szCs w:val="24"/>
          <w:lang w:val="hy-AM"/>
        </w:rPr>
        <w:t xml:space="preserve">Caryophyllaceae </w:t>
      </w:r>
      <w:r w:rsidRPr="009178BE">
        <w:rPr>
          <w:rFonts w:ascii="GHEA Grapalat" w:eastAsia="GHEA Grapalat" w:hAnsi="GHEA Grapalat" w:cs="GHEA Grapalat"/>
          <w:color w:val="000000" w:themeColor="text1"/>
          <w:sz w:val="24"/>
          <w:szCs w:val="24"/>
          <w:lang w:val="hy-AM"/>
        </w:rPr>
        <w:t>ընտանիքների ներկայացուցիչները (</w:t>
      </w:r>
      <w:r w:rsidRPr="009178BE">
        <w:rPr>
          <w:rFonts w:ascii="GHEA Grapalat" w:eastAsia="GHEA Grapalat" w:hAnsi="GHEA Grapalat" w:cs="GHEA Grapalat"/>
          <w:i/>
          <w:color w:val="000000" w:themeColor="text1"/>
          <w:sz w:val="24"/>
          <w:szCs w:val="24"/>
          <w:lang w:val="hy-AM"/>
        </w:rPr>
        <w:t>Draba bruniifolia, D. araratica, Cerastium cerastoides</w:t>
      </w:r>
      <w:r w:rsidRPr="009178BE">
        <w:rPr>
          <w:rFonts w:ascii="GHEA Grapalat" w:eastAsia="GHEA Grapalat" w:hAnsi="GHEA Grapalat" w:cs="GHEA Grapalat"/>
          <w:color w:val="000000" w:themeColor="text1"/>
          <w:sz w:val="24"/>
          <w:szCs w:val="24"/>
          <w:lang w:val="hy-AM"/>
        </w:rPr>
        <w:t xml:space="preserve"> և այլն), ինչպես նաև </w:t>
      </w:r>
      <w:r w:rsidRPr="009178BE">
        <w:rPr>
          <w:rFonts w:ascii="GHEA Grapalat" w:eastAsia="GHEA Grapalat" w:hAnsi="GHEA Grapalat" w:cs="GHEA Grapalat"/>
          <w:i/>
          <w:color w:val="000000" w:themeColor="text1"/>
          <w:sz w:val="24"/>
          <w:szCs w:val="24"/>
          <w:lang w:val="hy-AM"/>
        </w:rPr>
        <w:t>Primula algida, Gentiana verna ssp. pontica</w:t>
      </w:r>
      <w:r w:rsidRPr="009178BE">
        <w:rPr>
          <w:rFonts w:ascii="GHEA Grapalat" w:eastAsia="GHEA Grapalat" w:hAnsi="GHEA Grapalat" w:cs="GHEA Grapalat"/>
          <w:color w:val="000000" w:themeColor="text1"/>
          <w:sz w:val="24"/>
          <w:szCs w:val="24"/>
          <w:lang w:val="hy-AM"/>
        </w:rPr>
        <w:t xml:space="preserve">, և այլն։ Ժամանակի ընթացքում ազատված տարածքներում բուսածածկի ձևավորման արդյունքում ձևավորվում են ալպյան գորգեր։ Էկոհամակարգը հարաբերականորեն լավ է ներկայացված Վարդենիսի և Գեղամա լեռնաշղթաներում։ </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Е4.3 - Ալպյան և մերձալպյան թթվային խոտային բնակմիջավայրեր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Սրանք իրենցից ներկայացնում են ալպյան և մերձալպյան խոտային էկոհամակարգեր, որոնք ձևավորվում են բյուրեղային ապարների և կրաքարի պակաս ունեցող այլ սուբստրատների կամ լեռնային կալցիումից զուրկ հողերի վրա։ Հայաստանում այս բնակմիջավայրերը զբաղեցնում են հրաբխային ծաղման բարձր լեռնաշղթաները և լեռնազանգվածները։ Այս կատեգորիան աչքի է ընկնում ենթակատեգորիաների մեծ բազմազանությամբ՝ հրաբխային սուբստրատների վրա ձևավորվող ալպյան մարգագետիններ և ալպյան գորգեր։ Այս բնակմիջավայրերը շատ լավ ներկայացված են լիճը շրջապատող բարձրլեռնային լեռնաշղթաներում։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F. Թփային բուսականություն և տունդրա</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Ոչ ափամերձ տարածքներ են, որոնք չոր են կամ միայն սեզոնային հեղեղված (տարվա կեսից ավելին ջրի մակարդակը գետնի մակարդակից ցածր է), ծածկված են 30 %-ից ավելի բուսական ծածկույթով: Անպիտան տարածքները, թփային բուսականությունը և տունդրան բնութագրվում են որպես էկոհամակարգեր, որոնց բուսականության կազմում գերակշռում են 5 մ առավելագույն բարձրությամբ թփերը կամ ցածրաճ ծառերը։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b/>
          <w:color w:val="000000" w:themeColor="text1"/>
          <w:sz w:val="24"/>
          <w:szCs w:val="24"/>
          <w:lang w:val="hy-AM"/>
        </w:rPr>
      </w:pPr>
      <w:r w:rsidRPr="009178BE">
        <w:rPr>
          <w:rFonts w:ascii="GHEA Grapalat" w:eastAsia="GHEA Grapalat" w:hAnsi="GHEA Grapalat" w:cs="GHEA Grapalat"/>
          <w:b/>
          <w:color w:val="000000" w:themeColor="text1"/>
          <w:sz w:val="24"/>
          <w:szCs w:val="24"/>
          <w:lang w:val="hy-AM"/>
        </w:rPr>
        <w:t>F2 - Արկտիկական, ալպյան և ենթալպյան թփուտներ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Թփուտներ, որոնք հանդիպում են ծառերի վերին կլիմայական սահմանից հյուսիս կամ դրանից վեր, սակայն ոչ մշտական սառնամանիքների գոտում։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Թփուտներ, որոնք հանդիպում են ծառերի վերին կլիմայական սահմանին մոտ կամ դրանից ներքև, երբ ճնշվում են կամ ուշ ձյան տեղումներով, կամ քամուց կամ բազմակի կերված լինելու պատճառով։ </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F2.2 - Մշտադալար ալպյան և ենթալպյան բացատներ և թփուտներ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Լեռնային ալպյան և ենթալպյան գոտիների փոքր, գաճաճ կամ թեքված թփուտներ են, որտեղ գերակշռում են </w:t>
      </w:r>
      <w:r w:rsidRPr="009178BE">
        <w:rPr>
          <w:rFonts w:ascii="GHEA Grapalat" w:eastAsia="GHEA Grapalat" w:hAnsi="GHEA Grapalat" w:cs="GHEA Grapalat"/>
          <w:i/>
          <w:color w:val="000000" w:themeColor="text1"/>
          <w:sz w:val="24"/>
          <w:szCs w:val="24"/>
          <w:lang w:val="hy-AM"/>
        </w:rPr>
        <w:t>Ericaceae</w:t>
      </w:r>
      <w:r w:rsidRPr="009178BE">
        <w:rPr>
          <w:rFonts w:ascii="GHEA Grapalat" w:eastAsia="GHEA Grapalat" w:hAnsi="GHEA Grapalat" w:cs="GHEA Grapalat"/>
          <w:color w:val="000000" w:themeColor="text1"/>
          <w:sz w:val="24"/>
          <w:szCs w:val="24"/>
          <w:lang w:val="hy-AM"/>
        </w:rPr>
        <w:t xml:space="preserve"> ընտանիքի, </w:t>
      </w:r>
      <w:r w:rsidRPr="009178BE">
        <w:rPr>
          <w:rFonts w:ascii="GHEA Grapalat" w:eastAsia="GHEA Grapalat" w:hAnsi="GHEA Grapalat" w:cs="GHEA Grapalat"/>
          <w:i/>
          <w:color w:val="000000" w:themeColor="text1"/>
          <w:sz w:val="24"/>
          <w:szCs w:val="24"/>
          <w:lang w:val="hy-AM"/>
        </w:rPr>
        <w:t>Cytisus</w:t>
      </w:r>
      <w:r w:rsidRPr="009178BE">
        <w:rPr>
          <w:rFonts w:ascii="GHEA Grapalat" w:eastAsia="GHEA Grapalat" w:hAnsi="GHEA Grapalat" w:cs="GHEA Grapalat"/>
          <w:color w:val="000000" w:themeColor="text1"/>
          <w:sz w:val="24"/>
          <w:szCs w:val="24"/>
          <w:lang w:val="hy-AM"/>
        </w:rPr>
        <w:t xml:space="preserve"> ցեղի տեսակները, </w:t>
      </w:r>
      <w:r w:rsidRPr="009178BE">
        <w:rPr>
          <w:rFonts w:ascii="GHEA Grapalat" w:eastAsia="GHEA Grapalat" w:hAnsi="GHEA Grapalat" w:cs="GHEA Grapalat"/>
          <w:color w:val="000000" w:themeColor="text1"/>
          <w:sz w:val="24"/>
          <w:szCs w:val="24"/>
          <w:lang w:val="hy-AM"/>
        </w:rPr>
        <w:lastRenderedPageBreak/>
        <w:t>գաճաճ գիհիները (</w:t>
      </w:r>
      <w:r w:rsidRPr="009178BE">
        <w:rPr>
          <w:rFonts w:ascii="GHEA Grapalat" w:eastAsia="GHEA Grapalat" w:hAnsi="GHEA Grapalat" w:cs="GHEA Grapalat"/>
          <w:i/>
          <w:color w:val="000000" w:themeColor="text1"/>
          <w:sz w:val="24"/>
          <w:szCs w:val="24"/>
          <w:lang w:val="hy-AM"/>
        </w:rPr>
        <w:t>Juniperus</w:t>
      </w:r>
      <w:r w:rsidRPr="009178BE">
        <w:rPr>
          <w:rFonts w:ascii="GHEA Grapalat" w:eastAsia="GHEA Grapalat" w:hAnsi="GHEA Grapalat" w:cs="GHEA Grapalat"/>
          <w:color w:val="000000" w:themeColor="text1"/>
          <w:sz w:val="24"/>
          <w:szCs w:val="24"/>
          <w:lang w:val="hy-AM"/>
        </w:rPr>
        <w:t>) և դեղնածաղիկները (</w:t>
      </w:r>
      <w:r w:rsidRPr="009178BE">
        <w:rPr>
          <w:rFonts w:ascii="GHEA Grapalat" w:eastAsia="GHEA Grapalat" w:hAnsi="GHEA Grapalat" w:cs="GHEA Grapalat"/>
          <w:i/>
          <w:color w:val="000000" w:themeColor="text1"/>
          <w:sz w:val="24"/>
          <w:szCs w:val="24"/>
          <w:lang w:val="hy-AM"/>
        </w:rPr>
        <w:t>Genista</w:t>
      </w:r>
      <w:r w:rsidRPr="009178BE">
        <w:rPr>
          <w:rFonts w:ascii="GHEA Grapalat" w:eastAsia="GHEA Grapalat" w:hAnsi="GHEA Grapalat" w:cs="GHEA Grapalat"/>
          <w:color w:val="000000" w:themeColor="text1"/>
          <w:sz w:val="24"/>
          <w:szCs w:val="24"/>
          <w:lang w:val="hy-AM"/>
        </w:rPr>
        <w:t xml:space="preserve">)։ Հայաստանում բավականին տարածված բնակմիջավայր է, չնայած </w:t>
      </w:r>
      <w:r w:rsidRPr="009178BE">
        <w:rPr>
          <w:rFonts w:ascii="GHEA Grapalat" w:eastAsia="GHEA Grapalat" w:hAnsi="GHEA Grapalat" w:cs="GHEA Grapalat"/>
          <w:i/>
          <w:color w:val="000000" w:themeColor="text1"/>
          <w:sz w:val="24"/>
          <w:szCs w:val="24"/>
          <w:lang w:val="hy-AM"/>
        </w:rPr>
        <w:t>Ericaceae</w:t>
      </w:r>
      <w:r w:rsidRPr="009178BE">
        <w:rPr>
          <w:rFonts w:ascii="GHEA Grapalat" w:eastAsia="GHEA Grapalat" w:hAnsi="GHEA Grapalat" w:cs="GHEA Grapalat"/>
          <w:color w:val="000000" w:themeColor="text1"/>
          <w:sz w:val="24"/>
          <w:szCs w:val="24"/>
          <w:lang w:val="hy-AM"/>
        </w:rPr>
        <w:t xml:space="preserve"> ընտանիքի տեսակների գերակշռության, բնակմիջավայրերը բավականին քիչ հանդիպող են, սակայն փռվող գիհիներով բնակմիջավայրերը շատ տարածված են: Սևանա լճի ավազանում այս էկոհամակարգը ոչ մեծ տարածքներ է զբաղեցնում Վարդենիսի լեռնաշղթայում, որտեղ գերակշռում է </w:t>
      </w:r>
      <w:r w:rsidRPr="009178BE">
        <w:rPr>
          <w:rFonts w:ascii="GHEA Grapalat" w:eastAsia="GHEA Grapalat" w:hAnsi="GHEA Grapalat" w:cs="GHEA Grapalat"/>
          <w:i/>
          <w:color w:val="000000" w:themeColor="text1"/>
          <w:sz w:val="24"/>
          <w:szCs w:val="24"/>
          <w:lang w:val="hy-AM"/>
        </w:rPr>
        <w:t>Vaccinium myrtillus</w:t>
      </w:r>
      <w:r w:rsidRPr="009178BE">
        <w:rPr>
          <w:rFonts w:ascii="GHEA Grapalat" w:eastAsia="GHEA Grapalat" w:hAnsi="GHEA Grapalat" w:cs="GHEA Grapalat"/>
          <w:color w:val="000000" w:themeColor="text1"/>
          <w:sz w:val="24"/>
          <w:szCs w:val="24"/>
          <w:lang w:val="hy-AM"/>
        </w:rPr>
        <w:t xml:space="preserve"> տեսակը: Այս կատեգորիան ներառում է նաև Հարավային Պալեարկտիկական լեռնային գաճաճ գիհու մացառուտներ, որոնք ներկայացված են </w:t>
      </w:r>
      <w:r w:rsidRPr="009178BE">
        <w:rPr>
          <w:rFonts w:ascii="GHEA Grapalat" w:eastAsia="GHEA Grapalat" w:hAnsi="GHEA Grapalat" w:cs="GHEA Grapalat"/>
          <w:i/>
          <w:color w:val="000000" w:themeColor="text1"/>
          <w:sz w:val="24"/>
          <w:szCs w:val="24"/>
          <w:lang w:val="hy-AM"/>
        </w:rPr>
        <w:t>Juniperus sabina</w:t>
      </w:r>
      <w:r w:rsidRPr="009178BE">
        <w:rPr>
          <w:rFonts w:ascii="GHEA Grapalat" w:eastAsia="GHEA Grapalat" w:hAnsi="GHEA Grapalat" w:cs="GHEA Grapalat"/>
          <w:color w:val="000000" w:themeColor="text1"/>
          <w:sz w:val="24"/>
          <w:szCs w:val="24"/>
          <w:lang w:val="hy-AM"/>
        </w:rPr>
        <w:t xml:space="preserve"> և </w:t>
      </w:r>
      <w:r w:rsidRPr="009178BE">
        <w:rPr>
          <w:rFonts w:ascii="GHEA Grapalat" w:eastAsia="GHEA Grapalat" w:hAnsi="GHEA Grapalat" w:cs="GHEA Grapalat"/>
          <w:i/>
          <w:color w:val="000000" w:themeColor="text1"/>
          <w:sz w:val="24"/>
          <w:szCs w:val="24"/>
          <w:lang w:val="hy-AM"/>
        </w:rPr>
        <w:t>Juniperus hemisphaerica (Juniperus depressa)</w:t>
      </w:r>
      <w:r w:rsidRPr="009178BE">
        <w:rPr>
          <w:rFonts w:ascii="GHEA Grapalat" w:eastAsia="GHEA Grapalat" w:hAnsi="GHEA Grapalat" w:cs="GHEA Grapalat"/>
          <w:color w:val="000000" w:themeColor="text1"/>
          <w:sz w:val="24"/>
          <w:szCs w:val="24"/>
          <w:lang w:val="hy-AM"/>
        </w:rPr>
        <w:t xml:space="preserve"> գերակշռությամբ էկոհամակարգերով։.</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F2.23 - Հարավային Պալեարկտիկական լեռնային ցածրաճ գիհու մացառուտներ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Հարավային պալեարկտիկական լեռնային ցածրաճ գիհու մացառուտները հիմնականում փռվող գիհիների նոսր համակեցություններ են, որոնք հանդիպում են վերին և ավելի բարձր լեռնային գոտիներում։ Հայաստանում այս բնակմիջավայրերը հանդիպում են մերձալպյան գոտում երբեմն հասնելով ալպյան գոտի։ Հայաստանում տարածված են </w:t>
      </w:r>
      <w:r w:rsidRPr="009178BE">
        <w:rPr>
          <w:rFonts w:ascii="GHEA Grapalat" w:eastAsia="GHEA Grapalat" w:hAnsi="GHEA Grapalat" w:cs="GHEA Grapalat"/>
          <w:i/>
          <w:color w:val="000000" w:themeColor="text1"/>
          <w:sz w:val="24"/>
          <w:szCs w:val="24"/>
          <w:lang w:val="hy-AM"/>
        </w:rPr>
        <w:t xml:space="preserve">Juniperus hemisphaerica </w:t>
      </w:r>
      <w:r w:rsidRPr="009178BE">
        <w:rPr>
          <w:rFonts w:ascii="GHEA Grapalat" w:eastAsia="GHEA Grapalat" w:hAnsi="GHEA Grapalat" w:cs="GHEA Grapalat"/>
          <w:color w:val="000000" w:themeColor="text1"/>
          <w:sz w:val="24"/>
          <w:szCs w:val="24"/>
          <w:lang w:val="hy-AM"/>
        </w:rPr>
        <w:t>(</w:t>
      </w:r>
      <w:r w:rsidRPr="009178BE">
        <w:rPr>
          <w:rFonts w:ascii="GHEA Grapalat" w:eastAsia="GHEA Grapalat" w:hAnsi="GHEA Grapalat" w:cs="GHEA Grapalat"/>
          <w:i/>
          <w:color w:val="000000" w:themeColor="text1"/>
          <w:sz w:val="24"/>
          <w:szCs w:val="24"/>
          <w:lang w:val="hy-AM"/>
        </w:rPr>
        <w:t>J. depressa</w:t>
      </w:r>
      <w:r w:rsidRPr="009178BE">
        <w:rPr>
          <w:rFonts w:ascii="GHEA Grapalat" w:eastAsia="GHEA Grapalat" w:hAnsi="GHEA Grapalat" w:cs="GHEA Grapalat"/>
          <w:color w:val="000000" w:themeColor="text1"/>
          <w:sz w:val="24"/>
          <w:szCs w:val="24"/>
          <w:lang w:val="hy-AM"/>
        </w:rPr>
        <w:t xml:space="preserve">) տեսակի մացառուտները՝ ձևավորելով լեռնաշղթաների մեծ մասի հարավային լանջերին լայն շերտեր։ Բուսական ծածկույթը հիմնականում կազմում են մարգագետնային տեսակները՝ </w:t>
      </w:r>
      <w:r w:rsidRPr="009178BE">
        <w:rPr>
          <w:rFonts w:ascii="GHEA Grapalat" w:eastAsia="GHEA Grapalat" w:hAnsi="GHEA Grapalat" w:cs="GHEA Grapalat"/>
          <w:i/>
          <w:color w:val="000000" w:themeColor="text1"/>
          <w:sz w:val="24"/>
          <w:szCs w:val="24"/>
          <w:lang w:val="hy-AM"/>
        </w:rPr>
        <w:t>Bromopsis variegata, Trisetum flavescens, Betonica macrantha, Campanula stevenii, Elytrigia intermedia ssp. trichophora, Galium verum, Ziziphora serpyllacea</w:t>
      </w:r>
      <w:r w:rsidRPr="009178BE">
        <w:rPr>
          <w:rFonts w:ascii="GHEA Grapalat" w:eastAsia="GHEA Grapalat" w:hAnsi="GHEA Grapalat" w:cs="GHEA Grapalat"/>
          <w:color w:val="000000" w:themeColor="text1"/>
          <w:sz w:val="24"/>
          <w:szCs w:val="24"/>
          <w:lang w:val="hy-AM"/>
        </w:rPr>
        <w:t xml:space="preserve"> և այլն։ Այս էկոհամակարգը լավ է ներկայացված Սևանա լիճը շրջապատող բոլոր լեռնաշղթաներում՝ ծովի մակերևույթից 2300-2500 մ բարձրության վրա։ Հայաստանի համար հազվագյուտ </w:t>
      </w:r>
      <w:r w:rsidRPr="009178BE">
        <w:rPr>
          <w:rFonts w:ascii="GHEA Grapalat" w:eastAsia="GHEA Grapalat" w:hAnsi="GHEA Grapalat" w:cs="GHEA Grapalat"/>
          <w:i/>
          <w:color w:val="000000" w:themeColor="text1"/>
          <w:sz w:val="24"/>
          <w:szCs w:val="24"/>
          <w:lang w:val="hy-AM"/>
        </w:rPr>
        <w:t xml:space="preserve">Juniperus sabina </w:t>
      </w:r>
      <w:r w:rsidRPr="009178BE">
        <w:rPr>
          <w:rFonts w:ascii="GHEA Grapalat" w:eastAsia="GHEA Grapalat" w:hAnsi="GHEA Grapalat" w:cs="GHEA Grapalat"/>
          <w:color w:val="000000" w:themeColor="text1"/>
          <w:sz w:val="24"/>
          <w:szCs w:val="24"/>
          <w:lang w:val="hy-AM"/>
        </w:rPr>
        <w:t xml:space="preserve">բուսատեսակի գերակշռությամբ էկոհամակարգը զբաղեցնում է ոչ մեծ հատվածներ Արեգունու լեռնաշղթայում։ </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F2.3 - Մերձալպյան լայնատերև թփուտներ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Մերձալպյան թփուտներ, որտեղ գերակշռում են </w:t>
      </w:r>
      <w:r w:rsidRPr="009178BE">
        <w:rPr>
          <w:rFonts w:ascii="GHEA Grapalat" w:eastAsia="GHEA Grapalat" w:hAnsi="GHEA Grapalat" w:cs="GHEA Grapalat"/>
          <w:i/>
          <w:color w:val="000000" w:themeColor="text1"/>
          <w:sz w:val="24"/>
          <w:szCs w:val="24"/>
          <w:lang w:val="hy-AM"/>
        </w:rPr>
        <w:t>Alnus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Betula</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 xml:space="preserve">Salix </w:t>
      </w:r>
      <w:r w:rsidRPr="009178BE">
        <w:rPr>
          <w:rFonts w:ascii="GHEA Grapalat" w:eastAsia="GHEA Grapalat" w:hAnsi="GHEA Grapalat" w:cs="GHEA Grapalat"/>
          <w:color w:val="000000" w:themeColor="text1"/>
          <w:sz w:val="24"/>
          <w:szCs w:val="24"/>
          <w:lang w:val="hy-AM"/>
        </w:rPr>
        <w:t>և Վարդազգիների որոշ ցեղերի (</w:t>
      </w:r>
      <w:r w:rsidRPr="009178BE">
        <w:rPr>
          <w:rFonts w:ascii="GHEA Grapalat" w:eastAsia="GHEA Grapalat" w:hAnsi="GHEA Grapalat" w:cs="GHEA Grapalat"/>
          <w:i/>
          <w:color w:val="000000" w:themeColor="text1"/>
          <w:sz w:val="24"/>
          <w:szCs w:val="24"/>
          <w:lang w:val="hy-AM"/>
        </w:rPr>
        <w:t>Amelanchier</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Rubus</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Sorbus, Rosa, Spiraea</w:t>
      </w:r>
      <w:r w:rsidRPr="009178BE">
        <w:rPr>
          <w:rFonts w:ascii="GHEA Grapalat" w:eastAsia="GHEA Grapalat" w:hAnsi="GHEA Grapalat" w:cs="GHEA Grapalat"/>
          <w:color w:val="000000" w:themeColor="text1"/>
          <w:sz w:val="24"/>
          <w:szCs w:val="24"/>
          <w:lang w:val="hy-AM"/>
        </w:rPr>
        <w:t xml:space="preserve">), 5մ-ից ցածր բարձրությամբ տեսակները, որոնց հաճախ ուղեկցում են բարձր խոտաբույսերը։ Այս կատեգորիայի մեջ ներառված են նաև տափաստանային թփուտները, որոնք լայնորեն տարածված են Հայաստանում և լավ ներկայացված են Սևանա լճի ավազանում, հատկապես </w:t>
      </w:r>
      <w:r w:rsidRPr="009178BE">
        <w:rPr>
          <w:rFonts w:ascii="GHEA Grapalat" w:eastAsia="GHEA Grapalat" w:hAnsi="GHEA Grapalat" w:cs="GHEA Grapalat"/>
          <w:i/>
          <w:color w:val="000000" w:themeColor="text1"/>
          <w:sz w:val="24"/>
          <w:szCs w:val="24"/>
          <w:lang w:val="hy-AM"/>
        </w:rPr>
        <w:t xml:space="preserve">Spiraea crenata </w:t>
      </w:r>
      <w:r w:rsidRPr="009178BE">
        <w:rPr>
          <w:rFonts w:ascii="GHEA Grapalat" w:eastAsia="GHEA Grapalat" w:hAnsi="GHEA Grapalat" w:cs="GHEA Grapalat"/>
          <w:color w:val="000000" w:themeColor="text1"/>
          <w:sz w:val="24"/>
          <w:szCs w:val="24"/>
          <w:lang w:val="hy-AM"/>
        </w:rPr>
        <w:t xml:space="preserve">և </w:t>
      </w:r>
      <w:r w:rsidRPr="009178BE">
        <w:rPr>
          <w:rFonts w:ascii="GHEA Grapalat" w:eastAsia="GHEA Grapalat" w:hAnsi="GHEA Grapalat" w:cs="GHEA Grapalat"/>
          <w:i/>
          <w:color w:val="000000" w:themeColor="text1"/>
          <w:sz w:val="24"/>
          <w:szCs w:val="24"/>
          <w:lang w:val="hy-AM"/>
        </w:rPr>
        <w:t>S. hypericifolia</w:t>
      </w:r>
      <w:r w:rsidRPr="009178BE">
        <w:rPr>
          <w:rFonts w:ascii="GHEA Grapalat" w:eastAsia="GHEA Grapalat" w:hAnsi="GHEA Grapalat" w:cs="GHEA Grapalat"/>
          <w:color w:val="000000" w:themeColor="text1"/>
          <w:sz w:val="24"/>
          <w:szCs w:val="24"/>
          <w:lang w:val="hy-AM"/>
        </w:rPr>
        <w:t xml:space="preserve"> տեսակների գերակշռությամբ թփուտները, հանդիպում է լիճը շրջապատող գրեթե բոլոր լեռնաշղթաներում։ Առավել լավ ներկայացված է Սևանի լեռնաշղթայում։ Մերձալպյան կորաբուն անտառները ևս պատկանում են այս կատեգորիային։ Սևանա լճի ավազանում այս էկոհամակարգը հատկապես լավ է ներկայացված Արտանիշի թերակղզում և Սևանի ու Արեգունու լեռնաշղթաների մնացորդային կաղնուտների վերին սահմանին։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F3 - Բարեխառն և միջերկրածովյան-լեռնային թփուտներ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lastRenderedPageBreak/>
        <w:t xml:space="preserve">Նեմորալ նմանություններով թփային համակեցություններ են։ Ընդգրկում են նեմորալ, ինչպես նաև ենթմիջերկրածովյան եւ վերմիջերկրածովյան գոտիների լայնատերև և մշտադալար թփեր։ </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F3.1 - Բարեխառն գոտու թփուտներ և մացառուտներ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Սուկսեցիոն և պլագիոկլիմաքսային մացառուտներ են՝ հիմնականում ատլանտյան, ենթատլանտյան կամ ենթամայրցամաքային տերևաթափ, որոնք բնորոշ են նեմորալ գոտուն, բայց գրավում են նաև միջերկրածովյան մշտադալար անտառային գոտու սառը, խոնավ կամ խախտված հատվածները։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Ընդհանրապես, այս բնակմիջավայրերը բնորոշ չեն Հայաստանին, մենք ընդգրկել ենք միայն </w:t>
      </w:r>
      <w:r w:rsidRPr="009178BE">
        <w:rPr>
          <w:rFonts w:ascii="GHEA Grapalat" w:eastAsia="GHEA Grapalat" w:hAnsi="GHEA Grapalat" w:cs="GHEA Grapalat"/>
          <w:i/>
          <w:color w:val="000000" w:themeColor="text1"/>
          <w:sz w:val="24"/>
          <w:szCs w:val="24"/>
          <w:lang w:val="hy-AM"/>
        </w:rPr>
        <w:t>Hippophae rhamnoides</w:t>
      </w:r>
      <w:r w:rsidRPr="009178BE">
        <w:rPr>
          <w:rFonts w:ascii="GHEA Grapalat" w:eastAsia="GHEA Grapalat" w:hAnsi="GHEA Grapalat" w:cs="GHEA Grapalat"/>
          <w:color w:val="000000" w:themeColor="text1"/>
          <w:sz w:val="24"/>
          <w:szCs w:val="24"/>
          <w:lang w:val="hy-AM"/>
        </w:rPr>
        <w:t xml:space="preserve"> տեսակի համակեցությունները, որոնք Սևանի ավազանում արհեստական համակեցություններ են, ստեղծվել են ավելի քան 60 տարի առաջ, իսկ այժմ դարձել են շատ խիտ, երբեմն անանցանելի։ Շատ լավ ներկայացված են Սևանա լճի ամբողջ ափամերձ գոտում։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F7 - Փշոտ միջերկրածովյան մացառուտներ (ֆրիգանա, Erinacea ցեղի տեսակների մացառուտներ, հարակից ափամերձ ժայռերի բուսականություն)</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Թփուտներ են, որտեղ գերակշռում են ցածրաճ փշոտ թփերը։ Լայնորեն տարածված են ամառային չոր կլիմայով Միջերկրածովյան և Անատոլիական շրջաններում՝ ծովի մակարդակից մինչև բարձր չոր լեռների բարձր բարձրությունների վրա։ </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F7.4 - Բարձիկանման մացառուտներ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Միջերկրածովյան և անատոլիական չոր բարձրլեռնային առաջնային բարձիկանման բուսականություն է, որը շատ հաճախ ձևավորում են ցածր բարձիկանման փշոտ թփերը, ինչպիսին են </w:t>
      </w:r>
      <w:r w:rsidRPr="009178BE">
        <w:rPr>
          <w:rFonts w:ascii="GHEA Grapalat" w:eastAsia="GHEA Grapalat" w:hAnsi="GHEA Grapalat" w:cs="GHEA Grapalat"/>
          <w:i/>
          <w:color w:val="000000" w:themeColor="text1"/>
          <w:sz w:val="24"/>
          <w:szCs w:val="24"/>
          <w:lang w:val="hy-AM"/>
        </w:rPr>
        <w:t>Acantholimon, Astragalus, Onobrychis</w:t>
      </w:r>
      <w:r w:rsidRPr="009178BE">
        <w:rPr>
          <w:rFonts w:ascii="GHEA Grapalat" w:eastAsia="GHEA Grapalat" w:hAnsi="GHEA Grapalat" w:cs="GHEA Grapalat"/>
          <w:color w:val="000000" w:themeColor="text1"/>
          <w:sz w:val="24"/>
          <w:szCs w:val="24"/>
          <w:lang w:val="hy-AM"/>
        </w:rPr>
        <w:t xml:space="preserve"> ցեղերի և բարդածաղկավորների և շրթնածաղկավորների ընտանիքների ներկայացուցիչները։ Հայաստանում այս բնակմիջավայրերը շատ տարածված են միջին լեռնային գոտուց մինչև մերձալպյան գոտի, հանդիպում են բոլոր ֆլորիստիկ շրջաններում։ Հայաստանի դասական երկրաբուսաբանական աշխատանքներում նշվում են որպես տրագականտներ։ Սևանա լճի ավազանում լայնորեն տարածված են համակեցություններ, որտեղ գերակշռում են </w:t>
      </w:r>
      <w:r w:rsidRPr="009178BE">
        <w:rPr>
          <w:rFonts w:ascii="GHEA Grapalat" w:eastAsia="GHEA Grapalat" w:hAnsi="GHEA Grapalat" w:cs="GHEA Grapalat"/>
          <w:i/>
          <w:color w:val="000000" w:themeColor="text1"/>
          <w:sz w:val="24"/>
          <w:szCs w:val="24"/>
          <w:lang w:val="hy-AM"/>
        </w:rPr>
        <w:t xml:space="preserve">Astragalus microcephalus, A. lagurus, A. aureus, Onobrychis cornuta, Acantholimon takhtadjanii </w:t>
      </w:r>
      <w:r w:rsidRPr="009178BE">
        <w:rPr>
          <w:rFonts w:ascii="GHEA Grapalat" w:eastAsia="GHEA Grapalat" w:hAnsi="GHEA Grapalat" w:cs="GHEA Grapalat"/>
          <w:color w:val="000000" w:themeColor="text1"/>
          <w:sz w:val="24"/>
          <w:szCs w:val="24"/>
          <w:lang w:val="hy-AM"/>
        </w:rPr>
        <w:t>տեսակները։</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F9 - գետային և ջրաճահճային թփուտներ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Գետերի ափերը, լճափերը, հովիտները և ճահճային ջրածածկ տարածքները զբաղեցնող բնակմիջավայրեր են, որոնց կազմում գերակշռում են 5 մ-ից ցածր բարձրությամբ բնափայտային բուսատեսակները:</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F9.1 - գետային թփուտներ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Սրանք իրենցից ներկայացնում են գետերի մոտ լայնատերև ծառատեսակների հատկապես մինչև 5 մ բարձրությամբ ուռենիների (օրինակ </w:t>
      </w:r>
      <w:r w:rsidRPr="009178BE">
        <w:rPr>
          <w:rFonts w:ascii="GHEA Grapalat" w:eastAsia="GHEA Grapalat" w:hAnsi="GHEA Grapalat" w:cs="GHEA Grapalat"/>
          <w:i/>
          <w:color w:val="000000" w:themeColor="text1"/>
          <w:sz w:val="24"/>
          <w:szCs w:val="24"/>
          <w:lang w:val="hy-AM"/>
        </w:rPr>
        <w:t>Salix caprea, S. pentandroides, S. triandra</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S. wilhelmsiana</w:t>
      </w:r>
      <w:r w:rsidRPr="009178BE">
        <w:rPr>
          <w:rFonts w:ascii="GHEA Grapalat" w:eastAsia="GHEA Grapalat" w:hAnsi="GHEA Grapalat" w:cs="GHEA Grapalat"/>
          <w:color w:val="000000" w:themeColor="text1"/>
          <w:sz w:val="24"/>
          <w:szCs w:val="24"/>
          <w:lang w:val="hy-AM"/>
        </w:rPr>
        <w:t xml:space="preserve">) գերակշռությամբ թփուտներ։ Այս </w:t>
      </w:r>
      <w:r w:rsidRPr="009178BE">
        <w:rPr>
          <w:rFonts w:ascii="GHEA Grapalat" w:eastAsia="GHEA Grapalat" w:hAnsi="GHEA Grapalat" w:cs="GHEA Grapalat"/>
          <w:color w:val="000000" w:themeColor="text1"/>
          <w:sz w:val="24"/>
          <w:szCs w:val="24"/>
          <w:lang w:val="hy-AM"/>
        </w:rPr>
        <w:lastRenderedPageBreak/>
        <w:t xml:space="preserve">կատեգորիային են պատկանում նաև </w:t>
      </w:r>
      <w:r w:rsidRPr="009178BE">
        <w:rPr>
          <w:rFonts w:ascii="GHEA Grapalat" w:eastAsia="GHEA Grapalat" w:hAnsi="GHEA Grapalat" w:cs="GHEA Grapalat"/>
          <w:i/>
          <w:color w:val="000000" w:themeColor="text1"/>
          <w:sz w:val="24"/>
          <w:szCs w:val="24"/>
          <w:lang w:val="hy-AM"/>
        </w:rPr>
        <w:t xml:space="preserve">Hippophae rhamnoides </w:t>
      </w:r>
      <w:r w:rsidRPr="009178BE">
        <w:rPr>
          <w:rFonts w:ascii="GHEA Grapalat" w:eastAsia="GHEA Grapalat" w:hAnsi="GHEA Grapalat" w:cs="GHEA Grapalat"/>
          <w:color w:val="000000" w:themeColor="text1"/>
          <w:sz w:val="24"/>
          <w:szCs w:val="24"/>
          <w:lang w:val="hy-AM"/>
        </w:rPr>
        <w:t xml:space="preserve">և </w:t>
      </w:r>
      <w:r w:rsidRPr="009178BE">
        <w:rPr>
          <w:rFonts w:ascii="GHEA Grapalat" w:eastAsia="GHEA Grapalat" w:hAnsi="GHEA Grapalat" w:cs="GHEA Grapalat"/>
          <w:i/>
          <w:color w:val="000000" w:themeColor="text1"/>
          <w:sz w:val="24"/>
          <w:szCs w:val="24"/>
          <w:lang w:val="hy-AM"/>
        </w:rPr>
        <w:t>Myricaria germanica</w:t>
      </w:r>
      <w:r w:rsidRPr="009178BE">
        <w:rPr>
          <w:rFonts w:ascii="GHEA Grapalat" w:eastAsia="GHEA Grapalat" w:hAnsi="GHEA Grapalat" w:cs="GHEA Grapalat"/>
          <w:color w:val="000000" w:themeColor="text1"/>
          <w:sz w:val="24"/>
          <w:szCs w:val="24"/>
          <w:lang w:val="hy-AM"/>
        </w:rPr>
        <w:t xml:space="preserve"> տեսակների ձևավորած թփուտները։ Սևանա լճի ավազանում այս էկոհամակարգը հանդիպում է բավականին շատ, լիճ թափվող գետերի երկայնքով, հիմնականում ձախակողմյան հոսանքում։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b/>
          <w:color w:val="000000" w:themeColor="text1"/>
          <w:sz w:val="24"/>
          <w:szCs w:val="24"/>
          <w:lang w:val="hy-AM"/>
        </w:rPr>
      </w:pPr>
      <w:r w:rsidRPr="009178BE">
        <w:rPr>
          <w:rFonts w:ascii="GHEA Grapalat" w:eastAsia="GHEA Grapalat" w:hAnsi="GHEA Grapalat" w:cs="GHEA Grapalat"/>
          <w:b/>
          <w:color w:val="000000" w:themeColor="text1"/>
          <w:sz w:val="24"/>
          <w:szCs w:val="24"/>
          <w:lang w:val="hy-AM"/>
        </w:rPr>
        <w:t>G. Անտառներ և անտառապատված տարածքներ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Անտառային և վերջերս մաքրված կամ այրված հողատարածքներ, որտեղ գերակշռում է կամ մինչև վերջերս եղել է ծածկված ծառերի առնվազն 10% ծառերի ծածկույթ ունեցող բուսականությամբ։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Սևանի ջրհավաք ավազանում (Գեղարքունիքի մարզի սահմաններում) անտառները կազմում են շուրջ 17 հազ. հա, որից 12 հազ. հա-ն արհեստական անտառտնկարկներ են և իրենցից ներկայացնում են սոճու, բարդենու, փշատենու, չիչխանի և մի շարք այլ ծառերի ու թփերի համակեցություններ: Առավել խոցելի են բնական անտառկղզյակները, որոնք ապօրինի ծառահատումների հետևանքով խիստ վնասվել են։</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Վերջին 50-60 տարիների ընթացքում Սևանա լճի ափամերձ գոտում (լճի նախկին հատակ հանդիսացող հողագրունտներում) կատարվել են անտառապատման լայն միջոցառումներ` հիմնվել է շուրջ 13 հազ. հա անտառ:</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G1 - Լայնատերև տերևաթափ անտառ</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Անտառներ և անտառմշակույթներ, որոնցում գերակշռում են լայնատերև տերևաթափ ծառերը։ </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G1.1 - լաստենու, կեչու, բարդու կամ ուռենու գերակշռությամբ ափամերձ անտառներ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Բորեալ, բորեալ-նեմորալ, նեմորալ, ենթամիջերկրածովային և տափաստանային գոտիների ափամերձ անտառներ են, որտեղ գերակշռում են մեկ կամ մի քանի տեսակներ՝ սովորաբար </w:t>
      </w:r>
      <w:r w:rsidRPr="009178BE">
        <w:rPr>
          <w:rFonts w:ascii="GHEA Grapalat" w:eastAsia="GHEA Grapalat" w:hAnsi="GHEA Grapalat" w:cs="GHEA Grapalat"/>
          <w:i/>
          <w:color w:val="000000" w:themeColor="text1"/>
          <w:sz w:val="24"/>
          <w:szCs w:val="24"/>
          <w:lang w:val="hy-AM"/>
        </w:rPr>
        <w:t xml:space="preserve">Populus </w:t>
      </w:r>
      <w:r w:rsidRPr="009178BE">
        <w:rPr>
          <w:rFonts w:ascii="GHEA Grapalat" w:eastAsia="GHEA Grapalat" w:hAnsi="GHEA Grapalat" w:cs="GHEA Grapalat"/>
          <w:color w:val="000000" w:themeColor="text1"/>
          <w:sz w:val="24"/>
          <w:szCs w:val="24"/>
          <w:lang w:val="hy-AM"/>
        </w:rPr>
        <w:t xml:space="preserve">և </w:t>
      </w:r>
      <w:r w:rsidRPr="009178BE">
        <w:rPr>
          <w:rFonts w:ascii="GHEA Grapalat" w:eastAsia="GHEA Grapalat" w:hAnsi="GHEA Grapalat" w:cs="GHEA Grapalat"/>
          <w:i/>
          <w:color w:val="000000" w:themeColor="text1"/>
          <w:sz w:val="24"/>
          <w:szCs w:val="24"/>
          <w:lang w:val="hy-AM"/>
        </w:rPr>
        <w:t xml:space="preserve">Salix </w:t>
      </w:r>
      <w:r w:rsidRPr="009178BE">
        <w:rPr>
          <w:rFonts w:ascii="GHEA Grapalat" w:eastAsia="GHEA Grapalat" w:hAnsi="GHEA Grapalat" w:cs="GHEA Grapalat"/>
          <w:color w:val="000000" w:themeColor="text1"/>
          <w:sz w:val="24"/>
          <w:szCs w:val="24"/>
          <w:lang w:val="hy-AM"/>
        </w:rPr>
        <w:t xml:space="preserve">ցեղի ներկայացուցիչներ։ Ընդգրկում են </w:t>
      </w:r>
      <w:r w:rsidRPr="009178BE">
        <w:rPr>
          <w:rFonts w:ascii="GHEA Grapalat" w:eastAsia="GHEA Grapalat" w:hAnsi="GHEA Grapalat" w:cs="GHEA Grapalat"/>
          <w:i/>
          <w:color w:val="000000" w:themeColor="text1"/>
          <w:sz w:val="24"/>
          <w:szCs w:val="24"/>
          <w:lang w:val="hy-AM"/>
        </w:rPr>
        <w:t>Salix alba</w:t>
      </w:r>
      <w:r w:rsidRPr="009178BE">
        <w:rPr>
          <w:rFonts w:ascii="GHEA Grapalat" w:eastAsia="GHEA Grapalat" w:hAnsi="GHEA Grapalat" w:cs="GHEA Grapalat"/>
          <w:color w:val="000000" w:themeColor="text1"/>
          <w:sz w:val="24"/>
          <w:szCs w:val="24"/>
          <w:lang w:val="hy-AM"/>
        </w:rPr>
        <w:t xml:space="preserve">, </w:t>
      </w:r>
      <w:r w:rsidRPr="009178BE">
        <w:rPr>
          <w:rFonts w:ascii="GHEA Grapalat" w:eastAsia="GHEA Grapalat" w:hAnsi="GHEA Grapalat" w:cs="GHEA Grapalat"/>
          <w:i/>
          <w:color w:val="000000" w:themeColor="text1"/>
          <w:sz w:val="24"/>
          <w:szCs w:val="24"/>
          <w:lang w:val="hy-AM"/>
        </w:rPr>
        <w:t xml:space="preserve">Salix excelsa </w:t>
      </w:r>
      <w:r w:rsidRPr="009178BE">
        <w:rPr>
          <w:rFonts w:ascii="GHEA Grapalat" w:eastAsia="GHEA Grapalat" w:hAnsi="GHEA Grapalat" w:cs="GHEA Grapalat"/>
          <w:color w:val="000000" w:themeColor="text1"/>
          <w:sz w:val="24"/>
          <w:szCs w:val="24"/>
          <w:lang w:val="hy-AM"/>
        </w:rPr>
        <w:t xml:space="preserve">տեսակների գերակշռությամբ բուսական համակեցությունները, որոնք հանդիպում են բոլոր գոտիներում։ Հայաստանում այս կատեգորիան ներկայացված է ուռենու հայկական ափամերձ անտառների ենթակատեգորիայով, որոնք շատ տարածված են ստորին և միջին լեռնային գոտիների գրեթե բոլոր մեծ գետերի ափերին։ Գերակշռող տեսակներն են՝ </w:t>
      </w:r>
      <w:r w:rsidRPr="009178BE">
        <w:rPr>
          <w:rFonts w:ascii="GHEA Grapalat" w:eastAsia="GHEA Grapalat" w:hAnsi="GHEA Grapalat" w:cs="GHEA Grapalat"/>
          <w:i/>
          <w:color w:val="000000" w:themeColor="text1"/>
          <w:sz w:val="24"/>
          <w:szCs w:val="24"/>
          <w:lang w:val="hy-AM"/>
        </w:rPr>
        <w:t>Salix alba, S. excelsa, S. armeno-rossica, S. pseudomedemii</w:t>
      </w:r>
      <w:r w:rsidRPr="009178BE">
        <w:rPr>
          <w:rFonts w:ascii="GHEA Grapalat" w:eastAsia="GHEA Grapalat" w:hAnsi="GHEA Grapalat" w:cs="GHEA Grapalat"/>
          <w:color w:val="000000" w:themeColor="text1"/>
          <w:sz w:val="24"/>
          <w:szCs w:val="24"/>
          <w:lang w:val="hy-AM"/>
        </w:rPr>
        <w:t xml:space="preserve">։ Սևանա լճի ավազանում այս էկոհամակարգը հանդիպում է լիճ թափվող գրեթե բոլոր գետերի ափերին, սակայն զբաղեցնում է հարաբերականորեն փոքր տարածքներ։ </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G1.A - Մեզո և էուտրոֆ կաղնու, բոխու, թխկու, սոսու, լորենու, թեղու և հարակից այլ տեսակների անտառներ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Այս կատեգորիան ընդգրկում է Հայաստանի հիմնական անտառային էկոհամակարգերը, մասնավորապես կաղնու անտառները, որոնք առաջին հերթին դասակարգվում են ըստ կաղնու գերակշռող տեսակների՝ </w:t>
      </w:r>
      <w:r w:rsidRPr="009178BE">
        <w:rPr>
          <w:rFonts w:ascii="GHEA Grapalat" w:eastAsia="GHEA Grapalat" w:hAnsi="GHEA Grapalat" w:cs="GHEA Grapalat"/>
          <w:i/>
          <w:color w:val="000000" w:themeColor="text1"/>
          <w:sz w:val="24"/>
          <w:szCs w:val="24"/>
          <w:lang w:val="hy-AM"/>
        </w:rPr>
        <w:t xml:space="preserve">Quercus iberica, Q. </w:t>
      </w:r>
      <w:r w:rsidRPr="009178BE">
        <w:rPr>
          <w:rFonts w:ascii="GHEA Grapalat" w:eastAsia="GHEA Grapalat" w:hAnsi="GHEA Grapalat" w:cs="GHEA Grapalat"/>
          <w:i/>
          <w:color w:val="000000" w:themeColor="text1"/>
          <w:sz w:val="24"/>
          <w:szCs w:val="24"/>
          <w:lang w:val="hy-AM"/>
        </w:rPr>
        <w:lastRenderedPageBreak/>
        <w:t>macranthera</w:t>
      </w:r>
      <w:r w:rsidRPr="009178BE">
        <w:rPr>
          <w:rFonts w:ascii="GHEA Grapalat" w:eastAsia="GHEA Grapalat" w:hAnsi="GHEA Grapalat" w:cs="GHEA Grapalat"/>
          <w:color w:val="000000" w:themeColor="text1"/>
          <w:sz w:val="24"/>
          <w:szCs w:val="24"/>
          <w:lang w:val="hy-AM"/>
        </w:rPr>
        <w:t>, այն ընդգրկում է նաև բոխու (</w:t>
      </w:r>
      <w:r w:rsidRPr="009178BE">
        <w:rPr>
          <w:rFonts w:ascii="GHEA Grapalat" w:eastAsia="GHEA Grapalat" w:hAnsi="GHEA Grapalat" w:cs="GHEA Grapalat"/>
          <w:i/>
          <w:color w:val="000000" w:themeColor="text1"/>
          <w:sz w:val="24"/>
          <w:szCs w:val="24"/>
          <w:lang w:val="hy-AM"/>
        </w:rPr>
        <w:t>Carpinus betulus</w:t>
      </w:r>
      <w:r w:rsidRPr="009178BE">
        <w:rPr>
          <w:rFonts w:ascii="GHEA Grapalat" w:eastAsia="GHEA Grapalat" w:hAnsi="GHEA Grapalat" w:cs="GHEA Grapalat"/>
          <w:color w:val="000000" w:themeColor="text1"/>
          <w:sz w:val="24"/>
          <w:szCs w:val="24"/>
          <w:lang w:val="hy-AM"/>
        </w:rPr>
        <w:t>), լորենու (</w:t>
      </w:r>
      <w:r w:rsidRPr="009178BE">
        <w:rPr>
          <w:rFonts w:ascii="GHEA Grapalat" w:eastAsia="GHEA Grapalat" w:hAnsi="GHEA Grapalat" w:cs="GHEA Grapalat"/>
          <w:i/>
          <w:color w:val="000000" w:themeColor="text1"/>
          <w:sz w:val="24"/>
          <w:szCs w:val="24"/>
          <w:lang w:val="hy-AM"/>
        </w:rPr>
        <w:t>Tilia caucasica, T. cordata</w:t>
      </w:r>
      <w:r w:rsidRPr="009178BE">
        <w:rPr>
          <w:rFonts w:ascii="GHEA Grapalat" w:eastAsia="GHEA Grapalat" w:hAnsi="GHEA Grapalat" w:cs="GHEA Grapalat"/>
          <w:color w:val="000000" w:themeColor="text1"/>
          <w:sz w:val="24"/>
          <w:szCs w:val="24"/>
          <w:lang w:val="hy-AM"/>
        </w:rPr>
        <w:t xml:space="preserve">), կովկասյան կաղնեբոխային անտառների ենթակատեգորիաները։ Սևանա լճի ավազանում հանդիպում են միայն կաղնու անտառներ։ </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G1.A1 - Կաղնե-հացե-բոխային անտառներ էուտրոֆ և մեզոտրոֆ հողերում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Հարուստ ենթանտառով և խոտածածկով կաղնու անտառներ են։ Սովորաբար ձևավորվում են որտեղ կլիման խիստ չորային է, իսկ հողերը կամ շատ չորային են կամ շատ խոնավ հաճարկուտների համար։ </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G1.A1D - Հայկական կաղնու անտառներ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Սևանա լճի ավազանում հանդիպում են միայն </w:t>
      </w:r>
      <w:r w:rsidRPr="009178BE">
        <w:rPr>
          <w:rFonts w:ascii="GHEA Grapalat" w:eastAsia="GHEA Grapalat" w:hAnsi="GHEA Grapalat" w:cs="GHEA Grapalat"/>
          <w:i/>
          <w:color w:val="000000" w:themeColor="text1"/>
          <w:sz w:val="24"/>
          <w:szCs w:val="24"/>
          <w:lang w:val="hy-AM"/>
        </w:rPr>
        <w:t xml:space="preserve">Quercus macranthera </w:t>
      </w:r>
      <w:r w:rsidRPr="009178BE">
        <w:rPr>
          <w:rFonts w:ascii="GHEA Grapalat" w:eastAsia="GHEA Grapalat" w:hAnsi="GHEA Grapalat" w:cs="GHEA Grapalat"/>
          <w:color w:val="000000" w:themeColor="text1"/>
          <w:sz w:val="24"/>
          <w:szCs w:val="24"/>
          <w:lang w:val="hy-AM"/>
        </w:rPr>
        <w:t>տեսակի</w:t>
      </w:r>
      <w:r w:rsidRPr="009178BE">
        <w:rPr>
          <w:rFonts w:ascii="GHEA Grapalat" w:eastAsia="GHEA Grapalat" w:hAnsi="GHEA Grapalat" w:cs="GHEA Grapalat"/>
          <w:i/>
          <w:color w:val="000000" w:themeColor="text1"/>
          <w:sz w:val="24"/>
          <w:szCs w:val="24"/>
          <w:lang w:val="hy-AM"/>
        </w:rPr>
        <w:t xml:space="preserve"> </w:t>
      </w:r>
      <w:r w:rsidRPr="009178BE">
        <w:rPr>
          <w:rFonts w:ascii="GHEA Grapalat" w:eastAsia="GHEA Grapalat" w:hAnsi="GHEA Grapalat" w:cs="GHEA Grapalat"/>
          <w:color w:val="000000" w:themeColor="text1"/>
          <w:sz w:val="24"/>
          <w:szCs w:val="24"/>
          <w:lang w:val="hy-AM"/>
        </w:rPr>
        <w:t>գերակշռությամբ կաղնուտներ։ Սևանա լճի ավազանում հանդիպում են Սևանի և Արեգունու լեռնաշղթաների կիրճերի լանջերին և Արտանիշի թերակղզում մնացորդային անտառների տեսքով։</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G3 -փշատերև անտառներ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Փշատերև ծառերի գերակշռությամբ անտառներ և անտառմշակույթներ </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G3.9 - </w:t>
      </w:r>
      <w:r w:rsidRPr="009178BE">
        <w:rPr>
          <w:rFonts w:ascii="GHEA Grapalat" w:eastAsia="GHEA Grapalat" w:hAnsi="GHEA Grapalat" w:cs="GHEA Grapalat"/>
          <w:i/>
          <w:color w:val="000000" w:themeColor="text1"/>
          <w:sz w:val="24"/>
          <w:szCs w:val="24"/>
          <w:lang w:val="hy-AM"/>
        </w:rPr>
        <w:t>Cupressaceae</w:t>
      </w:r>
      <w:r w:rsidRPr="009178BE">
        <w:rPr>
          <w:rFonts w:ascii="GHEA Grapalat" w:eastAsia="GHEA Grapalat" w:hAnsi="GHEA Grapalat" w:cs="GHEA Grapalat"/>
          <w:color w:val="000000" w:themeColor="text1"/>
          <w:sz w:val="24"/>
          <w:szCs w:val="24"/>
          <w:lang w:val="hy-AM"/>
        </w:rPr>
        <w:t xml:space="preserve"> և </w:t>
      </w:r>
      <w:r w:rsidRPr="009178BE">
        <w:rPr>
          <w:rFonts w:ascii="GHEA Grapalat" w:eastAsia="GHEA Grapalat" w:hAnsi="GHEA Grapalat" w:cs="GHEA Grapalat"/>
          <w:i/>
          <w:color w:val="000000" w:themeColor="text1"/>
          <w:sz w:val="24"/>
          <w:szCs w:val="24"/>
          <w:lang w:val="hy-AM"/>
        </w:rPr>
        <w:t xml:space="preserve">Taxaceae </w:t>
      </w:r>
      <w:r w:rsidRPr="009178BE">
        <w:rPr>
          <w:rFonts w:ascii="GHEA Grapalat" w:eastAsia="GHEA Grapalat" w:hAnsi="GHEA Grapalat" w:cs="GHEA Grapalat"/>
          <w:color w:val="000000" w:themeColor="text1"/>
          <w:sz w:val="24"/>
          <w:szCs w:val="24"/>
          <w:lang w:val="hy-AM"/>
        </w:rPr>
        <w:t>ընտանիքների ներկայացուցիչների գերակշռությամբ փշատերև անտառներ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Հայաստանում հանդիպում են միայն </w:t>
      </w:r>
      <w:r w:rsidRPr="009178BE">
        <w:rPr>
          <w:rFonts w:ascii="GHEA Grapalat" w:eastAsia="GHEA Grapalat" w:hAnsi="GHEA Grapalat" w:cs="GHEA Grapalat"/>
          <w:i/>
          <w:color w:val="000000" w:themeColor="text1"/>
          <w:sz w:val="24"/>
          <w:szCs w:val="24"/>
          <w:lang w:val="hy-AM"/>
        </w:rPr>
        <w:t>Juniperus</w:t>
      </w:r>
      <w:r w:rsidRPr="009178BE">
        <w:rPr>
          <w:rFonts w:ascii="GHEA Grapalat" w:eastAsia="GHEA Grapalat" w:hAnsi="GHEA Grapalat" w:cs="GHEA Grapalat"/>
          <w:color w:val="000000" w:themeColor="text1"/>
          <w:sz w:val="24"/>
          <w:szCs w:val="24"/>
          <w:lang w:val="hy-AM"/>
        </w:rPr>
        <w:t xml:space="preserve"> ցեղի և </w:t>
      </w:r>
      <w:r w:rsidRPr="009178BE">
        <w:rPr>
          <w:rFonts w:ascii="GHEA Grapalat" w:eastAsia="GHEA Grapalat" w:hAnsi="GHEA Grapalat" w:cs="GHEA Grapalat"/>
          <w:i/>
          <w:color w:val="000000" w:themeColor="text1"/>
          <w:sz w:val="24"/>
          <w:szCs w:val="24"/>
          <w:lang w:val="hy-AM"/>
        </w:rPr>
        <w:t>Taxus baccata</w:t>
      </w:r>
      <w:r w:rsidRPr="009178BE">
        <w:rPr>
          <w:rFonts w:ascii="GHEA Grapalat" w:eastAsia="GHEA Grapalat" w:hAnsi="GHEA Grapalat" w:cs="GHEA Grapalat"/>
          <w:color w:val="000000" w:themeColor="text1"/>
          <w:sz w:val="24"/>
          <w:szCs w:val="24"/>
          <w:lang w:val="hy-AM"/>
        </w:rPr>
        <w:t xml:space="preserve"> տեսակների գերակշռությամբ բնակմիջավայրեր։ Սևանա լճի ավազանում հանդիպում է միայն </w:t>
      </w:r>
      <w:r w:rsidRPr="009178BE">
        <w:rPr>
          <w:rFonts w:ascii="GHEA Grapalat" w:eastAsia="GHEA Grapalat" w:hAnsi="GHEA Grapalat" w:cs="GHEA Grapalat"/>
          <w:i/>
          <w:color w:val="000000" w:themeColor="text1"/>
          <w:sz w:val="24"/>
          <w:szCs w:val="24"/>
          <w:lang w:val="hy-AM"/>
        </w:rPr>
        <w:t xml:space="preserve">Juniperus excelsa </w:t>
      </w:r>
      <w:r w:rsidRPr="009178BE">
        <w:rPr>
          <w:rFonts w:ascii="GHEA Grapalat" w:eastAsia="GHEA Grapalat" w:hAnsi="GHEA Grapalat" w:cs="GHEA Grapalat"/>
          <w:color w:val="000000" w:themeColor="text1"/>
          <w:sz w:val="24"/>
          <w:szCs w:val="24"/>
          <w:lang w:val="hy-AM"/>
        </w:rPr>
        <w:t>(</w:t>
      </w:r>
      <w:r w:rsidRPr="009178BE">
        <w:rPr>
          <w:rFonts w:ascii="GHEA Grapalat" w:eastAsia="GHEA Grapalat" w:hAnsi="GHEA Grapalat" w:cs="GHEA Grapalat"/>
          <w:i/>
          <w:color w:val="000000" w:themeColor="text1"/>
          <w:sz w:val="24"/>
          <w:szCs w:val="24"/>
          <w:lang w:val="hy-AM"/>
        </w:rPr>
        <w:t>J. polycarpos</w:t>
      </w:r>
      <w:r w:rsidRPr="009178BE">
        <w:rPr>
          <w:rFonts w:ascii="GHEA Grapalat" w:eastAsia="GHEA Grapalat" w:hAnsi="GHEA Grapalat" w:cs="GHEA Grapalat"/>
          <w:color w:val="000000" w:themeColor="text1"/>
          <w:sz w:val="24"/>
          <w:szCs w:val="24"/>
          <w:lang w:val="hy-AM"/>
        </w:rPr>
        <w:t>) տեսակի գերակշռությամբ էկոհամակարգ։ Այս էկոհամակարգը հատկապես լավ է ներկայացված Արեգունի լեռնաշղթայի լանջերին և Արտանիշի թերակղզում։</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G3.F - Խիստ արհեստական փշատերև տնկարկներ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Հայաստանում այս բնակմիջավայրերը լայնորեն տարածված են, քանի որ սոճու թե՛ աբորիգեն, թե՛ ներմուծված տեսակները լայնորեն օգտագործվել և օգտագործվում են անտառապատման և պաշտպանական անտառաշերտերի ստեղծման համար։ Սևանա լճի ավազանում լճից ազատված գրունտի անտառապատման համար հաճախ օգտագործվել է </w:t>
      </w:r>
      <w:r w:rsidRPr="009178BE">
        <w:rPr>
          <w:rFonts w:ascii="GHEA Grapalat" w:eastAsia="GHEA Grapalat" w:hAnsi="GHEA Grapalat" w:cs="GHEA Grapalat"/>
          <w:i/>
          <w:color w:val="000000" w:themeColor="text1"/>
          <w:sz w:val="24"/>
          <w:szCs w:val="24"/>
          <w:lang w:val="hy-AM"/>
        </w:rPr>
        <w:t xml:space="preserve">Pinus kochiana </w:t>
      </w:r>
      <w:r w:rsidRPr="009178BE">
        <w:rPr>
          <w:rFonts w:ascii="GHEA Grapalat" w:eastAsia="GHEA Grapalat" w:hAnsi="GHEA Grapalat" w:cs="GHEA Grapalat"/>
          <w:color w:val="000000" w:themeColor="text1"/>
          <w:sz w:val="24"/>
          <w:szCs w:val="24"/>
          <w:lang w:val="hy-AM"/>
        </w:rPr>
        <w:t xml:space="preserve">տեսակը ոչ մեծ հատվածներում հանդիպում է նաև </w:t>
      </w:r>
      <w:r w:rsidRPr="009178BE">
        <w:rPr>
          <w:rFonts w:ascii="GHEA Grapalat" w:eastAsia="GHEA Grapalat" w:hAnsi="GHEA Grapalat" w:cs="GHEA Grapalat"/>
          <w:i/>
          <w:color w:val="000000" w:themeColor="text1"/>
          <w:sz w:val="24"/>
          <w:szCs w:val="24"/>
          <w:lang w:val="hy-AM"/>
        </w:rPr>
        <w:t xml:space="preserve">Pinus pallasiana </w:t>
      </w:r>
      <w:r w:rsidRPr="009178BE">
        <w:rPr>
          <w:rFonts w:ascii="GHEA Grapalat" w:eastAsia="GHEA Grapalat" w:hAnsi="GHEA Grapalat" w:cs="GHEA Grapalat"/>
          <w:color w:val="000000" w:themeColor="text1"/>
          <w:sz w:val="24"/>
          <w:szCs w:val="24"/>
          <w:lang w:val="hy-AM"/>
        </w:rPr>
        <w:t>տեսակը։</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b/>
          <w:color w:val="000000" w:themeColor="text1"/>
          <w:sz w:val="24"/>
          <w:szCs w:val="24"/>
          <w:lang w:val="hy-AM"/>
        </w:rPr>
      </w:pPr>
      <w:r w:rsidRPr="009178BE">
        <w:rPr>
          <w:rFonts w:ascii="GHEA Grapalat" w:eastAsia="GHEA Grapalat" w:hAnsi="GHEA Grapalat" w:cs="GHEA Grapalat"/>
          <w:b/>
          <w:color w:val="000000" w:themeColor="text1"/>
          <w:sz w:val="24"/>
          <w:szCs w:val="24"/>
          <w:lang w:val="hy-AM"/>
        </w:rPr>
        <w:t>H. Բուսականությամբ չծածկված կամ հազվադեպ բուսականությամբ ծածկված ներմայրցամաքային բնակմիջավայրեր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Ոչ ափամերձ բնակավայրեր են, որոնց բուսածածկույթը 30 %-ից պակաս է (բացի այն վայրերից, որտեղ բուսականությունը խոմոֆիտ է կամ աճում է ժայռերի, քարացրոնների վրա)։ Չորային բնակմիջավայեր են, խոնավ են լինում միայն սեզոնային:</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Н2 - քարացրոններ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Գլաքարերի, քարերի, ժայռերի բեկորների, խճաքարերի կամ ոչ էոլյան նստվածքային ծագման այլ ավելի մանր կտորների կուտակումներ են, որոնք հիմնականում բուսականությամբ ծածկած չեն կամ ծածկված են լինում մամուռներով </w:t>
      </w:r>
      <w:r w:rsidRPr="009178BE">
        <w:rPr>
          <w:rFonts w:ascii="GHEA Grapalat" w:eastAsia="GHEA Grapalat" w:hAnsi="GHEA Grapalat" w:cs="GHEA Grapalat"/>
          <w:color w:val="000000" w:themeColor="text1"/>
          <w:sz w:val="24"/>
          <w:szCs w:val="24"/>
          <w:lang w:val="hy-AM"/>
        </w:rPr>
        <w:lastRenderedPageBreak/>
        <w:t xml:space="preserve">և քարաքոսերով, երբեմն էլ նոսր խոտաբույսերով կամ թփերով։ Այս էկոհամակարգերը լավ են ներկայացված Սևանա լիճը շրջապատող բարձրլեռնային լեռնաշղթաներում։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H3 - ներցամաքային ժայռեր և ժայռային մերկացումներ </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Բուսականությունից զուրկ, նոսր բուսականությամբ ծածկված և մատուռներով ու քարաքոսերով ծածկված ժայռերն ու ժայռային մերկացումները ներկայումս ծովի հարևանությամբ չեն և վերջին հրաբխային ակտիվության հետևանք չեն: Այս բնակմիջավայրերը շատ բնորոշ են Հայաստանի նման լեռնային երկրի համար։ Դրանք հանդիպում են ամենուր։ Եթե անտառային տարածքներում այդ բնակամիջավայրերը ներկայացված են հիմնականում առանձին ժայռերով կամ լեռնային գետերի կիրճերում գտնվող ժայռային լանջերով, ապա հանրապետության մյուս հատվածներում տարածված են մեծ ժայռային զանգվածներ։ Ժայռային լանջերը լեռնային գետերի կիրճերին շատ բնորոշ են։ Այս բնակմիջավայրերը բավականին տարածված են Սևանա լճի ավազանում ժայռային մերկացումների և լեռնային գետերի կիրճերի ժայռային ափերի տեսքով։</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b/>
          <w:color w:val="000000" w:themeColor="text1"/>
          <w:sz w:val="24"/>
          <w:szCs w:val="24"/>
          <w:lang w:val="hy-AM"/>
        </w:rPr>
      </w:pPr>
      <w:r w:rsidRPr="009178BE">
        <w:rPr>
          <w:rFonts w:ascii="GHEA Grapalat" w:eastAsia="GHEA Grapalat" w:hAnsi="GHEA Grapalat" w:cs="GHEA Grapalat"/>
          <w:b/>
          <w:color w:val="000000" w:themeColor="text1"/>
          <w:sz w:val="24"/>
          <w:szCs w:val="24"/>
          <w:lang w:val="hy-AM"/>
        </w:rPr>
        <w:t>I. Պարբերաբար կամ վերջին ժամանակներս որպես գյուղատնտեսական հողեր օգտագործվող հողեր, ինչպես նաև տնամերձ տարածքներ</w:t>
      </w:r>
    </w:p>
    <w:p w:rsidR="009178BE" w:rsidRPr="009178BE" w:rsidRDefault="009178BE" w:rsidP="009178BE">
      <w:pPr>
        <w:pBdr>
          <w:top w:val="nil"/>
          <w:left w:val="nil"/>
          <w:bottom w:val="nil"/>
          <w:right w:val="nil"/>
          <w:between w:val="nil"/>
        </w:pBd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Բնակմիջավայրեր, որոնք մշտապես գտնվում են մշակման տակ։ Ընդգրկում են վարելահողերը, այգիները, ինչպես նաև ջրածածկման ենթակա վարելահողերը։ </w:t>
      </w:r>
    </w:p>
    <w:p w:rsidR="009178BE" w:rsidRPr="009178BE" w:rsidRDefault="009178BE" w:rsidP="009178BE">
      <w:pPr>
        <w:pBdr>
          <w:top w:val="nil"/>
          <w:left w:val="nil"/>
          <w:bottom w:val="nil"/>
          <w:right w:val="nil"/>
          <w:between w:val="nil"/>
        </w:pBd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I1 -Վարելահողեր և բանջարանոցներ</w:t>
      </w:r>
    </w:p>
    <w:p w:rsidR="009178BE" w:rsidRPr="009178BE" w:rsidRDefault="009178BE" w:rsidP="009178BE">
      <w:pPr>
        <w:pBdr>
          <w:top w:val="nil"/>
          <w:left w:val="nil"/>
          <w:bottom w:val="nil"/>
          <w:right w:val="nil"/>
          <w:between w:val="nil"/>
        </w:pBd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Վարելահողեր, որտեղ մշակվում են խոտաբուսային մշակաբույսեր։ Այս մշակաբույսերի թվին են պատկանում հացահատիկային մշակաբույսերը, արևածաղիկը, այլ յուղատու մշակաբույսեր, կերային բույսեր, կարտոֆիլ, հատիկաընդեղեն և այլն։ </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I1.1 - Ինտենսիվ չխառնված մշակաբույսերի/մոնոկուլտուրաների վարելահողեր</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I1.3 - չխառնված մշակաբույսերի/մոնոկուլտուրաների վարելահողեր, որոնց համար կիրառվում է ցածր ինտենսիվության ագրոտեխնիկական մեթոդներ </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I1.5 -մերկ վարելահողեր, հողակույտեր կամ նոր լքված վարելահողեր </w:t>
      </w:r>
    </w:p>
    <w:p w:rsidR="009178BE" w:rsidRPr="009178BE" w:rsidRDefault="009178BE" w:rsidP="009178BE">
      <w:pPr>
        <w:pBdr>
          <w:top w:val="nil"/>
          <w:left w:val="nil"/>
          <w:bottom w:val="nil"/>
          <w:right w:val="nil"/>
          <w:between w:val="nil"/>
        </w:pBd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I2 - Այգիների և պուրակների մշակովի տարածքներ</w:t>
      </w:r>
    </w:p>
    <w:p w:rsidR="009178BE" w:rsidRPr="009178BE" w:rsidRDefault="009178BE" w:rsidP="009178BE">
      <w:pP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Մեծամասշտաբ և փոքրամասշտաբ այգիների մշակովի տարածքներ, ներառյալ տնամերձ, դեկորատիվ և քաղաքային փոքր այգիները:</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I2.1 - Մեծամասշտաբ դեկորատիվ այգիների տարածքներ</w:t>
      </w:r>
    </w:p>
    <w:p w:rsidR="009178BE" w:rsidRPr="009178BE" w:rsidRDefault="009178BE" w:rsidP="009178BE">
      <w:pPr>
        <w:pBdr>
          <w:top w:val="nil"/>
          <w:left w:val="nil"/>
          <w:bottom w:val="nil"/>
          <w:right w:val="nil"/>
          <w:between w:val="nil"/>
        </w:pBd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Օրինակ I2.123 -Երևանի բուսաբանական այգու Սևանի մասնաճյուղը</w:t>
      </w:r>
    </w:p>
    <w:p w:rsidR="009178BE" w:rsidRPr="009178BE" w:rsidRDefault="009178BE" w:rsidP="009178BE">
      <w:pPr>
        <w:pBdr>
          <w:top w:val="nil"/>
          <w:left w:val="nil"/>
          <w:bottom w:val="nil"/>
          <w:right w:val="nil"/>
          <w:between w:val="nil"/>
        </w:pBdr>
        <w:tabs>
          <w:tab w:val="left" w:pos="851"/>
          <w:tab w:val="left" w:pos="993"/>
        </w:tabs>
        <w:spacing w:after="0" w:line="276" w:lineRule="auto"/>
        <w:ind w:left="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I2.2 -Փոքրամասշտաբ դեկորատիվ և տնամերձ այգիների տարածքներ </w:t>
      </w:r>
    </w:p>
    <w:p w:rsidR="009178BE" w:rsidRPr="009178BE" w:rsidRDefault="009178BE" w:rsidP="009178BE">
      <w:pPr>
        <w:pBdr>
          <w:top w:val="nil"/>
          <w:left w:val="nil"/>
          <w:bottom w:val="nil"/>
          <w:right w:val="nil"/>
          <w:between w:val="nil"/>
        </w:pBdr>
        <w:tabs>
          <w:tab w:val="left" w:pos="851"/>
          <w:tab w:val="left" w:pos="993"/>
        </w:tabs>
        <w:spacing w:after="0" w:line="276" w:lineRule="auto"/>
        <w:ind w:firstLine="567"/>
        <w:jc w:val="both"/>
        <w:rPr>
          <w:rFonts w:ascii="GHEA Grapalat" w:eastAsia="GHEA Grapalat" w:hAnsi="GHEA Grapalat" w:cs="GHEA Grapalat"/>
          <w:b/>
          <w:color w:val="000000" w:themeColor="text1"/>
          <w:sz w:val="24"/>
          <w:szCs w:val="24"/>
          <w:lang w:val="hy-AM"/>
        </w:rPr>
      </w:pPr>
      <w:r w:rsidRPr="009178BE">
        <w:rPr>
          <w:rFonts w:ascii="GHEA Grapalat" w:eastAsia="GHEA Grapalat" w:hAnsi="GHEA Grapalat" w:cs="GHEA Grapalat"/>
          <w:b/>
          <w:color w:val="000000" w:themeColor="text1"/>
          <w:sz w:val="24"/>
          <w:szCs w:val="24"/>
          <w:lang w:val="hy-AM"/>
        </w:rPr>
        <w:t>J. Բնակավայրեր, շինություններ, արտադրական կառույցներ, տրասնպորտային ցանց, թափոնների լցակույտեր</w:t>
      </w:r>
    </w:p>
    <w:p w:rsidR="009178BE" w:rsidRPr="009178BE" w:rsidRDefault="009178BE" w:rsidP="009178BE">
      <w:pPr>
        <w:pBdr>
          <w:top w:val="nil"/>
          <w:left w:val="nil"/>
          <w:bottom w:val="nil"/>
          <w:right w:val="nil"/>
          <w:between w:val="nil"/>
        </w:pBd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J1 - Քաղաքների, ավանների և գյուղերի շինություններ</w:t>
      </w:r>
    </w:p>
    <w:p w:rsidR="009178BE" w:rsidRPr="009178BE" w:rsidRDefault="009178BE" w:rsidP="009178BE">
      <w:pPr>
        <w:pBdr>
          <w:top w:val="nil"/>
          <w:left w:val="nil"/>
          <w:bottom w:val="nil"/>
          <w:right w:val="nil"/>
          <w:between w:val="nil"/>
        </w:pBd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lastRenderedPageBreak/>
        <w:t>Կառուցապատված տարածքների շինություններ, որտեղ շինությունները, ճանապարհները և այլ մակերեսները, որոնք զբաղեցնում են տարածքի առնվազն 30 %:</w:t>
      </w:r>
    </w:p>
    <w:p w:rsidR="009178BE" w:rsidRPr="009178BE" w:rsidRDefault="009178BE" w:rsidP="009178BE">
      <w:pPr>
        <w:pBdr>
          <w:top w:val="nil"/>
          <w:left w:val="nil"/>
          <w:bottom w:val="nil"/>
          <w:right w:val="nil"/>
          <w:between w:val="nil"/>
        </w:pBd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J2 - Ցածր խտության շենքեր</w:t>
      </w:r>
    </w:p>
    <w:p w:rsidR="009178BE" w:rsidRPr="009178BE" w:rsidRDefault="009178BE" w:rsidP="009178BE">
      <w:pPr>
        <w:pBdr>
          <w:top w:val="nil"/>
          <w:left w:val="nil"/>
          <w:bottom w:val="nil"/>
          <w:right w:val="nil"/>
          <w:between w:val="nil"/>
        </w:pBd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Գյուղական և կառուցապատված տարածքներում գտնվող շենքերը, ճանապարհները և այլ անթափանց մակերեսները ցածր խտությամբ են և սովորաբար զբաղեցնում են 30 %-ից տարածք:</w:t>
      </w:r>
    </w:p>
    <w:p w:rsidR="009178BE" w:rsidRPr="009178BE" w:rsidRDefault="009178BE" w:rsidP="009178BE">
      <w:pPr>
        <w:pBdr>
          <w:top w:val="nil"/>
          <w:left w:val="nil"/>
          <w:bottom w:val="nil"/>
          <w:right w:val="nil"/>
          <w:between w:val="nil"/>
        </w:pBd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J3 -Արդյունահանող արդյունաբերական տեղամասեր</w:t>
      </w:r>
    </w:p>
    <w:p w:rsidR="009178BE" w:rsidRPr="009178BE" w:rsidRDefault="009178BE" w:rsidP="009178BE">
      <w:pPr>
        <w:pBdr>
          <w:top w:val="nil"/>
          <w:left w:val="nil"/>
          <w:bottom w:val="nil"/>
          <w:right w:val="nil"/>
          <w:between w:val="nil"/>
        </w:pBd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Տեղամասեր, որտեղ արդյունահանվում են հանքանյութեր: Ներառում է քարհանքեր, բաց հանքեր և ակտիվ ստորգետնյա հանքեր:</w:t>
      </w:r>
    </w:p>
    <w:p w:rsidR="009178BE" w:rsidRPr="009178BE" w:rsidRDefault="009178BE" w:rsidP="009178BE">
      <w:pPr>
        <w:pBdr>
          <w:top w:val="nil"/>
          <w:left w:val="nil"/>
          <w:bottom w:val="nil"/>
          <w:right w:val="nil"/>
          <w:between w:val="nil"/>
        </w:pBd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J4 - Տրանսպորտային ցանցեր և կոշտ մակերեսով այլ կառուցված տարածքներ</w:t>
      </w:r>
    </w:p>
    <w:p w:rsidR="009178BE" w:rsidRPr="009178BE" w:rsidRDefault="009178BE" w:rsidP="009178BE">
      <w:pPr>
        <w:pBdr>
          <w:top w:val="nil"/>
          <w:left w:val="nil"/>
          <w:bottom w:val="nil"/>
          <w:right w:val="nil"/>
          <w:between w:val="nil"/>
        </w:pBd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Ներառում է ճանապարհներ, ավտոկայանատեղեր, երկաթուղիներ, ասֆալտապատ արահետներ և օդանավակայանների, ջրային նավահանգիստների և հանգստի գոտիների կոշտ մակերեսով տարածքներ:</w:t>
      </w:r>
    </w:p>
    <w:p w:rsidR="009178BE" w:rsidRPr="009178BE" w:rsidRDefault="009178BE" w:rsidP="009178BE">
      <w:pPr>
        <w:pBdr>
          <w:top w:val="nil"/>
          <w:left w:val="nil"/>
          <w:bottom w:val="nil"/>
          <w:right w:val="nil"/>
          <w:between w:val="nil"/>
        </w:pBd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J5 -Խիստ արհեստական </w:t>
      </w:r>
      <w:r w:rsidRPr="009178BE">
        <w:rPr>
          <w:rFonts w:ascii="Cambria Math" w:eastAsia="Cambria Math" w:hAnsi="Cambria Math" w:cs="Cambria Math"/>
          <w:color w:val="000000" w:themeColor="text1"/>
          <w:sz w:val="24"/>
          <w:szCs w:val="24"/>
          <w:lang w:val="hy-AM"/>
        </w:rPr>
        <w:t>​​</w:t>
      </w:r>
      <w:r w:rsidRPr="009178BE">
        <w:rPr>
          <w:rFonts w:ascii="GHEA Grapalat" w:eastAsia="GHEA Grapalat" w:hAnsi="GHEA Grapalat" w:cs="GHEA Grapalat"/>
          <w:color w:val="000000" w:themeColor="text1"/>
          <w:sz w:val="24"/>
          <w:szCs w:val="24"/>
          <w:lang w:val="hy-AM"/>
        </w:rPr>
        <w:t>տեխնածին ջրեր և հարակից կառույցներ</w:t>
      </w:r>
    </w:p>
    <w:p w:rsidR="009178BE" w:rsidRPr="009178BE" w:rsidRDefault="009178BE" w:rsidP="009178BE">
      <w:pPr>
        <w:pBdr>
          <w:top w:val="nil"/>
          <w:left w:val="nil"/>
          <w:bottom w:val="nil"/>
          <w:right w:val="nil"/>
          <w:between w:val="nil"/>
        </w:pBd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 xml:space="preserve">Ներքին արհեստական </w:t>
      </w:r>
      <w:r w:rsidRPr="009178BE">
        <w:rPr>
          <w:rFonts w:ascii="Cambria Math" w:eastAsia="Cambria Math" w:hAnsi="Cambria Math" w:cs="Cambria Math"/>
          <w:color w:val="000000" w:themeColor="text1"/>
          <w:sz w:val="24"/>
          <w:szCs w:val="24"/>
          <w:lang w:val="hy-AM"/>
        </w:rPr>
        <w:t>​​</w:t>
      </w:r>
      <w:r w:rsidRPr="009178BE">
        <w:rPr>
          <w:rFonts w:ascii="GHEA Grapalat" w:eastAsia="GHEA Grapalat" w:hAnsi="GHEA Grapalat" w:cs="GHEA Grapalat"/>
          <w:color w:val="000000" w:themeColor="text1"/>
          <w:sz w:val="24"/>
          <w:szCs w:val="24"/>
          <w:lang w:val="hy-AM"/>
        </w:rPr>
        <w:t>ջրային մարմիններ՝ ամբողջությամբ կառուցված հատակով կամ խիստ աղտոտված ջրերով, ինչպես նաև դրանց հարակից խողովակներով և տարաներով։</w:t>
      </w:r>
    </w:p>
    <w:p w:rsidR="009178BE" w:rsidRPr="009178BE" w:rsidRDefault="009178BE" w:rsidP="009178BE">
      <w:pPr>
        <w:pBdr>
          <w:top w:val="nil"/>
          <w:left w:val="nil"/>
          <w:bottom w:val="nil"/>
          <w:right w:val="nil"/>
          <w:between w:val="nil"/>
        </w:pBd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J6 - Թափոնների կուտակումներ</w:t>
      </w:r>
    </w:p>
    <w:p w:rsidR="009178BE" w:rsidRPr="009178BE" w:rsidRDefault="009178BE" w:rsidP="009178BE">
      <w:pPr>
        <w:pBdr>
          <w:top w:val="nil"/>
          <w:left w:val="nil"/>
          <w:bottom w:val="nil"/>
          <w:right w:val="nil"/>
          <w:between w:val="nil"/>
        </w:pBdr>
        <w:tabs>
          <w:tab w:val="left" w:pos="851"/>
          <w:tab w:val="left" w:pos="993"/>
        </w:tabs>
        <w:spacing w:after="0" w:line="276" w:lineRule="auto"/>
        <w:ind w:firstLine="567"/>
        <w:jc w:val="both"/>
        <w:rPr>
          <w:rFonts w:ascii="GHEA Grapalat" w:eastAsia="GHEA Grapalat" w:hAnsi="GHEA Grapalat" w:cs="GHEA Grapalat"/>
          <w:color w:val="000000" w:themeColor="text1"/>
          <w:sz w:val="24"/>
          <w:szCs w:val="24"/>
          <w:lang w:val="hy-AM"/>
        </w:rPr>
      </w:pPr>
      <w:r w:rsidRPr="009178BE">
        <w:rPr>
          <w:rFonts w:ascii="GHEA Grapalat" w:eastAsia="GHEA Grapalat" w:hAnsi="GHEA Grapalat" w:cs="GHEA Grapalat"/>
          <w:color w:val="000000" w:themeColor="text1"/>
          <w:sz w:val="24"/>
          <w:szCs w:val="24"/>
          <w:lang w:val="hy-AM"/>
        </w:rPr>
        <w:t>Աղբավայրեր և լցակույտեր, որոնք ձևավորվում են որպես մարդու գործունեության կողմնակի անցանկալի արդյունք:</w:t>
      </w:r>
    </w:p>
    <w:p w:rsidR="00F12C76" w:rsidRPr="009178BE" w:rsidRDefault="00F12C76" w:rsidP="009178BE">
      <w:pPr>
        <w:spacing w:after="0"/>
        <w:jc w:val="both"/>
        <w:rPr>
          <w:rFonts w:ascii="GHEA Grapalat" w:hAnsi="GHEA Grapalat"/>
          <w:sz w:val="24"/>
          <w:szCs w:val="24"/>
          <w:lang w:val="hy-AM"/>
        </w:rPr>
      </w:pPr>
    </w:p>
    <w:sectPr w:rsidR="00F12C76" w:rsidRPr="009178B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680"/>
    <w:rsid w:val="0001050D"/>
    <w:rsid w:val="005D6E9F"/>
    <w:rsid w:val="006C0B77"/>
    <w:rsid w:val="008242FF"/>
    <w:rsid w:val="00870751"/>
    <w:rsid w:val="009178BE"/>
    <w:rsid w:val="00922C48"/>
    <w:rsid w:val="00987680"/>
    <w:rsid w:val="00B063BE"/>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BEC5"/>
  <w15:chartTrackingRefBased/>
  <w15:docId w15:val="{E9DD2CA3-E3AD-4721-A80E-C87D7602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BE"/>
    <w:rPr>
      <w:lang w:val="en-US"/>
    </w:rPr>
  </w:style>
  <w:style w:type="paragraph" w:styleId="Heading1">
    <w:name w:val="heading 1"/>
    <w:basedOn w:val="Normal"/>
    <w:next w:val="Normal"/>
    <w:link w:val="Heading1Char"/>
    <w:uiPriority w:val="9"/>
    <w:qFormat/>
    <w:rsid w:val="009178BE"/>
    <w:pPr>
      <w:keepNext/>
      <w:keepLines/>
      <w:spacing w:after="0" w:line="276" w:lineRule="auto"/>
      <w:jc w:val="center"/>
      <w:outlineLvl w:val="0"/>
    </w:pPr>
    <w:rPr>
      <w:rFonts w:ascii="GHEA Grapalat" w:eastAsiaTheme="majorEastAsia" w:hAnsi="GHEA Grapalat" w:cstheme="majorBidi"/>
      <w:b/>
      <w:bCs/>
      <w:sz w:val="28"/>
      <w:szCs w:val="28"/>
      <w:lang w:val="hy-AM"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8BE"/>
    <w:rPr>
      <w:rFonts w:ascii="GHEA Grapalat" w:eastAsiaTheme="majorEastAsia" w:hAnsi="GHEA Grapalat" w:cstheme="majorBidi"/>
      <w:b/>
      <w:bCs/>
      <w:sz w:val="28"/>
      <w:szCs w:val="28"/>
      <w:lang w:val="hy-AM"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3762</Words>
  <Characters>27164</Characters>
  <Application>Microsoft Office Word</Application>
  <DocSecurity>0</DocSecurity>
  <Lines>876</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Alik badalyan</dc:creator>
  <cp:keywords/>
  <dc:description/>
  <cp:lastModifiedBy>Alik badalyan</cp:lastModifiedBy>
  <cp:revision>2</cp:revision>
  <dcterms:created xsi:type="dcterms:W3CDTF">2025-08-18T07:01:00Z</dcterms:created>
  <dcterms:modified xsi:type="dcterms:W3CDTF">2025-08-18T07:01:00Z</dcterms:modified>
</cp:coreProperties>
</file>