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348B" w14:textId="08D3E0E8" w:rsidR="00CD3FAD" w:rsidRPr="00C7083E" w:rsidRDefault="00CD3FAD" w:rsidP="00C7083E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lang w:val="hy-AM"/>
        </w:rPr>
      </w:pPr>
      <w:r w:rsidRPr="00C7083E">
        <w:rPr>
          <w:rFonts w:ascii="GHEA Grapalat" w:hAnsi="GHEA Grapalat" w:cs="Sylfaen"/>
          <w:color w:val="FFFFFF" w:themeColor="background1"/>
          <w:lang w:val="ru-RU"/>
        </w:rPr>
        <w:t>600.0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134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09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.0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4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.25</w:t>
      </w:r>
      <w:r w:rsidR="00C7083E" w:rsidRPr="00C7083E">
        <w:rPr>
          <w:rFonts w:ascii="GHEA Grapalat" w:hAnsi="GHEA Grapalat" w:cs="Sylfaen"/>
          <w:color w:val="FFFFFF" w:themeColor="background1"/>
          <w:lang w:val="hy-AM"/>
        </w:rPr>
        <w:t xml:space="preserve"> </w:t>
      </w:r>
      <w:r w:rsidR="00C7083E" w:rsidRPr="00C7083E">
        <w:rPr>
          <w:rFonts w:ascii="GHEA Grapalat" w:hAnsi="GHEA Grapalat" w:cs="Sylfaen"/>
          <w:lang w:val="hy-AM"/>
        </w:rPr>
        <w:t>ՆԱԽԱԳԻԾ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7E728740" w14:textId="6857CB90" w:rsidR="0027432A" w:rsidRDefault="00C7083E" w:rsidP="0027432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--</w:t>
      </w:r>
      <w:r w:rsidR="00CD3F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------</w:t>
      </w:r>
      <w:r w:rsidR="00CD3FAD">
        <w:rPr>
          <w:rFonts w:ascii="GHEA Grapalat" w:hAnsi="GHEA Grapalat"/>
          <w:sz w:val="24"/>
          <w:szCs w:val="24"/>
        </w:rPr>
        <w:t>ի</w:t>
      </w:r>
      <w:r w:rsidR="004E515A" w:rsidRPr="002D75CB">
        <w:rPr>
          <w:rFonts w:ascii="GHEA Grapalat" w:hAnsi="GHEA Grapalat"/>
          <w:sz w:val="24"/>
          <w:szCs w:val="24"/>
        </w:rPr>
        <w:t xml:space="preserve"> 202</w:t>
      </w:r>
      <w:r w:rsidR="009C102B">
        <w:rPr>
          <w:rFonts w:ascii="GHEA Grapalat" w:hAnsi="GHEA Grapalat"/>
          <w:sz w:val="24"/>
          <w:szCs w:val="24"/>
        </w:rPr>
        <w:t>5</w:t>
      </w:r>
      <w:r w:rsidR="004E515A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--</w:t>
      </w:r>
      <w:r w:rsidR="004E515A" w:rsidRPr="002D75CB">
        <w:rPr>
          <w:rFonts w:ascii="GHEA Grapalat" w:hAnsi="GHEA Grapalat"/>
          <w:sz w:val="24"/>
          <w:szCs w:val="24"/>
          <w:lang w:val="hy-AM"/>
        </w:rPr>
        <w:t>-Ն</w:t>
      </w:r>
    </w:p>
    <w:p w14:paraId="683C1A14" w14:textId="555379BF" w:rsidR="004E515A" w:rsidRPr="002D75CB" w:rsidRDefault="004E515A" w:rsidP="0027432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br/>
      </w:r>
    </w:p>
    <w:p w14:paraId="64C1537F" w14:textId="33BEF380" w:rsidR="004E515A" w:rsidRPr="002D75CB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DF7CF4" w:rsidRPr="00E51EA9">
        <w:rPr>
          <w:rFonts w:ascii="GHEA Grapalat" w:hAnsi="GHEA Grapalat"/>
          <w:b/>
          <w:lang w:val="hy-AM"/>
        </w:rPr>
        <w:t>ԼՐԱՑՈՒՄ</w:t>
      </w:r>
      <w:r w:rsidR="001C0FBE" w:rsidRPr="00E51EA9">
        <w:rPr>
          <w:rFonts w:ascii="GHEA Grapalat" w:hAnsi="GHEA Grapalat"/>
          <w:b/>
          <w:lang w:val="hy-AM"/>
        </w:rPr>
        <w:t>ՆԵՐ</w:t>
      </w:r>
      <w:r w:rsidR="00DF7CF4" w:rsidRPr="00E51EA9">
        <w:rPr>
          <w:rFonts w:ascii="GHEA Grapalat" w:hAnsi="GHEA Grapalat"/>
          <w:b/>
          <w:lang w:val="hy-AM"/>
        </w:rPr>
        <w:t xml:space="preserve"> ԵՎ </w:t>
      </w:r>
      <w:r w:rsidR="00137142" w:rsidRPr="00E51EA9">
        <w:rPr>
          <w:rFonts w:ascii="GHEA Grapalat" w:hAnsi="GHEA Grapalat"/>
          <w:b/>
          <w:lang w:val="hy-AM"/>
        </w:rPr>
        <w:t>ՓՈՓՈԽՈՒԹՅՈՒՆ</w:t>
      </w:r>
      <w:r w:rsidR="001C0FBE" w:rsidRPr="00E51EA9">
        <w:rPr>
          <w:rFonts w:ascii="GHEA Grapalat" w:hAnsi="GHEA Grapalat"/>
          <w:b/>
          <w:lang w:val="hy-AM"/>
        </w:rPr>
        <w:t>ՆԵՐ</w:t>
      </w:r>
      <w:r w:rsidR="00137142" w:rsidRPr="0055483F">
        <w:rPr>
          <w:rFonts w:ascii="GHEA Grapalat" w:hAnsi="GHEA Grapalat"/>
          <w:b/>
          <w:lang w:val="hy-AM"/>
        </w:rPr>
        <w:t xml:space="preserve"> </w:t>
      </w:r>
      <w:r w:rsidRPr="0055483F">
        <w:rPr>
          <w:rFonts w:ascii="GHEA Grapalat" w:hAnsi="GHEA Grapalat"/>
          <w:b/>
          <w:lang w:val="hy-AM"/>
        </w:rPr>
        <w:t>ԿԱՏԱՐԵԼՈՒ ՄԱՍԻՆ</w:t>
      </w:r>
      <w:r w:rsidR="00137142">
        <w:rPr>
          <w:rFonts w:ascii="GHEA Grapalat" w:hAnsi="GHEA Grapalat"/>
          <w:b/>
          <w:lang w:val="hy-AM"/>
        </w:rPr>
        <w:t xml:space="preserve"> </w:t>
      </w:r>
    </w:p>
    <w:p w14:paraId="67AD0DFE" w14:textId="77777777" w:rsidR="004E515A" w:rsidRPr="002D75CB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74FEC7D3" w14:textId="6B6F6CBC" w:rsidR="004E515A" w:rsidRPr="004333A3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af-ZA"/>
        </w:rPr>
      </w:pPr>
      <w:r w:rsidRPr="004333A3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4333A3">
        <w:rPr>
          <w:rFonts w:ascii="Courier New" w:hAnsi="Courier New" w:cs="Courier New"/>
          <w:spacing w:val="-4"/>
          <w:lang w:val="hy-AM"/>
        </w:rPr>
        <w:t> </w:t>
      </w:r>
      <w:r w:rsidRPr="004333A3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4333A3">
        <w:rPr>
          <w:rFonts w:ascii="Courier New" w:hAnsi="Courier New" w:cs="Courier New"/>
          <w:b/>
          <w:bCs/>
          <w:i/>
          <w:iCs/>
          <w:spacing w:val="-4"/>
          <w:lang w:val="hy-AM"/>
        </w:rPr>
        <w:t> </w:t>
      </w:r>
      <w:r w:rsidRPr="004333A3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4333A3">
        <w:rPr>
          <w:rFonts w:ascii="GHEA Grapalat" w:hAnsi="GHEA Grapalat"/>
          <w:i/>
          <w:iCs/>
          <w:spacing w:val="-4"/>
          <w:lang w:val="hy-AM"/>
        </w:rPr>
        <w:t>.</w:t>
      </w:r>
    </w:p>
    <w:p w14:paraId="6D44E1D6" w14:textId="59832E48" w:rsidR="004E515A" w:rsidRPr="004333A3" w:rsidRDefault="004E515A" w:rsidP="004E51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4333A3">
        <w:rPr>
          <w:rFonts w:ascii="GHEA Grapalat" w:hAnsi="GHEA Grapalat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հետևյալ </w:t>
      </w:r>
      <w:r w:rsidR="00DF7CF4" w:rsidRPr="004333A3">
        <w:rPr>
          <w:rFonts w:ascii="GHEA Grapalat" w:hAnsi="GHEA Grapalat"/>
          <w:spacing w:val="-4"/>
          <w:lang w:val="hy-AM"/>
        </w:rPr>
        <w:t>լրացում</w:t>
      </w:r>
      <w:r w:rsidR="001C0FBE" w:rsidRPr="004333A3">
        <w:rPr>
          <w:rFonts w:ascii="GHEA Grapalat" w:hAnsi="GHEA Grapalat"/>
          <w:spacing w:val="-4"/>
          <w:lang w:val="hy-AM"/>
        </w:rPr>
        <w:t>ներ</w:t>
      </w:r>
      <w:r w:rsidR="00DF7CF4" w:rsidRPr="004333A3">
        <w:rPr>
          <w:rFonts w:ascii="GHEA Grapalat" w:hAnsi="GHEA Grapalat"/>
          <w:spacing w:val="-4"/>
          <w:lang w:val="hy-AM"/>
        </w:rPr>
        <w:t xml:space="preserve">ը և </w:t>
      </w:r>
      <w:r w:rsidR="00286A6A" w:rsidRPr="004333A3">
        <w:rPr>
          <w:rFonts w:ascii="GHEA Grapalat" w:hAnsi="GHEA Grapalat"/>
          <w:spacing w:val="-4"/>
          <w:lang w:val="hy-AM"/>
        </w:rPr>
        <w:t>փոփոխություն</w:t>
      </w:r>
      <w:r w:rsidR="001C0FBE" w:rsidRPr="004333A3">
        <w:rPr>
          <w:rFonts w:ascii="GHEA Grapalat" w:hAnsi="GHEA Grapalat"/>
          <w:spacing w:val="-4"/>
          <w:lang w:val="hy-AM"/>
        </w:rPr>
        <w:t>ներ</w:t>
      </w:r>
      <w:r w:rsidR="00286A6A" w:rsidRPr="004333A3">
        <w:rPr>
          <w:rFonts w:ascii="GHEA Grapalat" w:hAnsi="GHEA Grapalat"/>
          <w:spacing w:val="-4"/>
          <w:lang w:val="hy-AM"/>
        </w:rPr>
        <w:t>ը</w:t>
      </w:r>
      <w:r w:rsidRPr="004333A3">
        <w:rPr>
          <w:rFonts w:ascii="GHEA Grapalat" w:hAnsi="GHEA Grapalat"/>
          <w:spacing w:val="-4"/>
          <w:lang w:val="hy-AM"/>
        </w:rPr>
        <w:t>.</w:t>
      </w:r>
    </w:p>
    <w:p w14:paraId="13E7AAFE" w14:textId="7C4F8771" w:rsidR="00D363C9" w:rsidRPr="004333A3" w:rsidRDefault="00D363C9" w:rsidP="004333A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 կանոնների 2-րդ կետը լրացնել հետևյալ բովանդակությամբ 12.1-ին</w:t>
      </w:r>
      <w:r w:rsidR="0032643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և 12</w:t>
      </w:r>
      <w:r w:rsidR="0032643C" w:rsidRPr="0032643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.</w:t>
      </w:r>
      <w:r w:rsidR="0032643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2</w:t>
      </w:r>
      <w:r w:rsidR="00AB7521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-րդ 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ենթակետ</w:t>
      </w:r>
      <w:r w:rsidR="0032643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ով.</w:t>
      </w:r>
    </w:p>
    <w:tbl>
      <w:tblPr>
        <w:tblStyle w:val="TableGrid"/>
        <w:tblW w:w="949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4333A3" w:rsidRPr="00F23DE4" w14:paraId="7DFA3606" w14:textId="77777777" w:rsidTr="005A0664">
        <w:tc>
          <w:tcPr>
            <w:tcW w:w="2126" w:type="dxa"/>
          </w:tcPr>
          <w:p w14:paraId="3132B788" w14:textId="4A84B66C" w:rsidR="004333A3" w:rsidRPr="004333A3" w:rsidRDefault="004333A3" w:rsidP="004333A3">
            <w:pPr>
              <w:pStyle w:val="ListParagraph"/>
              <w:tabs>
                <w:tab w:val="left" w:pos="709"/>
              </w:tabs>
              <w:spacing w:before="0" w:line="360" w:lineRule="auto"/>
              <w:ind w:left="0"/>
              <w:contextualSpacing w:val="0"/>
              <w:jc w:val="both"/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4333A3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«12.1) </w:t>
            </w:r>
            <w:r w:rsidRPr="004333A3">
              <w:rPr>
                <w:rFonts w:ascii="GHEA Grapalat" w:eastAsia="Times New Roman" w:hAnsi="GHEA Grapalat" w:cs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Երաշխիք`</w:t>
            </w:r>
          </w:p>
        </w:tc>
        <w:tc>
          <w:tcPr>
            <w:tcW w:w="7371" w:type="dxa"/>
          </w:tcPr>
          <w:p w14:paraId="01B7A9D0" w14:textId="04117EE7" w:rsidR="004333A3" w:rsidRPr="001C67EC" w:rsidRDefault="004333A3" w:rsidP="004333A3">
            <w:pPr>
              <w:pStyle w:val="ListParagraph"/>
              <w:shd w:val="clear" w:color="auto" w:fill="FFFFFF"/>
              <w:spacing w:before="0" w:line="360" w:lineRule="auto"/>
              <w:ind w:left="0" w:right="-85"/>
              <w:contextualSpacing w:val="0"/>
              <w:jc w:val="both"/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</w:pPr>
            <w:r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ԷՄՇ կանոններով սահմանված դեպքերում և կարգով ԷՄՇ առևտրի մասնակցի կողմից ներկայացվող՝ Հայաստանի Հանրապետությունում գործող որևէ առևտրային բանկի </w:t>
            </w:r>
            <w:r w:rsidR="00664DB6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կամ Հայաստանի Հանրապետության  կառավարության լիազոր մարմնի 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կողմից տրամադրված փաստաթուղթ` համաձայն ԷՄՇ կանոնների 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lastRenderedPageBreak/>
              <w:t xml:space="preserve">№1 հավելվածի </w:t>
            </w:r>
            <w:r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կամ Հայաստանի Հանրապետության 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կառավարության լիազոր մարմնի հետ կնքված Հայաստանի Հանրապետության պետական բյուջեից սուբսիդիայի տրամադրման պայմանագիր, որ</w:t>
            </w:r>
            <w:r w:rsidR="00273C25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ը համապատասխանում է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</w:t>
            </w:r>
            <w:r w:rsidR="00273C25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ԷՄՇ կանոնների №1 հավելվածի պահանջներին և </w:t>
            </w:r>
            <w:r w:rsidR="000744E4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Շուկայի օպերատորի համար </w:t>
            </w:r>
            <w:r w:rsidR="00E421D9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ապահով</w:t>
            </w:r>
            <w:r w:rsidR="00273C25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ում է</w:t>
            </w:r>
            <w:r w:rsidR="00E421D9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</w:t>
            </w:r>
            <w:r w:rsidR="00E80662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ԷՄՇ կանոններով նախատեսված դեպքերում 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երաշխ</w:t>
            </w:r>
            <w:r w:rsidR="00E80662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իքի</w:t>
            </w:r>
            <w:r w:rsidR="00E421D9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հետ կապված</w:t>
            </w:r>
            <w:r w:rsidR="0032643C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գործողությունների կատարում</w:t>
            </w:r>
            <w:r w:rsidR="00273C25"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ը</w:t>
            </w:r>
            <w:r w:rsidRPr="001C67EC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.</w:t>
            </w:r>
          </w:p>
        </w:tc>
      </w:tr>
      <w:tr w:rsidR="0032643C" w:rsidRPr="00F23DE4" w14:paraId="6B776437" w14:textId="77777777" w:rsidTr="005A0664">
        <w:tc>
          <w:tcPr>
            <w:tcW w:w="2126" w:type="dxa"/>
          </w:tcPr>
          <w:p w14:paraId="43C254BD" w14:textId="24E6E57E" w:rsidR="0032643C" w:rsidRPr="0032643C" w:rsidRDefault="0032643C" w:rsidP="004333A3">
            <w:pPr>
              <w:pStyle w:val="ListParagraph"/>
              <w:tabs>
                <w:tab w:val="left" w:pos="709"/>
              </w:tabs>
              <w:spacing w:before="0" w:line="360" w:lineRule="auto"/>
              <w:ind w:left="0"/>
              <w:contextualSpacing w:val="0"/>
              <w:jc w:val="both"/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lastRenderedPageBreak/>
              <w:t>12</w:t>
            </w:r>
            <w:r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</w:rPr>
              <w:t xml:space="preserve">.2) </w:t>
            </w:r>
            <w:r w:rsidRPr="0032643C">
              <w:rPr>
                <w:rFonts w:ascii="GHEA Grapalat" w:eastAsia="Times New Roman" w:hAnsi="GHEA Grapalat" w:cs="GHEA Grapalat"/>
                <w:b/>
                <w:bCs/>
                <w:color w:val="000000"/>
                <w:spacing w:val="-4"/>
                <w:sz w:val="24"/>
                <w:szCs w:val="24"/>
                <w:lang w:val="hy-AM"/>
              </w:rPr>
              <w:t>Երաշխիք տված անձ՝</w:t>
            </w:r>
          </w:p>
        </w:tc>
        <w:tc>
          <w:tcPr>
            <w:tcW w:w="7371" w:type="dxa"/>
          </w:tcPr>
          <w:p w14:paraId="1139A4E3" w14:textId="1DF3D0EB" w:rsidR="0032643C" w:rsidRPr="004333A3" w:rsidRDefault="00467C9B" w:rsidP="004333A3">
            <w:pPr>
              <w:pStyle w:val="ListParagraph"/>
              <w:shd w:val="clear" w:color="auto" w:fill="FFFFFF"/>
              <w:spacing w:before="0" w:line="360" w:lineRule="auto"/>
              <w:ind w:left="0" w:right="-85"/>
              <w:contextualSpacing w:val="0"/>
              <w:jc w:val="both"/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ս</w:t>
            </w:r>
            <w:r w:rsidR="00E12721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ույն կետի 12</w:t>
            </w:r>
            <w:r w:rsidR="00E12721" w:rsidRPr="00467C9B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.1-</w:t>
            </w:r>
            <w:r w:rsidR="00E12721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ին ենթակ</w:t>
            </w:r>
            <w:r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ետով նախատեսված</w:t>
            </w:r>
            <w:r w:rsidR="00E12721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</w:t>
            </w:r>
            <w:r w:rsidR="00F50F8A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Երաշխիք տրամադրած </w:t>
            </w:r>
            <w:r w:rsidR="005A0664" w:rsidRPr="004333A3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Հայաստանի Հանրապետությունում գործող որևէ առևտրային բանկ</w:t>
            </w:r>
            <w:r w:rsidR="005A0664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կամ </w:t>
            </w:r>
            <w:r w:rsidR="00FA2C7A" w:rsidRPr="004333A3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FA2C7A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կառավարության լիազոր մարմին կամ </w:t>
            </w:r>
            <w:r w:rsidR="005A0664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Հայաստանի Հանրապետության պետական բյուջեից սուբսիդիայի տրամադրման պայմանագրի կողմ հանդիսացող </w:t>
            </w:r>
            <w:r w:rsidR="005A0664" w:rsidRPr="004333A3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Հայաստանի Հանրապետության </w:t>
            </w:r>
            <w:r w:rsidR="005A0664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 xml:space="preserve"> կառավարության լիազոր մարմին</w:t>
            </w:r>
            <w:r w:rsidR="005A0664" w:rsidRPr="004333A3">
              <w:rPr>
                <w:rFonts w:ascii="GHEA Grapalat" w:eastAsia="Times New Roman" w:hAnsi="GHEA Grapalat" w:cs="GHEA Grapalat"/>
                <w:color w:val="000000"/>
                <w:spacing w:val="-4"/>
                <w:sz w:val="24"/>
                <w:szCs w:val="24"/>
                <w:lang w:val="hy-AM"/>
              </w:rPr>
              <w:t>.»,</w:t>
            </w:r>
          </w:p>
        </w:tc>
      </w:tr>
    </w:tbl>
    <w:p w14:paraId="4E5F5205" w14:textId="4774DFE1" w:rsidR="00375007" w:rsidRDefault="00375007" w:rsidP="0037500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39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-րդ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կետ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ում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«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 տված բանկին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 փոխարինել 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րաշխիք տված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անձ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ին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բառերով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, իսկ 199-րդ կետում 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«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 տված բանկն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՝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րաշխիք տված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անձ</w:t>
      </w:r>
      <w:r w:rsidRPr="0037500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ն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բառերով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,</w:t>
      </w:r>
    </w:p>
    <w:p w14:paraId="6BFC4D7F" w14:textId="490531AB" w:rsidR="00594AD8" w:rsidRDefault="00594AD8" w:rsidP="00375007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 կանոններ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ի 39-րդ, 45-րդ, 63-րդ, 64-րդ, 78-րդ, 9</w:t>
      </w:r>
      <w:r w:rsid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-րդ, 200-206-րդ, 206</w:t>
      </w:r>
      <w:r w:rsidRPr="00594AD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1-ին</w:t>
      </w:r>
      <w:r w:rsidRPr="00594AD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, 206.4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-րդ,</w:t>
      </w:r>
      <w:r w:rsidRPr="00594AD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206.6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-րդ և</w:t>
      </w:r>
      <w:r w:rsidRPr="00594AD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206.7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-րդ կետերում</w:t>
      </w: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«բանկային երաշխիք» բառերը փոխարինել «Երաշխիք» բառերով՝ իր բոլոր հոլովաձևերով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,</w:t>
      </w:r>
    </w:p>
    <w:p w14:paraId="1AE1E777" w14:textId="3C9B4187" w:rsidR="0082318C" w:rsidRDefault="0082318C" w:rsidP="0082318C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39-րդ կետի 6-րդ,</w:t>
      </w:r>
      <w:r w:rsid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7-րդ ենթակետ</w:t>
      </w:r>
      <w:r w:rsid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երում և </w:t>
      </w:r>
      <w:r w:rsidR="008C1458" w:rsidRP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83</w:t>
      </w:r>
      <w:r w:rsid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-րդ կետի </w:t>
      </w:r>
      <w:r w:rsidR="008C1458" w:rsidRP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7-</w:t>
      </w:r>
      <w:r w:rsid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րդ ենթակետում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«</w:t>
      </w:r>
      <w:r w:rsidRPr="0082318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երաշխիքով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բառը</w:t>
      </w:r>
      <w:r w:rsidR="008C145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փոխարինել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«Ե</w:t>
      </w:r>
      <w:r w:rsidRPr="0082318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րաշխիքով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բառով,</w:t>
      </w:r>
    </w:p>
    <w:p w14:paraId="2B4AA236" w14:textId="51143464" w:rsidR="00C70868" w:rsidRPr="00C70868" w:rsidRDefault="00C70868" w:rsidP="00C70868">
      <w:pPr>
        <w:numPr>
          <w:ilvl w:val="0"/>
          <w:numId w:val="2"/>
        </w:numPr>
        <w:shd w:val="clear" w:color="auto" w:fill="FFFFFF"/>
        <w:tabs>
          <w:tab w:val="left" w:pos="709"/>
          <w:tab w:val="left" w:pos="900"/>
        </w:tabs>
        <w:spacing w:after="0" w:line="360" w:lineRule="auto"/>
        <w:ind w:left="900" w:hanging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 </w:t>
      </w:r>
      <w:r w:rsidRPr="00C7086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54.3-րդ կետի 1-ին ենթակետի «ա» պարբերությունում «վերջինիս» բառից հետո լրացնել «կնքած գործարքների նկատմամբ» բառերը, իսկ «բացասական անհաշվեկշռույթները» բառերից հետո լրացնել «, բացառությամբ սույն ենթակետի «դ» պարբերության խախտմամբ կնքված գործարքի,» բառերը, </w:t>
      </w:r>
    </w:p>
    <w:p w14:paraId="07A3D5C6" w14:textId="77777777" w:rsidR="00C70868" w:rsidRPr="00C70868" w:rsidRDefault="00C70868" w:rsidP="00C62326">
      <w:pPr>
        <w:numPr>
          <w:ilvl w:val="0"/>
          <w:numId w:val="2"/>
        </w:numPr>
        <w:shd w:val="clear" w:color="auto" w:fill="FFFFFF"/>
        <w:tabs>
          <w:tab w:val="left" w:pos="810"/>
        </w:tabs>
        <w:spacing w:after="0" w:line="360" w:lineRule="auto"/>
        <w:ind w:left="900" w:hanging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7086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54.3-րդ կետի 1-ին ենթակետի «բ» պարբերությունում «վերջինիս» բառը փոխարինել «վերջինս» բառով և «տրված չափաքանակով» բառերից հետո </w:t>
      </w:r>
      <w:r w:rsidRPr="00C7086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lastRenderedPageBreak/>
        <w:t xml:space="preserve">լրացնել «, իսկ փաստացի ավելի քիչ արտադրելու դեպքում, այդ քանակի համար» բառերը, </w:t>
      </w:r>
    </w:p>
    <w:p w14:paraId="07E51DF9" w14:textId="77777777" w:rsidR="00C70868" w:rsidRPr="00C70868" w:rsidRDefault="00C70868" w:rsidP="00C70868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360" w:lineRule="auto"/>
        <w:ind w:left="990" w:hanging="45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7086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54.3-րդ կետի 1-ին ենթակետը լրացնել հետևյալ բովանդակությամբ «գ» և «դ» պարբերություններով.</w:t>
      </w:r>
    </w:p>
    <w:p w14:paraId="27B612FA" w14:textId="77777777" w:rsidR="006E3C0C" w:rsidRPr="006E3C0C" w:rsidRDefault="006E3C0C" w:rsidP="00017EF4">
      <w:pPr>
        <w:shd w:val="clear" w:color="auto" w:fill="FFFFFF"/>
        <w:tabs>
          <w:tab w:val="left" w:pos="709"/>
        </w:tabs>
        <w:spacing w:after="0" w:line="360" w:lineRule="auto"/>
        <w:ind w:left="99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E3C0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«գ. կարգավարական կարգադրությամբ սահմանված ժամանակահատվածի համար ԿԷԱ կայանը մասնակցում է ՕԱՇ-ին, եթե տրված կարգավարական կարգադրության կիրառման արդյունքում վերջինիս տնօրինելի մնացորդային հզորությունը թույլ է տալիս ներկայացնել ՕԱՇ հայտ,</w:t>
      </w:r>
    </w:p>
    <w:p w14:paraId="117014F7" w14:textId="2560D7FC" w:rsidR="00C70868" w:rsidRDefault="006E3C0C" w:rsidP="00017EF4">
      <w:pPr>
        <w:shd w:val="clear" w:color="auto" w:fill="FFFFFF"/>
        <w:tabs>
          <w:tab w:val="left" w:pos="709"/>
        </w:tabs>
        <w:spacing w:after="0" w:line="360" w:lineRule="auto"/>
        <w:ind w:left="99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6E3C0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դ. մինչև կարգավարման գործընթացում ներառվելը ներկայացված ՕԱՇ հայտը ԿԷԱ կայանը համապատասխանեցնում (փոփոխում կամ չեղարկում) է տրված կարգավարական կարգադրությանը, եթե այն տրվել է ՕԱՇ փակումից առնվազն 30 րոպե առաջ։»,</w:t>
      </w:r>
    </w:p>
    <w:p w14:paraId="147F9E82" w14:textId="77777777" w:rsidR="00560092" w:rsidRDefault="00560092" w:rsidP="00560092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83-րդ կետի 7-րդ ենթակետում «</w:t>
      </w:r>
      <w:r w:rsidRPr="00F65F6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երաշխիքային գումարի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 փոխարինել «Ե</w:t>
      </w:r>
      <w:r w:rsidRPr="00F65F6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րաշխիք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ով նախատեսված</w:t>
      </w:r>
      <w:r w:rsidRPr="00F65F6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գումարի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բառերով,</w:t>
      </w:r>
    </w:p>
    <w:p w14:paraId="4B109C2A" w14:textId="372146DD" w:rsidR="00082B18" w:rsidRPr="001C67EC" w:rsidRDefault="00082B18" w:rsidP="00F65F68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1C67EC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 կանոնների 139-րդ կետում «այդ սակագնից» բառերը փոխարինել «ՀԾՄ նվազագույն գնից» բառերով,</w:t>
      </w:r>
    </w:p>
    <w:p w14:paraId="28454550" w14:textId="71E08BC7" w:rsidR="003C7DD1" w:rsidRPr="004333A3" w:rsidRDefault="00B263B0" w:rsidP="004333A3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 կանոններ</w:t>
      </w:r>
      <w:r w:rsidR="009C64B5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ի</w:t>
      </w:r>
      <w:r w:rsidR="00C77AA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198-</w:t>
      </w:r>
      <w:r w:rsidR="009C64B5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րդ կետ</w:t>
      </w:r>
      <w:r w:rsidR="003C7DD1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ը շարադրել հետևյալ խմբագրությամբ.</w:t>
      </w:r>
    </w:p>
    <w:p w14:paraId="6EE6271A" w14:textId="3AEF18E5" w:rsidR="00D363C9" w:rsidRPr="004333A3" w:rsidRDefault="003C7DD1" w:rsidP="00900FD6">
      <w:pPr>
        <w:shd w:val="clear" w:color="auto" w:fill="FFFFFF"/>
        <w:spacing w:after="0" w:line="360" w:lineRule="auto"/>
        <w:ind w:left="851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«198.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</w:t>
      </w:r>
      <w:r w:rsidR="007D513C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Կ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ՈՒՊ բաղադրիչում, ՕԱՇ-ում և Հաշվեկշռման շուկայում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էլեկտրական էներգիա գնելու, էլեկտրական էներգիա ներկրելու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,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արտահանելու, 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տարանցելու,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ինչպես նաև 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ԷՄՇ</w:t>
      </w:r>
      <w:r w:rsidR="00E83FC9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բոլոր </w:t>
      </w:r>
      <w:r w:rsidR="00DE6864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հատվածներում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ծառայություններ ստանալու 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համար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ԷՄՇ առևտրի մասնակիցները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,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բացառությամբ Երաշխավորված մատակարարի, Արտադրողների, Հաղորդողի և ՀԾՄ-ի</w:t>
      </w:r>
      <w:r w:rsidR="00E34B2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,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  <w:r w:rsidR="00A25E7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կանոններով սահմանված կարգով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ներկայացնում են Երաշխիք</w:t>
      </w:r>
      <w:r w:rsidR="00A25E70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։», </w:t>
      </w:r>
      <w:r w:rsidR="00D363C9"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</w:p>
    <w:p w14:paraId="744FEE7D" w14:textId="77777777" w:rsidR="003B42B0" w:rsidRDefault="003B42B0" w:rsidP="00900FD6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199-րդ կետում «</w:t>
      </w:r>
      <w:r w:rsidRP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երաշխիքի գումարի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 փոխարինել «Ե</w:t>
      </w:r>
      <w:r w:rsidRPr="00F65F6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րաշխիք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ով նախատեսված</w:t>
      </w:r>
      <w:r w:rsidRPr="00F65F68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գումարի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բառերով,</w:t>
      </w:r>
    </w:p>
    <w:p w14:paraId="724AF55D" w14:textId="77777777" w:rsidR="003B42B0" w:rsidRDefault="003B42B0" w:rsidP="003B42B0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202-րդ կետի 5-րդ ենթակետում «</w:t>
      </w:r>
      <w:r w:rsidRP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երաշխիքի մեծությունը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 փոխարինել «Ե</w:t>
      </w:r>
      <w:r w:rsidRP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րաշխիք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ով</w:t>
      </w:r>
      <w:r w:rsidRP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նախատեսվող գումարի </w:t>
      </w:r>
      <w:r w:rsidRPr="00324E77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մեծությունը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բառերով,</w:t>
      </w:r>
    </w:p>
    <w:p w14:paraId="585EC534" w14:textId="41752A4D" w:rsidR="003B42B0" w:rsidRDefault="003B42B0" w:rsidP="003B42B0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851" w:hanging="425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  <w:r w:rsidRPr="004333A3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 xml:space="preserve">ԷՄՇ կանոնների 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203-րդ կետի 1-ին ենթակետում «</w:t>
      </w:r>
      <w:r w:rsidRPr="003B42B0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երաշխիքը չի</w:t>
      </w:r>
      <w:r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» բառերը փոխարինել «Երաշխիքով նախատեսված գումարը չի» բառերով</w:t>
      </w:r>
      <w:r w:rsidR="00273C25"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  <w:t>։</w:t>
      </w:r>
    </w:p>
    <w:p w14:paraId="436344A8" w14:textId="77777777" w:rsidR="009908A0" w:rsidRDefault="009908A0" w:rsidP="009908A0">
      <w:pPr>
        <w:pStyle w:val="ListParagraph"/>
        <w:shd w:val="clear" w:color="auto" w:fill="FFFFFF"/>
        <w:spacing w:before="0" w:line="360" w:lineRule="auto"/>
        <w:ind w:left="851"/>
        <w:contextualSpacing w:val="0"/>
        <w:jc w:val="both"/>
        <w:rPr>
          <w:rFonts w:ascii="GHEA Grapalat" w:eastAsia="Times New Roman" w:hAnsi="GHEA Grapalat" w:cs="GHEA Grapalat"/>
          <w:color w:val="000000"/>
          <w:spacing w:val="-4"/>
          <w:sz w:val="24"/>
          <w:szCs w:val="24"/>
          <w:lang w:val="hy-AM"/>
        </w:rPr>
      </w:pPr>
    </w:p>
    <w:p w14:paraId="73CC21FF" w14:textId="2E66AD26" w:rsidR="00495D78" w:rsidRPr="004333A3" w:rsidRDefault="006A78C5" w:rsidP="004333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4333A3">
        <w:rPr>
          <w:rFonts w:ascii="GHEA Grapalat" w:hAnsi="GHEA Grapalat"/>
          <w:color w:val="000000"/>
          <w:spacing w:val="-4"/>
          <w:lang w:val="hy-AM"/>
        </w:rPr>
        <w:t>Սույն որոշումն ուժի մեջ է մտնում պաշտոնական հրապարակմանը հաջորդող օրվանից</w:t>
      </w:r>
      <w:r w:rsidR="00625BDE" w:rsidRPr="004333A3">
        <w:rPr>
          <w:rFonts w:ascii="GHEA Grapalat" w:hAnsi="GHEA Grapalat"/>
          <w:color w:val="000000"/>
          <w:spacing w:val="-4"/>
          <w:lang w:val="hy-AM"/>
        </w:rPr>
        <w:t>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2D75CB" w:rsidRPr="002D75CB" w14:paraId="52BB608A" w14:textId="77777777" w:rsidTr="00516663">
        <w:tc>
          <w:tcPr>
            <w:tcW w:w="4647" w:type="dxa"/>
          </w:tcPr>
          <w:p w14:paraId="1F7C6EF6" w14:textId="77777777" w:rsidR="00ED3A26" w:rsidRDefault="00ED3A26" w:rsidP="00732D3F">
            <w:pPr>
              <w:pStyle w:val="Storagrutun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17F86B08" w14:textId="77777777" w:rsidR="006468A5" w:rsidRDefault="006468A5" w:rsidP="00732D3F">
            <w:pPr>
              <w:pStyle w:val="Storagrutun"/>
              <w:jc w:val="center"/>
              <w:rPr>
                <w:rFonts w:ascii="GHEA Grapalat" w:hAnsi="GHEA Grapalat"/>
                <w:b/>
                <w:lang w:val="af-ZA"/>
              </w:rPr>
            </w:pPr>
          </w:p>
          <w:p w14:paraId="7615AAC2" w14:textId="58217E55" w:rsidR="001817CF" w:rsidRPr="002D75CB" w:rsidRDefault="001817CF" w:rsidP="00732D3F">
            <w:pPr>
              <w:pStyle w:val="Storagrutun"/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3844D607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3D3A6A1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29AC5165" w14:textId="0FC577AB" w:rsidR="001817CF" w:rsidRPr="002D75CB" w:rsidRDefault="008F7AC0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Մ</w:t>
            </w:r>
            <w:r>
              <w:rPr>
                <w:rFonts w:ascii="GHEA Grapalat" w:hAnsi="GHEA Grapalat"/>
                <w:b/>
              </w:rPr>
              <w:t>.</w:t>
            </w:r>
            <w:r>
              <w:rPr>
                <w:rFonts w:ascii="GHEA Grapalat" w:hAnsi="GHEA Grapalat"/>
                <w:b/>
                <w:lang w:val="hy-AM"/>
              </w:rPr>
              <w:t xml:space="preserve"> ՄԵՍՐՈՊՅԱՆ</w:t>
            </w:r>
          </w:p>
        </w:tc>
      </w:tr>
      <w:tr w:rsidR="002D75CB" w:rsidRPr="002D75CB" w14:paraId="57239507" w14:textId="77777777" w:rsidTr="00516663">
        <w:tc>
          <w:tcPr>
            <w:tcW w:w="4647" w:type="dxa"/>
          </w:tcPr>
          <w:p w14:paraId="18CA1486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B5A2DC6" w14:textId="0255C054" w:rsidR="00732D3F" w:rsidRPr="002D75CB" w:rsidRDefault="008E1D29" w:rsidP="008E1D29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  <w:r w:rsidR="0027432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-----</w:t>
            </w:r>
            <w:r w:rsidR="0027432A">
              <w:rPr>
                <w:rFonts w:ascii="GHEA Grapalat" w:hAnsi="GHEA Grapalat"/>
                <w:sz w:val="20"/>
                <w:szCs w:val="20"/>
              </w:rPr>
              <w:t>ի</w:t>
            </w:r>
            <w:r w:rsidR="00732D3F" w:rsidRPr="002D75CB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="009C102B">
              <w:rPr>
                <w:rFonts w:ascii="GHEA Grapalat" w:hAnsi="GHEA Grapalat"/>
                <w:sz w:val="20"/>
                <w:szCs w:val="20"/>
              </w:rPr>
              <w:t>5</w:t>
            </w:r>
            <w:r w:rsidR="00732D3F" w:rsidRPr="002D75CB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2D9AF300" w14:textId="7C6377BC" w:rsidR="00732D3F" w:rsidRPr="005B1E2C" w:rsidRDefault="008E1D29" w:rsidP="008E1D29">
            <w:pPr>
              <w:pStyle w:val="gam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55709" w:rsidRPr="002D75CB">
              <w:rPr>
                <w:rFonts w:ascii="GHEA Grapalat" w:hAnsi="GHEA Grapalat"/>
                <w:sz w:val="20"/>
                <w:szCs w:val="20"/>
              </w:rPr>
              <w:t>ք. Երևա</w:t>
            </w:r>
            <w:r w:rsidR="005B1E2C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5523" w:type="dxa"/>
          </w:tcPr>
          <w:p w14:paraId="2C691A52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BF140A6" w14:textId="77777777" w:rsidR="00162E76" w:rsidRDefault="00162E76" w:rsidP="00F36CB8">
      <w:pPr>
        <w:rPr>
          <w:lang w:val="hy-AM"/>
        </w:rPr>
      </w:pPr>
    </w:p>
    <w:sectPr w:rsidR="00162E76" w:rsidSect="00F36CB8">
      <w:footerReference w:type="default" r:id="rId9"/>
      <w:pgSz w:w="12240" w:h="15840"/>
      <w:pgMar w:top="794" w:right="851" w:bottom="567" w:left="113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6905" w14:textId="77777777" w:rsidR="00E67D1A" w:rsidRDefault="00E67D1A" w:rsidP="00D533AD">
      <w:pPr>
        <w:spacing w:after="0" w:line="240" w:lineRule="auto"/>
      </w:pPr>
      <w:r>
        <w:separator/>
      </w:r>
    </w:p>
  </w:endnote>
  <w:endnote w:type="continuationSeparator" w:id="0">
    <w:p w14:paraId="2A0B874B" w14:textId="77777777" w:rsidR="00E67D1A" w:rsidRDefault="00E67D1A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68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0C088782" w:rsidR="00D533AD" w:rsidRDefault="00D53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8D5C" w14:textId="77777777" w:rsidR="00E67D1A" w:rsidRDefault="00E67D1A" w:rsidP="00D533AD">
      <w:pPr>
        <w:spacing w:after="0" w:line="240" w:lineRule="auto"/>
      </w:pPr>
      <w:r>
        <w:separator/>
      </w:r>
    </w:p>
  </w:footnote>
  <w:footnote w:type="continuationSeparator" w:id="0">
    <w:p w14:paraId="29BFC2D7" w14:textId="77777777" w:rsidR="00E67D1A" w:rsidRDefault="00E67D1A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DC7037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3B36DC"/>
    <w:multiLevelType w:val="hybridMultilevel"/>
    <w:tmpl w:val="58A05B00"/>
    <w:lvl w:ilvl="0" w:tplc="FFFFFFFF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9" w15:restartNumberingAfterBreak="0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9C4BCB"/>
    <w:multiLevelType w:val="hybridMultilevel"/>
    <w:tmpl w:val="E8B86C82"/>
    <w:lvl w:ilvl="0" w:tplc="0809000F">
      <w:start w:val="1"/>
      <w:numFmt w:val="decimal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804888869">
    <w:abstractNumId w:val="1"/>
  </w:num>
  <w:num w:numId="2" w16cid:durableId="1046872748">
    <w:abstractNumId w:val="0"/>
  </w:num>
  <w:num w:numId="3" w16cid:durableId="184104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611025">
    <w:abstractNumId w:val="13"/>
  </w:num>
  <w:num w:numId="5" w16cid:durableId="305816816">
    <w:abstractNumId w:val="10"/>
  </w:num>
  <w:num w:numId="6" w16cid:durableId="465008783">
    <w:abstractNumId w:val="5"/>
  </w:num>
  <w:num w:numId="7" w16cid:durableId="1000308514">
    <w:abstractNumId w:val="4"/>
  </w:num>
  <w:num w:numId="8" w16cid:durableId="1862355700">
    <w:abstractNumId w:val="9"/>
  </w:num>
  <w:num w:numId="9" w16cid:durableId="873075114">
    <w:abstractNumId w:val="6"/>
  </w:num>
  <w:num w:numId="10" w16cid:durableId="2027824303">
    <w:abstractNumId w:val="2"/>
  </w:num>
  <w:num w:numId="11" w16cid:durableId="973869928">
    <w:abstractNumId w:val="12"/>
  </w:num>
  <w:num w:numId="12" w16cid:durableId="1686442527">
    <w:abstractNumId w:val="7"/>
  </w:num>
  <w:num w:numId="13" w16cid:durableId="85275321">
    <w:abstractNumId w:val="3"/>
  </w:num>
  <w:num w:numId="14" w16cid:durableId="1179538181">
    <w:abstractNumId w:val="8"/>
  </w:num>
  <w:num w:numId="15" w16cid:durableId="492527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07E8"/>
    <w:rsid w:val="00001329"/>
    <w:rsid w:val="00002D1A"/>
    <w:rsid w:val="00006193"/>
    <w:rsid w:val="00007B14"/>
    <w:rsid w:val="00012CF5"/>
    <w:rsid w:val="00015BEB"/>
    <w:rsid w:val="000173BA"/>
    <w:rsid w:val="00017EF4"/>
    <w:rsid w:val="00021458"/>
    <w:rsid w:val="000216A4"/>
    <w:rsid w:val="000227C5"/>
    <w:rsid w:val="00024A52"/>
    <w:rsid w:val="00026067"/>
    <w:rsid w:val="000333FB"/>
    <w:rsid w:val="000337A7"/>
    <w:rsid w:val="00042491"/>
    <w:rsid w:val="00045546"/>
    <w:rsid w:val="00046A32"/>
    <w:rsid w:val="00047286"/>
    <w:rsid w:val="0005254C"/>
    <w:rsid w:val="00053702"/>
    <w:rsid w:val="000562A2"/>
    <w:rsid w:val="00056560"/>
    <w:rsid w:val="00060DC1"/>
    <w:rsid w:val="00061CFC"/>
    <w:rsid w:val="0006344A"/>
    <w:rsid w:val="00064121"/>
    <w:rsid w:val="00064A88"/>
    <w:rsid w:val="0006528C"/>
    <w:rsid w:val="000653E7"/>
    <w:rsid w:val="00067978"/>
    <w:rsid w:val="00067C2D"/>
    <w:rsid w:val="00073A02"/>
    <w:rsid w:val="000744E4"/>
    <w:rsid w:val="00075E60"/>
    <w:rsid w:val="00076614"/>
    <w:rsid w:val="00082B18"/>
    <w:rsid w:val="0008450D"/>
    <w:rsid w:val="00084F2A"/>
    <w:rsid w:val="00090599"/>
    <w:rsid w:val="0009149D"/>
    <w:rsid w:val="00094009"/>
    <w:rsid w:val="000947CC"/>
    <w:rsid w:val="000952F8"/>
    <w:rsid w:val="000A0593"/>
    <w:rsid w:val="000A0770"/>
    <w:rsid w:val="000A1E45"/>
    <w:rsid w:val="000B2DAC"/>
    <w:rsid w:val="000B5F15"/>
    <w:rsid w:val="000B6784"/>
    <w:rsid w:val="000B6BB6"/>
    <w:rsid w:val="000C4DA6"/>
    <w:rsid w:val="000C5A4E"/>
    <w:rsid w:val="000D131D"/>
    <w:rsid w:val="000D144B"/>
    <w:rsid w:val="000D157F"/>
    <w:rsid w:val="000D486B"/>
    <w:rsid w:val="000D4E8B"/>
    <w:rsid w:val="000D5460"/>
    <w:rsid w:val="000E1C2F"/>
    <w:rsid w:val="000E2CC2"/>
    <w:rsid w:val="000F1530"/>
    <w:rsid w:val="000F16CD"/>
    <w:rsid w:val="000F217B"/>
    <w:rsid w:val="000F2B5F"/>
    <w:rsid w:val="000F45DF"/>
    <w:rsid w:val="000F6D5B"/>
    <w:rsid w:val="00102A56"/>
    <w:rsid w:val="00107BC8"/>
    <w:rsid w:val="00111BA4"/>
    <w:rsid w:val="00113B81"/>
    <w:rsid w:val="001143E3"/>
    <w:rsid w:val="0011777F"/>
    <w:rsid w:val="001244BC"/>
    <w:rsid w:val="00124A53"/>
    <w:rsid w:val="0012694F"/>
    <w:rsid w:val="00127692"/>
    <w:rsid w:val="00132065"/>
    <w:rsid w:val="0013451E"/>
    <w:rsid w:val="001367FE"/>
    <w:rsid w:val="00137142"/>
    <w:rsid w:val="001377A7"/>
    <w:rsid w:val="00137A94"/>
    <w:rsid w:val="00140E02"/>
    <w:rsid w:val="00145C17"/>
    <w:rsid w:val="00152870"/>
    <w:rsid w:val="00160295"/>
    <w:rsid w:val="00160B28"/>
    <w:rsid w:val="00162E76"/>
    <w:rsid w:val="001676C7"/>
    <w:rsid w:val="00170C12"/>
    <w:rsid w:val="001736FE"/>
    <w:rsid w:val="00174E5D"/>
    <w:rsid w:val="00177896"/>
    <w:rsid w:val="001812C2"/>
    <w:rsid w:val="001817CF"/>
    <w:rsid w:val="00181CD9"/>
    <w:rsid w:val="00181DA2"/>
    <w:rsid w:val="00183CD3"/>
    <w:rsid w:val="00187F0C"/>
    <w:rsid w:val="00190FE4"/>
    <w:rsid w:val="00192A1D"/>
    <w:rsid w:val="00193DFD"/>
    <w:rsid w:val="00193E46"/>
    <w:rsid w:val="0019466C"/>
    <w:rsid w:val="00196B0F"/>
    <w:rsid w:val="00196BD2"/>
    <w:rsid w:val="001A011A"/>
    <w:rsid w:val="001A45D2"/>
    <w:rsid w:val="001A53A2"/>
    <w:rsid w:val="001A6AD3"/>
    <w:rsid w:val="001B0599"/>
    <w:rsid w:val="001B1656"/>
    <w:rsid w:val="001B3B76"/>
    <w:rsid w:val="001C00F3"/>
    <w:rsid w:val="001C0FBE"/>
    <w:rsid w:val="001C34FF"/>
    <w:rsid w:val="001C4D35"/>
    <w:rsid w:val="001C67EC"/>
    <w:rsid w:val="001D2BE5"/>
    <w:rsid w:val="001D7776"/>
    <w:rsid w:val="001E4CE6"/>
    <w:rsid w:val="001E6C36"/>
    <w:rsid w:val="001E7198"/>
    <w:rsid w:val="001E772E"/>
    <w:rsid w:val="001E7E5E"/>
    <w:rsid w:val="001F2681"/>
    <w:rsid w:val="001F34C5"/>
    <w:rsid w:val="001F507C"/>
    <w:rsid w:val="001F5375"/>
    <w:rsid w:val="002068DB"/>
    <w:rsid w:val="00207A5D"/>
    <w:rsid w:val="00213EA4"/>
    <w:rsid w:val="00215CED"/>
    <w:rsid w:val="00216E02"/>
    <w:rsid w:val="00216EEE"/>
    <w:rsid w:val="00221F85"/>
    <w:rsid w:val="002234E3"/>
    <w:rsid w:val="002250C4"/>
    <w:rsid w:val="00226851"/>
    <w:rsid w:val="002319E5"/>
    <w:rsid w:val="00236CB8"/>
    <w:rsid w:val="002370BC"/>
    <w:rsid w:val="002478AE"/>
    <w:rsid w:val="0025042E"/>
    <w:rsid w:val="00250BA8"/>
    <w:rsid w:val="00254E35"/>
    <w:rsid w:val="00255971"/>
    <w:rsid w:val="002563C5"/>
    <w:rsid w:val="0025644D"/>
    <w:rsid w:val="00256847"/>
    <w:rsid w:val="00256A10"/>
    <w:rsid w:val="00262211"/>
    <w:rsid w:val="00263D9A"/>
    <w:rsid w:val="00264B07"/>
    <w:rsid w:val="00266649"/>
    <w:rsid w:val="00266F6E"/>
    <w:rsid w:val="002737CE"/>
    <w:rsid w:val="00273C25"/>
    <w:rsid w:val="0027432A"/>
    <w:rsid w:val="002745BD"/>
    <w:rsid w:val="00276EDB"/>
    <w:rsid w:val="0028183A"/>
    <w:rsid w:val="002845AD"/>
    <w:rsid w:val="00285DB1"/>
    <w:rsid w:val="00286A6A"/>
    <w:rsid w:val="00286DAA"/>
    <w:rsid w:val="0028721A"/>
    <w:rsid w:val="00292686"/>
    <w:rsid w:val="00292B49"/>
    <w:rsid w:val="00295406"/>
    <w:rsid w:val="00295BA2"/>
    <w:rsid w:val="00296085"/>
    <w:rsid w:val="002A19E9"/>
    <w:rsid w:val="002A39EF"/>
    <w:rsid w:val="002A501D"/>
    <w:rsid w:val="002B0503"/>
    <w:rsid w:val="002B455A"/>
    <w:rsid w:val="002B5D66"/>
    <w:rsid w:val="002C090D"/>
    <w:rsid w:val="002C0A1E"/>
    <w:rsid w:val="002C10A6"/>
    <w:rsid w:val="002C2EEB"/>
    <w:rsid w:val="002C4311"/>
    <w:rsid w:val="002C4584"/>
    <w:rsid w:val="002C4A9D"/>
    <w:rsid w:val="002C5217"/>
    <w:rsid w:val="002C578B"/>
    <w:rsid w:val="002C6DB0"/>
    <w:rsid w:val="002D0F41"/>
    <w:rsid w:val="002D137A"/>
    <w:rsid w:val="002D16A3"/>
    <w:rsid w:val="002D2C23"/>
    <w:rsid w:val="002D372C"/>
    <w:rsid w:val="002D6F0B"/>
    <w:rsid w:val="002D75CB"/>
    <w:rsid w:val="002D7EF9"/>
    <w:rsid w:val="002E2082"/>
    <w:rsid w:val="002E266B"/>
    <w:rsid w:val="002E295A"/>
    <w:rsid w:val="002E4971"/>
    <w:rsid w:val="0030027F"/>
    <w:rsid w:val="00303DA9"/>
    <w:rsid w:val="00303F50"/>
    <w:rsid w:val="003041F1"/>
    <w:rsid w:val="0030446D"/>
    <w:rsid w:val="00304AB7"/>
    <w:rsid w:val="0030555E"/>
    <w:rsid w:val="003060F7"/>
    <w:rsid w:val="003062AA"/>
    <w:rsid w:val="003065F8"/>
    <w:rsid w:val="003071AC"/>
    <w:rsid w:val="00310BA5"/>
    <w:rsid w:val="00310D3C"/>
    <w:rsid w:val="003148C6"/>
    <w:rsid w:val="003151D2"/>
    <w:rsid w:val="0031727B"/>
    <w:rsid w:val="00317985"/>
    <w:rsid w:val="00324031"/>
    <w:rsid w:val="00324E77"/>
    <w:rsid w:val="0032643C"/>
    <w:rsid w:val="003269F7"/>
    <w:rsid w:val="00326B6A"/>
    <w:rsid w:val="00326E75"/>
    <w:rsid w:val="0033153F"/>
    <w:rsid w:val="0033257A"/>
    <w:rsid w:val="00340187"/>
    <w:rsid w:val="0034426C"/>
    <w:rsid w:val="00350E28"/>
    <w:rsid w:val="00355264"/>
    <w:rsid w:val="00356940"/>
    <w:rsid w:val="003605C8"/>
    <w:rsid w:val="00364FE6"/>
    <w:rsid w:val="003664BD"/>
    <w:rsid w:val="00367446"/>
    <w:rsid w:val="003675C0"/>
    <w:rsid w:val="00375007"/>
    <w:rsid w:val="003774D4"/>
    <w:rsid w:val="00380F4F"/>
    <w:rsid w:val="00381497"/>
    <w:rsid w:val="00381E92"/>
    <w:rsid w:val="00383D36"/>
    <w:rsid w:val="003857BF"/>
    <w:rsid w:val="00385FC9"/>
    <w:rsid w:val="003864A3"/>
    <w:rsid w:val="003910A5"/>
    <w:rsid w:val="003928B0"/>
    <w:rsid w:val="00392EF1"/>
    <w:rsid w:val="003A030D"/>
    <w:rsid w:val="003A42B5"/>
    <w:rsid w:val="003A46EE"/>
    <w:rsid w:val="003A69E2"/>
    <w:rsid w:val="003B0787"/>
    <w:rsid w:val="003B42B0"/>
    <w:rsid w:val="003B4859"/>
    <w:rsid w:val="003C4B8F"/>
    <w:rsid w:val="003C7ABD"/>
    <w:rsid w:val="003C7DD1"/>
    <w:rsid w:val="003D115B"/>
    <w:rsid w:val="003D5603"/>
    <w:rsid w:val="003D5772"/>
    <w:rsid w:val="003D5AF5"/>
    <w:rsid w:val="003D6E81"/>
    <w:rsid w:val="003E1B7A"/>
    <w:rsid w:val="003E28CB"/>
    <w:rsid w:val="003E39C3"/>
    <w:rsid w:val="003E5694"/>
    <w:rsid w:val="003E7D40"/>
    <w:rsid w:val="003F1279"/>
    <w:rsid w:val="003F133F"/>
    <w:rsid w:val="00401D7B"/>
    <w:rsid w:val="00406785"/>
    <w:rsid w:val="00406D18"/>
    <w:rsid w:val="00406F7F"/>
    <w:rsid w:val="00410323"/>
    <w:rsid w:val="00410C79"/>
    <w:rsid w:val="00411F9C"/>
    <w:rsid w:val="00413267"/>
    <w:rsid w:val="0041393E"/>
    <w:rsid w:val="00415336"/>
    <w:rsid w:val="00416F65"/>
    <w:rsid w:val="0042063F"/>
    <w:rsid w:val="00421E79"/>
    <w:rsid w:val="00424937"/>
    <w:rsid w:val="00425E85"/>
    <w:rsid w:val="004262B9"/>
    <w:rsid w:val="00430646"/>
    <w:rsid w:val="00430CB6"/>
    <w:rsid w:val="004333A3"/>
    <w:rsid w:val="0043444F"/>
    <w:rsid w:val="00440C4A"/>
    <w:rsid w:val="00442554"/>
    <w:rsid w:val="00442949"/>
    <w:rsid w:val="00444F81"/>
    <w:rsid w:val="00446287"/>
    <w:rsid w:val="0045210A"/>
    <w:rsid w:val="0045358E"/>
    <w:rsid w:val="00454366"/>
    <w:rsid w:val="0045538D"/>
    <w:rsid w:val="00456ADA"/>
    <w:rsid w:val="00460451"/>
    <w:rsid w:val="0046430F"/>
    <w:rsid w:val="0046529E"/>
    <w:rsid w:val="00467C9B"/>
    <w:rsid w:val="00471013"/>
    <w:rsid w:val="00471250"/>
    <w:rsid w:val="00471CFE"/>
    <w:rsid w:val="00471F4A"/>
    <w:rsid w:val="004743D3"/>
    <w:rsid w:val="004761ED"/>
    <w:rsid w:val="0047664B"/>
    <w:rsid w:val="00480CB4"/>
    <w:rsid w:val="00481DC6"/>
    <w:rsid w:val="004849F6"/>
    <w:rsid w:val="00485479"/>
    <w:rsid w:val="00487B71"/>
    <w:rsid w:val="00487D30"/>
    <w:rsid w:val="00494DB3"/>
    <w:rsid w:val="00494E29"/>
    <w:rsid w:val="00495D78"/>
    <w:rsid w:val="00495FD0"/>
    <w:rsid w:val="0049759E"/>
    <w:rsid w:val="004A22ED"/>
    <w:rsid w:val="004A4B77"/>
    <w:rsid w:val="004B0895"/>
    <w:rsid w:val="004B0D65"/>
    <w:rsid w:val="004B1759"/>
    <w:rsid w:val="004B38FE"/>
    <w:rsid w:val="004B50BF"/>
    <w:rsid w:val="004B54E5"/>
    <w:rsid w:val="004B5C07"/>
    <w:rsid w:val="004C0338"/>
    <w:rsid w:val="004C05D3"/>
    <w:rsid w:val="004C3F99"/>
    <w:rsid w:val="004C57E6"/>
    <w:rsid w:val="004D3F39"/>
    <w:rsid w:val="004E0427"/>
    <w:rsid w:val="004E05F1"/>
    <w:rsid w:val="004E0EB1"/>
    <w:rsid w:val="004E515A"/>
    <w:rsid w:val="00503738"/>
    <w:rsid w:val="00503812"/>
    <w:rsid w:val="0050769F"/>
    <w:rsid w:val="00512FEC"/>
    <w:rsid w:val="00513C75"/>
    <w:rsid w:val="00514698"/>
    <w:rsid w:val="00514C91"/>
    <w:rsid w:val="0051506C"/>
    <w:rsid w:val="005152F1"/>
    <w:rsid w:val="00516663"/>
    <w:rsid w:val="005171BB"/>
    <w:rsid w:val="00517D17"/>
    <w:rsid w:val="00520815"/>
    <w:rsid w:val="00521A3E"/>
    <w:rsid w:val="005227C4"/>
    <w:rsid w:val="00523D33"/>
    <w:rsid w:val="00525B1B"/>
    <w:rsid w:val="005265EA"/>
    <w:rsid w:val="00526E0C"/>
    <w:rsid w:val="00530CD0"/>
    <w:rsid w:val="0053300B"/>
    <w:rsid w:val="00533321"/>
    <w:rsid w:val="005334C6"/>
    <w:rsid w:val="00534774"/>
    <w:rsid w:val="00537000"/>
    <w:rsid w:val="005410FE"/>
    <w:rsid w:val="00541B6D"/>
    <w:rsid w:val="005438E4"/>
    <w:rsid w:val="00545323"/>
    <w:rsid w:val="00550E34"/>
    <w:rsid w:val="00551921"/>
    <w:rsid w:val="0055483F"/>
    <w:rsid w:val="00557605"/>
    <w:rsid w:val="00560092"/>
    <w:rsid w:val="0056240A"/>
    <w:rsid w:val="0057076E"/>
    <w:rsid w:val="00572D01"/>
    <w:rsid w:val="0057391C"/>
    <w:rsid w:val="00573D25"/>
    <w:rsid w:val="00580C5A"/>
    <w:rsid w:val="0058232B"/>
    <w:rsid w:val="00582E3C"/>
    <w:rsid w:val="00583DB6"/>
    <w:rsid w:val="00584B23"/>
    <w:rsid w:val="00590BF8"/>
    <w:rsid w:val="00594AD8"/>
    <w:rsid w:val="005A0664"/>
    <w:rsid w:val="005B1E2C"/>
    <w:rsid w:val="005B5781"/>
    <w:rsid w:val="005B784D"/>
    <w:rsid w:val="005C0A48"/>
    <w:rsid w:val="005C43C2"/>
    <w:rsid w:val="005C47CC"/>
    <w:rsid w:val="005D371F"/>
    <w:rsid w:val="005D4101"/>
    <w:rsid w:val="005D52A4"/>
    <w:rsid w:val="005E44FE"/>
    <w:rsid w:val="005E6B30"/>
    <w:rsid w:val="005E718F"/>
    <w:rsid w:val="005E7CC0"/>
    <w:rsid w:val="005F166C"/>
    <w:rsid w:val="005F2930"/>
    <w:rsid w:val="005F45B7"/>
    <w:rsid w:val="005F516D"/>
    <w:rsid w:val="005F5778"/>
    <w:rsid w:val="005F6DCD"/>
    <w:rsid w:val="00600C32"/>
    <w:rsid w:val="00601228"/>
    <w:rsid w:val="006066BA"/>
    <w:rsid w:val="00607196"/>
    <w:rsid w:val="00607801"/>
    <w:rsid w:val="00611A72"/>
    <w:rsid w:val="006122A3"/>
    <w:rsid w:val="00614949"/>
    <w:rsid w:val="00616D14"/>
    <w:rsid w:val="00623EFB"/>
    <w:rsid w:val="0062468B"/>
    <w:rsid w:val="00624C41"/>
    <w:rsid w:val="00625BDE"/>
    <w:rsid w:val="0062639E"/>
    <w:rsid w:val="00626602"/>
    <w:rsid w:val="006348A7"/>
    <w:rsid w:val="00635243"/>
    <w:rsid w:val="00640566"/>
    <w:rsid w:val="006411A2"/>
    <w:rsid w:val="00642232"/>
    <w:rsid w:val="0064291B"/>
    <w:rsid w:val="00642F95"/>
    <w:rsid w:val="00645D02"/>
    <w:rsid w:val="006468A5"/>
    <w:rsid w:val="00651277"/>
    <w:rsid w:val="006520BA"/>
    <w:rsid w:val="00655082"/>
    <w:rsid w:val="0066093F"/>
    <w:rsid w:val="00662887"/>
    <w:rsid w:val="00664BD1"/>
    <w:rsid w:val="00664DB6"/>
    <w:rsid w:val="0066685B"/>
    <w:rsid w:val="0067404F"/>
    <w:rsid w:val="0067593A"/>
    <w:rsid w:val="00684160"/>
    <w:rsid w:val="00684250"/>
    <w:rsid w:val="00687AE6"/>
    <w:rsid w:val="006919A1"/>
    <w:rsid w:val="0069276F"/>
    <w:rsid w:val="006945E6"/>
    <w:rsid w:val="006962CD"/>
    <w:rsid w:val="00696661"/>
    <w:rsid w:val="006A28D5"/>
    <w:rsid w:val="006A302B"/>
    <w:rsid w:val="006A78C5"/>
    <w:rsid w:val="006B00FC"/>
    <w:rsid w:val="006B1511"/>
    <w:rsid w:val="006B28E4"/>
    <w:rsid w:val="006B2DF0"/>
    <w:rsid w:val="006B6F53"/>
    <w:rsid w:val="006B7986"/>
    <w:rsid w:val="006C3623"/>
    <w:rsid w:val="006C3CA0"/>
    <w:rsid w:val="006C4FB2"/>
    <w:rsid w:val="006C77B8"/>
    <w:rsid w:val="006D20F5"/>
    <w:rsid w:val="006D239D"/>
    <w:rsid w:val="006D2ADA"/>
    <w:rsid w:val="006D53C8"/>
    <w:rsid w:val="006D5D48"/>
    <w:rsid w:val="006D76F8"/>
    <w:rsid w:val="006E0A3C"/>
    <w:rsid w:val="006E129D"/>
    <w:rsid w:val="006E3068"/>
    <w:rsid w:val="006E3C0C"/>
    <w:rsid w:val="006E642B"/>
    <w:rsid w:val="006E745D"/>
    <w:rsid w:val="006E7DF2"/>
    <w:rsid w:val="006F0860"/>
    <w:rsid w:val="006F1995"/>
    <w:rsid w:val="006F2143"/>
    <w:rsid w:val="006F25E7"/>
    <w:rsid w:val="006F3B9C"/>
    <w:rsid w:val="006F440E"/>
    <w:rsid w:val="006F7138"/>
    <w:rsid w:val="00702D91"/>
    <w:rsid w:val="00707F96"/>
    <w:rsid w:val="00710F04"/>
    <w:rsid w:val="007141B7"/>
    <w:rsid w:val="00714829"/>
    <w:rsid w:val="00716738"/>
    <w:rsid w:val="00716A6D"/>
    <w:rsid w:val="0072240D"/>
    <w:rsid w:val="00725C65"/>
    <w:rsid w:val="00732D3F"/>
    <w:rsid w:val="00735768"/>
    <w:rsid w:val="007371E4"/>
    <w:rsid w:val="007439C6"/>
    <w:rsid w:val="00744DEA"/>
    <w:rsid w:val="00746634"/>
    <w:rsid w:val="00751373"/>
    <w:rsid w:val="007531ED"/>
    <w:rsid w:val="00754748"/>
    <w:rsid w:val="00754E6D"/>
    <w:rsid w:val="007574F1"/>
    <w:rsid w:val="00757BB5"/>
    <w:rsid w:val="00764F7E"/>
    <w:rsid w:val="00765291"/>
    <w:rsid w:val="00767EC9"/>
    <w:rsid w:val="0077042C"/>
    <w:rsid w:val="00774F72"/>
    <w:rsid w:val="007769D4"/>
    <w:rsid w:val="00776BE5"/>
    <w:rsid w:val="00777479"/>
    <w:rsid w:val="00780E8B"/>
    <w:rsid w:val="00782F16"/>
    <w:rsid w:val="0079045C"/>
    <w:rsid w:val="00790A6B"/>
    <w:rsid w:val="007926B2"/>
    <w:rsid w:val="00792CB8"/>
    <w:rsid w:val="00792F9F"/>
    <w:rsid w:val="00796481"/>
    <w:rsid w:val="00796DDC"/>
    <w:rsid w:val="00797D33"/>
    <w:rsid w:val="007A05BD"/>
    <w:rsid w:val="007A164B"/>
    <w:rsid w:val="007A5B08"/>
    <w:rsid w:val="007A77C7"/>
    <w:rsid w:val="007A7BEE"/>
    <w:rsid w:val="007B024E"/>
    <w:rsid w:val="007B0AE4"/>
    <w:rsid w:val="007B4890"/>
    <w:rsid w:val="007C0F09"/>
    <w:rsid w:val="007C64A2"/>
    <w:rsid w:val="007C726A"/>
    <w:rsid w:val="007C7E29"/>
    <w:rsid w:val="007C7FC7"/>
    <w:rsid w:val="007D0A02"/>
    <w:rsid w:val="007D247A"/>
    <w:rsid w:val="007D49F4"/>
    <w:rsid w:val="007D513C"/>
    <w:rsid w:val="007D5C91"/>
    <w:rsid w:val="007D7215"/>
    <w:rsid w:val="007E1232"/>
    <w:rsid w:val="007F1005"/>
    <w:rsid w:val="007F344F"/>
    <w:rsid w:val="007F382B"/>
    <w:rsid w:val="007F3AC3"/>
    <w:rsid w:val="007F5193"/>
    <w:rsid w:val="007F5EA8"/>
    <w:rsid w:val="008016AE"/>
    <w:rsid w:val="00802CE0"/>
    <w:rsid w:val="0080385D"/>
    <w:rsid w:val="0081041F"/>
    <w:rsid w:val="00814053"/>
    <w:rsid w:val="00815E3E"/>
    <w:rsid w:val="008227C1"/>
    <w:rsid w:val="0082318C"/>
    <w:rsid w:val="008277A1"/>
    <w:rsid w:val="0083637B"/>
    <w:rsid w:val="0085108E"/>
    <w:rsid w:val="00851A5E"/>
    <w:rsid w:val="00853A54"/>
    <w:rsid w:val="00853A8D"/>
    <w:rsid w:val="00853BDB"/>
    <w:rsid w:val="00853F5A"/>
    <w:rsid w:val="00855426"/>
    <w:rsid w:val="00855709"/>
    <w:rsid w:val="00861B54"/>
    <w:rsid w:val="008621C1"/>
    <w:rsid w:val="00862847"/>
    <w:rsid w:val="00862BF1"/>
    <w:rsid w:val="00862FE7"/>
    <w:rsid w:val="00866CED"/>
    <w:rsid w:val="00866D94"/>
    <w:rsid w:val="0086707A"/>
    <w:rsid w:val="00867BE9"/>
    <w:rsid w:val="00872E62"/>
    <w:rsid w:val="00873396"/>
    <w:rsid w:val="008744BA"/>
    <w:rsid w:val="00874E3D"/>
    <w:rsid w:val="00882729"/>
    <w:rsid w:val="00883168"/>
    <w:rsid w:val="00884710"/>
    <w:rsid w:val="00884788"/>
    <w:rsid w:val="008848E5"/>
    <w:rsid w:val="008849CB"/>
    <w:rsid w:val="0088559B"/>
    <w:rsid w:val="00885B30"/>
    <w:rsid w:val="00887499"/>
    <w:rsid w:val="00893FAB"/>
    <w:rsid w:val="00894EC5"/>
    <w:rsid w:val="008951F7"/>
    <w:rsid w:val="008952B3"/>
    <w:rsid w:val="008A1492"/>
    <w:rsid w:val="008A1EEC"/>
    <w:rsid w:val="008A42D1"/>
    <w:rsid w:val="008A4ABE"/>
    <w:rsid w:val="008A5CB5"/>
    <w:rsid w:val="008B0110"/>
    <w:rsid w:val="008B0CF8"/>
    <w:rsid w:val="008B3D96"/>
    <w:rsid w:val="008B4D23"/>
    <w:rsid w:val="008B7B0F"/>
    <w:rsid w:val="008C0E22"/>
    <w:rsid w:val="008C1458"/>
    <w:rsid w:val="008C152E"/>
    <w:rsid w:val="008C2BD3"/>
    <w:rsid w:val="008C3C32"/>
    <w:rsid w:val="008C5E94"/>
    <w:rsid w:val="008D280C"/>
    <w:rsid w:val="008D3B57"/>
    <w:rsid w:val="008D49FF"/>
    <w:rsid w:val="008D7B3F"/>
    <w:rsid w:val="008D7DD1"/>
    <w:rsid w:val="008E18B9"/>
    <w:rsid w:val="008E1D29"/>
    <w:rsid w:val="008E2A85"/>
    <w:rsid w:val="008E43E0"/>
    <w:rsid w:val="008E5CEA"/>
    <w:rsid w:val="008E70AE"/>
    <w:rsid w:val="008E73EF"/>
    <w:rsid w:val="008F3227"/>
    <w:rsid w:val="008F3AEF"/>
    <w:rsid w:val="008F470B"/>
    <w:rsid w:val="008F7AC0"/>
    <w:rsid w:val="00900FBE"/>
    <w:rsid w:val="00900FD6"/>
    <w:rsid w:val="00903F78"/>
    <w:rsid w:val="00907746"/>
    <w:rsid w:val="0091079A"/>
    <w:rsid w:val="00912319"/>
    <w:rsid w:val="00914231"/>
    <w:rsid w:val="00916A4B"/>
    <w:rsid w:val="00921ABD"/>
    <w:rsid w:val="009224A1"/>
    <w:rsid w:val="00923BAF"/>
    <w:rsid w:val="00925E51"/>
    <w:rsid w:val="00925F67"/>
    <w:rsid w:val="00935CCE"/>
    <w:rsid w:val="00935FE4"/>
    <w:rsid w:val="009372EC"/>
    <w:rsid w:val="00940B01"/>
    <w:rsid w:val="00942319"/>
    <w:rsid w:val="0094573D"/>
    <w:rsid w:val="009468F2"/>
    <w:rsid w:val="009500D7"/>
    <w:rsid w:val="00950849"/>
    <w:rsid w:val="0095153C"/>
    <w:rsid w:val="0095334D"/>
    <w:rsid w:val="0095475A"/>
    <w:rsid w:val="0095552A"/>
    <w:rsid w:val="0095781D"/>
    <w:rsid w:val="00960A0E"/>
    <w:rsid w:val="00961294"/>
    <w:rsid w:val="009629A6"/>
    <w:rsid w:val="009700B7"/>
    <w:rsid w:val="0097352C"/>
    <w:rsid w:val="00976B15"/>
    <w:rsid w:val="009776B1"/>
    <w:rsid w:val="00981806"/>
    <w:rsid w:val="0098331B"/>
    <w:rsid w:val="00983BD8"/>
    <w:rsid w:val="00986FAF"/>
    <w:rsid w:val="009870F9"/>
    <w:rsid w:val="00987147"/>
    <w:rsid w:val="00987C79"/>
    <w:rsid w:val="009908A0"/>
    <w:rsid w:val="0099680A"/>
    <w:rsid w:val="00997CEC"/>
    <w:rsid w:val="009A0A90"/>
    <w:rsid w:val="009A4725"/>
    <w:rsid w:val="009A6CD3"/>
    <w:rsid w:val="009C0E8F"/>
    <w:rsid w:val="009C102B"/>
    <w:rsid w:val="009C1B4F"/>
    <w:rsid w:val="009C2DA7"/>
    <w:rsid w:val="009C5450"/>
    <w:rsid w:val="009C5AB8"/>
    <w:rsid w:val="009C64B5"/>
    <w:rsid w:val="009D3796"/>
    <w:rsid w:val="009D47C7"/>
    <w:rsid w:val="009D7D01"/>
    <w:rsid w:val="009E0EFD"/>
    <w:rsid w:val="009E1ED6"/>
    <w:rsid w:val="009E4707"/>
    <w:rsid w:val="009F108F"/>
    <w:rsid w:val="009F2C1F"/>
    <w:rsid w:val="009F4E32"/>
    <w:rsid w:val="009F62FB"/>
    <w:rsid w:val="00A00DB0"/>
    <w:rsid w:val="00A01D69"/>
    <w:rsid w:val="00A02BDB"/>
    <w:rsid w:val="00A03C79"/>
    <w:rsid w:val="00A05839"/>
    <w:rsid w:val="00A115F1"/>
    <w:rsid w:val="00A139CA"/>
    <w:rsid w:val="00A147F8"/>
    <w:rsid w:val="00A1504B"/>
    <w:rsid w:val="00A179A9"/>
    <w:rsid w:val="00A21388"/>
    <w:rsid w:val="00A21763"/>
    <w:rsid w:val="00A24713"/>
    <w:rsid w:val="00A25E70"/>
    <w:rsid w:val="00A2614A"/>
    <w:rsid w:val="00A30D7D"/>
    <w:rsid w:val="00A35B0D"/>
    <w:rsid w:val="00A36E97"/>
    <w:rsid w:val="00A4010E"/>
    <w:rsid w:val="00A42153"/>
    <w:rsid w:val="00A452AF"/>
    <w:rsid w:val="00A456DA"/>
    <w:rsid w:val="00A460F1"/>
    <w:rsid w:val="00A46EA0"/>
    <w:rsid w:val="00A47A7B"/>
    <w:rsid w:val="00A53226"/>
    <w:rsid w:val="00A54AD3"/>
    <w:rsid w:val="00A5580F"/>
    <w:rsid w:val="00A56ED5"/>
    <w:rsid w:val="00A61075"/>
    <w:rsid w:val="00A61E1A"/>
    <w:rsid w:val="00A64348"/>
    <w:rsid w:val="00A64BC9"/>
    <w:rsid w:val="00A657B4"/>
    <w:rsid w:val="00A72852"/>
    <w:rsid w:val="00A742A4"/>
    <w:rsid w:val="00A75722"/>
    <w:rsid w:val="00A764FD"/>
    <w:rsid w:val="00A8059D"/>
    <w:rsid w:val="00A8205D"/>
    <w:rsid w:val="00A8400C"/>
    <w:rsid w:val="00A8408B"/>
    <w:rsid w:val="00A86A0F"/>
    <w:rsid w:val="00A86B1B"/>
    <w:rsid w:val="00A86D6F"/>
    <w:rsid w:val="00A90CAE"/>
    <w:rsid w:val="00A929C9"/>
    <w:rsid w:val="00A94C6E"/>
    <w:rsid w:val="00A94D4C"/>
    <w:rsid w:val="00A9531F"/>
    <w:rsid w:val="00AA77C6"/>
    <w:rsid w:val="00AA77E1"/>
    <w:rsid w:val="00AA7A91"/>
    <w:rsid w:val="00AB0F37"/>
    <w:rsid w:val="00AB308B"/>
    <w:rsid w:val="00AB357A"/>
    <w:rsid w:val="00AB57C3"/>
    <w:rsid w:val="00AB5962"/>
    <w:rsid w:val="00AB6C1A"/>
    <w:rsid w:val="00AB7521"/>
    <w:rsid w:val="00AC07CF"/>
    <w:rsid w:val="00AC3E16"/>
    <w:rsid w:val="00AC4C98"/>
    <w:rsid w:val="00AC4DED"/>
    <w:rsid w:val="00AC625F"/>
    <w:rsid w:val="00AC7362"/>
    <w:rsid w:val="00AD4712"/>
    <w:rsid w:val="00AD61F1"/>
    <w:rsid w:val="00AD7DFA"/>
    <w:rsid w:val="00AE0447"/>
    <w:rsid w:val="00AE2FC5"/>
    <w:rsid w:val="00AE593F"/>
    <w:rsid w:val="00AF521D"/>
    <w:rsid w:val="00AF5EAF"/>
    <w:rsid w:val="00AF7FC2"/>
    <w:rsid w:val="00B04062"/>
    <w:rsid w:val="00B054DB"/>
    <w:rsid w:val="00B1024C"/>
    <w:rsid w:val="00B164E2"/>
    <w:rsid w:val="00B17685"/>
    <w:rsid w:val="00B23771"/>
    <w:rsid w:val="00B23C45"/>
    <w:rsid w:val="00B263B0"/>
    <w:rsid w:val="00B277CF"/>
    <w:rsid w:val="00B307E2"/>
    <w:rsid w:val="00B33E1D"/>
    <w:rsid w:val="00B452F0"/>
    <w:rsid w:val="00B456AA"/>
    <w:rsid w:val="00B4765F"/>
    <w:rsid w:val="00B50F96"/>
    <w:rsid w:val="00B52450"/>
    <w:rsid w:val="00B535A1"/>
    <w:rsid w:val="00B53D9B"/>
    <w:rsid w:val="00B55724"/>
    <w:rsid w:val="00B62D5C"/>
    <w:rsid w:val="00B642F6"/>
    <w:rsid w:val="00B656E6"/>
    <w:rsid w:val="00B67C78"/>
    <w:rsid w:val="00B724E5"/>
    <w:rsid w:val="00B75275"/>
    <w:rsid w:val="00B75B19"/>
    <w:rsid w:val="00B75BBA"/>
    <w:rsid w:val="00B75D0A"/>
    <w:rsid w:val="00B778FE"/>
    <w:rsid w:val="00B84D94"/>
    <w:rsid w:val="00B85784"/>
    <w:rsid w:val="00B8608A"/>
    <w:rsid w:val="00B8642A"/>
    <w:rsid w:val="00B87B07"/>
    <w:rsid w:val="00B9260C"/>
    <w:rsid w:val="00B93FC4"/>
    <w:rsid w:val="00B96AAC"/>
    <w:rsid w:val="00BA002C"/>
    <w:rsid w:val="00BA0BF4"/>
    <w:rsid w:val="00BA3EAF"/>
    <w:rsid w:val="00BA41FF"/>
    <w:rsid w:val="00BA7CD9"/>
    <w:rsid w:val="00BB0BD4"/>
    <w:rsid w:val="00BB0C62"/>
    <w:rsid w:val="00BB22C7"/>
    <w:rsid w:val="00BB276D"/>
    <w:rsid w:val="00BB3B63"/>
    <w:rsid w:val="00BB4206"/>
    <w:rsid w:val="00BB47FB"/>
    <w:rsid w:val="00BB55EC"/>
    <w:rsid w:val="00BB579E"/>
    <w:rsid w:val="00BC0724"/>
    <w:rsid w:val="00BC158D"/>
    <w:rsid w:val="00BD195D"/>
    <w:rsid w:val="00BD6CA3"/>
    <w:rsid w:val="00BE0883"/>
    <w:rsid w:val="00BE3F5B"/>
    <w:rsid w:val="00BE6566"/>
    <w:rsid w:val="00BF3249"/>
    <w:rsid w:val="00BF4867"/>
    <w:rsid w:val="00BF7C54"/>
    <w:rsid w:val="00C0268F"/>
    <w:rsid w:val="00C03C4C"/>
    <w:rsid w:val="00C045EB"/>
    <w:rsid w:val="00C059BD"/>
    <w:rsid w:val="00C06956"/>
    <w:rsid w:val="00C079C4"/>
    <w:rsid w:val="00C07D5C"/>
    <w:rsid w:val="00C132D8"/>
    <w:rsid w:val="00C21013"/>
    <w:rsid w:val="00C211E2"/>
    <w:rsid w:val="00C237F7"/>
    <w:rsid w:val="00C26045"/>
    <w:rsid w:val="00C31937"/>
    <w:rsid w:val="00C33C4C"/>
    <w:rsid w:val="00C3571B"/>
    <w:rsid w:val="00C37050"/>
    <w:rsid w:val="00C418B9"/>
    <w:rsid w:val="00C41D2F"/>
    <w:rsid w:val="00C43309"/>
    <w:rsid w:val="00C45FB1"/>
    <w:rsid w:val="00C46C4B"/>
    <w:rsid w:val="00C474F5"/>
    <w:rsid w:val="00C47D38"/>
    <w:rsid w:val="00C51022"/>
    <w:rsid w:val="00C51684"/>
    <w:rsid w:val="00C516B1"/>
    <w:rsid w:val="00C5426E"/>
    <w:rsid w:val="00C54D68"/>
    <w:rsid w:val="00C6058F"/>
    <w:rsid w:val="00C62326"/>
    <w:rsid w:val="00C640DE"/>
    <w:rsid w:val="00C66352"/>
    <w:rsid w:val="00C66E22"/>
    <w:rsid w:val="00C7083E"/>
    <w:rsid w:val="00C70868"/>
    <w:rsid w:val="00C7116A"/>
    <w:rsid w:val="00C7124A"/>
    <w:rsid w:val="00C7180A"/>
    <w:rsid w:val="00C753A7"/>
    <w:rsid w:val="00C77AA0"/>
    <w:rsid w:val="00C77F73"/>
    <w:rsid w:val="00C861CB"/>
    <w:rsid w:val="00C86607"/>
    <w:rsid w:val="00C875EB"/>
    <w:rsid w:val="00C90011"/>
    <w:rsid w:val="00C9610F"/>
    <w:rsid w:val="00C96C75"/>
    <w:rsid w:val="00CA0C1A"/>
    <w:rsid w:val="00CA3444"/>
    <w:rsid w:val="00CA40E6"/>
    <w:rsid w:val="00CA4282"/>
    <w:rsid w:val="00CA7588"/>
    <w:rsid w:val="00CB16FB"/>
    <w:rsid w:val="00CB2AE6"/>
    <w:rsid w:val="00CB5BCE"/>
    <w:rsid w:val="00CB6D45"/>
    <w:rsid w:val="00CB6F69"/>
    <w:rsid w:val="00CB7E74"/>
    <w:rsid w:val="00CC0370"/>
    <w:rsid w:val="00CC322C"/>
    <w:rsid w:val="00CC4E28"/>
    <w:rsid w:val="00CC4F07"/>
    <w:rsid w:val="00CC569A"/>
    <w:rsid w:val="00CD0E04"/>
    <w:rsid w:val="00CD391A"/>
    <w:rsid w:val="00CD3FAD"/>
    <w:rsid w:val="00CD409B"/>
    <w:rsid w:val="00CD4AF7"/>
    <w:rsid w:val="00CD6CF5"/>
    <w:rsid w:val="00CD7DB5"/>
    <w:rsid w:val="00CE108D"/>
    <w:rsid w:val="00CE2135"/>
    <w:rsid w:val="00CE3265"/>
    <w:rsid w:val="00CF432C"/>
    <w:rsid w:val="00CF6E29"/>
    <w:rsid w:val="00D00A7C"/>
    <w:rsid w:val="00D03B35"/>
    <w:rsid w:val="00D03B3C"/>
    <w:rsid w:val="00D03B74"/>
    <w:rsid w:val="00D0421A"/>
    <w:rsid w:val="00D06CB2"/>
    <w:rsid w:val="00D11011"/>
    <w:rsid w:val="00D115AB"/>
    <w:rsid w:val="00D117D5"/>
    <w:rsid w:val="00D11AFB"/>
    <w:rsid w:val="00D13874"/>
    <w:rsid w:val="00D15F22"/>
    <w:rsid w:val="00D17A7F"/>
    <w:rsid w:val="00D20890"/>
    <w:rsid w:val="00D23528"/>
    <w:rsid w:val="00D23E73"/>
    <w:rsid w:val="00D240D3"/>
    <w:rsid w:val="00D25FD1"/>
    <w:rsid w:val="00D34F6F"/>
    <w:rsid w:val="00D363C9"/>
    <w:rsid w:val="00D37902"/>
    <w:rsid w:val="00D40477"/>
    <w:rsid w:val="00D40F90"/>
    <w:rsid w:val="00D44DBB"/>
    <w:rsid w:val="00D46172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521F"/>
    <w:rsid w:val="00D760EF"/>
    <w:rsid w:val="00D770D1"/>
    <w:rsid w:val="00D80893"/>
    <w:rsid w:val="00D819D1"/>
    <w:rsid w:val="00D824AB"/>
    <w:rsid w:val="00D83195"/>
    <w:rsid w:val="00D86B82"/>
    <w:rsid w:val="00D91B47"/>
    <w:rsid w:val="00D94B68"/>
    <w:rsid w:val="00D9528A"/>
    <w:rsid w:val="00D96475"/>
    <w:rsid w:val="00D97A3F"/>
    <w:rsid w:val="00DA1E06"/>
    <w:rsid w:val="00DA1F32"/>
    <w:rsid w:val="00DA3DB1"/>
    <w:rsid w:val="00DA7618"/>
    <w:rsid w:val="00DB35E0"/>
    <w:rsid w:val="00DB701F"/>
    <w:rsid w:val="00DB779F"/>
    <w:rsid w:val="00DC0841"/>
    <w:rsid w:val="00DC0EE4"/>
    <w:rsid w:val="00DC163C"/>
    <w:rsid w:val="00DC3B11"/>
    <w:rsid w:val="00DC4DDE"/>
    <w:rsid w:val="00DC5458"/>
    <w:rsid w:val="00DD012D"/>
    <w:rsid w:val="00DD2356"/>
    <w:rsid w:val="00DD2E49"/>
    <w:rsid w:val="00DD5250"/>
    <w:rsid w:val="00DD6D3C"/>
    <w:rsid w:val="00DE0815"/>
    <w:rsid w:val="00DE1627"/>
    <w:rsid w:val="00DE1E9C"/>
    <w:rsid w:val="00DE3C27"/>
    <w:rsid w:val="00DE3D22"/>
    <w:rsid w:val="00DE406D"/>
    <w:rsid w:val="00DE451B"/>
    <w:rsid w:val="00DE53E7"/>
    <w:rsid w:val="00DE5A9C"/>
    <w:rsid w:val="00DE6864"/>
    <w:rsid w:val="00DF7B35"/>
    <w:rsid w:val="00DF7CF4"/>
    <w:rsid w:val="00E03D19"/>
    <w:rsid w:val="00E05601"/>
    <w:rsid w:val="00E06C45"/>
    <w:rsid w:val="00E06F5C"/>
    <w:rsid w:val="00E12721"/>
    <w:rsid w:val="00E13A63"/>
    <w:rsid w:val="00E14626"/>
    <w:rsid w:val="00E14BDC"/>
    <w:rsid w:val="00E15FD9"/>
    <w:rsid w:val="00E1738E"/>
    <w:rsid w:val="00E238D1"/>
    <w:rsid w:val="00E23B5B"/>
    <w:rsid w:val="00E2449F"/>
    <w:rsid w:val="00E24D89"/>
    <w:rsid w:val="00E2579D"/>
    <w:rsid w:val="00E30CBA"/>
    <w:rsid w:val="00E315BA"/>
    <w:rsid w:val="00E31C25"/>
    <w:rsid w:val="00E32F37"/>
    <w:rsid w:val="00E34B20"/>
    <w:rsid w:val="00E3660C"/>
    <w:rsid w:val="00E3683D"/>
    <w:rsid w:val="00E36C37"/>
    <w:rsid w:val="00E373FC"/>
    <w:rsid w:val="00E37B78"/>
    <w:rsid w:val="00E403C1"/>
    <w:rsid w:val="00E40D4E"/>
    <w:rsid w:val="00E41AEB"/>
    <w:rsid w:val="00E421D9"/>
    <w:rsid w:val="00E4653E"/>
    <w:rsid w:val="00E47B49"/>
    <w:rsid w:val="00E47E3B"/>
    <w:rsid w:val="00E51EA9"/>
    <w:rsid w:val="00E6158C"/>
    <w:rsid w:val="00E67D1A"/>
    <w:rsid w:val="00E72901"/>
    <w:rsid w:val="00E72EF8"/>
    <w:rsid w:val="00E74A80"/>
    <w:rsid w:val="00E75C4A"/>
    <w:rsid w:val="00E75F70"/>
    <w:rsid w:val="00E76A0B"/>
    <w:rsid w:val="00E80662"/>
    <w:rsid w:val="00E83FC9"/>
    <w:rsid w:val="00E84AA8"/>
    <w:rsid w:val="00E85397"/>
    <w:rsid w:val="00E9083F"/>
    <w:rsid w:val="00E91BBC"/>
    <w:rsid w:val="00E91C53"/>
    <w:rsid w:val="00E94DD0"/>
    <w:rsid w:val="00E953B8"/>
    <w:rsid w:val="00E97DA3"/>
    <w:rsid w:val="00E97FDB"/>
    <w:rsid w:val="00EA25BC"/>
    <w:rsid w:val="00EA334F"/>
    <w:rsid w:val="00EA3C75"/>
    <w:rsid w:val="00EA626E"/>
    <w:rsid w:val="00EA71FC"/>
    <w:rsid w:val="00EB2443"/>
    <w:rsid w:val="00EB6F1C"/>
    <w:rsid w:val="00EC1C92"/>
    <w:rsid w:val="00EC2A86"/>
    <w:rsid w:val="00EC3EC8"/>
    <w:rsid w:val="00EC4D97"/>
    <w:rsid w:val="00ED1FB9"/>
    <w:rsid w:val="00ED3786"/>
    <w:rsid w:val="00ED3A26"/>
    <w:rsid w:val="00EE3F34"/>
    <w:rsid w:val="00EE41D1"/>
    <w:rsid w:val="00EE5045"/>
    <w:rsid w:val="00EE7392"/>
    <w:rsid w:val="00EF3091"/>
    <w:rsid w:val="00EF5642"/>
    <w:rsid w:val="00F0085F"/>
    <w:rsid w:val="00F03983"/>
    <w:rsid w:val="00F03EBF"/>
    <w:rsid w:val="00F04DBE"/>
    <w:rsid w:val="00F067E5"/>
    <w:rsid w:val="00F06F30"/>
    <w:rsid w:val="00F107D1"/>
    <w:rsid w:val="00F11ACC"/>
    <w:rsid w:val="00F12457"/>
    <w:rsid w:val="00F152D1"/>
    <w:rsid w:val="00F17CC8"/>
    <w:rsid w:val="00F2229B"/>
    <w:rsid w:val="00F23DE4"/>
    <w:rsid w:val="00F25F72"/>
    <w:rsid w:val="00F263BE"/>
    <w:rsid w:val="00F265A0"/>
    <w:rsid w:val="00F266D9"/>
    <w:rsid w:val="00F26A7F"/>
    <w:rsid w:val="00F26B0E"/>
    <w:rsid w:val="00F27347"/>
    <w:rsid w:val="00F33764"/>
    <w:rsid w:val="00F364B0"/>
    <w:rsid w:val="00F36CB8"/>
    <w:rsid w:val="00F409B4"/>
    <w:rsid w:val="00F4353A"/>
    <w:rsid w:val="00F45BFD"/>
    <w:rsid w:val="00F46B21"/>
    <w:rsid w:val="00F46FDD"/>
    <w:rsid w:val="00F50F8A"/>
    <w:rsid w:val="00F54BDF"/>
    <w:rsid w:val="00F55B0B"/>
    <w:rsid w:val="00F612BF"/>
    <w:rsid w:val="00F62923"/>
    <w:rsid w:val="00F65F68"/>
    <w:rsid w:val="00F66886"/>
    <w:rsid w:val="00F67FFA"/>
    <w:rsid w:val="00F73645"/>
    <w:rsid w:val="00F74D77"/>
    <w:rsid w:val="00F75562"/>
    <w:rsid w:val="00F80747"/>
    <w:rsid w:val="00F845C0"/>
    <w:rsid w:val="00F91AE1"/>
    <w:rsid w:val="00F93C0F"/>
    <w:rsid w:val="00F96428"/>
    <w:rsid w:val="00F97002"/>
    <w:rsid w:val="00FA10EC"/>
    <w:rsid w:val="00FA2C7A"/>
    <w:rsid w:val="00FA405F"/>
    <w:rsid w:val="00FA5B34"/>
    <w:rsid w:val="00FA6BDB"/>
    <w:rsid w:val="00FA7872"/>
    <w:rsid w:val="00FB2A95"/>
    <w:rsid w:val="00FB6991"/>
    <w:rsid w:val="00FC16A3"/>
    <w:rsid w:val="00FC71D2"/>
    <w:rsid w:val="00FC74EC"/>
    <w:rsid w:val="00FD440C"/>
    <w:rsid w:val="00FE0728"/>
    <w:rsid w:val="00FE4BB2"/>
    <w:rsid w:val="00FE6CE3"/>
    <w:rsid w:val="00FE6FAE"/>
    <w:rsid w:val="00FE7A01"/>
    <w:rsid w:val="00FE7BAD"/>
    <w:rsid w:val="00FF1B88"/>
    <w:rsid w:val="00FF3CC6"/>
    <w:rsid w:val="00FF57BC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B9FCD"/>
  <w15:docId w15:val="{15EB26C5-849D-4A60-8BDE-E941155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58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109E-C589-49A1-8BC6-E9FA1646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Ruzanna Zarantsyan</cp:lastModifiedBy>
  <cp:revision>20</cp:revision>
  <cp:lastPrinted>2025-08-29T06:00:00Z</cp:lastPrinted>
  <dcterms:created xsi:type="dcterms:W3CDTF">2025-08-05T10:57:00Z</dcterms:created>
  <dcterms:modified xsi:type="dcterms:W3CDTF">2025-09-18T12:36:00Z</dcterms:modified>
</cp:coreProperties>
</file>