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89C9B" w14:textId="77777777" w:rsidR="00A21BAF" w:rsidRPr="00ED5818" w:rsidRDefault="00A21BAF" w:rsidP="00ED5818">
      <w:pPr>
        <w:spacing w:line="360" w:lineRule="auto"/>
        <w:jc w:val="right"/>
        <w:rPr>
          <w:rFonts w:ascii="GHEA Grapalat" w:eastAsia="GHEA Grapalat" w:hAnsi="GHEA Grapalat" w:cs="GHEA Grapalat"/>
          <w:b/>
        </w:rPr>
      </w:pPr>
      <w:bookmarkStart w:id="0" w:name="_Hlk162604454"/>
      <w:r w:rsidRPr="00ED5818">
        <w:rPr>
          <w:rFonts w:ascii="GHEA Grapalat" w:eastAsia="GHEA Grapalat" w:hAnsi="GHEA Grapalat" w:cs="GHEA Grapalat"/>
          <w:b/>
        </w:rPr>
        <w:t>ՆԱԽԱԳԻԾ</w:t>
      </w:r>
    </w:p>
    <w:p w14:paraId="320CD248" w14:textId="77777777" w:rsidR="00A21BAF" w:rsidRPr="00ED5818" w:rsidRDefault="00A21BAF" w:rsidP="00ED5818">
      <w:pPr>
        <w:spacing w:line="360" w:lineRule="auto"/>
        <w:ind w:firstLine="567"/>
        <w:jc w:val="right"/>
        <w:rPr>
          <w:rFonts w:ascii="GHEA Grapalat" w:hAnsi="GHEA Grapalat"/>
          <w:noProof/>
          <w:lang w:val="ru-RU"/>
        </w:rPr>
      </w:pPr>
    </w:p>
    <w:p w14:paraId="30EBE441" w14:textId="77777777" w:rsidR="00A21BAF" w:rsidRPr="00ED5818" w:rsidRDefault="00A21BAF" w:rsidP="00ED5818">
      <w:pPr>
        <w:tabs>
          <w:tab w:val="left" w:pos="6390"/>
        </w:tabs>
        <w:spacing w:line="360" w:lineRule="auto"/>
        <w:jc w:val="center"/>
        <w:rPr>
          <w:rFonts w:ascii="GHEA Grapalat" w:hAnsi="GHEA Grapalat"/>
        </w:rPr>
      </w:pPr>
      <w:r w:rsidRPr="00ED5818">
        <w:rPr>
          <w:rFonts w:ascii="GHEA Grapalat" w:hAnsi="GHEA Grapalat" w:cs="GHEA Grapalat"/>
          <w:b/>
          <w:bCs/>
        </w:rPr>
        <w:t>ՀԱՅԱՍՏԱՆԻ ՀԱՆՐԱՊԵՏՈՒԹՅԱՆ ԿԱՌԱՎԱՐՈՒԹՅՈՒՆ</w:t>
      </w:r>
    </w:p>
    <w:p w14:paraId="64A0721E" w14:textId="77777777" w:rsidR="00A21BAF" w:rsidRPr="00ED5818" w:rsidRDefault="00A21BAF" w:rsidP="00ED5818">
      <w:pPr>
        <w:tabs>
          <w:tab w:val="left" w:pos="6390"/>
        </w:tabs>
        <w:spacing w:line="360" w:lineRule="auto"/>
        <w:jc w:val="center"/>
        <w:rPr>
          <w:rFonts w:ascii="GHEA Grapalat" w:hAnsi="GHEA Grapalat"/>
        </w:rPr>
      </w:pPr>
      <w:r w:rsidRPr="00ED5818">
        <w:rPr>
          <w:rFonts w:ascii="GHEA Grapalat" w:hAnsi="GHEA Grapalat"/>
          <w:b/>
          <w:bCs/>
        </w:rPr>
        <w:t>Ո Ր Ո Շ ՈՒ Մ</w:t>
      </w:r>
    </w:p>
    <w:p w14:paraId="7A46E74D" w14:textId="0E785CE0" w:rsidR="00A21BAF" w:rsidRPr="00ED5818" w:rsidRDefault="00A21BAF" w:rsidP="00ED5818">
      <w:pPr>
        <w:tabs>
          <w:tab w:val="left" w:pos="6390"/>
        </w:tabs>
        <w:spacing w:line="360" w:lineRule="auto"/>
        <w:jc w:val="center"/>
        <w:rPr>
          <w:rFonts w:ascii="GHEA Grapalat" w:hAnsi="GHEA Grapalat"/>
        </w:rPr>
      </w:pPr>
      <w:r w:rsidRPr="00ED5818">
        <w:rPr>
          <w:rFonts w:ascii="GHEA Grapalat" w:hAnsi="GHEA Grapalat"/>
        </w:rPr>
        <w:t>«——» «——————» 2025 ԹՎԱԿԱՆ                                                  N ----  Ն</w:t>
      </w:r>
    </w:p>
    <w:p w14:paraId="0D245F39" w14:textId="77777777" w:rsidR="00A21BAF" w:rsidRPr="00ED5818" w:rsidRDefault="00A21BAF" w:rsidP="00ED5818">
      <w:pPr>
        <w:shd w:val="clear" w:color="auto" w:fill="FFFFFF"/>
        <w:tabs>
          <w:tab w:val="left" w:pos="6390"/>
        </w:tabs>
        <w:spacing w:line="360" w:lineRule="auto"/>
        <w:jc w:val="center"/>
        <w:rPr>
          <w:rFonts w:ascii="GHEA Grapalat" w:hAnsi="GHEA Grapalat"/>
          <w:b/>
          <w:bCs/>
        </w:rPr>
      </w:pPr>
    </w:p>
    <w:p w14:paraId="4765D710" w14:textId="77777777" w:rsidR="00A21BAF" w:rsidRPr="00ED5818" w:rsidRDefault="00A21BAF" w:rsidP="00ED5818">
      <w:pPr>
        <w:tabs>
          <w:tab w:val="left" w:pos="6390"/>
        </w:tabs>
        <w:spacing w:line="360" w:lineRule="auto"/>
        <w:jc w:val="center"/>
        <w:rPr>
          <w:rStyle w:val="Strong"/>
          <w:rFonts w:ascii="GHEA Grapalat" w:hAnsi="GHEA Grapalat" w:cs="Arial"/>
          <w:shd w:val="clear" w:color="auto" w:fill="FFFFFF"/>
        </w:rPr>
      </w:pPr>
      <w:bookmarkStart w:id="1" w:name="_Hlk204269380"/>
      <w:r w:rsidRPr="00ED5818">
        <w:rPr>
          <w:rStyle w:val="Strong"/>
          <w:rFonts w:ascii="GHEA Grapalat" w:hAnsi="GHEA Grapalat" w:cs="Arial"/>
          <w:shd w:val="clear" w:color="auto" w:fill="FFFFFF"/>
        </w:rPr>
        <w:t xml:space="preserve">ՀԱՅԱՍՏԱՆԻ ՀԱՆՐԱՊԵՏՈՒԹՅԱՆ ԱՐԴԱՐԱԴԱՏՈՒԹՅԱՆ ՆԱԽԱՐԱՐՈՒԹՅԱՆ </w:t>
      </w:r>
      <w:bookmarkStart w:id="2" w:name="_Hlk204250704"/>
      <w:r w:rsidRPr="00ED5818">
        <w:rPr>
          <w:rStyle w:val="Strong"/>
          <w:rFonts w:ascii="GHEA Grapalat" w:hAnsi="GHEA Grapalat" w:cs="Arial"/>
          <w:shd w:val="clear" w:color="auto" w:fill="FFFFFF"/>
        </w:rPr>
        <w:t>«ԴԱՏԱՊԱՐՏՅԱԼՆԵՐԻ ՀԻՎԱՆԴԱՆՈՑ»</w:t>
      </w:r>
      <w:bookmarkEnd w:id="2"/>
      <w:r w:rsidRPr="00ED5818">
        <w:rPr>
          <w:rStyle w:val="Strong"/>
          <w:rFonts w:ascii="GHEA Grapalat" w:hAnsi="GHEA Grapalat" w:cs="Arial"/>
          <w:shd w:val="clear" w:color="auto" w:fill="FFFFFF"/>
        </w:rPr>
        <w:t xml:space="preserve"> ՔՐԵԱԿԱՏԱՐՈՂԱԿԱՆ ՀԻՄՆԱՐԿԻ ԳՈՐԾՈՒՆԵՈՒԹՅՈՒՆԸ ԴԱԴԱՐԵՑՆԵԼՈՒ ՄԱՍԻՆ</w:t>
      </w:r>
    </w:p>
    <w:bookmarkEnd w:id="1"/>
    <w:p w14:paraId="28F853FC" w14:textId="77777777" w:rsidR="00A21BAF" w:rsidRPr="00ED5818" w:rsidRDefault="00A21BAF" w:rsidP="00ED5818">
      <w:pPr>
        <w:tabs>
          <w:tab w:val="left" w:pos="6390"/>
        </w:tabs>
        <w:spacing w:line="360" w:lineRule="auto"/>
        <w:ind w:firstLine="720"/>
        <w:jc w:val="center"/>
        <w:rPr>
          <w:rFonts w:ascii="GHEA Grapalat" w:hAnsi="GHEA Grapalat"/>
        </w:rPr>
      </w:pPr>
    </w:p>
    <w:p w14:paraId="59BAB5D9" w14:textId="616E9693" w:rsidR="00A21BAF" w:rsidRPr="00ED5818" w:rsidRDefault="00A43B79" w:rsidP="00ED5818">
      <w:pPr>
        <w:pStyle w:val="NormalWeb"/>
        <w:shd w:val="clear" w:color="auto" w:fill="FFFFFF"/>
        <w:tabs>
          <w:tab w:val="left" w:pos="1134"/>
        </w:tabs>
        <w:spacing w:before="0" w:beforeAutospacing="0" w:after="0" w:afterAutospacing="0" w:line="360" w:lineRule="auto"/>
        <w:ind w:firstLine="851"/>
        <w:jc w:val="both"/>
        <w:rPr>
          <w:rFonts w:ascii="GHEA Grapalat" w:hAnsi="GHEA Grapalat" w:cs="Arial"/>
        </w:rPr>
      </w:pPr>
      <w:r w:rsidRPr="00ED5818">
        <w:rPr>
          <w:rFonts w:ascii="GHEA Grapalat" w:hAnsi="GHEA Grapalat" w:cs="Arial"/>
        </w:rPr>
        <w:t>Հիմք ընդունելով</w:t>
      </w:r>
      <w:r w:rsidR="00A21BAF" w:rsidRPr="00ED5818">
        <w:rPr>
          <w:rFonts w:ascii="GHEA Grapalat" w:hAnsi="GHEA Grapalat" w:cs="Arial"/>
        </w:rPr>
        <w:t xml:space="preserve"> «Քրեակատարողական ծառայության մասին» օրենքի 7-րդ հոդվածի 3-րդ և 43-րդ հոդվածի 1-ին մասերը՝ Հայաստանի Հանրապետության կառավարությունը</w:t>
      </w:r>
      <w:r w:rsidR="00ED5818" w:rsidRPr="00ED5818">
        <w:rPr>
          <w:rFonts w:ascii="GHEA Grapalat" w:hAnsi="GHEA Grapalat" w:cs="Arial"/>
        </w:rPr>
        <w:t xml:space="preserve"> </w:t>
      </w:r>
      <w:r w:rsidR="00A21BAF" w:rsidRPr="00ED5818">
        <w:rPr>
          <w:rStyle w:val="Emphasis"/>
          <w:rFonts w:ascii="GHEA Grapalat" w:hAnsi="GHEA Grapalat" w:cs="Arial"/>
          <w:b/>
          <w:bCs/>
        </w:rPr>
        <w:t>որոշում է.</w:t>
      </w:r>
    </w:p>
    <w:p w14:paraId="6ADF34B9" w14:textId="1C4D3B1F" w:rsidR="00A21BAF" w:rsidRPr="00ED5818" w:rsidRDefault="00A21BAF" w:rsidP="00ED5818">
      <w:pPr>
        <w:pStyle w:val="NormalWeb"/>
        <w:shd w:val="clear" w:color="auto" w:fill="FFFFFF"/>
        <w:tabs>
          <w:tab w:val="left" w:pos="1134"/>
        </w:tabs>
        <w:spacing w:before="0" w:beforeAutospacing="0" w:after="0" w:afterAutospacing="0" w:line="360" w:lineRule="auto"/>
        <w:ind w:firstLine="851"/>
        <w:jc w:val="both"/>
        <w:rPr>
          <w:rFonts w:ascii="GHEA Grapalat" w:hAnsi="GHEA Grapalat" w:cs="Arial"/>
        </w:rPr>
      </w:pPr>
      <w:r w:rsidRPr="00ED5818">
        <w:rPr>
          <w:rFonts w:ascii="GHEA Grapalat" w:hAnsi="GHEA Grapalat" w:cs="Arial"/>
        </w:rPr>
        <w:t xml:space="preserve">1. 2025 </w:t>
      </w:r>
      <w:r w:rsidR="00357977" w:rsidRPr="00ED5818">
        <w:rPr>
          <w:rFonts w:ascii="GHEA Grapalat" w:hAnsi="GHEA Grapalat" w:cs="Arial"/>
        </w:rPr>
        <w:t xml:space="preserve">թվականի </w:t>
      </w:r>
      <w:r w:rsidR="00D72814" w:rsidRPr="00ED5818">
        <w:rPr>
          <w:rFonts w:ascii="GHEA Grapalat" w:hAnsi="GHEA Grapalat" w:cs="Arial"/>
        </w:rPr>
        <w:t>դեկտեմբերի 31</w:t>
      </w:r>
      <w:r w:rsidRPr="00ED5818">
        <w:rPr>
          <w:rFonts w:ascii="GHEA Grapalat" w:hAnsi="GHEA Grapalat" w:cs="Arial"/>
        </w:rPr>
        <w:t xml:space="preserve">-ից դադարեցնել Հայաստանի Հանրապետության արդարադատության նախարարության </w:t>
      </w:r>
      <w:bookmarkStart w:id="3" w:name="_Hlk204250888"/>
      <w:r w:rsidRPr="00ED5818">
        <w:rPr>
          <w:rStyle w:val="Strong"/>
          <w:rFonts w:ascii="GHEA Grapalat" w:hAnsi="GHEA Grapalat" w:cs="Arial"/>
          <w:shd w:val="clear" w:color="auto" w:fill="FFFFFF"/>
        </w:rPr>
        <w:t>«Դատապարտյալների հիվանդանոց»</w:t>
      </w:r>
      <w:r w:rsidRPr="00ED5818">
        <w:rPr>
          <w:rFonts w:ascii="GHEA Grapalat" w:hAnsi="GHEA Grapalat" w:cs="Arial"/>
        </w:rPr>
        <w:t xml:space="preserve"> </w:t>
      </w:r>
      <w:bookmarkEnd w:id="3"/>
      <w:r w:rsidRPr="00ED5818">
        <w:rPr>
          <w:rFonts w:ascii="GHEA Grapalat" w:hAnsi="GHEA Grapalat" w:cs="Arial"/>
        </w:rPr>
        <w:t>քրեակատարողական հիմնարկի (այսուհետ նաև՝ Հիմնարկ) գործունեությունը:</w:t>
      </w:r>
    </w:p>
    <w:p w14:paraId="0FF696D2" w14:textId="77777777" w:rsidR="00A21BAF" w:rsidRPr="00ED5818" w:rsidRDefault="00A21BAF" w:rsidP="00ED5818">
      <w:pPr>
        <w:pStyle w:val="NormalWeb"/>
        <w:shd w:val="clear" w:color="auto" w:fill="FFFFFF"/>
        <w:tabs>
          <w:tab w:val="left" w:pos="1134"/>
        </w:tabs>
        <w:spacing w:before="0" w:beforeAutospacing="0" w:after="0" w:afterAutospacing="0" w:line="360" w:lineRule="auto"/>
        <w:ind w:firstLine="851"/>
        <w:jc w:val="both"/>
        <w:rPr>
          <w:rFonts w:ascii="GHEA Grapalat" w:hAnsi="GHEA Grapalat" w:cs="Arial"/>
        </w:rPr>
      </w:pPr>
      <w:r w:rsidRPr="00ED5818">
        <w:rPr>
          <w:rFonts w:ascii="GHEA Grapalat" w:hAnsi="GHEA Grapalat" w:cs="Arial"/>
        </w:rPr>
        <w:t>2. Հայաստանի Հանրապետության արդարադատության նախարարին՝</w:t>
      </w:r>
    </w:p>
    <w:p w14:paraId="0204A247" w14:textId="77777777" w:rsidR="00A21BAF" w:rsidRPr="00ED5818" w:rsidRDefault="00A21BAF" w:rsidP="00ED5818">
      <w:pPr>
        <w:pStyle w:val="NormalWeb"/>
        <w:shd w:val="clear" w:color="auto" w:fill="FFFFFF"/>
        <w:tabs>
          <w:tab w:val="left" w:pos="1134"/>
        </w:tabs>
        <w:spacing w:before="0" w:beforeAutospacing="0" w:after="0" w:afterAutospacing="0" w:line="360" w:lineRule="auto"/>
        <w:ind w:firstLine="851"/>
        <w:jc w:val="both"/>
        <w:rPr>
          <w:rFonts w:ascii="GHEA Grapalat" w:hAnsi="GHEA Grapalat" w:cs="Arial"/>
        </w:rPr>
      </w:pPr>
      <w:r w:rsidRPr="00ED5818">
        <w:rPr>
          <w:rFonts w:ascii="GHEA Grapalat" w:hAnsi="GHEA Grapalat" w:cs="Arial"/>
        </w:rPr>
        <w:t>1) սույն որոշումն ուժի մեջ մտնելուց հետո տասնօրյա ժամկետում ապահովել Հիմնարկի գործունեության դադարեցման աշխատանքներն իրականացնելու նպատակով հանձնաժողովի ստեղծումը.</w:t>
      </w:r>
    </w:p>
    <w:p w14:paraId="06D222D0" w14:textId="77777777" w:rsidR="00A21BAF" w:rsidRPr="00ED5818" w:rsidRDefault="00A21BAF" w:rsidP="00ED5818">
      <w:pPr>
        <w:pStyle w:val="NormalWeb"/>
        <w:shd w:val="clear" w:color="auto" w:fill="FFFFFF"/>
        <w:tabs>
          <w:tab w:val="left" w:pos="1134"/>
        </w:tabs>
        <w:spacing w:before="0" w:beforeAutospacing="0" w:after="0" w:afterAutospacing="0" w:line="360" w:lineRule="auto"/>
        <w:ind w:firstLine="851"/>
        <w:jc w:val="both"/>
        <w:rPr>
          <w:rFonts w:ascii="GHEA Grapalat" w:hAnsi="GHEA Grapalat" w:cs="Arial"/>
        </w:rPr>
      </w:pPr>
      <w:r w:rsidRPr="00ED5818">
        <w:rPr>
          <w:rFonts w:ascii="GHEA Grapalat" w:hAnsi="GHEA Grapalat" w:cs="Arial"/>
        </w:rPr>
        <w:t>2) սույն որոշման 2-րդ կետի 1-ին ենթակետով նախատեսված հանձնաժողովի ստեղծումից հետո մեկամսյա</w:t>
      </w:r>
      <w:r w:rsidRPr="00ED5818">
        <w:rPr>
          <w:rFonts w:ascii="GHEA Grapalat" w:hAnsi="GHEA Grapalat" w:cs="Arial"/>
          <w:b/>
        </w:rPr>
        <w:t xml:space="preserve"> </w:t>
      </w:r>
      <w:r w:rsidRPr="00ED5818">
        <w:rPr>
          <w:rFonts w:ascii="GHEA Grapalat" w:hAnsi="GHEA Grapalat" w:cs="Arial"/>
        </w:rPr>
        <w:t xml:space="preserve">ժամկետում առաջարկություն ներկայացնել Հիմնարկի համապատասխան փաստաթղթերի, անշարժ և շարժական գույքի հանձնման-ընդունման, ինչպես նաև </w:t>
      </w:r>
      <w:r w:rsidR="00A43B79" w:rsidRPr="00ED5818">
        <w:rPr>
          <w:rFonts w:ascii="GHEA Grapalat" w:hAnsi="GHEA Grapalat" w:cs="Arial"/>
        </w:rPr>
        <w:t xml:space="preserve">դրանց </w:t>
      </w:r>
      <w:r w:rsidRPr="00ED5818">
        <w:rPr>
          <w:rFonts w:ascii="GHEA Grapalat" w:hAnsi="GHEA Grapalat" w:cs="Arial"/>
        </w:rPr>
        <w:t>տնօրինման և հետագա պահպանության վերաբերյալ.</w:t>
      </w:r>
    </w:p>
    <w:p w14:paraId="468E2EB3" w14:textId="6A9362FC" w:rsidR="00A21BAF" w:rsidRPr="00ED5818" w:rsidRDefault="006B669B" w:rsidP="00ED5818">
      <w:pPr>
        <w:pStyle w:val="NormalWeb"/>
        <w:shd w:val="clear" w:color="auto" w:fill="FFFFFF"/>
        <w:tabs>
          <w:tab w:val="left" w:pos="1134"/>
        </w:tabs>
        <w:spacing w:before="0" w:beforeAutospacing="0" w:after="0" w:afterAutospacing="0" w:line="360" w:lineRule="auto"/>
        <w:ind w:firstLine="851"/>
        <w:jc w:val="both"/>
        <w:rPr>
          <w:rFonts w:ascii="GHEA Grapalat" w:hAnsi="GHEA Grapalat" w:cs="Arial"/>
        </w:rPr>
      </w:pPr>
      <w:r w:rsidRPr="00ED5818">
        <w:rPr>
          <w:rFonts w:ascii="GHEA Grapalat" w:hAnsi="GHEA Grapalat" w:cs="Arial"/>
        </w:rPr>
        <w:t>3</w:t>
      </w:r>
      <w:r w:rsidR="00A21BAF" w:rsidRPr="00ED5818">
        <w:rPr>
          <w:rFonts w:ascii="GHEA Grapalat" w:hAnsi="GHEA Grapalat" w:cs="Arial"/>
        </w:rPr>
        <w:t xml:space="preserve">) սույն որոշումն ուժի մեջ մտնելուց հետո երկամսյա ժամկետում </w:t>
      </w:r>
      <w:bookmarkStart w:id="4" w:name="_Hlk204588517"/>
      <w:r w:rsidR="00A21BAF" w:rsidRPr="00ED5818">
        <w:rPr>
          <w:rFonts w:ascii="GHEA Grapalat" w:hAnsi="GHEA Grapalat" w:cs="Arial"/>
        </w:rPr>
        <w:t xml:space="preserve">լուծել </w:t>
      </w:r>
      <w:bookmarkEnd w:id="4"/>
      <w:r w:rsidRPr="00ED5818">
        <w:rPr>
          <w:rFonts w:ascii="GHEA Grapalat" w:hAnsi="GHEA Grapalat" w:cs="Arial"/>
        </w:rPr>
        <w:t xml:space="preserve">Հիմնարկի </w:t>
      </w:r>
      <w:r w:rsidR="00A21BAF" w:rsidRPr="00ED5818">
        <w:rPr>
          <w:rFonts w:ascii="GHEA Grapalat" w:hAnsi="GHEA Grapalat" w:cs="Arial"/>
        </w:rPr>
        <w:t xml:space="preserve">հաստիքային միավորներն ըստ անհրաժեշտության </w:t>
      </w:r>
      <w:bookmarkStart w:id="5" w:name="_Hlk204258424"/>
      <w:r w:rsidR="00A21BAF" w:rsidRPr="00ED5818">
        <w:rPr>
          <w:rFonts w:ascii="GHEA Grapalat" w:hAnsi="GHEA Grapalat" w:cs="Arial"/>
        </w:rPr>
        <w:t xml:space="preserve">Հայաստանի Հանրապետության արդարադատության նախարարության և Հայաստանի Հանրապետության Արդարադատության նախարարության այլ քրեակատարողական </w:t>
      </w:r>
      <w:bookmarkEnd w:id="5"/>
      <w:r w:rsidR="00A21BAF" w:rsidRPr="00ED5818">
        <w:rPr>
          <w:rFonts w:ascii="GHEA Grapalat" w:hAnsi="GHEA Grapalat" w:cs="Arial"/>
        </w:rPr>
        <w:t xml:space="preserve">հիմնարկների վրա վերաբաշխելու կամ կրճատելու հարցը, ինչպես նաև՝ ապահովել Հիմնարկի գործունեության դադարեցման արդյունքում զբաղեցրած պաշտոնից ազատված ծառայողներին </w:t>
      </w:r>
      <w:r w:rsidR="00A21BAF" w:rsidRPr="00ED5818">
        <w:rPr>
          <w:rFonts w:ascii="GHEA Grapalat" w:hAnsi="GHEA Grapalat" w:cs="Arial"/>
        </w:rPr>
        <w:lastRenderedPageBreak/>
        <w:t>(աշխատակիցներին) օրենքով սահմանված դեպքերում և կարգով կադրերի համապատասխան ռեզերվում գրանցելու գործընթացը.</w:t>
      </w:r>
    </w:p>
    <w:p w14:paraId="57A26F25" w14:textId="77777777" w:rsidR="00A21BAF" w:rsidRPr="00ED5818" w:rsidRDefault="006B669B" w:rsidP="00ED5818">
      <w:pPr>
        <w:pStyle w:val="NormalWeb"/>
        <w:shd w:val="clear" w:color="auto" w:fill="FFFFFF"/>
        <w:tabs>
          <w:tab w:val="left" w:pos="1134"/>
        </w:tabs>
        <w:spacing w:before="0" w:beforeAutospacing="0" w:after="0" w:afterAutospacing="0" w:line="360" w:lineRule="auto"/>
        <w:ind w:firstLine="851"/>
        <w:jc w:val="both"/>
        <w:rPr>
          <w:rFonts w:ascii="GHEA Grapalat" w:hAnsi="GHEA Grapalat" w:cs="Arial"/>
        </w:rPr>
      </w:pPr>
      <w:r w:rsidRPr="00ED5818">
        <w:rPr>
          <w:rFonts w:ascii="GHEA Grapalat" w:hAnsi="GHEA Grapalat" w:cs="Arial"/>
        </w:rPr>
        <w:t>4</w:t>
      </w:r>
      <w:r w:rsidR="00A21BAF" w:rsidRPr="00ED5818">
        <w:rPr>
          <w:rFonts w:ascii="GHEA Grapalat" w:hAnsi="GHEA Grapalat" w:cs="Arial"/>
        </w:rPr>
        <w:t xml:space="preserve">) սույն որոշումն ուժի մեջ մտնելուց հետո մեկամսյա ժամկետում ապահովել </w:t>
      </w:r>
      <w:r w:rsidRPr="00ED5818">
        <w:rPr>
          <w:rFonts w:ascii="GHEA Grapalat" w:hAnsi="GHEA Grapalat" w:cs="Arial"/>
        </w:rPr>
        <w:t>Հիմնարկում</w:t>
      </w:r>
      <w:r w:rsidR="00A21BAF" w:rsidRPr="00ED5818">
        <w:rPr>
          <w:rFonts w:ascii="GHEA Grapalat" w:hAnsi="GHEA Grapalat" w:cs="Arial"/>
        </w:rPr>
        <w:t>՝</w:t>
      </w:r>
    </w:p>
    <w:p w14:paraId="0D8EBF1A" w14:textId="77777777" w:rsidR="00A21BAF" w:rsidRPr="00ED5818" w:rsidRDefault="00A21BAF" w:rsidP="00ED5818">
      <w:pPr>
        <w:pStyle w:val="NormalWeb"/>
        <w:shd w:val="clear" w:color="auto" w:fill="FFFFFF"/>
        <w:tabs>
          <w:tab w:val="left" w:pos="1134"/>
        </w:tabs>
        <w:spacing w:before="0" w:beforeAutospacing="0" w:after="0" w:afterAutospacing="0" w:line="360" w:lineRule="auto"/>
        <w:ind w:firstLine="851"/>
        <w:jc w:val="both"/>
        <w:rPr>
          <w:rFonts w:ascii="GHEA Grapalat" w:hAnsi="GHEA Grapalat" w:cs="Arial"/>
        </w:rPr>
      </w:pPr>
      <w:r w:rsidRPr="00ED5818">
        <w:rPr>
          <w:rFonts w:ascii="GHEA Grapalat" w:hAnsi="GHEA Grapalat" w:cs="Arial"/>
        </w:rPr>
        <w:t xml:space="preserve">ա. պատիժ կրող դատապարտյալների տեղաբաշխումը համապատասխան </w:t>
      </w:r>
      <w:r w:rsidR="00851C36" w:rsidRPr="00ED5818">
        <w:rPr>
          <w:rFonts w:ascii="GHEA Grapalat" w:hAnsi="GHEA Grapalat" w:cs="Arial"/>
        </w:rPr>
        <w:t>քրեակատարողական հիմնարկ,</w:t>
      </w:r>
    </w:p>
    <w:p w14:paraId="71B00974" w14:textId="462311AC" w:rsidR="00A21BAF" w:rsidRPr="00ED5818" w:rsidRDefault="00A21BAF" w:rsidP="00ED5818">
      <w:pPr>
        <w:pStyle w:val="NormalWeb"/>
        <w:shd w:val="clear" w:color="auto" w:fill="FFFFFF"/>
        <w:tabs>
          <w:tab w:val="left" w:pos="1134"/>
        </w:tabs>
        <w:spacing w:before="0" w:beforeAutospacing="0" w:after="0" w:afterAutospacing="0" w:line="360" w:lineRule="auto"/>
        <w:ind w:firstLine="851"/>
        <w:jc w:val="both"/>
        <w:rPr>
          <w:rFonts w:ascii="GHEA Grapalat" w:hAnsi="GHEA Grapalat" w:cs="Arial"/>
        </w:rPr>
      </w:pPr>
      <w:r w:rsidRPr="00ED5818">
        <w:rPr>
          <w:rFonts w:ascii="GHEA Grapalat" w:hAnsi="GHEA Grapalat" w:cs="Arial"/>
        </w:rPr>
        <w:t>բ. պահվող կալանավորված անձանց տեղափոխումը համապատասխան քրեակատարողական հիմնարկ</w:t>
      </w:r>
      <w:r w:rsidR="00D72814" w:rsidRPr="00ED5818">
        <w:rPr>
          <w:rFonts w:ascii="GHEA Grapalat" w:hAnsi="GHEA Grapalat" w:cs="Arial"/>
        </w:rPr>
        <w:t>:</w:t>
      </w:r>
    </w:p>
    <w:p w14:paraId="09679776" w14:textId="771E3A5E" w:rsidR="006B669B" w:rsidRPr="00ED5818" w:rsidRDefault="006B669B" w:rsidP="00ED5818">
      <w:pPr>
        <w:pStyle w:val="NormalWeb"/>
        <w:shd w:val="clear" w:color="auto" w:fill="FFFFFF"/>
        <w:tabs>
          <w:tab w:val="left" w:pos="1134"/>
        </w:tabs>
        <w:spacing w:before="0" w:beforeAutospacing="0" w:after="0" w:afterAutospacing="0" w:line="360" w:lineRule="auto"/>
        <w:ind w:firstLine="851"/>
        <w:jc w:val="both"/>
        <w:rPr>
          <w:rFonts w:ascii="GHEA Grapalat" w:hAnsi="GHEA Grapalat" w:cs="Arial"/>
        </w:rPr>
      </w:pPr>
      <w:r w:rsidRPr="00ED5818">
        <w:rPr>
          <w:rFonts w:ascii="GHEA Grapalat" w:hAnsi="GHEA Grapalat" w:cs="Arial"/>
        </w:rPr>
        <w:t xml:space="preserve">5) սույն որոշումն ուժի մեջ մտնելուց հետո երկամսյա ժամկետում ապահովել </w:t>
      </w:r>
      <w:r w:rsidRPr="00ED5818">
        <w:rPr>
          <w:rFonts w:ascii="GHEA Grapalat" w:hAnsi="GHEA Grapalat" w:cs="Arial"/>
          <w:shd w:val="clear" w:color="auto" w:fill="FFFFFF"/>
        </w:rPr>
        <w:t xml:space="preserve">Հիմնարկին ամրակցված զենքերի, զինամթերքի և հատուկ միջոցների հանձնումը </w:t>
      </w:r>
      <w:r w:rsidR="00A76D94">
        <w:rPr>
          <w:rFonts w:ascii="GHEA Grapalat" w:hAnsi="GHEA Grapalat" w:cs="Arial"/>
        </w:rPr>
        <w:t>Ա</w:t>
      </w:r>
      <w:bookmarkStart w:id="6" w:name="_GoBack"/>
      <w:bookmarkEnd w:id="6"/>
      <w:r w:rsidR="00A76D94" w:rsidRPr="00ED5818">
        <w:rPr>
          <w:rFonts w:ascii="GHEA Grapalat" w:hAnsi="GHEA Grapalat" w:cs="Arial"/>
        </w:rPr>
        <w:t xml:space="preserve">րդարադատության նախարարության </w:t>
      </w:r>
      <w:r w:rsidR="00A76D94">
        <w:rPr>
          <w:rFonts w:ascii="GHEA Grapalat" w:hAnsi="GHEA Grapalat" w:cs="Arial"/>
        </w:rPr>
        <w:t>ք</w:t>
      </w:r>
      <w:r w:rsidRPr="00ED5818">
        <w:rPr>
          <w:rFonts w:ascii="GHEA Grapalat" w:hAnsi="GHEA Grapalat" w:cs="Arial"/>
          <w:shd w:val="clear" w:color="auto" w:fill="FFFFFF"/>
        </w:rPr>
        <w:t xml:space="preserve">րեակատարողական ծառայության կենտրոնական մարմին։ </w:t>
      </w:r>
    </w:p>
    <w:p w14:paraId="662A4821" w14:textId="77777777" w:rsidR="00A21BAF" w:rsidRPr="00ED5818" w:rsidRDefault="00A21BAF" w:rsidP="00ED5818">
      <w:pPr>
        <w:pStyle w:val="NormalWeb"/>
        <w:shd w:val="clear" w:color="auto" w:fill="FFFFFF"/>
        <w:tabs>
          <w:tab w:val="left" w:pos="1134"/>
        </w:tabs>
        <w:spacing w:before="0" w:beforeAutospacing="0" w:after="0" w:afterAutospacing="0" w:line="360" w:lineRule="auto"/>
        <w:ind w:firstLine="851"/>
        <w:jc w:val="both"/>
        <w:rPr>
          <w:rFonts w:ascii="GHEA Grapalat" w:hAnsi="GHEA Grapalat" w:cs="Arial"/>
        </w:rPr>
      </w:pPr>
      <w:r w:rsidRPr="00ED5818">
        <w:rPr>
          <w:rFonts w:ascii="GHEA Grapalat" w:hAnsi="GHEA Grapalat" w:cs="Arial"/>
        </w:rPr>
        <w:t>3. Հայաստանի Հանրապետության առողջապահության նախարարին՝</w:t>
      </w:r>
    </w:p>
    <w:p w14:paraId="7F1E1804" w14:textId="77777777" w:rsidR="00A21BAF" w:rsidRPr="00ED5818" w:rsidRDefault="00A21BAF" w:rsidP="00ED5818">
      <w:pPr>
        <w:pStyle w:val="NormalWeb"/>
        <w:shd w:val="clear" w:color="auto" w:fill="FFFFFF"/>
        <w:tabs>
          <w:tab w:val="left" w:pos="1134"/>
        </w:tabs>
        <w:spacing w:before="0" w:beforeAutospacing="0" w:after="0" w:afterAutospacing="0" w:line="360" w:lineRule="auto"/>
        <w:ind w:firstLine="851"/>
        <w:jc w:val="both"/>
        <w:rPr>
          <w:rFonts w:ascii="GHEA Grapalat" w:hAnsi="GHEA Grapalat" w:cs="Arial"/>
        </w:rPr>
      </w:pPr>
      <w:r w:rsidRPr="00ED5818">
        <w:rPr>
          <w:rFonts w:ascii="GHEA Grapalat" w:hAnsi="GHEA Grapalat" w:cs="Arial"/>
        </w:rPr>
        <w:t xml:space="preserve">1) </w:t>
      </w:r>
      <w:bookmarkStart w:id="7" w:name="_Hlk204328601"/>
      <w:r w:rsidRPr="00ED5818">
        <w:rPr>
          <w:rFonts w:ascii="GHEA Grapalat" w:hAnsi="GHEA Grapalat" w:cs="Arial"/>
        </w:rPr>
        <w:t>սույն որոշումն ուժի մեջ մտնելուց հետո երկամսյա ժամկետի պահպանմամբ</w:t>
      </w:r>
      <w:bookmarkEnd w:id="7"/>
      <w:r w:rsidRPr="00ED5818">
        <w:rPr>
          <w:rFonts w:ascii="GHEA Grapalat" w:hAnsi="GHEA Grapalat" w:cs="Arial"/>
        </w:rPr>
        <w:t xml:space="preserve"> կրճատել</w:t>
      </w:r>
      <w:r w:rsidRPr="00ED5818">
        <w:rPr>
          <w:rFonts w:ascii="GHEA Grapalat" w:hAnsi="GHEA Grapalat" w:cs="Arial"/>
          <w:shd w:val="clear" w:color="auto" w:fill="FFFFFF"/>
        </w:rPr>
        <w:t xml:space="preserve"> Հ</w:t>
      </w:r>
      <w:r w:rsidRPr="00ED5818">
        <w:rPr>
          <w:rFonts w:ascii="GHEA Grapalat" w:hAnsi="GHEA Grapalat" w:cs="Arial"/>
        </w:rPr>
        <w:t xml:space="preserve">իմնարկում տեղակայված՝ «Քրեակատարողական բժշկության կենտրոն» պետական ոչ առևտրային կազմակերպության՝ բժշկական ստորաբաժանման հաստիքները և դրանք ըստ անհրաժեշտության հատկացնել </w:t>
      </w:r>
      <w:bookmarkStart w:id="8" w:name="_Hlk204262080"/>
      <w:r w:rsidRPr="00ED5818">
        <w:rPr>
          <w:rFonts w:ascii="GHEA Grapalat" w:hAnsi="GHEA Grapalat" w:cs="Arial"/>
        </w:rPr>
        <w:t>«Քրեակատարողական բժշկության կենտրոն» պետական ոչ առևտրային կազմակերպության</w:t>
      </w:r>
      <w:bookmarkEnd w:id="8"/>
      <w:r w:rsidRPr="00ED5818">
        <w:rPr>
          <w:rFonts w:ascii="GHEA Grapalat" w:hAnsi="GHEA Grapalat" w:cs="Arial"/>
        </w:rPr>
        <w:t>` Հայաստանի Հանրապետության արդարադատության նախարարության այլ քրեակատարողական հիմնարկներում տեղակայված ստորաբաժանումներին:</w:t>
      </w:r>
    </w:p>
    <w:p w14:paraId="408C3F39" w14:textId="77777777" w:rsidR="00A21BAF" w:rsidRPr="00ED5818" w:rsidRDefault="00A21BAF" w:rsidP="00ED5818">
      <w:pPr>
        <w:pStyle w:val="NormalWeb"/>
        <w:shd w:val="clear" w:color="auto" w:fill="FFFFFF"/>
        <w:tabs>
          <w:tab w:val="left" w:pos="1134"/>
        </w:tabs>
        <w:spacing w:before="0" w:beforeAutospacing="0" w:after="0" w:afterAutospacing="0" w:line="360" w:lineRule="auto"/>
        <w:ind w:firstLine="851"/>
        <w:jc w:val="both"/>
        <w:rPr>
          <w:rFonts w:ascii="GHEA Grapalat" w:hAnsi="GHEA Grapalat" w:cs="Arial"/>
        </w:rPr>
      </w:pPr>
      <w:r w:rsidRPr="00ED5818">
        <w:rPr>
          <w:rFonts w:ascii="GHEA Grapalat" w:hAnsi="GHEA Grapalat" w:cs="Arial"/>
        </w:rPr>
        <w:t>4. Սույն որոշումն ուժի մեջ է մտնում պաշտոնական հրապարակմանը հաջորդող օրվանից:</w:t>
      </w:r>
    </w:p>
    <w:p w14:paraId="58FAD08C" w14:textId="10AA851C" w:rsidR="006B669B" w:rsidRPr="00ED5818" w:rsidRDefault="006B669B" w:rsidP="00ED5818">
      <w:pPr>
        <w:pStyle w:val="NormalWeb"/>
        <w:shd w:val="clear" w:color="auto" w:fill="FFFFFF"/>
        <w:spacing w:before="0" w:beforeAutospacing="0" w:after="0" w:afterAutospacing="0" w:line="360" w:lineRule="auto"/>
        <w:jc w:val="both"/>
        <w:rPr>
          <w:rFonts w:ascii="GHEA Grapalat" w:hAnsi="GHEA Grapalat"/>
        </w:rPr>
      </w:pPr>
    </w:p>
    <w:p w14:paraId="291F6BE5" w14:textId="77777777" w:rsidR="00A21BAF" w:rsidRPr="00ED5818" w:rsidRDefault="00A21BAF" w:rsidP="00ED5818">
      <w:pPr>
        <w:spacing w:line="360" w:lineRule="auto"/>
        <w:ind w:firstLine="567"/>
        <w:jc w:val="both"/>
        <w:rPr>
          <w:rFonts w:ascii="GHEA Grapalat" w:hAnsi="GHEA Grapalat"/>
          <w:b/>
        </w:rPr>
      </w:pPr>
      <w:r w:rsidRPr="00ED5818">
        <w:rPr>
          <w:rFonts w:ascii="GHEA Grapalat" w:hAnsi="GHEA Grapalat"/>
          <w:b/>
        </w:rPr>
        <w:t>Հայաստանի Հանրապետության</w:t>
      </w:r>
    </w:p>
    <w:p w14:paraId="357AEC49" w14:textId="1A7831F4" w:rsidR="00A21BAF" w:rsidRPr="00ED5818" w:rsidRDefault="00A21BAF" w:rsidP="00ED5818">
      <w:pPr>
        <w:spacing w:line="360" w:lineRule="auto"/>
        <w:ind w:left="720" w:firstLine="720"/>
        <w:jc w:val="both"/>
        <w:rPr>
          <w:rFonts w:ascii="GHEA Grapalat" w:hAnsi="GHEA Grapalat"/>
          <w:b/>
        </w:rPr>
      </w:pPr>
      <w:r w:rsidRPr="00ED5818">
        <w:rPr>
          <w:rFonts w:ascii="GHEA Grapalat" w:hAnsi="GHEA Grapalat"/>
          <w:b/>
        </w:rPr>
        <w:t>Վարչապետ</w:t>
      </w:r>
    </w:p>
    <w:p w14:paraId="4A9D1E90" w14:textId="5FD9BAB9" w:rsidR="000B6D0D" w:rsidRPr="00ED5818" w:rsidRDefault="00A21BAF" w:rsidP="00ED5818">
      <w:pPr>
        <w:spacing w:line="360" w:lineRule="auto"/>
        <w:ind w:firstLine="567"/>
        <w:jc w:val="right"/>
        <w:rPr>
          <w:rFonts w:ascii="GHEA Grapalat" w:hAnsi="GHEA Grapalat"/>
          <w:b/>
        </w:rPr>
      </w:pPr>
      <w:r w:rsidRPr="00ED5818">
        <w:rPr>
          <w:rFonts w:ascii="GHEA Grapalat" w:hAnsi="GHEA Grapalat"/>
          <w:b/>
        </w:rPr>
        <w:t>Ն. Փաշինյան</w:t>
      </w:r>
      <w:bookmarkEnd w:id="0"/>
    </w:p>
    <w:sectPr w:rsidR="000B6D0D" w:rsidRPr="00ED5818" w:rsidSect="00ED5818">
      <w:pgSz w:w="11909" w:h="16834" w:code="9"/>
      <w:pgMar w:top="851"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CCA"/>
    <w:rsid w:val="000B6D0D"/>
    <w:rsid w:val="003050A8"/>
    <w:rsid w:val="00357977"/>
    <w:rsid w:val="006B669B"/>
    <w:rsid w:val="007F180B"/>
    <w:rsid w:val="008427C0"/>
    <w:rsid w:val="00851C36"/>
    <w:rsid w:val="00A21BAF"/>
    <w:rsid w:val="00A43B79"/>
    <w:rsid w:val="00A70B3C"/>
    <w:rsid w:val="00A76D94"/>
    <w:rsid w:val="00AA4CCA"/>
    <w:rsid w:val="00BC1C26"/>
    <w:rsid w:val="00D72814"/>
    <w:rsid w:val="00ED5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785B6"/>
  <w15:chartTrackingRefBased/>
  <w15:docId w15:val="{7D66A16E-909B-497C-A32E-7663D218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Theme="minorHAnsi" w:hAnsi="GHEA Grapalat" w:cstheme="minorBidi"/>
        <w:sz w:val="24"/>
        <w:szCs w:val="24"/>
        <w:lang w:val="en-US" w:eastAsia="en-US" w:bidi="ar-SA"/>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BAF"/>
    <w:pPr>
      <w:spacing w:after="0" w:line="240" w:lineRule="auto"/>
      <w:jc w:val="left"/>
    </w:pPr>
    <w:rPr>
      <w:rFonts w:ascii="Times New Roman" w:eastAsia="Times New Roman" w:hAnsi="Times New Roman" w:cs="Times New Roman"/>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1,Char Char Char Char,Char Char Char"/>
    <w:basedOn w:val="Normal"/>
    <w:link w:val="NormalWebChar"/>
    <w:uiPriority w:val="99"/>
    <w:unhideWhenUsed/>
    <w:qFormat/>
    <w:rsid w:val="00A21BAF"/>
    <w:pPr>
      <w:spacing w:before="100" w:beforeAutospacing="1" w:after="100" w:afterAutospacing="1"/>
    </w:pPr>
  </w:style>
  <w:style w:type="character" w:styleId="Strong">
    <w:name w:val="Strong"/>
    <w:uiPriority w:val="22"/>
    <w:qFormat/>
    <w:rsid w:val="00A21BAF"/>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1 Char"/>
    <w:link w:val="NormalWeb"/>
    <w:uiPriority w:val="99"/>
    <w:locked/>
    <w:rsid w:val="00A21BAF"/>
    <w:rPr>
      <w:rFonts w:ascii="Times New Roman" w:eastAsia="Times New Roman" w:hAnsi="Times New Roman" w:cs="Times New Roman"/>
      <w:lang w:val="hy-AM"/>
    </w:rPr>
  </w:style>
  <w:style w:type="character" w:styleId="Emphasis">
    <w:name w:val="Emphasis"/>
    <w:basedOn w:val="DefaultParagraphFont"/>
    <w:uiPriority w:val="20"/>
    <w:qFormat/>
    <w:rsid w:val="00A21B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 Bakhtamyan</dc:creator>
  <cp:keywords/>
  <dc:description/>
  <cp:lastModifiedBy>Margarita Sevumyan</cp:lastModifiedBy>
  <cp:revision>6</cp:revision>
  <dcterms:created xsi:type="dcterms:W3CDTF">2025-08-05T16:00:00Z</dcterms:created>
  <dcterms:modified xsi:type="dcterms:W3CDTF">2025-08-06T13:31:00Z</dcterms:modified>
</cp:coreProperties>
</file>