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5EE87" w14:textId="7CC09270" w:rsidR="0070679F" w:rsidRPr="001B1902" w:rsidRDefault="00B07754" w:rsidP="00E70115">
      <w:pPr>
        <w:spacing w:line="360" w:lineRule="auto"/>
        <w:ind w:left="0" w:right="-1" w:firstLine="709"/>
        <w:jc w:val="right"/>
        <w:rPr>
          <w:rFonts w:ascii="GHEA Grapalat" w:hAnsi="GHEA Grapalat"/>
          <w:b/>
          <w:lang w:val="hy-AM"/>
        </w:rPr>
      </w:pPr>
      <w:r w:rsidRPr="001B1902">
        <w:rPr>
          <w:rFonts w:ascii="Sylfaen" w:eastAsia="Times New Roman" w:hAnsi="Sylfaen" w:cs="Times New Roman"/>
          <w:sz w:val="24"/>
          <w:szCs w:val="24"/>
          <w:lang w:val="hy-AM"/>
        </w:rPr>
        <w:t xml:space="preserve"> </w:t>
      </w:r>
      <w:r w:rsidR="00B56E2D" w:rsidRPr="001B1902">
        <w:rPr>
          <w:rFonts w:ascii="Sylfaen" w:eastAsia="Times New Roman" w:hAnsi="Sylfaen" w:cs="Times New Roman"/>
          <w:sz w:val="24"/>
          <w:szCs w:val="24"/>
        </w:rPr>
        <w:t> </w:t>
      </w:r>
      <w:r w:rsidR="0070679F" w:rsidRPr="001B1902">
        <w:rPr>
          <w:rFonts w:ascii="GHEA Grapalat" w:hAnsi="GHEA Grapalat"/>
          <w:b/>
          <w:lang w:val="hy-AM"/>
        </w:rPr>
        <w:t>ՆԱԽԱԳԻԾ</w:t>
      </w:r>
    </w:p>
    <w:p w14:paraId="0291B1C8" w14:textId="77777777" w:rsidR="0070679F" w:rsidRPr="001B1902" w:rsidRDefault="0070679F" w:rsidP="00E70115">
      <w:pPr>
        <w:keepNext/>
        <w:spacing w:before="0" w:after="0" w:line="360" w:lineRule="auto"/>
        <w:ind w:left="0" w:firstLine="709"/>
        <w:jc w:val="center"/>
        <w:outlineLvl w:val="1"/>
        <w:rPr>
          <w:rFonts w:ascii="GHEA Grapalat" w:eastAsia="Times New Roman" w:hAnsi="GHEA Grapalat" w:cs="Arial"/>
          <w:b/>
          <w:bCs/>
          <w:kern w:val="16"/>
          <w:sz w:val="24"/>
          <w:szCs w:val="24"/>
          <w:lang w:val="hy-AM"/>
        </w:rPr>
      </w:pPr>
      <w:bookmarkStart w:id="0" w:name="_Hlk203485394"/>
      <w:r w:rsidRPr="001B1902">
        <w:rPr>
          <w:rFonts w:ascii="GHEA Grapalat" w:eastAsia="Times New Roman" w:hAnsi="GHEA Grapalat" w:cs="Arial"/>
          <w:b/>
          <w:bCs/>
          <w:kern w:val="16"/>
          <w:sz w:val="24"/>
          <w:szCs w:val="24"/>
          <w:lang w:val="hy-AM"/>
        </w:rPr>
        <w:t>ՀԱՅԱՍՏԱՆԻ ՀԱՆՐԱՊԵՏՈՒԹՅԱՆ ԿԱՌԱՎԱՐՈՒԹՅՈՒՆ</w:t>
      </w:r>
    </w:p>
    <w:p w14:paraId="2A5DE713" w14:textId="77777777" w:rsidR="0070679F" w:rsidRPr="001B1902" w:rsidRDefault="0070679F" w:rsidP="00E70115">
      <w:pPr>
        <w:spacing w:before="0" w:after="0" w:line="360" w:lineRule="auto"/>
        <w:ind w:left="0" w:firstLine="709"/>
        <w:jc w:val="center"/>
        <w:rPr>
          <w:rFonts w:ascii="GHEA Grapalat" w:hAnsi="GHEA Grapalat"/>
          <w:b/>
          <w:bCs/>
          <w:sz w:val="24"/>
          <w:szCs w:val="24"/>
          <w:lang w:val="hy-AM"/>
        </w:rPr>
      </w:pPr>
      <w:r w:rsidRPr="001B1902">
        <w:rPr>
          <w:rFonts w:ascii="GHEA Grapalat" w:hAnsi="GHEA Grapalat"/>
          <w:b/>
          <w:bCs/>
          <w:sz w:val="24"/>
          <w:szCs w:val="24"/>
          <w:lang w:val="hy-AM"/>
        </w:rPr>
        <w:t>ՈՐՈՇՈՒՄ</w:t>
      </w:r>
    </w:p>
    <w:bookmarkEnd w:id="0"/>
    <w:p w14:paraId="6F769E31" w14:textId="77777777" w:rsidR="0070679F" w:rsidRPr="001B1902" w:rsidRDefault="0070679F" w:rsidP="00E70115">
      <w:pPr>
        <w:spacing w:before="0" w:after="0" w:line="360" w:lineRule="auto"/>
        <w:ind w:left="0" w:firstLine="709"/>
        <w:jc w:val="center"/>
        <w:rPr>
          <w:rFonts w:ascii="GHEA Grapalat" w:hAnsi="GHEA Grapalat"/>
          <w:b/>
          <w:bCs/>
          <w:sz w:val="24"/>
          <w:szCs w:val="24"/>
          <w:lang w:val="hy-AM"/>
        </w:rPr>
      </w:pPr>
      <w:r w:rsidRPr="001B1902">
        <w:rPr>
          <w:rFonts w:ascii="GHEA Grapalat" w:hAnsi="GHEA Grapalat"/>
          <w:b/>
          <w:bCs/>
          <w:sz w:val="24"/>
          <w:szCs w:val="24"/>
          <w:lang w:val="hy-AM"/>
        </w:rPr>
        <w:t>---   ---------- 2025 թվականի N ----  -Ն</w:t>
      </w:r>
    </w:p>
    <w:p w14:paraId="349FA9EC" w14:textId="77777777" w:rsidR="0070679F" w:rsidRPr="001B1902" w:rsidRDefault="0070679F" w:rsidP="00E70115">
      <w:pPr>
        <w:spacing w:before="0" w:after="0" w:line="360" w:lineRule="auto"/>
        <w:ind w:left="0" w:firstLine="709"/>
        <w:rPr>
          <w:rFonts w:ascii="GHEA Grapalat" w:hAnsi="GHEA Grapalat"/>
          <w:b/>
          <w:bCs/>
          <w:sz w:val="24"/>
          <w:szCs w:val="24"/>
          <w:lang w:val="hy-AM"/>
        </w:rPr>
      </w:pPr>
    </w:p>
    <w:p w14:paraId="6C46A0C4" w14:textId="77777777" w:rsidR="0070679F" w:rsidRPr="001B1902" w:rsidRDefault="0070679F" w:rsidP="00E70115">
      <w:pPr>
        <w:spacing w:before="0" w:after="0" w:line="360" w:lineRule="auto"/>
        <w:ind w:left="0" w:firstLine="709"/>
        <w:jc w:val="center"/>
        <w:rPr>
          <w:rFonts w:ascii="GHEA Grapalat" w:hAnsi="GHEA Grapalat"/>
          <w:b/>
          <w:bCs/>
          <w:sz w:val="24"/>
          <w:szCs w:val="24"/>
          <w:lang w:val="hy-AM"/>
        </w:rPr>
      </w:pPr>
      <w:r w:rsidRPr="001B1902">
        <w:rPr>
          <w:rFonts w:ascii="GHEA Grapalat" w:hAnsi="GHEA Grapalat"/>
          <w:b/>
          <w:sz w:val="24"/>
          <w:szCs w:val="24"/>
          <w:lang w:val="hy-AM"/>
        </w:rPr>
        <w:t>ՀԱՅԱՍՏԱՆԻ ՀԱՆՐԱՊԵՏՈՒԹՅԱՆ ԿԱՌԱՎԱՐՈՒԹՅԱՆ 2023 ԹՎԱԿԱՆԻ ՍԵՊՏԵՄԲԵՐԻ 28-Ի N 1666-Ն ՈՐՈՇՄԱՆ ՄԵՋ ՓՈՓՈԽՈՒԹՅՈՒՆ ԿԱՏԱՐԵԼՈՒ ՄԱՍԻՆ</w:t>
      </w:r>
    </w:p>
    <w:p w14:paraId="4AF22D52" w14:textId="20AAEC8C" w:rsidR="0070679F" w:rsidRPr="001B1902" w:rsidRDefault="0070679F" w:rsidP="00E70115">
      <w:pPr>
        <w:tabs>
          <w:tab w:val="left" w:pos="9213"/>
        </w:tabs>
        <w:spacing w:line="360" w:lineRule="auto"/>
        <w:ind w:left="0" w:firstLine="709"/>
        <w:jc w:val="both"/>
        <w:rPr>
          <w:rFonts w:ascii="GHEA Grapalat" w:hAnsi="GHEA Grapalat"/>
          <w:iCs/>
          <w:sz w:val="24"/>
          <w:szCs w:val="24"/>
          <w:lang w:val="fr-FR"/>
        </w:rPr>
      </w:pPr>
      <w:r w:rsidRPr="001B1902">
        <w:rPr>
          <w:rFonts w:ascii="GHEA Grapalat" w:hAnsi="GHEA Grapalat"/>
          <w:iCs/>
          <w:sz w:val="24"/>
          <w:szCs w:val="24"/>
          <w:lang w:val="hy-AM"/>
        </w:rPr>
        <w:t xml:space="preserve">Հիմք ընդունելով </w:t>
      </w:r>
      <w:bookmarkStart w:id="1" w:name="_Hlk201140277"/>
      <w:r w:rsidRPr="001B1902">
        <w:rPr>
          <w:rFonts w:ascii="GHEA Grapalat" w:hAnsi="GHEA Grapalat"/>
          <w:iCs/>
          <w:sz w:val="24"/>
          <w:szCs w:val="24"/>
          <w:lang w:val="fr-FR"/>
        </w:rPr>
        <w:t xml:space="preserve">Նորմատիվ իրավական ակտերի մասին </w:t>
      </w:r>
      <w:bookmarkEnd w:id="1"/>
      <w:r w:rsidRPr="001B1902">
        <w:rPr>
          <w:rFonts w:ascii="GHEA Grapalat" w:hAnsi="GHEA Grapalat"/>
          <w:iCs/>
          <w:sz w:val="24"/>
          <w:szCs w:val="24"/>
          <w:lang w:val="fr-FR"/>
        </w:rPr>
        <w:t>օրենքի</w:t>
      </w:r>
      <w:r w:rsidR="000124E0" w:rsidRPr="001B1902">
        <w:rPr>
          <w:rFonts w:ascii="GHEA Grapalat" w:hAnsi="GHEA Grapalat"/>
          <w:iCs/>
          <w:sz w:val="24"/>
          <w:szCs w:val="24"/>
          <w:lang w:val="fr-FR"/>
        </w:rPr>
        <w:t xml:space="preserve"> 33-րդ և</w:t>
      </w:r>
      <w:r w:rsidRPr="001B1902">
        <w:rPr>
          <w:rFonts w:ascii="GHEA Grapalat" w:hAnsi="GHEA Grapalat"/>
          <w:iCs/>
          <w:sz w:val="24"/>
          <w:szCs w:val="24"/>
          <w:lang w:val="fr-FR"/>
        </w:rPr>
        <w:t xml:space="preserve"> 34-րդ հոդված</w:t>
      </w:r>
      <w:r w:rsidR="00103FA0" w:rsidRPr="001B1902">
        <w:rPr>
          <w:rFonts w:ascii="GHEA Grapalat" w:hAnsi="GHEA Grapalat"/>
          <w:iCs/>
          <w:sz w:val="24"/>
          <w:szCs w:val="24"/>
          <w:lang w:val="fr-FR"/>
        </w:rPr>
        <w:t>ների</w:t>
      </w:r>
      <w:r w:rsidRPr="001B1902">
        <w:rPr>
          <w:rFonts w:ascii="GHEA Grapalat" w:hAnsi="GHEA Grapalat"/>
          <w:iCs/>
          <w:sz w:val="24"/>
          <w:szCs w:val="24"/>
          <w:lang w:val="fr-FR"/>
        </w:rPr>
        <w:t xml:space="preserve"> պահանջներ</w:t>
      </w:r>
      <w:r w:rsidRPr="001B1902">
        <w:rPr>
          <w:rFonts w:ascii="GHEA Grapalat" w:hAnsi="GHEA Grapalat"/>
          <w:iCs/>
          <w:sz w:val="24"/>
          <w:szCs w:val="24"/>
          <w:lang w:val="hy-AM"/>
        </w:rPr>
        <w:t>ը</w:t>
      </w:r>
      <w:r w:rsidRPr="001B1902">
        <w:rPr>
          <w:rFonts w:ascii="GHEA Grapalat" w:hAnsi="GHEA Grapalat"/>
          <w:iCs/>
          <w:sz w:val="24"/>
          <w:szCs w:val="24"/>
          <w:lang w:val="fr-FR"/>
        </w:rPr>
        <w:t xml:space="preserve">՝ Հայաստանի Հանրապետության կառավարությունը </w:t>
      </w:r>
      <w:r w:rsidRPr="001B1902">
        <w:rPr>
          <w:rFonts w:ascii="GHEA Grapalat" w:hAnsi="GHEA Grapalat"/>
          <w:b/>
          <w:iCs/>
          <w:sz w:val="24"/>
          <w:szCs w:val="24"/>
          <w:lang w:val="fr-FR"/>
        </w:rPr>
        <w:t>որոշում է.</w:t>
      </w:r>
    </w:p>
    <w:p w14:paraId="47C16DA4" w14:textId="77777777" w:rsidR="0070679F" w:rsidRPr="001B1902" w:rsidRDefault="0070679F" w:rsidP="00E70115">
      <w:pPr>
        <w:numPr>
          <w:ilvl w:val="0"/>
          <w:numId w:val="1"/>
        </w:numPr>
        <w:shd w:val="clear" w:color="auto" w:fill="FFFFFF"/>
        <w:spacing w:before="0" w:after="0" w:line="360" w:lineRule="auto"/>
        <w:ind w:left="0" w:firstLine="709"/>
        <w:contextualSpacing/>
        <w:jc w:val="both"/>
        <w:rPr>
          <w:rFonts w:ascii="GHEA Grapalat" w:hAnsi="GHEA Grapalat" w:cs="Times New Roman"/>
          <w:sz w:val="24"/>
          <w:szCs w:val="24"/>
          <w:lang w:val="hy-AM"/>
        </w:rPr>
      </w:pPr>
      <w:r w:rsidRPr="001B1902">
        <w:rPr>
          <w:rFonts w:ascii="GHEA Grapalat" w:hAnsi="GHEA Grapalat" w:cs="Times New Roman"/>
          <w:sz w:val="24"/>
          <w:szCs w:val="24"/>
          <w:lang w:val="hy-AM"/>
        </w:rPr>
        <w:t xml:space="preserve">Հայաստանի Հանրապետության կառավարության </w:t>
      </w:r>
      <w:bookmarkStart w:id="2" w:name="_Hlk200979388"/>
      <w:r w:rsidRPr="001B1902">
        <w:rPr>
          <w:rFonts w:ascii="GHEA Grapalat" w:hAnsi="GHEA Grapalat" w:cs="Times New Roman"/>
          <w:sz w:val="24"/>
          <w:szCs w:val="24"/>
          <w:lang w:val="hy-AM"/>
        </w:rPr>
        <w:t xml:space="preserve">2023 թվականի սեպտեմբերի 28-ի </w:t>
      </w:r>
      <w:bookmarkStart w:id="3" w:name="_Hlk200979517"/>
      <w:bookmarkEnd w:id="2"/>
      <w:r w:rsidRPr="001B1902">
        <w:rPr>
          <w:rFonts w:ascii="GHEA Grapalat" w:hAnsi="GHEA Grapalat" w:cs="Times New Roman"/>
          <w:sz w:val="24"/>
          <w:szCs w:val="24"/>
          <w:lang w:val="fr-FR"/>
        </w:rPr>
        <w:t>«</w:t>
      </w:r>
      <w:r w:rsidRPr="001B1902">
        <w:rPr>
          <w:rFonts w:ascii="GHEA Grapalat" w:hAnsi="GHEA Grapalat" w:cs="Times New Roman"/>
          <w:sz w:val="24"/>
          <w:szCs w:val="24"/>
        </w:rPr>
        <w:t>Հ</w:t>
      </w:r>
      <w:r w:rsidRPr="001B1902">
        <w:rPr>
          <w:rFonts w:ascii="GHEA Grapalat" w:hAnsi="GHEA Grapalat" w:cs="Times New Roman"/>
          <w:sz w:val="24"/>
          <w:szCs w:val="24"/>
          <w:lang w:val="hy-AM"/>
        </w:rPr>
        <w:t xml:space="preserve">անրային իշխանության մարմինների (բացառությամբ տեղական ինքնակառավարման մարմինների) </w:t>
      </w:r>
      <w:r w:rsidRPr="001B1902">
        <w:rPr>
          <w:rFonts w:ascii="GHEA Grapalat" w:hAnsi="GHEA Grapalat" w:cs="Times New Roman"/>
          <w:sz w:val="24"/>
          <w:szCs w:val="24"/>
        </w:rPr>
        <w:t>և</w:t>
      </w:r>
      <w:r w:rsidRPr="001B1902">
        <w:rPr>
          <w:rFonts w:ascii="GHEA Grapalat" w:hAnsi="GHEA Grapalat" w:cs="Times New Roman"/>
          <w:sz w:val="24"/>
          <w:szCs w:val="24"/>
          <w:lang w:val="hy-AM"/>
        </w:rPr>
        <w:t xml:space="preserve"> պետական ոչ առ</w:t>
      </w:r>
      <w:r w:rsidRPr="001B1902">
        <w:rPr>
          <w:rFonts w:ascii="GHEA Grapalat" w:hAnsi="GHEA Grapalat" w:cs="Times New Roman"/>
          <w:sz w:val="24"/>
          <w:szCs w:val="24"/>
        </w:rPr>
        <w:t>և</w:t>
      </w:r>
      <w:r w:rsidRPr="001B1902">
        <w:rPr>
          <w:rFonts w:ascii="GHEA Grapalat" w:hAnsi="GHEA Grapalat" w:cs="Times New Roman"/>
          <w:sz w:val="24"/>
          <w:szCs w:val="24"/>
          <w:lang w:val="hy-AM"/>
        </w:rPr>
        <w:t xml:space="preserve">տրային կազմակերպությունների պաշտոնատար անձանց ծառայողական </w:t>
      </w:r>
      <w:r w:rsidRPr="001B1902">
        <w:rPr>
          <w:rFonts w:ascii="GHEA Grapalat" w:hAnsi="GHEA Grapalat" w:cs="Times New Roman"/>
          <w:sz w:val="24"/>
          <w:szCs w:val="24"/>
        </w:rPr>
        <w:t>և</w:t>
      </w:r>
      <w:r w:rsidRPr="001B1902">
        <w:rPr>
          <w:rFonts w:ascii="GHEA Grapalat" w:hAnsi="GHEA Grapalat" w:cs="Times New Roman"/>
          <w:sz w:val="24"/>
          <w:szCs w:val="24"/>
          <w:lang w:val="hy-AM"/>
        </w:rPr>
        <w:t xml:space="preserve"> այդ մարմիններին սպասարկող ավտոմեքենաների հատկացման ու շահագործման կարգը, պետական պաշտոն կամ պետական ծառայության պաշտոն զբաղեցնող անձանց տրանսպորտային ծախսերի փոխհատուցման կարգը, առանձին մարմիններին հատկացվող ծառայողական </w:t>
      </w:r>
      <w:r w:rsidRPr="001B1902">
        <w:rPr>
          <w:rFonts w:ascii="GHEA Grapalat" w:hAnsi="GHEA Grapalat" w:cs="Times New Roman"/>
          <w:sz w:val="24"/>
          <w:szCs w:val="24"/>
        </w:rPr>
        <w:t>և</w:t>
      </w:r>
      <w:r w:rsidRPr="001B1902">
        <w:rPr>
          <w:rFonts w:ascii="GHEA Grapalat" w:hAnsi="GHEA Grapalat" w:cs="Times New Roman"/>
          <w:sz w:val="24"/>
          <w:szCs w:val="24"/>
          <w:lang w:val="hy-AM"/>
        </w:rPr>
        <w:t xml:space="preserve">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w:t>
      </w:r>
      <w:r w:rsidRPr="001B1902">
        <w:rPr>
          <w:rFonts w:ascii="GHEA Grapalat" w:hAnsi="GHEA Grapalat" w:cs="Times New Roman"/>
          <w:sz w:val="24"/>
          <w:szCs w:val="24"/>
        </w:rPr>
        <w:t>և</w:t>
      </w:r>
      <w:r w:rsidRPr="001B1902">
        <w:rPr>
          <w:rFonts w:ascii="GHEA Grapalat" w:hAnsi="GHEA Grapalat" w:cs="Times New Roman"/>
          <w:sz w:val="24"/>
          <w:szCs w:val="24"/>
          <w:lang w:val="hy-AM"/>
        </w:rPr>
        <w:t xml:space="preserve"> այդ մարմիններին սպասարկելու նպատակով ձեռք բերվող ավտոմեքենաների առանձին չափորոշիչները, հանրային իշխանության մարմինների (բացառությամբ տեղական ինքնակառավարման մարմինների) պաշտոնատար անձանց ծառայողական </w:t>
      </w:r>
      <w:r w:rsidRPr="001B1902">
        <w:rPr>
          <w:rFonts w:ascii="GHEA Grapalat" w:hAnsi="GHEA Grapalat" w:cs="Times New Roman"/>
          <w:sz w:val="24"/>
          <w:szCs w:val="24"/>
        </w:rPr>
        <w:t>և</w:t>
      </w:r>
      <w:r w:rsidRPr="001B1902">
        <w:rPr>
          <w:rFonts w:ascii="GHEA Grapalat" w:hAnsi="GHEA Grapalat" w:cs="Times New Roman"/>
          <w:sz w:val="24"/>
          <w:szCs w:val="24"/>
          <w:lang w:val="hy-AM"/>
        </w:rPr>
        <w:t xml:space="preserve"> այդ մարմիններին սպասարկող ավտոմեքենաների տարեկան պահպանման ծախսերի նախատեսման նորմաները, ավտոմեքենա հատկացնելու փոխարեն փոխհատուցման ծախսերի նախատեսման նորմաները </w:t>
      </w:r>
      <w:r w:rsidRPr="001B1902">
        <w:rPr>
          <w:rFonts w:ascii="GHEA Grapalat" w:hAnsi="GHEA Grapalat" w:cs="Times New Roman"/>
          <w:sz w:val="24"/>
          <w:szCs w:val="24"/>
        </w:rPr>
        <w:t>և</w:t>
      </w:r>
      <w:r w:rsidRPr="001B1902">
        <w:rPr>
          <w:rFonts w:ascii="GHEA Grapalat" w:hAnsi="GHEA Grapalat" w:cs="Times New Roman"/>
          <w:sz w:val="24"/>
          <w:szCs w:val="24"/>
          <w:lang w:val="hy-AM"/>
        </w:rPr>
        <w:t xml:space="preserve"> փոխհատուցման կարգը, այլընտրանքային եղանակով իրականացվող տրանսպորտային ծախսերի փոխհատուցման նախատեսման նորմաները </w:t>
      </w:r>
      <w:r w:rsidRPr="001B1902">
        <w:rPr>
          <w:rFonts w:ascii="GHEA Grapalat" w:hAnsi="GHEA Grapalat" w:cs="Times New Roman"/>
          <w:sz w:val="24"/>
          <w:szCs w:val="24"/>
        </w:rPr>
        <w:t>և</w:t>
      </w:r>
      <w:r w:rsidRPr="001B1902">
        <w:rPr>
          <w:rFonts w:ascii="GHEA Grapalat" w:hAnsi="GHEA Grapalat" w:cs="Times New Roman"/>
          <w:sz w:val="24"/>
          <w:szCs w:val="24"/>
          <w:lang w:val="hy-AM"/>
        </w:rPr>
        <w:t xml:space="preserve"> փոխհատուցման կարգը, </w:t>
      </w:r>
      <w:r w:rsidRPr="001B1902">
        <w:rPr>
          <w:rFonts w:ascii="GHEA Grapalat" w:hAnsi="GHEA Grapalat" w:cs="Times New Roman"/>
          <w:sz w:val="24"/>
          <w:szCs w:val="24"/>
        </w:rPr>
        <w:t>Հ</w:t>
      </w:r>
      <w:r w:rsidRPr="001B1902">
        <w:rPr>
          <w:rFonts w:ascii="GHEA Grapalat" w:hAnsi="GHEA Grapalat" w:cs="Times New Roman"/>
          <w:sz w:val="24"/>
          <w:szCs w:val="24"/>
          <w:lang w:val="hy-AM"/>
        </w:rPr>
        <w:t xml:space="preserve">այաստանի </w:t>
      </w:r>
      <w:r w:rsidRPr="001B1902">
        <w:rPr>
          <w:rFonts w:ascii="GHEA Grapalat" w:hAnsi="GHEA Grapalat" w:cs="Times New Roman"/>
          <w:sz w:val="24"/>
          <w:szCs w:val="24"/>
        </w:rPr>
        <w:t>Հ</w:t>
      </w:r>
      <w:r w:rsidRPr="001B1902">
        <w:rPr>
          <w:rFonts w:ascii="GHEA Grapalat" w:hAnsi="GHEA Grapalat" w:cs="Times New Roman"/>
          <w:sz w:val="24"/>
          <w:szCs w:val="24"/>
          <w:lang w:val="hy-AM"/>
        </w:rPr>
        <w:t>անրապետության պետական բյուջեում համապատասխան միջոցների նախատեսման կարգը հաստատելու մասին</w:t>
      </w:r>
      <w:r w:rsidRPr="001B1902">
        <w:rPr>
          <w:rFonts w:ascii="GHEA Grapalat" w:hAnsi="GHEA Grapalat" w:cs="Times New Roman"/>
          <w:bCs/>
          <w:sz w:val="24"/>
          <w:szCs w:val="24"/>
          <w:lang w:val="hy-AM"/>
        </w:rPr>
        <w:t xml:space="preserve">» </w:t>
      </w:r>
      <w:bookmarkStart w:id="4" w:name="_Hlk200979534"/>
      <w:bookmarkEnd w:id="3"/>
      <w:r w:rsidRPr="001B1902">
        <w:rPr>
          <w:rFonts w:ascii="GHEA Grapalat" w:hAnsi="GHEA Grapalat" w:cs="Times New Roman"/>
          <w:bCs/>
          <w:sz w:val="24"/>
          <w:szCs w:val="24"/>
          <w:lang w:val="hy-AM"/>
        </w:rPr>
        <w:t>N 1666-Ն</w:t>
      </w:r>
      <w:bookmarkEnd w:id="4"/>
      <w:r w:rsidRPr="001B1902">
        <w:rPr>
          <w:rFonts w:ascii="GHEA Grapalat" w:hAnsi="GHEA Grapalat" w:cs="Times New Roman"/>
          <w:bCs/>
          <w:sz w:val="24"/>
          <w:szCs w:val="24"/>
          <w:lang w:val="hy-AM"/>
        </w:rPr>
        <w:t xml:space="preserve"> որոշումը շարադրել նոր </w:t>
      </w:r>
      <w:r w:rsidRPr="001B1902">
        <w:rPr>
          <w:rFonts w:ascii="GHEA Grapalat" w:hAnsi="GHEA Grapalat" w:cs="Times New Roman"/>
          <w:sz w:val="24"/>
          <w:szCs w:val="24"/>
          <w:lang w:val="hy-AM"/>
        </w:rPr>
        <w:t>խմբագրությամբ.</w:t>
      </w:r>
    </w:p>
    <w:p w14:paraId="62981806" w14:textId="77777777" w:rsidR="0070679F" w:rsidRPr="001B1902" w:rsidRDefault="0070679F" w:rsidP="00E70115">
      <w:pPr>
        <w:shd w:val="clear" w:color="auto" w:fill="FFFFFF"/>
        <w:spacing w:before="0" w:after="0"/>
        <w:ind w:left="0" w:firstLine="709"/>
        <w:rPr>
          <w:rFonts w:ascii="GHEA Grapalat" w:hAnsi="GHEA Grapalat" w:cs="Times New Roman"/>
          <w:sz w:val="24"/>
          <w:szCs w:val="24"/>
          <w:lang w:val="hy-AM"/>
        </w:rPr>
      </w:pPr>
      <w:r w:rsidRPr="001B1902">
        <w:rPr>
          <w:rFonts w:cs="Calibri"/>
          <w:sz w:val="24"/>
          <w:szCs w:val="24"/>
          <w:lang w:val="hy-AM"/>
        </w:rPr>
        <w:t> </w:t>
      </w:r>
    </w:p>
    <w:p w14:paraId="4140ED99" w14:textId="77777777" w:rsidR="00034105" w:rsidRPr="001B1902" w:rsidRDefault="00034105" w:rsidP="00F05032">
      <w:pPr>
        <w:keepNext/>
        <w:spacing w:before="0" w:after="0" w:line="360" w:lineRule="auto"/>
        <w:ind w:left="0" w:firstLine="709"/>
        <w:jc w:val="center"/>
        <w:outlineLvl w:val="1"/>
        <w:rPr>
          <w:rFonts w:ascii="GHEA Grapalat" w:hAnsi="GHEA Grapalat"/>
          <w:sz w:val="24"/>
          <w:szCs w:val="24"/>
          <w:lang w:val="hy-AM"/>
        </w:rPr>
      </w:pPr>
    </w:p>
    <w:p w14:paraId="1371F9CE" w14:textId="025991F4" w:rsidR="00F05032" w:rsidRPr="001B1902" w:rsidRDefault="0070679F" w:rsidP="00F05032">
      <w:pPr>
        <w:keepNext/>
        <w:spacing w:before="0" w:after="0" w:line="360" w:lineRule="auto"/>
        <w:ind w:left="0" w:firstLine="709"/>
        <w:jc w:val="center"/>
        <w:outlineLvl w:val="1"/>
        <w:rPr>
          <w:rFonts w:ascii="GHEA Grapalat" w:eastAsia="Times New Roman" w:hAnsi="GHEA Grapalat" w:cs="Arial"/>
          <w:b/>
          <w:bCs/>
          <w:kern w:val="16"/>
          <w:sz w:val="24"/>
          <w:szCs w:val="24"/>
          <w:lang w:val="hy-AM"/>
        </w:rPr>
      </w:pPr>
      <w:r w:rsidRPr="001B1902">
        <w:rPr>
          <w:rFonts w:ascii="GHEA Grapalat" w:hAnsi="GHEA Grapalat"/>
          <w:sz w:val="24"/>
          <w:szCs w:val="24"/>
          <w:lang w:val="hy-AM"/>
        </w:rPr>
        <w:t></w:t>
      </w:r>
      <w:r w:rsidR="00F05032" w:rsidRPr="001B1902">
        <w:rPr>
          <w:rFonts w:ascii="GHEA Grapalat" w:eastAsia="Times New Roman" w:hAnsi="GHEA Grapalat" w:cs="Arial"/>
          <w:b/>
          <w:bCs/>
          <w:kern w:val="16"/>
          <w:sz w:val="24"/>
          <w:szCs w:val="24"/>
          <w:lang w:val="hy-AM"/>
        </w:rPr>
        <w:t>ՀԱՅԱՍՏԱՆԻ ՀԱՆՐԱՊԵՏՈՒԹՅԱՆ ԿԱՌԱՎԱՐՈՒԹՅՈՒՆ</w:t>
      </w:r>
    </w:p>
    <w:p w14:paraId="58217740" w14:textId="046AAEBF" w:rsidR="00F05032" w:rsidRPr="001B1902" w:rsidRDefault="00F05032" w:rsidP="00F05032">
      <w:pPr>
        <w:spacing w:before="0" w:after="0" w:line="360" w:lineRule="auto"/>
        <w:ind w:left="0" w:firstLine="709"/>
        <w:jc w:val="center"/>
        <w:rPr>
          <w:rFonts w:ascii="GHEA Grapalat" w:hAnsi="GHEA Grapalat"/>
          <w:b/>
          <w:bCs/>
          <w:sz w:val="24"/>
          <w:szCs w:val="24"/>
          <w:lang w:val="hy-AM"/>
        </w:rPr>
      </w:pPr>
      <w:r w:rsidRPr="001B1902">
        <w:rPr>
          <w:rFonts w:ascii="GHEA Grapalat" w:hAnsi="GHEA Grapalat"/>
          <w:b/>
          <w:bCs/>
          <w:sz w:val="24"/>
          <w:szCs w:val="24"/>
          <w:lang w:val="hy-AM"/>
        </w:rPr>
        <w:t>ՈՐՈՇՈՒՄ</w:t>
      </w:r>
    </w:p>
    <w:p w14:paraId="7FDE8A26" w14:textId="6686B02C" w:rsidR="0070679F" w:rsidRPr="001B1902" w:rsidRDefault="0070679F" w:rsidP="00E70115">
      <w:pPr>
        <w:spacing w:before="0" w:after="0" w:line="360" w:lineRule="auto"/>
        <w:ind w:left="0" w:firstLine="709"/>
        <w:jc w:val="center"/>
        <w:rPr>
          <w:rFonts w:ascii="GHEA Grapalat" w:hAnsi="GHEA Grapalat"/>
          <w:bCs/>
          <w:sz w:val="24"/>
          <w:szCs w:val="24"/>
          <w:lang w:val="hy-AM"/>
        </w:rPr>
      </w:pPr>
      <w:r w:rsidRPr="001B1902">
        <w:rPr>
          <w:rFonts w:ascii="GHEA Grapalat" w:hAnsi="GHEA Grapalat"/>
          <w:sz w:val="24"/>
          <w:szCs w:val="24"/>
          <w:lang w:val="hy-AM"/>
        </w:rPr>
        <w:t xml:space="preserve">28 սեպտեմբեր 2023 թվական </w:t>
      </w:r>
      <w:r w:rsidRPr="001B1902">
        <w:rPr>
          <w:rFonts w:ascii="GHEA Grapalat" w:hAnsi="GHEA Grapalat"/>
          <w:bCs/>
          <w:sz w:val="24"/>
          <w:szCs w:val="24"/>
          <w:lang w:val="hy-AM"/>
        </w:rPr>
        <w:t>N 1666-Ն</w:t>
      </w:r>
    </w:p>
    <w:p w14:paraId="79A9B9B3" w14:textId="5355FE09" w:rsidR="0070679F" w:rsidRPr="001B1902" w:rsidRDefault="0070679F" w:rsidP="00E70115">
      <w:pPr>
        <w:spacing w:before="0" w:after="0" w:line="360" w:lineRule="auto"/>
        <w:ind w:left="0" w:firstLine="709"/>
        <w:jc w:val="both"/>
        <w:rPr>
          <w:rFonts w:ascii="GHEA Grapalat" w:hAnsi="GHEA Grapalat"/>
          <w:b/>
          <w:bCs/>
          <w:sz w:val="24"/>
          <w:szCs w:val="24"/>
          <w:lang w:val="hy-AM"/>
        </w:rPr>
      </w:pPr>
      <w:r w:rsidRPr="001B1902">
        <w:rPr>
          <w:rFonts w:ascii="GHEA Grapalat" w:hAnsi="GHEA Grapalat"/>
          <w:b/>
          <w:bCs/>
          <w:sz w:val="24"/>
          <w:szCs w:val="24"/>
          <w:lang w:val="hy-AM"/>
        </w:rPr>
        <w:t xml:space="preserve">ՀԱՆՐԱՅԻՆ ԻՇԽԱՆՈՒԹՅԱՆ ՄԱՐՄԻՆՆԵՐԻ (ԲԱՑԱՌՈՒԹՅԱՄԲ ՏԵՂԱԿԱՆ ԻՆՔՆԱԿԱՌԱՎԱՐՄԱՆ ՄԱՐՄԻՆՆԵՐԻ) ԵՎ ՊԵՏԱԿԱՆ ՈՉ ԱՌԵՎՏՐԱՅԻՆ ԿԱԶՄԱԿԵՐՊՈՒԹՅՈՒՆՆԵՐԻ ՊԱՇՏՈՆԱՏԱՐ ԱՆՁԱՆՑ ԾԱՌԱՅՈՂԱԿԱՆ ԵՎ ԱՅԴ ՄԱՐՄԻՆՆԵՐԻՆ ՍՊԱՍԱՐԿՈՂ ԱՎՏՈՄԵՔԵՆԱՆԵՐԻ ՀԱՏԿԱՑՄԱՆ ՈՒ ՇԱՀԱԳՈՐԾՄԱՆ ԿԱՐԳԸ, ՊԵՏԱԿԱՆ ՊԱՇՏՈՆ ԿԱՄ ՊԵՏԱԿԱՆ ԾԱՌԱՅՈՒԹՅԱՆ ՊԱՇՏՈՆ ԶԲԱՂԵՑՆՈՂ ԱՆՁԱՆՑ ՏՐԱՆՍՊՈՐՏԱՅԻՆ ԾԱԽՍԵՐԻ ՓՈԽՀԱՏՈՒՑՄԱՆ ԿԱՐԳԸ, ԱՌԱՆՁԻՆ ՄԱՐՄԻՆՆԵՐԻՆ ՀԱՏԿԱՑՎՈՂ ԾԱՌԱՅՈՂԱԿԱՆ </w:t>
      </w:r>
      <w:r w:rsidR="007378F5" w:rsidRPr="001B1902">
        <w:rPr>
          <w:rFonts w:ascii="GHEA Grapalat" w:hAnsi="GHEA Grapalat"/>
          <w:b/>
          <w:bCs/>
          <w:sz w:val="24"/>
          <w:szCs w:val="24"/>
          <w:lang w:val="hy-AM"/>
        </w:rPr>
        <w:t>ԵՎ</w:t>
      </w:r>
      <w:r w:rsidRPr="001B1902">
        <w:rPr>
          <w:rFonts w:ascii="GHEA Grapalat" w:hAnsi="GHEA Grapalat"/>
          <w:b/>
          <w:bCs/>
          <w:sz w:val="24"/>
          <w:szCs w:val="24"/>
          <w:lang w:val="hy-AM"/>
        </w:rPr>
        <w:t xml:space="preserve">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w:t>
      </w:r>
      <w:r w:rsidR="007378F5" w:rsidRPr="001B1902">
        <w:rPr>
          <w:rFonts w:ascii="GHEA Grapalat" w:hAnsi="GHEA Grapalat"/>
          <w:b/>
          <w:bCs/>
          <w:sz w:val="24"/>
          <w:szCs w:val="24"/>
          <w:lang w:val="hy-AM"/>
        </w:rPr>
        <w:t>ԵՎ</w:t>
      </w:r>
      <w:r w:rsidRPr="001B1902">
        <w:rPr>
          <w:rFonts w:ascii="GHEA Grapalat" w:hAnsi="GHEA Grapalat"/>
          <w:b/>
          <w:bCs/>
          <w:sz w:val="24"/>
          <w:szCs w:val="24"/>
          <w:lang w:val="hy-AM"/>
        </w:rPr>
        <w:t xml:space="preserve"> ԱՅԴ ՄԱՐՄԻՆՆԵՐԻՆ ՍՊԱՍԱՐԿԵԼՈՒ ՆՊԱՏԱԿՈՎ ՁԵՌՔ ԲԵՐՎՈՂ ԱՎՏՈՄԵՔԵՆԱՆԵՐԻ ԱՌԱՆՁԻՆ ՉԱՓՈՐՈՇԻՉՆԵՐԸ, ՀԱՆՐԱՅԻՆ ԻՇԽԱՆՈՒԹՅԱՆ ՄԱՐՄԻՆՆԵՐԻ (ԲԱՑԱՌՈՒԹՅԱՄԲ ՏԵՂԱԿԱՆ ԻՆՔՆԱԿԱՌԱՎԱՐՄԱՆ ՄԱՐՄԻՆՆԵՐԻ) ՊԱՇՏՈՆԱՏԱՐ ԱՆՁԱՆՑ ԾԱՌԱՅՈՂԱԿԱՆ </w:t>
      </w:r>
      <w:r w:rsidR="007378F5" w:rsidRPr="001B1902">
        <w:rPr>
          <w:rFonts w:ascii="GHEA Grapalat" w:hAnsi="GHEA Grapalat"/>
          <w:b/>
          <w:bCs/>
          <w:sz w:val="24"/>
          <w:szCs w:val="24"/>
          <w:lang w:val="hy-AM"/>
        </w:rPr>
        <w:t>ԵՎ</w:t>
      </w:r>
      <w:r w:rsidRPr="001B1902">
        <w:rPr>
          <w:rFonts w:ascii="GHEA Grapalat" w:hAnsi="GHEA Grapalat"/>
          <w:b/>
          <w:bCs/>
          <w:sz w:val="24"/>
          <w:szCs w:val="24"/>
          <w:lang w:val="hy-AM"/>
        </w:rPr>
        <w:t xml:space="preserve"> ԱՅԴ ՄԱՐՄԻՆՆԵՐԻՆ ՍՊԱՍԱՐԿՈՂ ԱՎՏՈՄԵՔԵՆԱՆԵՐԻ ՏԱՐԵԿԱՆ ՊԱՀՊԱՆՄԱՆ ԾԱԽՍԵՐԻ ՆԱԽԱՏԵՍՄԱՆ ՆՈՐՄԱՆԵՐԸ, ԱՎՏՈՄԵՔԵՆԱ ՀԱՏԿԱՑՆԵԼՈՒ ՓՈԽԱՐԵՆ ՓՈԽՀԱՏՈՒՑՄԱՆ ԾԱԽՍԵՐԻ ՆԱԽԱՏԵՍՄԱՆ ՆՈՐՄԱՆԵՐԸ </w:t>
      </w:r>
      <w:r w:rsidR="007378F5" w:rsidRPr="001B1902">
        <w:rPr>
          <w:rFonts w:ascii="GHEA Grapalat" w:hAnsi="GHEA Grapalat"/>
          <w:b/>
          <w:bCs/>
          <w:sz w:val="24"/>
          <w:szCs w:val="24"/>
          <w:lang w:val="hy-AM"/>
        </w:rPr>
        <w:t>ԵՎ</w:t>
      </w:r>
      <w:r w:rsidRPr="001B1902">
        <w:rPr>
          <w:rFonts w:ascii="GHEA Grapalat" w:hAnsi="GHEA Grapalat"/>
          <w:b/>
          <w:bCs/>
          <w:sz w:val="24"/>
          <w:szCs w:val="24"/>
          <w:lang w:val="hy-AM"/>
        </w:rPr>
        <w:t xml:space="preserve"> ՓՈԽՀԱՏՈՒՑՄԱՆ ԿԱՐԳԸ, ԱՅԼԸՆՏՐԱՆՔԱՅԻՆ ԵՂԱՆԱԿՈՎ ԻՐԱԿԱՆԱՑՎՈՂ ՏՐԱՆՍՊՈՐՏԱՅԻՆ ԾԱԽՍԵՐԻ ՓՈԽՀԱՏՈՒՑՄԱՆ ՆԱԽԱՏԵՍՄԱՆ ՆՈՐՄԱՆԵՐԸ </w:t>
      </w:r>
      <w:r w:rsidR="007378F5" w:rsidRPr="001B1902">
        <w:rPr>
          <w:rFonts w:ascii="GHEA Grapalat" w:hAnsi="GHEA Grapalat"/>
          <w:b/>
          <w:bCs/>
          <w:sz w:val="24"/>
          <w:szCs w:val="24"/>
          <w:lang w:val="hy-AM"/>
        </w:rPr>
        <w:t>ԵՎ</w:t>
      </w:r>
      <w:r w:rsidRPr="001B1902">
        <w:rPr>
          <w:rFonts w:ascii="GHEA Grapalat" w:hAnsi="GHEA Grapalat"/>
          <w:b/>
          <w:bCs/>
          <w:sz w:val="24"/>
          <w:szCs w:val="24"/>
          <w:lang w:val="hy-AM"/>
        </w:rPr>
        <w:t xml:space="preserve"> ՓՈԽՀԱՏՈՒՑՄԱՆ ԿԱՐԳԸ, ՀԱՅԱՍՏԱՆԻ ՀԱՆՐԱՊԵՏՈՒԹՅԱՆ ՊԵՏԱԿԱՆ ԲՅՈՒՋԵՈՒՄ ՀԱՄԱՊԱՏԱՍԽԱՆ ՄԻՋՈՑՆԵՐԻ ՆԱԽԱՏԵՍՄԱՆ ԿԱՐԳԸ ՀԱՍՏԱՏԵԼՈՒ ՄԱՍԻՆ</w:t>
      </w:r>
    </w:p>
    <w:p w14:paraId="46327E0C" w14:textId="77777777" w:rsidR="00367544" w:rsidRPr="001B1902" w:rsidRDefault="00367544"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p>
    <w:p w14:paraId="113283A3" w14:textId="0A5DA93F" w:rsidR="001C46B8" w:rsidRPr="001B1902" w:rsidRDefault="0070679F"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Հիմք ընդունելով «Պետական գույքի կառավարման մասին» Հայաստանի Հանրապետության օրենքի 6-րդ հոդվածի 1-ին մասի 23-րդ կետի, «Հայաստանի Հանրապետության բյուջետային համակարգի մասին» Հայաստանի Հանրապետության օրենքի 21-րդ հոդվածի 1.1-ին մասի պահանջները` Հայաստանի Հանրապետության կառավարությունը</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b/>
          <w:bCs/>
          <w:i/>
          <w:iCs/>
          <w:sz w:val="24"/>
          <w:szCs w:val="24"/>
          <w:lang w:val="hy-AM"/>
        </w:rPr>
        <w:t>որոշում է.</w:t>
      </w:r>
    </w:p>
    <w:p w14:paraId="72847C5C" w14:textId="249F3052" w:rsidR="001C46B8" w:rsidRPr="001B1902" w:rsidRDefault="001C46B8" w:rsidP="00E70115">
      <w:pPr>
        <w:shd w:val="clear" w:color="auto" w:fill="FFFFFF"/>
        <w:spacing w:before="0" w:after="0" w:line="360" w:lineRule="auto"/>
        <w:ind w:left="0" w:firstLine="709"/>
        <w:jc w:val="both"/>
        <w:rPr>
          <w:rFonts w:ascii="Sylfaen" w:eastAsia="Times New Roman" w:hAnsi="Sylfaen" w:cs="Times New Roman"/>
          <w:sz w:val="24"/>
          <w:szCs w:val="24"/>
          <w:lang w:val="hy-AM"/>
        </w:rPr>
      </w:pPr>
      <w:r w:rsidRPr="001B1902">
        <w:rPr>
          <w:rFonts w:ascii="GHEA Grapalat" w:eastAsia="Times New Roman" w:hAnsi="GHEA Grapalat" w:cs="Times New Roman"/>
          <w:sz w:val="24"/>
          <w:szCs w:val="24"/>
          <w:lang w:val="hy-AM"/>
        </w:rPr>
        <w:t>1</w:t>
      </w:r>
      <w:r w:rsidRPr="001B1902">
        <w:rPr>
          <w:rFonts w:ascii="MS Mincho" w:eastAsia="MS Mincho" w:hAnsi="MS Mincho" w:cs="MS Mincho" w:hint="eastAsia"/>
          <w:sz w:val="24"/>
          <w:szCs w:val="24"/>
          <w:lang w:val="hy-AM"/>
        </w:rPr>
        <w:t>․</w:t>
      </w:r>
      <w:r w:rsidR="00B56E2D" w:rsidRPr="001B1902">
        <w:rPr>
          <w:rFonts w:ascii="GHEA Grapalat" w:eastAsia="Times New Roman" w:hAnsi="GHEA Grapalat"/>
          <w:sz w:val="24"/>
          <w:szCs w:val="24"/>
          <w:lang w:val="hy-AM"/>
        </w:rPr>
        <w:t>Հաստատել</w:t>
      </w:r>
      <w:r w:rsidR="005A69C2" w:rsidRPr="001B1902">
        <w:rPr>
          <w:rFonts w:ascii="Sylfaen" w:eastAsia="MS Mincho" w:hAnsi="Sylfaen" w:cs="MS Mincho"/>
          <w:sz w:val="24"/>
          <w:szCs w:val="24"/>
          <w:lang w:val="hy-AM"/>
        </w:rPr>
        <w:t>՝</w:t>
      </w:r>
    </w:p>
    <w:p w14:paraId="65084573" w14:textId="6C63D6A5" w:rsidR="001C46B8" w:rsidRPr="001B1902" w:rsidRDefault="001C46B8" w:rsidP="00E70115">
      <w:pPr>
        <w:shd w:val="clear" w:color="auto" w:fill="FFFFFF"/>
        <w:spacing w:before="0" w:after="0" w:line="360" w:lineRule="auto"/>
        <w:ind w:left="0" w:firstLine="709"/>
        <w:jc w:val="both"/>
        <w:rPr>
          <w:rFonts w:ascii="GHEA Grapalat" w:eastAsia="Times New Roman" w:hAnsi="GHEA Grapalat"/>
          <w:sz w:val="24"/>
          <w:szCs w:val="24"/>
          <w:lang w:val="hy-AM"/>
        </w:rPr>
      </w:pPr>
      <w:r w:rsidRPr="001B1902">
        <w:rPr>
          <w:rFonts w:ascii="GHEA Grapalat" w:eastAsia="Times New Roman" w:hAnsi="GHEA Grapalat" w:cs="Times New Roman"/>
          <w:sz w:val="24"/>
          <w:szCs w:val="24"/>
          <w:lang w:val="hy-AM"/>
        </w:rPr>
        <w:lastRenderedPageBreak/>
        <w:t xml:space="preserve">1) </w:t>
      </w:r>
      <w:bookmarkStart w:id="5" w:name="_Hlk204678631"/>
      <w:r w:rsidR="00B56E2D" w:rsidRPr="001B1902">
        <w:rPr>
          <w:rFonts w:ascii="GHEA Grapalat" w:eastAsia="Times New Roman" w:hAnsi="GHEA Grapalat"/>
          <w:sz w:val="24"/>
          <w:szCs w:val="24"/>
          <w:lang w:val="hy-AM"/>
        </w:rPr>
        <w:t>պետական կառավարման համակարգի մարմինների, Հայաստանի Հանրապետության վարչապետի աշխատակազմի, մարզպետների աշխատակազմերի</w:t>
      </w:r>
      <w:r w:rsidR="00D07520" w:rsidRPr="001B1902">
        <w:rPr>
          <w:rFonts w:ascii="GHEA Grapalat" w:eastAsia="Times New Roman" w:hAnsi="GHEA Grapalat"/>
          <w:sz w:val="24"/>
          <w:szCs w:val="24"/>
          <w:lang w:val="hy-AM"/>
        </w:rPr>
        <w:t>, Հայաստանի Հանրապետության հանրային իշխանության մարմինների</w:t>
      </w:r>
      <w:r w:rsidR="00BF0252" w:rsidRPr="001B1902">
        <w:rPr>
          <w:rFonts w:ascii="GHEA Grapalat" w:eastAsia="Times New Roman" w:hAnsi="GHEA Grapalat"/>
          <w:sz w:val="24"/>
          <w:szCs w:val="24"/>
          <w:lang w:val="hy-AM"/>
        </w:rPr>
        <w:t xml:space="preserve"> (բացառությամբ տեղական ինքնակառավարման մարմինների) </w:t>
      </w:r>
      <w:r w:rsidR="00B56E2D" w:rsidRPr="001B1902">
        <w:rPr>
          <w:rFonts w:ascii="GHEA Grapalat" w:eastAsia="Times New Roman" w:hAnsi="GHEA Grapalat"/>
          <w:sz w:val="24"/>
          <w:szCs w:val="24"/>
          <w:lang w:val="hy-AM"/>
        </w:rPr>
        <w:t>և համակարգը սպասարկող այլ կազմակերպությունների պաշտոնատար անձանց ծառայողական և այդ մարմիններին սպասարկող ավտոմեքենաների</w:t>
      </w:r>
      <w:bookmarkEnd w:id="5"/>
      <w:r w:rsidR="00B56E2D" w:rsidRPr="001B1902">
        <w:rPr>
          <w:rFonts w:ascii="GHEA Grapalat" w:eastAsia="Times New Roman" w:hAnsi="GHEA Grapalat"/>
          <w:sz w:val="24"/>
          <w:szCs w:val="24"/>
          <w:lang w:val="hy-AM"/>
        </w:rPr>
        <w:t xml:space="preserve"> հատկացման, շահագործման և պետական պաշտոն կամ պետական ծառայության պաշտոն զբաղեցնող անձանց</w:t>
      </w:r>
      <w:r w:rsidR="00B56E2D" w:rsidRPr="001B1902">
        <w:rPr>
          <w:rFonts w:eastAsia="Times New Roman" w:cs="Calibri"/>
          <w:sz w:val="24"/>
          <w:szCs w:val="24"/>
          <w:lang w:val="hy-AM"/>
        </w:rPr>
        <w:t> </w:t>
      </w:r>
      <w:r w:rsidR="00E30A3F" w:rsidRPr="001B1902">
        <w:rPr>
          <w:rFonts w:ascii="GHEA Grapalat" w:eastAsia="Times New Roman" w:hAnsi="GHEA Grapalat"/>
          <w:sz w:val="24"/>
          <w:szCs w:val="24"/>
          <w:lang w:val="hy-AM"/>
        </w:rPr>
        <w:t xml:space="preserve"> </w:t>
      </w:r>
      <w:r w:rsidR="00B56E2D" w:rsidRPr="001B1902">
        <w:rPr>
          <w:rFonts w:ascii="GHEA Grapalat" w:eastAsia="Times New Roman" w:hAnsi="GHEA Grapalat"/>
          <w:sz w:val="24"/>
          <w:szCs w:val="24"/>
          <w:lang w:val="hy-AM"/>
        </w:rPr>
        <w:t xml:space="preserve">տրանսպորտային ծախսերի փոխհատուցման կարգը` </w:t>
      </w:r>
      <w:bookmarkStart w:id="6" w:name="_Hlk200981035"/>
      <w:r w:rsidR="00B56E2D" w:rsidRPr="001B1902">
        <w:rPr>
          <w:rFonts w:ascii="GHEA Grapalat" w:eastAsia="Times New Roman" w:hAnsi="GHEA Grapalat"/>
          <w:sz w:val="24"/>
          <w:szCs w:val="24"/>
          <w:lang w:val="hy-AM"/>
        </w:rPr>
        <w:t xml:space="preserve">համաձայն </w:t>
      </w:r>
      <w:r w:rsidRPr="001B1902">
        <w:rPr>
          <w:rFonts w:ascii="GHEA Grapalat" w:eastAsia="Times New Roman" w:hAnsi="GHEA Grapalat"/>
          <w:sz w:val="24"/>
          <w:szCs w:val="24"/>
          <w:lang w:val="hy-AM"/>
        </w:rPr>
        <w:t xml:space="preserve">N 1 </w:t>
      </w:r>
      <w:r w:rsidR="00B56E2D" w:rsidRPr="001B1902">
        <w:rPr>
          <w:rFonts w:ascii="GHEA Grapalat" w:eastAsia="Times New Roman" w:hAnsi="GHEA Grapalat"/>
          <w:sz w:val="24"/>
          <w:szCs w:val="24"/>
          <w:lang w:val="hy-AM"/>
        </w:rPr>
        <w:t>հավելվածի</w:t>
      </w:r>
      <w:bookmarkEnd w:id="6"/>
      <w:r w:rsidRPr="001B1902">
        <w:rPr>
          <w:rFonts w:ascii="MS Mincho" w:eastAsia="MS Mincho" w:hAnsi="MS Mincho" w:cs="MS Mincho" w:hint="eastAsia"/>
          <w:sz w:val="24"/>
          <w:szCs w:val="24"/>
          <w:lang w:val="hy-AM"/>
        </w:rPr>
        <w:t>․</w:t>
      </w:r>
    </w:p>
    <w:p w14:paraId="311C761E" w14:textId="4D1F35CD" w:rsidR="001C46B8" w:rsidRPr="001B1902" w:rsidRDefault="001C46B8" w:rsidP="00E70115">
      <w:pPr>
        <w:shd w:val="clear" w:color="auto" w:fill="FFFFFF"/>
        <w:spacing w:before="0" w:after="0" w:line="360" w:lineRule="auto"/>
        <w:ind w:left="0" w:firstLine="709"/>
        <w:jc w:val="both"/>
        <w:rPr>
          <w:rFonts w:ascii="MS Mincho" w:eastAsia="MS Mincho" w:hAnsi="MS Mincho" w:cs="MS Mincho"/>
          <w:sz w:val="24"/>
          <w:szCs w:val="24"/>
          <w:lang w:val="hy-AM"/>
        </w:rPr>
      </w:pPr>
      <w:r w:rsidRPr="001B1902">
        <w:rPr>
          <w:rFonts w:ascii="GHEA Grapalat" w:eastAsia="Times New Roman" w:hAnsi="GHEA Grapalat" w:cs="Times New Roman"/>
          <w:sz w:val="24"/>
          <w:szCs w:val="24"/>
          <w:lang w:val="hy-AM"/>
        </w:rPr>
        <w:t xml:space="preserve">2) </w:t>
      </w:r>
      <w:bookmarkStart w:id="7" w:name="_Hlk204678906"/>
      <w:r w:rsidR="00245AF2" w:rsidRPr="001B1902">
        <w:rPr>
          <w:rFonts w:ascii="GHEA Grapalat" w:eastAsia="Times New Roman" w:hAnsi="GHEA Grapalat" w:cs="Times New Roman"/>
          <w:sz w:val="24"/>
          <w:szCs w:val="24"/>
          <w:lang w:val="hy-AM"/>
        </w:rPr>
        <w:t>պետական կառավարման համակարգի մարմինների, Հայաստանի Հանրապետության վարչապետի աշխատակազմի, մարզպետների աշխատակազմերի, Հայաստանի Հանրապետության հանրային իշխանության մարմինների (բացառությամբ տեղական ինքնակառավարման մարմինների) և համակարգը սպասարկող այլ կազմակերպությունների պաշտոնատար անձանց ծառայողական և այդ մարմիններին սպասարկող ավտոմեքենաների</w:t>
      </w:r>
      <w:r w:rsidRPr="001B1902">
        <w:rPr>
          <w:rFonts w:ascii="GHEA Grapalat" w:eastAsia="Times New Roman" w:hAnsi="GHEA Grapalat" w:cs="Times New Roman"/>
          <w:sz w:val="24"/>
          <w:szCs w:val="24"/>
          <w:lang w:val="hy-AM"/>
        </w:rPr>
        <w:t xml:space="preserve"> վառելիքի, յուղերի ու քսուքների ծախսի, ավտոդողերի վազքի, կուտակչային մարտկոցների ծառայության ժամկետների, ինչպես նաև ձեռք բերվող նոր</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ավտոմեքենաների առանձին չափորոշիչները</w:t>
      </w:r>
      <w:bookmarkEnd w:id="7"/>
      <w:r w:rsidRPr="001B1902">
        <w:rPr>
          <w:rFonts w:ascii="GHEA Grapalat" w:eastAsia="Times New Roman" w:hAnsi="GHEA Grapalat" w:cs="Times New Roman"/>
          <w:sz w:val="24"/>
          <w:szCs w:val="24"/>
          <w:lang w:val="hy-AM"/>
        </w:rPr>
        <w:t xml:space="preserve">՝ համաձայն </w:t>
      </w:r>
      <w:r w:rsidR="00C90E95" w:rsidRPr="001B1902">
        <w:rPr>
          <w:rFonts w:ascii="GHEA Grapalat" w:eastAsia="Times New Roman" w:hAnsi="GHEA Grapalat" w:cs="Times New Roman"/>
          <w:sz w:val="24"/>
          <w:szCs w:val="24"/>
          <w:lang w:val="hy-AM"/>
        </w:rPr>
        <w:t xml:space="preserve">N 2 </w:t>
      </w:r>
      <w:r w:rsidRPr="001B1902">
        <w:rPr>
          <w:rFonts w:ascii="GHEA Grapalat" w:eastAsia="Times New Roman" w:hAnsi="GHEA Grapalat" w:cs="Times New Roman"/>
          <w:sz w:val="24"/>
          <w:szCs w:val="24"/>
          <w:lang w:val="hy-AM"/>
        </w:rPr>
        <w:t>հավելված</w:t>
      </w:r>
      <w:r w:rsidR="00C90E95" w:rsidRPr="001B1902">
        <w:rPr>
          <w:rFonts w:ascii="GHEA Grapalat" w:eastAsia="Times New Roman" w:hAnsi="GHEA Grapalat" w:cs="Times New Roman"/>
          <w:sz w:val="24"/>
          <w:szCs w:val="24"/>
          <w:lang w:val="hy-AM"/>
        </w:rPr>
        <w:t>ի։</w:t>
      </w:r>
      <w:r w:rsidRPr="001B1902">
        <w:rPr>
          <w:rFonts w:ascii="GHEA Grapalat" w:eastAsia="Times New Roman" w:hAnsi="GHEA Grapalat" w:cs="Times New Roman"/>
          <w:sz w:val="24"/>
          <w:szCs w:val="24"/>
          <w:lang w:val="hy-AM"/>
        </w:rPr>
        <w:t xml:space="preserve"> </w:t>
      </w:r>
    </w:p>
    <w:p w14:paraId="1147FB57" w14:textId="1440357B" w:rsidR="001C46B8" w:rsidRPr="001B1902" w:rsidRDefault="001C46B8" w:rsidP="00E70115">
      <w:pPr>
        <w:shd w:val="clear" w:color="auto" w:fill="FFFFFF"/>
        <w:spacing w:before="0" w:after="0" w:line="360" w:lineRule="auto"/>
        <w:ind w:left="0" w:firstLine="709"/>
        <w:jc w:val="both"/>
        <w:rPr>
          <w:rFonts w:ascii="GHEA Grapalat" w:eastAsia="Times New Roman" w:hAnsi="GHEA Grapalat"/>
          <w:sz w:val="24"/>
          <w:szCs w:val="24"/>
          <w:lang w:val="hy-AM"/>
        </w:rPr>
      </w:pPr>
      <w:r w:rsidRPr="001B1902">
        <w:rPr>
          <w:rFonts w:ascii="GHEA Grapalat" w:eastAsia="Times New Roman" w:hAnsi="GHEA Grapalat" w:cs="Times New Roman"/>
          <w:sz w:val="24"/>
          <w:szCs w:val="24"/>
          <w:lang w:val="hy-AM"/>
        </w:rPr>
        <w:t>3)</w:t>
      </w:r>
      <w:r w:rsidR="007A24D4" w:rsidRPr="001B1902">
        <w:rPr>
          <w:rFonts w:ascii="GHEA Grapalat" w:eastAsia="Times New Roman" w:hAnsi="GHEA Grapalat"/>
          <w:sz w:val="24"/>
          <w:szCs w:val="24"/>
          <w:lang w:val="hy-AM"/>
        </w:rPr>
        <w:t xml:space="preserve"> </w:t>
      </w:r>
      <w:r w:rsidR="005E2B6C" w:rsidRPr="001B1902">
        <w:rPr>
          <w:rFonts w:ascii="GHEA Grapalat" w:eastAsia="Times New Roman" w:hAnsi="GHEA Grapalat" w:cs="Times New Roman"/>
          <w:sz w:val="24"/>
          <w:szCs w:val="24"/>
          <w:lang w:val="hy-AM"/>
        </w:rPr>
        <w:t xml:space="preserve">Հայաստանի Հանրապետության </w:t>
      </w:r>
      <w:r w:rsidR="007A24D4" w:rsidRPr="001B1902">
        <w:rPr>
          <w:rFonts w:ascii="GHEA Grapalat" w:eastAsia="Times New Roman" w:hAnsi="GHEA Grapalat"/>
          <w:sz w:val="24"/>
          <w:szCs w:val="24"/>
          <w:lang w:val="hy-AM"/>
        </w:rPr>
        <w:t xml:space="preserve">հանրային իշխանության մարմինների (բացառությամբ տեղական ինքնակառավարման մարմինների) պաշտոնատար անձանց ծառայողական և այդ մարմիններին սպասարկող ավտոմեքենաների տարեկան պահպանման ծախսերի նախատեսման նորմաները և Հայաստանի Հանրապետության պետական բյուջեում համապատասխան միջոցների նախատեսման կարգը՝ </w:t>
      </w:r>
      <w:r w:rsidR="00C90E95" w:rsidRPr="001B1902">
        <w:rPr>
          <w:rFonts w:ascii="GHEA Grapalat" w:eastAsia="Times New Roman" w:hAnsi="GHEA Grapalat" w:cs="Times New Roman"/>
          <w:sz w:val="24"/>
          <w:szCs w:val="24"/>
          <w:lang w:val="hy-AM"/>
        </w:rPr>
        <w:t>հավելված N</w:t>
      </w:r>
      <w:r w:rsidR="007A24D4" w:rsidRPr="001B1902">
        <w:rPr>
          <w:rFonts w:ascii="GHEA Grapalat" w:eastAsia="Times New Roman" w:hAnsi="GHEA Grapalat"/>
          <w:sz w:val="24"/>
          <w:szCs w:val="24"/>
          <w:lang w:val="hy-AM"/>
        </w:rPr>
        <w:t xml:space="preserve"> </w:t>
      </w:r>
      <w:r w:rsidRPr="001B1902">
        <w:rPr>
          <w:rFonts w:ascii="GHEA Grapalat" w:eastAsia="Times New Roman" w:hAnsi="GHEA Grapalat"/>
          <w:sz w:val="24"/>
          <w:szCs w:val="24"/>
          <w:lang w:val="hy-AM"/>
        </w:rPr>
        <w:t>3</w:t>
      </w:r>
      <w:r w:rsidR="007A24D4" w:rsidRPr="001B1902">
        <w:rPr>
          <w:rFonts w:ascii="GHEA Grapalat" w:eastAsia="Times New Roman" w:hAnsi="GHEA Grapalat"/>
          <w:sz w:val="24"/>
          <w:szCs w:val="24"/>
          <w:lang w:val="hy-AM"/>
        </w:rPr>
        <w:t xml:space="preserve"> հավելվածի</w:t>
      </w:r>
      <w:r w:rsidRPr="001B1902">
        <w:rPr>
          <w:rFonts w:ascii="GHEA Grapalat" w:eastAsia="Times New Roman" w:hAnsi="GHEA Grapalat"/>
          <w:sz w:val="24"/>
          <w:szCs w:val="24"/>
          <w:lang w:val="hy-AM"/>
        </w:rPr>
        <w:t>.</w:t>
      </w:r>
    </w:p>
    <w:p w14:paraId="756D1341" w14:textId="2D92D896" w:rsidR="001C46B8" w:rsidRPr="001B1902" w:rsidRDefault="001C46B8" w:rsidP="00E70115">
      <w:pPr>
        <w:shd w:val="clear" w:color="auto" w:fill="FFFFFF"/>
        <w:spacing w:before="0" w:after="0" w:line="360" w:lineRule="auto"/>
        <w:ind w:left="0" w:firstLine="709"/>
        <w:jc w:val="both"/>
        <w:rPr>
          <w:rFonts w:ascii="GHEA Grapalat" w:eastAsia="Times New Roman" w:hAnsi="GHEA Grapalat"/>
          <w:sz w:val="24"/>
          <w:szCs w:val="24"/>
          <w:lang w:val="hy-AM"/>
        </w:rPr>
      </w:pPr>
      <w:r w:rsidRPr="001B1902">
        <w:rPr>
          <w:rFonts w:ascii="GHEA Grapalat" w:eastAsia="Times New Roman" w:hAnsi="GHEA Grapalat"/>
          <w:sz w:val="24"/>
          <w:szCs w:val="24"/>
          <w:lang w:val="hy-AM"/>
        </w:rPr>
        <w:t xml:space="preserve">4) </w:t>
      </w:r>
      <w:r w:rsidR="005E2B6C" w:rsidRPr="001B1902">
        <w:rPr>
          <w:rFonts w:ascii="GHEA Grapalat" w:eastAsia="Times New Roman" w:hAnsi="GHEA Grapalat" w:cs="Times New Roman"/>
          <w:sz w:val="24"/>
          <w:szCs w:val="24"/>
          <w:lang w:val="hy-AM"/>
        </w:rPr>
        <w:t xml:space="preserve">Հայաստանի Հանրապետության </w:t>
      </w:r>
      <w:r w:rsidR="007A24D4" w:rsidRPr="001B1902">
        <w:rPr>
          <w:rFonts w:ascii="GHEA Grapalat" w:eastAsia="Times New Roman" w:hAnsi="GHEA Grapalat"/>
          <w:sz w:val="24"/>
          <w:szCs w:val="24"/>
          <w:lang w:val="hy-AM"/>
        </w:rPr>
        <w:t xml:space="preserve">հանրային իշխանության մարմինների (բացառությամբ տեղական ինքնակառավարման մարմինների) պաշտոնատար անձանց ծառայողական և այդ մարմիններին սպասարկող ավտոմեքենա հատկացնելու փոխարեն փոխհատուցման ծախսերի նախատեսման նորմաները և փոխհատուցման կարգը, Հայաստանի Հանրապետության պետական բյուջեում համապատասխան միջոցների նախատեսման կարգը՝ համաձայն N </w:t>
      </w:r>
      <w:r w:rsidRPr="001B1902">
        <w:rPr>
          <w:rFonts w:ascii="GHEA Grapalat" w:eastAsia="Times New Roman" w:hAnsi="GHEA Grapalat"/>
          <w:sz w:val="24"/>
          <w:szCs w:val="24"/>
          <w:lang w:val="hy-AM"/>
        </w:rPr>
        <w:t>4</w:t>
      </w:r>
      <w:r w:rsidR="007A24D4" w:rsidRPr="001B1902">
        <w:rPr>
          <w:rFonts w:ascii="GHEA Grapalat" w:eastAsia="Times New Roman" w:hAnsi="GHEA Grapalat"/>
          <w:sz w:val="24"/>
          <w:szCs w:val="24"/>
          <w:lang w:val="hy-AM"/>
        </w:rPr>
        <w:t xml:space="preserve"> հավելվածի</w:t>
      </w:r>
      <w:r w:rsidRPr="001B1902">
        <w:rPr>
          <w:rFonts w:ascii="GHEA Grapalat" w:eastAsia="Times New Roman" w:hAnsi="GHEA Grapalat"/>
          <w:sz w:val="24"/>
          <w:szCs w:val="24"/>
          <w:lang w:val="hy-AM"/>
        </w:rPr>
        <w:t>.</w:t>
      </w:r>
    </w:p>
    <w:p w14:paraId="4C5AC8F6" w14:textId="77777777" w:rsidR="001C46B8" w:rsidRPr="001B1902" w:rsidRDefault="001C46B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sz w:val="24"/>
          <w:szCs w:val="24"/>
          <w:lang w:val="hy-AM"/>
        </w:rPr>
        <w:t xml:space="preserve">5) այլընտրանքային եղանակով իրականացվող տրանսպորտային ծախսերի փոխհատուցման նախատեսման նորմաները և փոխհատուցման կարգը, Հայաստանի </w:t>
      </w:r>
      <w:r w:rsidRPr="001B1902">
        <w:rPr>
          <w:rFonts w:ascii="GHEA Grapalat" w:eastAsia="Times New Roman" w:hAnsi="GHEA Grapalat"/>
          <w:sz w:val="24"/>
          <w:szCs w:val="24"/>
          <w:lang w:val="hy-AM"/>
        </w:rPr>
        <w:lastRenderedPageBreak/>
        <w:t>Հանրապետության պետական բյուջեում համապատասխան միջոցների նախատեսման կարգը՝ համաձայն N 5 հավելվածի</w:t>
      </w:r>
      <w:r w:rsidRPr="001B1902">
        <w:rPr>
          <w:rFonts w:ascii="MS Mincho" w:eastAsia="MS Mincho" w:hAnsi="MS Mincho" w:cs="MS Mincho" w:hint="eastAsia"/>
          <w:sz w:val="24"/>
          <w:szCs w:val="24"/>
          <w:lang w:val="hy-AM"/>
        </w:rPr>
        <w:t>․</w:t>
      </w:r>
    </w:p>
    <w:p w14:paraId="2A2E58AF" w14:textId="4869C7EA" w:rsidR="00245AF2" w:rsidRPr="001B1902" w:rsidRDefault="001C46B8" w:rsidP="00245AF2">
      <w:pPr>
        <w:shd w:val="clear" w:color="auto" w:fill="FFFFFF"/>
        <w:spacing w:before="0" w:after="0" w:line="360" w:lineRule="auto"/>
        <w:ind w:left="0" w:firstLine="709"/>
        <w:jc w:val="both"/>
        <w:rPr>
          <w:rFonts w:ascii="GHEA Grapalat" w:eastAsia="Times New Roman" w:hAnsi="GHEA Grapalat"/>
          <w:sz w:val="24"/>
          <w:szCs w:val="24"/>
          <w:lang w:val="hy-AM"/>
        </w:rPr>
      </w:pPr>
      <w:r w:rsidRPr="001B1902">
        <w:rPr>
          <w:rFonts w:ascii="GHEA Grapalat" w:eastAsia="Times New Roman" w:hAnsi="GHEA Grapalat" w:cs="Times New Roman"/>
          <w:sz w:val="24"/>
          <w:szCs w:val="24"/>
          <w:lang w:val="hy-AM"/>
        </w:rPr>
        <w:t xml:space="preserve">6) </w:t>
      </w:r>
      <w:r w:rsidR="00245AF2" w:rsidRPr="001B1902">
        <w:rPr>
          <w:rFonts w:ascii="GHEA Grapalat" w:eastAsia="Times New Roman" w:hAnsi="GHEA Grapalat"/>
          <w:sz w:val="24"/>
          <w:szCs w:val="24"/>
          <w:lang w:val="hy-AM"/>
        </w:rPr>
        <w:t xml:space="preserve">պետական կառավարման համակարգի մարմինների, Հայաստանի Հանրապետության վարչապետի աշխատակազմի, մարզպետների աշխատակազմերի Հայաստանի Հանրապետության հանրային իշխանության մարմինների (բացառությամբ տեղական ինքնակառավարման մարմինների) և համակարգը սպասարկող այլ կազմակերպությունների պաշտոնատար անձանց ծառայողական և այդ մարմինների սպասարկման համար հատկացվող ավտոմեքենաների սահմանաքանակը և </w:t>
      </w:r>
      <w:r w:rsidR="006E0212" w:rsidRPr="001B1902">
        <w:rPr>
          <w:rFonts w:ascii="GHEA Grapalat" w:eastAsia="Times New Roman" w:hAnsi="GHEA Grapalat"/>
          <w:sz w:val="24"/>
          <w:szCs w:val="24"/>
          <w:lang w:val="hy-AM"/>
        </w:rPr>
        <w:t>ս</w:t>
      </w:r>
      <w:r w:rsidR="00245AF2" w:rsidRPr="001B1902">
        <w:rPr>
          <w:rFonts w:ascii="GHEA Grapalat" w:eastAsia="Times New Roman" w:hAnsi="GHEA Grapalat"/>
          <w:sz w:val="24"/>
          <w:szCs w:val="24"/>
          <w:lang w:val="hy-AM"/>
        </w:rPr>
        <w:t xml:space="preserve">ահմանաքանակի հատկացման ու օգտագործման վիճակի վերաբերյալ կազմված մշտադիտարկման արդյունքների արձանագրության օրինակել ձևը՝ համաձայն </w:t>
      </w:r>
      <w:r w:rsidR="00C90E95" w:rsidRPr="001B1902">
        <w:rPr>
          <w:rFonts w:ascii="GHEA Grapalat" w:eastAsia="Times New Roman" w:hAnsi="GHEA Grapalat"/>
          <w:sz w:val="24"/>
          <w:szCs w:val="24"/>
          <w:lang w:val="hy-AM"/>
        </w:rPr>
        <w:t>N 6 հավելվածի</w:t>
      </w:r>
      <w:r w:rsidR="00245AF2" w:rsidRPr="001B1902">
        <w:rPr>
          <w:rFonts w:ascii="GHEA Grapalat" w:eastAsia="Times New Roman" w:hAnsi="GHEA Grapalat"/>
          <w:sz w:val="24"/>
          <w:szCs w:val="24"/>
          <w:lang w:val="hy-AM"/>
        </w:rPr>
        <w:t>։</w:t>
      </w:r>
    </w:p>
    <w:p w14:paraId="5FF857D7" w14:textId="647F494A" w:rsidR="001C46B8" w:rsidRPr="001B1902" w:rsidRDefault="00C90E95" w:rsidP="00245AF2">
      <w:pPr>
        <w:shd w:val="clear" w:color="auto" w:fill="FFFFFF"/>
        <w:spacing w:before="0" w:after="0" w:line="360" w:lineRule="auto"/>
        <w:ind w:left="0" w:firstLine="709"/>
        <w:jc w:val="both"/>
        <w:rPr>
          <w:rFonts w:ascii="GHEA Grapalat" w:eastAsia="Times New Roman" w:hAnsi="GHEA Grapalat"/>
          <w:sz w:val="24"/>
          <w:szCs w:val="24"/>
          <w:lang w:val="hy-AM"/>
        </w:rPr>
      </w:pPr>
      <w:r w:rsidRPr="001B1902">
        <w:rPr>
          <w:rFonts w:ascii="GHEA Grapalat" w:eastAsia="Times New Roman" w:hAnsi="GHEA Grapalat"/>
          <w:sz w:val="24"/>
          <w:szCs w:val="24"/>
          <w:lang w:val="hy-AM"/>
        </w:rPr>
        <w:t>2</w:t>
      </w:r>
      <w:r w:rsidRPr="001B1902">
        <w:rPr>
          <w:rFonts w:ascii="MS Mincho" w:eastAsia="MS Mincho" w:hAnsi="MS Mincho" w:cs="MS Mincho"/>
          <w:sz w:val="24"/>
          <w:szCs w:val="24"/>
          <w:lang w:val="hy-AM"/>
        </w:rPr>
        <w:t>․</w:t>
      </w:r>
      <w:r w:rsidR="00B56E2D" w:rsidRPr="001B1902">
        <w:rPr>
          <w:rFonts w:ascii="GHEA Grapalat" w:eastAsia="Times New Roman" w:hAnsi="GHEA Grapalat"/>
          <w:sz w:val="24"/>
          <w:szCs w:val="24"/>
          <w:lang w:val="hy-AM"/>
        </w:rPr>
        <w:t>Սահմանել, որ</w:t>
      </w:r>
      <w:r w:rsidR="001C46B8" w:rsidRPr="001B1902">
        <w:rPr>
          <w:rFonts w:ascii="GHEA Grapalat" w:eastAsia="Times New Roman" w:hAnsi="GHEA Grapalat"/>
          <w:sz w:val="24"/>
          <w:szCs w:val="24"/>
          <w:lang w:val="hy-AM"/>
        </w:rPr>
        <w:t>`</w:t>
      </w:r>
    </w:p>
    <w:p w14:paraId="4E6A370E" w14:textId="3E4918EC" w:rsidR="001C46B8" w:rsidRPr="001B1902" w:rsidRDefault="001C46B8" w:rsidP="00E70115">
      <w:pPr>
        <w:shd w:val="clear" w:color="auto" w:fill="FFFFFF"/>
        <w:spacing w:before="0" w:after="0" w:line="360" w:lineRule="auto"/>
        <w:ind w:left="0" w:firstLine="709"/>
        <w:jc w:val="both"/>
        <w:rPr>
          <w:rFonts w:ascii="GHEA Grapalat" w:eastAsia="Times New Roman" w:hAnsi="GHEA Grapalat"/>
          <w:sz w:val="24"/>
          <w:szCs w:val="24"/>
          <w:lang w:val="hy-AM"/>
        </w:rPr>
      </w:pPr>
      <w:r w:rsidRPr="001B1902">
        <w:rPr>
          <w:rFonts w:ascii="GHEA Grapalat" w:eastAsia="Times New Roman" w:hAnsi="GHEA Grapalat"/>
          <w:sz w:val="24"/>
          <w:szCs w:val="24"/>
          <w:lang w:val="hy-AM"/>
        </w:rPr>
        <w:t>1)</w:t>
      </w:r>
      <w:r w:rsidR="00B56E2D" w:rsidRPr="001B1902">
        <w:rPr>
          <w:rFonts w:ascii="GHEA Grapalat" w:eastAsia="Times New Roman" w:hAnsi="GHEA Grapalat"/>
          <w:sz w:val="24"/>
          <w:szCs w:val="24"/>
          <w:lang w:val="hy-AM"/>
        </w:rPr>
        <w:t xml:space="preserve"> Հայաստանի Հանրապետության տարածքային կառավարման և ենթակառուցվածքների նախարարության պետական գույքի կառավարման կոմիտեն (այսուհետ՝ </w:t>
      </w:r>
      <w:r w:rsidR="00A444E8" w:rsidRPr="001B1902">
        <w:rPr>
          <w:rFonts w:ascii="GHEA Grapalat" w:eastAsia="Times New Roman" w:hAnsi="GHEA Grapalat"/>
          <w:sz w:val="24"/>
          <w:szCs w:val="24"/>
          <w:lang w:val="hy-AM"/>
        </w:rPr>
        <w:t>Կ</w:t>
      </w:r>
      <w:r w:rsidR="00B56E2D" w:rsidRPr="001B1902">
        <w:rPr>
          <w:rFonts w:ascii="GHEA Grapalat" w:eastAsia="Times New Roman" w:hAnsi="GHEA Grapalat"/>
          <w:sz w:val="24"/>
          <w:szCs w:val="24"/>
          <w:lang w:val="hy-AM"/>
        </w:rPr>
        <w:t xml:space="preserve">ոմիտե) </w:t>
      </w:r>
      <w:r w:rsidR="009A6A79" w:rsidRPr="001B1902">
        <w:rPr>
          <w:rFonts w:ascii="GHEA Grapalat" w:eastAsia="Times New Roman" w:hAnsi="GHEA Grapalat"/>
          <w:sz w:val="24"/>
          <w:szCs w:val="24"/>
          <w:lang w:val="hy-AM"/>
        </w:rPr>
        <w:t xml:space="preserve">պետական կառավարման համակարգի մարմինների, Հայաստանի Հանրապետության վարչապետի աշխատակազմի, մարզպետների աշխատակազմերի Հայաստանի Հանրապետության հանրային իշխանության մարմինների (բացառությամբ տեղական ինքնակառավարման մարմինների) և համակարգը սպասարկող այլ կազմակերպությունների </w:t>
      </w:r>
      <w:r w:rsidR="00B56E2D" w:rsidRPr="001B1902">
        <w:rPr>
          <w:rFonts w:ascii="GHEA Grapalat" w:eastAsia="Times New Roman" w:hAnsi="GHEA Grapalat"/>
          <w:sz w:val="24"/>
          <w:szCs w:val="24"/>
          <w:lang w:val="hy-AM"/>
        </w:rPr>
        <w:t>(այսուհետ՝ մարմիններ) կողմից ներկայացված առաջարկների հիման վրա սույն որոշման 1-ին կետով հաստատված կարգի համաձայն Հայաստանի Հանրապետության կառավարության որոշմամբ</w:t>
      </w:r>
      <w:r w:rsidR="009A6A79" w:rsidRPr="001B1902">
        <w:rPr>
          <w:lang w:val="hy-AM"/>
        </w:rPr>
        <w:t xml:space="preserve"> (</w:t>
      </w:r>
      <w:r w:rsidR="009A6A79" w:rsidRPr="001B1902">
        <w:rPr>
          <w:rFonts w:ascii="GHEA Grapalat" w:eastAsia="Times New Roman" w:hAnsi="GHEA Grapalat"/>
          <w:sz w:val="24"/>
          <w:szCs w:val="24"/>
          <w:lang w:val="hy-AM"/>
        </w:rPr>
        <w:t>բացառությամբ</w:t>
      </w:r>
      <w:r w:rsidR="00B55025" w:rsidRPr="001B1902">
        <w:rPr>
          <w:rFonts w:ascii="GHEA Grapalat" w:eastAsia="Times New Roman" w:hAnsi="GHEA Grapalat"/>
          <w:sz w:val="24"/>
          <w:szCs w:val="24"/>
          <w:lang w:val="hy-AM"/>
        </w:rPr>
        <w:t xml:space="preserve"> «Պետական գույքի կառավարման մասին» օրենքի 1-ին հոդվածի 2-րդ մասի 2-րդ կետով և</w:t>
      </w:r>
      <w:r w:rsidR="009A6A79" w:rsidRPr="001B1902">
        <w:rPr>
          <w:rFonts w:ascii="GHEA Grapalat" w:eastAsia="Times New Roman" w:hAnsi="GHEA Grapalat"/>
          <w:sz w:val="24"/>
          <w:szCs w:val="24"/>
          <w:lang w:val="hy-AM"/>
        </w:rPr>
        <w:t xml:space="preserve"> Հայաստանի Հանրապետության կառավարության 2022 թվականի սեպտեմբերի 8-ի N 1403-Ն որոշմամբ սահմանված դեպքերի)</w:t>
      </w:r>
      <w:r w:rsidR="00B56E2D" w:rsidRPr="001B1902">
        <w:rPr>
          <w:rFonts w:ascii="GHEA Grapalat" w:eastAsia="Times New Roman" w:hAnsi="GHEA Grapalat"/>
          <w:sz w:val="24"/>
          <w:szCs w:val="24"/>
          <w:lang w:val="hy-AM"/>
        </w:rPr>
        <w:t xml:space="preserve"> իրականացնում է մարմիններին ծառայողական ավտոմեքենաների հատկացման</w:t>
      </w:r>
      <w:r w:rsidR="009A6A79" w:rsidRPr="001B1902">
        <w:rPr>
          <w:rFonts w:ascii="GHEA Grapalat" w:eastAsia="Times New Roman" w:hAnsi="GHEA Grapalat"/>
          <w:sz w:val="24"/>
          <w:szCs w:val="24"/>
          <w:lang w:val="hy-AM"/>
        </w:rPr>
        <w:t xml:space="preserve"> </w:t>
      </w:r>
      <w:r w:rsidR="00B56E2D" w:rsidRPr="001B1902">
        <w:rPr>
          <w:rFonts w:ascii="GHEA Grapalat" w:eastAsia="Times New Roman" w:hAnsi="GHEA Grapalat"/>
          <w:sz w:val="24"/>
          <w:szCs w:val="24"/>
          <w:lang w:val="hy-AM"/>
        </w:rPr>
        <w:t xml:space="preserve"> և հաշվառման գործընթաց</w:t>
      </w:r>
      <w:r w:rsidRPr="001B1902">
        <w:rPr>
          <w:rFonts w:ascii="GHEA Grapalat" w:eastAsia="Times New Roman" w:hAnsi="GHEA Grapalat"/>
          <w:sz w:val="24"/>
          <w:szCs w:val="24"/>
          <w:lang w:val="hy-AM"/>
        </w:rPr>
        <w:t>.</w:t>
      </w:r>
    </w:p>
    <w:p w14:paraId="3D92C763" w14:textId="2DD041A7" w:rsidR="001C46B8" w:rsidRPr="001B1902" w:rsidRDefault="001C46B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2) </w:t>
      </w:r>
      <w:r w:rsidR="00B56E2D" w:rsidRPr="001B1902">
        <w:rPr>
          <w:rFonts w:ascii="GHEA Grapalat" w:eastAsia="Times New Roman" w:hAnsi="GHEA Grapalat" w:cs="Times New Roman"/>
          <w:sz w:val="24"/>
          <w:szCs w:val="24"/>
          <w:lang w:val="hy-AM"/>
        </w:rPr>
        <w:t xml:space="preserve">Հայաստանի Հանրապետության նախագահի աշխատակազմին՝ նախագահի կողմից իրականացվող գործառույթների պատշաճ կատարումն ապահովելու նպատակով, բացի սույն որոշմամբ հաստատված հավելված N </w:t>
      </w:r>
      <w:r w:rsidR="00D07520" w:rsidRPr="001B1902">
        <w:rPr>
          <w:rFonts w:ascii="GHEA Grapalat" w:eastAsia="Times New Roman" w:hAnsi="GHEA Grapalat" w:cs="Times New Roman"/>
          <w:sz w:val="24"/>
          <w:szCs w:val="24"/>
          <w:lang w:val="hy-AM"/>
        </w:rPr>
        <w:t>1</w:t>
      </w:r>
      <w:r w:rsidR="004F4E71" w:rsidRPr="001B1902">
        <w:rPr>
          <w:rFonts w:ascii="GHEA Grapalat" w:eastAsia="Times New Roman" w:hAnsi="GHEA Grapalat" w:cs="Times New Roman"/>
          <w:sz w:val="24"/>
          <w:szCs w:val="24"/>
          <w:lang w:val="hy-AM"/>
        </w:rPr>
        <w:t xml:space="preserve"> հավելված</w:t>
      </w:r>
      <w:r w:rsidR="00B56E2D" w:rsidRPr="001B1902">
        <w:rPr>
          <w:rFonts w:ascii="GHEA Grapalat" w:eastAsia="Times New Roman" w:hAnsi="GHEA Grapalat" w:cs="Times New Roman"/>
          <w:sz w:val="24"/>
          <w:szCs w:val="24"/>
          <w:lang w:val="hy-AM"/>
        </w:rPr>
        <w:t>ով սահմանված դեպքերի, ամրացվում է ևս 7 տարբերանշանով սպասարկման ավտոմեքենա</w:t>
      </w:r>
      <w:r w:rsidRPr="001B1902">
        <w:rPr>
          <w:rFonts w:ascii="GHEA Grapalat" w:eastAsia="Times New Roman" w:hAnsi="GHEA Grapalat" w:cs="Times New Roman"/>
          <w:sz w:val="24"/>
          <w:szCs w:val="24"/>
          <w:lang w:val="hy-AM"/>
        </w:rPr>
        <w:t>.</w:t>
      </w:r>
    </w:p>
    <w:p w14:paraId="1D0BB953" w14:textId="1CEB5AAE" w:rsidR="00085607" w:rsidRPr="001B1902" w:rsidRDefault="001C46B8" w:rsidP="00E70115">
      <w:pPr>
        <w:shd w:val="clear" w:color="auto" w:fill="FFFFFF"/>
        <w:spacing w:before="0" w:after="0" w:line="360" w:lineRule="auto"/>
        <w:ind w:left="0" w:firstLine="709"/>
        <w:jc w:val="both"/>
        <w:rPr>
          <w:rFonts w:ascii="Cambria Math" w:eastAsia="Times New Roman" w:hAnsi="Cambria Math" w:cs="Times New Roman"/>
          <w:sz w:val="24"/>
          <w:szCs w:val="24"/>
          <w:lang w:val="hy-AM"/>
        </w:rPr>
      </w:pPr>
      <w:r w:rsidRPr="001B1902">
        <w:rPr>
          <w:rFonts w:ascii="GHEA Grapalat" w:eastAsia="Times New Roman" w:hAnsi="GHEA Grapalat" w:cs="Times New Roman"/>
          <w:sz w:val="24"/>
          <w:szCs w:val="24"/>
          <w:lang w:val="hy-AM"/>
        </w:rPr>
        <w:t>3)</w:t>
      </w:r>
      <w:r w:rsidR="00B56E2D" w:rsidRPr="001B1902">
        <w:rPr>
          <w:rFonts w:ascii="GHEA Grapalat" w:eastAsia="Times New Roman" w:hAnsi="GHEA Grapalat" w:cs="Times New Roman"/>
          <w:sz w:val="24"/>
          <w:szCs w:val="24"/>
          <w:lang w:val="hy-AM"/>
        </w:rPr>
        <w:t xml:space="preserve"> մարմնի ղեկավարի լիազորությունների կամ մարմնի կանոնադրական գործառույթների իրականացմամբ պայմանավորված՝ տրանսպորտային կարիքների </w:t>
      </w:r>
      <w:r w:rsidR="00B56E2D" w:rsidRPr="001B1902">
        <w:rPr>
          <w:rFonts w:ascii="GHEA Grapalat" w:eastAsia="Times New Roman" w:hAnsi="GHEA Grapalat" w:cs="Times New Roman"/>
          <w:sz w:val="24"/>
          <w:szCs w:val="24"/>
          <w:lang w:val="hy-AM"/>
        </w:rPr>
        <w:lastRenderedPageBreak/>
        <w:t>բավարարման նպատակով տվյալ մարմնի համար հաստատված սահմանաքանակի շրջանակներում ավտոմեքենա հատկացնելու փոխարեն համապատասխան մարմնի ղեկավարի առաջարկության հիման վրա կարող է տրամադրվել տրանսպորտային ծախսերի փոխհատուցում</w:t>
      </w:r>
      <w:r w:rsidR="00085607" w:rsidRPr="001B1902">
        <w:rPr>
          <w:rFonts w:ascii="Cambria Math" w:eastAsia="Times New Roman" w:hAnsi="Cambria Math" w:cs="Times New Roman"/>
          <w:sz w:val="24"/>
          <w:szCs w:val="24"/>
          <w:lang w:val="hy-AM"/>
        </w:rPr>
        <w:t xml:space="preserve">․ </w:t>
      </w:r>
    </w:p>
    <w:p w14:paraId="1E2A69B9" w14:textId="7205F9EB" w:rsidR="00BA6F2F" w:rsidRPr="001B1902" w:rsidRDefault="00085607" w:rsidP="00E70115">
      <w:pPr>
        <w:shd w:val="clear" w:color="auto" w:fill="FFFFFF"/>
        <w:spacing w:before="0" w:after="0" w:line="360" w:lineRule="auto"/>
        <w:ind w:left="0" w:firstLine="709"/>
        <w:jc w:val="both"/>
        <w:rPr>
          <w:rFonts w:ascii="Cambria Math" w:eastAsia="Times New Roman" w:hAnsi="Cambria Math" w:cs="Times New Roman"/>
          <w:sz w:val="24"/>
          <w:szCs w:val="24"/>
          <w:lang w:val="hy-AM"/>
        </w:rPr>
      </w:pPr>
      <w:r w:rsidRPr="001B1902">
        <w:rPr>
          <w:rFonts w:ascii="GHEA Grapalat" w:eastAsia="Times New Roman" w:hAnsi="GHEA Grapalat" w:cs="Times New Roman"/>
          <w:sz w:val="24"/>
          <w:szCs w:val="24"/>
          <w:lang w:val="hy-AM"/>
        </w:rPr>
        <w:t>4)</w:t>
      </w:r>
      <w:r w:rsidRPr="001B1902">
        <w:rPr>
          <w:lang w:val="hy-AM"/>
        </w:rPr>
        <w:t xml:space="preserve"> </w:t>
      </w:r>
      <w:r w:rsidRPr="001B1902">
        <w:rPr>
          <w:rFonts w:ascii="GHEA Grapalat" w:eastAsia="Times New Roman" w:hAnsi="GHEA Grapalat" w:cs="Times New Roman"/>
          <w:sz w:val="24"/>
          <w:szCs w:val="24"/>
          <w:lang w:val="hy-AM"/>
        </w:rPr>
        <w:t>հատուկ նշանակության ավտոմեքենաների սահմանաքանակը</w:t>
      </w:r>
      <w:r w:rsidR="003845F3"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համապատասխան մարմինների կողմից ներկայացված առաջարկների հիման վրա</w:t>
      </w:r>
      <w:r w:rsidR="003845F3"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հաստատվում է Հայաստանի Հանրապետության կառավարության որոշմամբ` սույն որոշումն ուժի մեջ մտնելուց հետո վեցամսյա ժամկետում</w:t>
      </w:r>
      <w:r w:rsidR="00BA6F2F" w:rsidRPr="001B1902">
        <w:rPr>
          <w:rFonts w:ascii="Cambria Math" w:eastAsia="Times New Roman" w:hAnsi="Cambria Math" w:cs="Times New Roman"/>
          <w:sz w:val="24"/>
          <w:szCs w:val="24"/>
          <w:lang w:val="hy-AM"/>
        </w:rPr>
        <w:t xml:space="preserve">․ </w:t>
      </w:r>
    </w:p>
    <w:p w14:paraId="2270AC4D" w14:textId="1E19FD1E" w:rsidR="00B56E2D" w:rsidRPr="001B1902" w:rsidRDefault="00085607" w:rsidP="00BA6F2F">
      <w:pPr>
        <w:shd w:val="clear" w:color="auto" w:fill="FFFFFF"/>
        <w:spacing w:before="0" w:after="0" w:line="360" w:lineRule="auto"/>
        <w:ind w:left="0" w:firstLine="709"/>
        <w:jc w:val="both"/>
        <w:rPr>
          <w:rFonts w:ascii="Cambria Math" w:eastAsia="Times New Roman" w:hAnsi="Cambria Math" w:cs="Times New Roman"/>
          <w:sz w:val="24"/>
          <w:szCs w:val="24"/>
          <w:lang w:val="hy-AM"/>
        </w:rPr>
      </w:pPr>
      <w:r w:rsidRPr="001B1902">
        <w:rPr>
          <w:rFonts w:ascii="GHEA Grapalat" w:eastAsia="Times New Roman" w:hAnsi="GHEA Grapalat" w:cs="Times New Roman"/>
          <w:sz w:val="24"/>
          <w:szCs w:val="24"/>
          <w:lang w:val="hy-AM"/>
        </w:rPr>
        <w:t xml:space="preserve"> </w:t>
      </w:r>
      <w:r w:rsidR="00BA6F2F" w:rsidRPr="001B1902">
        <w:rPr>
          <w:rFonts w:ascii="GHEA Grapalat" w:eastAsia="Times New Roman" w:hAnsi="GHEA Grapalat" w:cs="Times New Roman"/>
          <w:sz w:val="24"/>
          <w:szCs w:val="24"/>
          <w:lang w:val="hy-AM"/>
        </w:rPr>
        <w:t>5) պաշտպանական, սահմանային, քաղաքացիական պաշտպանության, ազգային անվտանգության, պետական պահպանության բնագավառների պ</w:t>
      </w:r>
      <w:r w:rsidR="003A4397" w:rsidRPr="001B1902">
        <w:rPr>
          <w:rFonts w:ascii="GHEA Grapalat" w:eastAsia="Times New Roman" w:hAnsi="GHEA Grapalat" w:cs="Times New Roman"/>
          <w:sz w:val="24"/>
          <w:szCs w:val="24"/>
          <w:lang w:val="hy-AM"/>
        </w:rPr>
        <w:t>ե</w:t>
      </w:r>
      <w:r w:rsidR="00BA6F2F" w:rsidRPr="001B1902">
        <w:rPr>
          <w:rFonts w:ascii="GHEA Grapalat" w:eastAsia="Times New Roman" w:hAnsi="GHEA Grapalat" w:cs="Times New Roman"/>
          <w:sz w:val="24"/>
          <w:szCs w:val="24"/>
          <w:lang w:val="hy-AM"/>
        </w:rPr>
        <w:t>տական կառավարման լիազոր մարմինների և Արտաքին հետախուզության ծառայությունում գաղտնի աշխատանքների կատարման համար նախատեսված ավտոմեքենաների սահմանաքանակը համապատասխան մարմինների կողմից ներկայացված առաջարկների հիման վրա հաստատում է Հայաստանի Հանրապետության կառավարության որոշմամբ` սույն որոշումն ուժի մեջ մտնելուց հետո վեցամսյա ժամկետում</w:t>
      </w:r>
      <w:r w:rsidR="00BA6F2F" w:rsidRPr="001B1902">
        <w:rPr>
          <w:rFonts w:ascii="Cambria Math" w:eastAsia="Times New Roman" w:hAnsi="Cambria Math" w:cs="Times New Roman"/>
          <w:sz w:val="24"/>
          <w:szCs w:val="24"/>
          <w:lang w:val="hy-AM"/>
        </w:rPr>
        <w:t xml:space="preserve">․ </w:t>
      </w:r>
    </w:p>
    <w:p w14:paraId="4D345FFF" w14:textId="5FD9ECDF" w:rsidR="00846CCA" w:rsidRPr="001B1902" w:rsidRDefault="005E2B6C"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bookmarkStart w:id="8" w:name="_Hlk200983129"/>
      <w:r w:rsidRPr="001B1902">
        <w:rPr>
          <w:rFonts w:ascii="GHEA Grapalat" w:hAnsi="GHEA Grapalat"/>
          <w:bCs/>
          <w:sz w:val="24"/>
          <w:szCs w:val="24"/>
          <w:lang w:val="hy-AM"/>
        </w:rPr>
        <w:t xml:space="preserve">3. </w:t>
      </w:r>
      <w:r w:rsidR="00FA620E" w:rsidRPr="001B1902">
        <w:rPr>
          <w:rFonts w:ascii="GHEA Grapalat" w:eastAsia="Times New Roman" w:hAnsi="GHEA Grapalat" w:cs="Times New Roman"/>
          <w:bCs/>
          <w:sz w:val="24"/>
          <w:szCs w:val="24"/>
          <w:lang w:val="hy-AM"/>
        </w:rPr>
        <w:t>Մ</w:t>
      </w:r>
      <w:r w:rsidR="00846CCA" w:rsidRPr="001B1902">
        <w:rPr>
          <w:rFonts w:ascii="GHEA Grapalat" w:eastAsia="Times New Roman" w:hAnsi="GHEA Grapalat" w:cs="Times New Roman"/>
          <w:bCs/>
          <w:sz w:val="24"/>
          <w:szCs w:val="24"/>
          <w:lang w:val="hy-AM"/>
        </w:rPr>
        <w:t>արմինների ղեկավարներին</w:t>
      </w:r>
      <w:r w:rsidR="009D6C84" w:rsidRPr="001B1902">
        <w:rPr>
          <w:rFonts w:ascii="GHEA Grapalat" w:eastAsia="Times New Roman" w:hAnsi="GHEA Grapalat" w:cs="Times New Roman"/>
          <w:bCs/>
          <w:sz w:val="24"/>
          <w:szCs w:val="24"/>
          <w:lang w:val="hy-AM"/>
        </w:rPr>
        <w:t xml:space="preserve"> (Հայաստանի Հանրապետության Ազգային ժողովի, Հայաստանի Հանրապետության նախագահի աշխատակազմերի ղեկավարներին՝ առաջարկել)</w:t>
      </w:r>
      <w:r w:rsidR="00846CCA" w:rsidRPr="001B1902">
        <w:rPr>
          <w:rFonts w:ascii="GHEA Grapalat" w:eastAsia="Times New Roman" w:hAnsi="GHEA Grapalat" w:cs="Times New Roman"/>
          <w:bCs/>
          <w:sz w:val="24"/>
          <w:szCs w:val="24"/>
          <w:lang w:val="hy-AM"/>
        </w:rPr>
        <w:t>` սույն որոշումն ուժի մեջ մտնելուց հետո՝</w:t>
      </w:r>
    </w:p>
    <w:p w14:paraId="6D53987E" w14:textId="4D44FC48" w:rsidR="00846CCA" w:rsidRPr="001B1902" w:rsidRDefault="00846CCA"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 xml:space="preserve">1) երկամսյա ժամկետում պաշտոնական անձանց և </w:t>
      </w:r>
      <w:r w:rsidRPr="001B1902">
        <w:rPr>
          <w:rFonts w:ascii="GHEA Grapalat" w:eastAsia="Times New Roman" w:hAnsi="GHEA Grapalat"/>
          <w:bCs/>
          <w:sz w:val="24"/>
          <w:szCs w:val="24"/>
          <w:lang w:val="hy-AM"/>
        </w:rPr>
        <w:t>մարմինների անձնակազմի սպասարկման համար հատկացվող ծառայողական և սպասարկող ավտոմեքենաների</w:t>
      </w:r>
      <w:r w:rsidRPr="001B1902">
        <w:rPr>
          <w:rFonts w:ascii="GHEA Grapalat" w:eastAsia="Times New Roman" w:hAnsi="GHEA Grapalat" w:cs="Times New Roman"/>
          <w:bCs/>
          <w:sz w:val="24"/>
          <w:szCs w:val="24"/>
          <w:lang w:val="hy-AM"/>
        </w:rPr>
        <w:t xml:space="preserve"> սահմանաքանակը համապատասխանեցնել </w:t>
      </w:r>
      <w:r w:rsidR="003845F3" w:rsidRPr="001B1902">
        <w:rPr>
          <w:rFonts w:ascii="GHEA Grapalat" w:eastAsia="Times New Roman" w:hAnsi="GHEA Grapalat" w:cs="Times New Roman"/>
          <w:sz w:val="24"/>
          <w:szCs w:val="24"/>
          <w:lang w:val="hy-AM"/>
        </w:rPr>
        <w:t>N</w:t>
      </w:r>
      <w:r w:rsidR="003845F3" w:rsidRPr="001B1902">
        <w:rPr>
          <w:rFonts w:ascii="GHEA Grapalat" w:eastAsia="Times New Roman" w:hAnsi="GHEA Grapalat" w:cs="Times New Roman"/>
          <w:bCs/>
          <w:sz w:val="24"/>
          <w:szCs w:val="24"/>
          <w:lang w:val="hy-AM"/>
        </w:rPr>
        <w:t xml:space="preserve"> </w:t>
      </w:r>
      <w:r w:rsidR="005E2B6C" w:rsidRPr="001B1902">
        <w:rPr>
          <w:rFonts w:ascii="GHEA Grapalat" w:eastAsia="Times New Roman" w:hAnsi="GHEA Grapalat" w:cs="Times New Roman"/>
          <w:bCs/>
          <w:sz w:val="24"/>
          <w:szCs w:val="24"/>
          <w:lang w:val="hy-AM"/>
        </w:rPr>
        <w:t>6</w:t>
      </w:r>
      <w:r w:rsidRPr="001B1902">
        <w:rPr>
          <w:rFonts w:ascii="GHEA Grapalat" w:eastAsia="Times New Roman" w:hAnsi="GHEA Grapalat" w:cs="Times New Roman"/>
          <w:bCs/>
          <w:sz w:val="24"/>
          <w:szCs w:val="24"/>
          <w:lang w:val="hy-AM"/>
        </w:rPr>
        <w:t xml:space="preserve"> հավելվածով սահմանված սահմանաչափին.</w:t>
      </w:r>
    </w:p>
    <w:p w14:paraId="66904A70" w14:textId="34F7808C" w:rsidR="00846CCA" w:rsidRPr="001B1902" w:rsidRDefault="00846CCA"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 xml:space="preserve">2) եռամսյա ժամկետում </w:t>
      </w:r>
      <w:r w:rsidR="00926663" w:rsidRPr="001B1902">
        <w:rPr>
          <w:rFonts w:ascii="GHEA Grapalat" w:eastAsia="Times New Roman" w:hAnsi="GHEA Grapalat" w:cs="Times New Roman"/>
          <w:bCs/>
          <w:sz w:val="24"/>
          <w:szCs w:val="24"/>
          <w:lang w:val="hy-AM"/>
        </w:rPr>
        <w:t>Կ</w:t>
      </w:r>
      <w:r w:rsidRPr="001B1902">
        <w:rPr>
          <w:rFonts w:ascii="GHEA Grapalat" w:eastAsia="Times New Roman" w:hAnsi="GHEA Grapalat" w:cs="Times New Roman"/>
          <w:bCs/>
          <w:sz w:val="24"/>
          <w:szCs w:val="24"/>
          <w:lang w:val="hy-AM"/>
        </w:rPr>
        <w:t>ոմիտե ներկայացնել տեղեկատվություն</w:t>
      </w:r>
      <w:r w:rsidR="00A6161D" w:rsidRPr="001B1902">
        <w:rPr>
          <w:rFonts w:ascii="GHEA Grapalat" w:eastAsia="Times New Roman" w:hAnsi="GHEA Grapalat" w:cs="Times New Roman"/>
          <w:bCs/>
          <w:sz w:val="24"/>
          <w:szCs w:val="24"/>
          <w:lang w:val="hy-AM"/>
        </w:rPr>
        <w:t>՝</w:t>
      </w:r>
      <w:r w:rsidRPr="001B1902">
        <w:rPr>
          <w:rFonts w:ascii="GHEA Grapalat" w:eastAsia="Times New Roman" w:hAnsi="GHEA Grapalat" w:cs="Times New Roman"/>
          <w:bCs/>
          <w:sz w:val="24"/>
          <w:szCs w:val="24"/>
          <w:lang w:val="hy-AM"/>
        </w:rPr>
        <w:t xml:space="preserve"> սույն որոշման կատարման ընթացքի մասին, ինչպես նաև իրականացնել </w:t>
      </w:r>
      <w:r w:rsidR="00A6161D" w:rsidRPr="001B1902">
        <w:rPr>
          <w:rFonts w:ascii="GHEA Grapalat" w:eastAsia="Times New Roman" w:hAnsi="GHEA Grapalat" w:cs="Times New Roman"/>
          <w:bCs/>
          <w:sz w:val="24"/>
          <w:szCs w:val="24"/>
          <w:lang w:val="hy-AM"/>
        </w:rPr>
        <w:t xml:space="preserve">N 6 հավելվածով սահմանված </w:t>
      </w:r>
      <w:r w:rsidRPr="001B1902">
        <w:rPr>
          <w:rFonts w:ascii="GHEA Grapalat" w:eastAsia="Times New Roman" w:hAnsi="GHEA Grapalat" w:cs="Times New Roman"/>
          <w:bCs/>
          <w:sz w:val="24"/>
          <w:szCs w:val="24"/>
          <w:lang w:val="hy-AM"/>
        </w:rPr>
        <w:t xml:space="preserve">ավտոմեքենաների սահմանաքանակը գերազանցող տրանսպորտային միջոցների հանձնումը </w:t>
      </w:r>
      <w:r w:rsidR="00A444E8" w:rsidRPr="001B1902">
        <w:rPr>
          <w:rFonts w:ascii="GHEA Grapalat" w:eastAsia="Times New Roman" w:hAnsi="GHEA Grapalat" w:cs="Times New Roman"/>
          <w:bCs/>
          <w:sz w:val="24"/>
          <w:szCs w:val="24"/>
          <w:lang w:val="hy-AM"/>
        </w:rPr>
        <w:t>Կ</w:t>
      </w:r>
      <w:r w:rsidRPr="001B1902">
        <w:rPr>
          <w:rFonts w:ascii="GHEA Grapalat" w:eastAsia="Times New Roman" w:hAnsi="GHEA Grapalat" w:cs="Times New Roman"/>
          <w:bCs/>
          <w:sz w:val="24"/>
          <w:szCs w:val="24"/>
          <w:lang w:val="hy-AM"/>
        </w:rPr>
        <w:t>ոմիտեին՝ Հայաստանի Հանրապետության օրենսդրությամբ սահմանված կարգով։</w:t>
      </w:r>
    </w:p>
    <w:bookmarkEnd w:id="8"/>
    <w:p w14:paraId="0AD23E62" w14:textId="405E4685" w:rsidR="00846CCA" w:rsidRPr="001B1902" w:rsidRDefault="005E2B6C"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 xml:space="preserve">4. </w:t>
      </w:r>
      <w:r w:rsidR="00846CCA" w:rsidRPr="001B1902">
        <w:rPr>
          <w:rFonts w:ascii="GHEA Grapalat" w:eastAsia="Times New Roman" w:hAnsi="GHEA Grapalat" w:cs="Times New Roman"/>
          <w:bCs/>
          <w:sz w:val="24"/>
          <w:szCs w:val="24"/>
          <w:lang w:val="hy-AM"/>
        </w:rPr>
        <w:t>Սահմանել, որ՝</w:t>
      </w:r>
    </w:p>
    <w:p w14:paraId="3EAFF7C3" w14:textId="7AAE8EF0" w:rsidR="00846CCA" w:rsidRPr="001B1902" w:rsidRDefault="00846CCA"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 xml:space="preserve">1) </w:t>
      </w:r>
      <w:r w:rsidR="00FA620E" w:rsidRPr="001B1902">
        <w:rPr>
          <w:rFonts w:ascii="GHEA Grapalat" w:eastAsia="Times New Roman" w:hAnsi="GHEA Grapalat" w:cs="Times New Roman"/>
          <w:bCs/>
          <w:sz w:val="24"/>
          <w:szCs w:val="24"/>
          <w:lang w:val="hy-AM"/>
        </w:rPr>
        <w:t>Մ</w:t>
      </w:r>
      <w:r w:rsidR="00A444E8" w:rsidRPr="001B1902">
        <w:rPr>
          <w:rFonts w:ascii="GHEA Grapalat" w:eastAsia="Times New Roman" w:hAnsi="GHEA Grapalat" w:cs="Times New Roman"/>
          <w:bCs/>
          <w:sz w:val="24"/>
          <w:szCs w:val="24"/>
          <w:lang w:val="hy-AM"/>
        </w:rPr>
        <w:t>արմինների</w:t>
      </w:r>
      <w:r w:rsidRPr="001B1902">
        <w:rPr>
          <w:rFonts w:ascii="GHEA Grapalat" w:eastAsia="Times New Roman" w:hAnsi="GHEA Grapalat" w:cs="Times New Roman"/>
          <w:bCs/>
          <w:sz w:val="24"/>
          <w:szCs w:val="24"/>
          <w:lang w:val="hy-AM"/>
        </w:rPr>
        <w:t xml:space="preserve"> պաշտոնատար անձանց ծառայողական և այդ մարմինների անձնակազմի սպասարկման համար հատկացվող ծառայողական և սպասարկող</w:t>
      </w:r>
      <w:r w:rsidR="00BF0252" w:rsidRPr="001B1902">
        <w:rPr>
          <w:rFonts w:ascii="GHEA Grapalat" w:eastAsia="Times New Roman" w:hAnsi="GHEA Grapalat" w:cs="Times New Roman"/>
          <w:bCs/>
          <w:sz w:val="24"/>
          <w:szCs w:val="24"/>
          <w:lang w:val="hy-AM"/>
        </w:rPr>
        <w:t xml:space="preserve"> </w:t>
      </w:r>
      <w:r w:rsidRPr="001B1902">
        <w:rPr>
          <w:rFonts w:ascii="GHEA Grapalat" w:eastAsia="Times New Roman" w:hAnsi="GHEA Grapalat" w:cs="Times New Roman"/>
          <w:bCs/>
          <w:sz w:val="24"/>
          <w:szCs w:val="24"/>
          <w:lang w:val="hy-AM"/>
        </w:rPr>
        <w:t>ավտոմեքենաների</w:t>
      </w:r>
      <w:r w:rsidR="00AC2CF2" w:rsidRPr="001B1902">
        <w:rPr>
          <w:rFonts w:ascii="GHEA Grapalat" w:eastAsia="Times New Roman" w:hAnsi="GHEA Grapalat" w:cs="Times New Roman"/>
          <w:bCs/>
          <w:sz w:val="24"/>
          <w:szCs w:val="24"/>
          <w:lang w:val="hy-AM"/>
        </w:rPr>
        <w:t xml:space="preserve"> (բացառությամբ՝ գաղտնի աշխատանքների կատարման համար նախատեսված ավտոմեքենաների)</w:t>
      </w:r>
      <w:r w:rsidRPr="001B1902">
        <w:rPr>
          <w:rFonts w:ascii="GHEA Grapalat" w:eastAsia="Times New Roman" w:hAnsi="GHEA Grapalat" w:cs="Times New Roman"/>
          <w:bCs/>
          <w:sz w:val="24"/>
          <w:szCs w:val="24"/>
          <w:lang w:val="hy-AM"/>
        </w:rPr>
        <w:t xml:space="preserve"> սահմանաքանակի,  հատկացման և օգտագործման վիճակի վերաբերյալ, յուրաքանչյուր տարվան հաջորդող տարվա մինչև փետրվարի վերջին </w:t>
      </w:r>
      <w:r w:rsidRPr="001B1902">
        <w:rPr>
          <w:rFonts w:ascii="GHEA Grapalat" w:eastAsia="Times New Roman" w:hAnsi="GHEA Grapalat" w:cs="Times New Roman"/>
          <w:bCs/>
          <w:sz w:val="24"/>
          <w:szCs w:val="24"/>
          <w:lang w:val="hy-AM"/>
        </w:rPr>
        <w:lastRenderedPageBreak/>
        <w:t xml:space="preserve">տասնօրյակը  </w:t>
      </w:r>
      <w:r w:rsidR="00A444E8" w:rsidRPr="001B1902">
        <w:rPr>
          <w:rFonts w:ascii="GHEA Grapalat" w:eastAsia="Times New Roman" w:hAnsi="GHEA Grapalat" w:cs="Times New Roman"/>
          <w:bCs/>
          <w:sz w:val="24"/>
          <w:szCs w:val="24"/>
          <w:lang w:val="hy-AM"/>
        </w:rPr>
        <w:t>Կ</w:t>
      </w:r>
      <w:r w:rsidRPr="001B1902">
        <w:rPr>
          <w:rFonts w:ascii="GHEA Grapalat" w:eastAsia="Times New Roman" w:hAnsi="GHEA Grapalat" w:cs="Times New Roman"/>
          <w:bCs/>
          <w:sz w:val="24"/>
          <w:szCs w:val="24"/>
          <w:lang w:val="hy-AM"/>
        </w:rPr>
        <w:t xml:space="preserve">ոմիտեն իրականացնում է մշտադիտարկումներ և սույն </w:t>
      </w:r>
      <w:r w:rsidR="00A6161D" w:rsidRPr="001B1902">
        <w:rPr>
          <w:rFonts w:ascii="GHEA Grapalat" w:eastAsia="Times New Roman" w:hAnsi="GHEA Grapalat" w:cs="Times New Roman"/>
          <w:bCs/>
          <w:sz w:val="24"/>
          <w:szCs w:val="24"/>
          <w:lang w:val="hy-AM"/>
        </w:rPr>
        <w:t>ո</w:t>
      </w:r>
      <w:r w:rsidRPr="001B1902">
        <w:rPr>
          <w:rFonts w:ascii="GHEA Grapalat" w:eastAsia="Times New Roman" w:hAnsi="GHEA Grapalat" w:cs="Times New Roman"/>
          <w:bCs/>
          <w:sz w:val="24"/>
          <w:szCs w:val="24"/>
          <w:lang w:val="hy-AM"/>
        </w:rPr>
        <w:t xml:space="preserve">րոշման </w:t>
      </w:r>
      <w:r w:rsidR="005E2B6C" w:rsidRPr="001B1902">
        <w:rPr>
          <w:rFonts w:ascii="GHEA Grapalat" w:eastAsia="Times New Roman" w:hAnsi="GHEA Grapalat" w:cs="Times New Roman"/>
          <w:bCs/>
          <w:sz w:val="24"/>
          <w:szCs w:val="24"/>
          <w:lang w:val="hy-AM"/>
        </w:rPr>
        <w:t xml:space="preserve">1-ին </w:t>
      </w:r>
      <w:r w:rsidR="006E0212" w:rsidRPr="001B1902">
        <w:rPr>
          <w:rFonts w:ascii="GHEA Grapalat" w:eastAsia="Times New Roman" w:hAnsi="GHEA Grapalat" w:cs="Times New Roman"/>
          <w:bCs/>
          <w:sz w:val="24"/>
          <w:szCs w:val="24"/>
          <w:lang w:val="hy-AM"/>
        </w:rPr>
        <w:t xml:space="preserve">կետի </w:t>
      </w:r>
      <w:r w:rsidR="005E2B6C" w:rsidRPr="001B1902">
        <w:rPr>
          <w:rFonts w:ascii="GHEA Grapalat" w:eastAsia="Times New Roman" w:hAnsi="GHEA Grapalat" w:cs="Times New Roman"/>
          <w:bCs/>
          <w:sz w:val="24"/>
          <w:szCs w:val="24"/>
          <w:lang w:val="hy-AM"/>
        </w:rPr>
        <w:t>6</w:t>
      </w:r>
      <w:r w:rsidRPr="001B1902">
        <w:rPr>
          <w:rFonts w:ascii="GHEA Grapalat" w:eastAsia="Times New Roman" w:hAnsi="GHEA Grapalat" w:cs="Times New Roman"/>
          <w:bCs/>
          <w:sz w:val="24"/>
          <w:szCs w:val="24"/>
          <w:lang w:val="hy-AM"/>
        </w:rPr>
        <w:t xml:space="preserve">-րդ </w:t>
      </w:r>
      <w:r w:rsidR="005E2B6C" w:rsidRPr="001B1902">
        <w:rPr>
          <w:rFonts w:ascii="GHEA Grapalat" w:eastAsia="Times New Roman" w:hAnsi="GHEA Grapalat" w:cs="Times New Roman"/>
          <w:bCs/>
          <w:sz w:val="24"/>
          <w:szCs w:val="24"/>
          <w:lang w:val="hy-AM"/>
        </w:rPr>
        <w:t>ենթա</w:t>
      </w:r>
      <w:r w:rsidRPr="001B1902">
        <w:rPr>
          <w:rFonts w:ascii="GHEA Grapalat" w:eastAsia="Times New Roman" w:hAnsi="GHEA Grapalat" w:cs="Times New Roman"/>
          <w:bCs/>
          <w:sz w:val="24"/>
          <w:szCs w:val="24"/>
          <w:lang w:val="hy-AM"/>
        </w:rPr>
        <w:t xml:space="preserve">կետով հաստատված օրինակելի ձևին համապատասխան կազմում է արձանագրություն. </w:t>
      </w:r>
    </w:p>
    <w:p w14:paraId="7CC2BA6E" w14:textId="15AE84B3" w:rsidR="00E81FDF" w:rsidRPr="001B1902" w:rsidRDefault="00846CCA" w:rsidP="00C07A41">
      <w:pPr>
        <w:pStyle w:val="NormalWeb"/>
        <w:shd w:val="clear" w:color="auto" w:fill="FFFFFF"/>
        <w:spacing w:before="0" w:beforeAutospacing="0" w:after="0" w:afterAutospacing="0" w:line="360" w:lineRule="auto"/>
        <w:ind w:firstLine="709"/>
        <w:jc w:val="both"/>
        <w:rPr>
          <w:rFonts w:ascii="GHEA Grapalat" w:hAnsi="GHEA Grapalat"/>
          <w:bCs/>
          <w:lang w:val="hy-AM"/>
        </w:rPr>
      </w:pPr>
      <w:r w:rsidRPr="001B1902">
        <w:rPr>
          <w:rFonts w:ascii="Calibri" w:hAnsi="Calibri" w:cs="Calibri"/>
          <w:bCs/>
          <w:lang w:val="hy-AM"/>
        </w:rPr>
        <w:t> </w:t>
      </w:r>
      <w:r w:rsidRPr="001B1902">
        <w:rPr>
          <w:rFonts w:ascii="GHEA Grapalat" w:hAnsi="GHEA Grapalat"/>
          <w:bCs/>
          <w:lang w:val="hy-AM"/>
        </w:rPr>
        <w:t>2) Կոմիտեն մշտադիտարկման ընթացքում հայտնաբերված խախտումները շտկելու ուղղությամբ ձեռնարկում է համապատասխան միջոցներ, որից հետո կատարված աշխատանքների վերաբերյալ կազմում է հաշվետվություն և մինչև տվյալ տարվա դեկտեմբերի 20-ը ներկայացնում է Հայաստանի Հանրապետության վարչապետի աշխատակազմ:</w:t>
      </w:r>
    </w:p>
    <w:p w14:paraId="3372BE41" w14:textId="15FBED13" w:rsidR="0058148E" w:rsidRPr="001B1902" w:rsidRDefault="005E2B6C"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5</w:t>
      </w:r>
      <w:r w:rsidRPr="001B1902">
        <w:rPr>
          <w:rFonts w:ascii="MS Mincho" w:eastAsia="MS Mincho" w:hAnsi="MS Mincho" w:cs="MS Mincho" w:hint="eastAsia"/>
          <w:bCs/>
          <w:sz w:val="24"/>
          <w:szCs w:val="24"/>
          <w:lang w:val="hy-AM"/>
        </w:rPr>
        <w:t>․</w:t>
      </w:r>
      <w:r w:rsidRPr="001B1902">
        <w:rPr>
          <w:rFonts w:ascii="GHEA Grapalat" w:eastAsia="Times New Roman" w:hAnsi="GHEA Grapalat" w:cs="Times New Roman"/>
          <w:bCs/>
          <w:sz w:val="24"/>
          <w:szCs w:val="24"/>
          <w:lang w:val="hy-AM"/>
        </w:rPr>
        <w:t xml:space="preserve"> </w:t>
      </w:r>
      <w:r w:rsidR="00706962" w:rsidRPr="001B1902">
        <w:rPr>
          <w:rFonts w:ascii="GHEA Grapalat" w:eastAsia="Times New Roman" w:hAnsi="GHEA Grapalat" w:cs="Times New Roman"/>
          <w:bCs/>
          <w:sz w:val="24"/>
          <w:szCs w:val="24"/>
          <w:lang w:val="hy-AM"/>
        </w:rPr>
        <w:t>Հ</w:t>
      </w:r>
      <w:r w:rsidRPr="001B1902">
        <w:rPr>
          <w:rFonts w:ascii="GHEA Grapalat" w:eastAsia="Times New Roman" w:hAnsi="GHEA Grapalat" w:cs="Times New Roman"/>
          <w:bCs/>
          <w:sz w:val="24"/>
          <w:szCs w:val="24"/>
          <w:lang w:val="hy-AM"/>
        </w:rPr>
        <w:t>այաստանի Հանրապետության ներքին գործերի նախարարին՝</w:t>
      </w:r>
    </w:p>
    <w:p w14:paraId="5CB8F3FA" w14:textId="63259613" w:rsidR="0058148E" w:rsidRPr="001B1902" w:rsidRDefault="005E2B6C"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 xml:space="preserve"> </w:t>
      </w:r>
      <w:r w:rsidR="0058148E" w:rsidRPr="001B1902">
        <w:rPr>
          <w:rFonts w:eastAsia="Times New Roman" w:cs="Calibri"/>
          <w:bCs/>
          <w:sz w:val="24"/>
          <w:szCs w:val="24"/>
          <w:lang w:val="hy-AM"/>
        </w:rPr>
        <w:t> </w:t>
      </w:r>
      <w:r w:rsidR="00D7028D" w:rsidRPr="001B1902">
        <w:rPr>
          <w:rFonts w:ascii="GHEA Grapalat" w:eastAsia="Times New Roman" w:hAnsi="GHEA Grapalat" w:cs="Times New Roman"/>
          <w:bCs/>
          <w:sz w:val="24"/>
          <w:szCs w:val="24"/>
          <w:lang w:val="hy-AM"/>
        </w:rPr>
        <w:t>1</w:t>
      </w:r>
      <w:r w:rsidR="0058148E" w:rsidRPr="001B1902">
        <w:rPr>
          <w:rFonts w:ascii="GHEA Grapalat" w:eastAsia="Times New Roman" w:hAnsi="GHEA Grapalat" w:cs="Times New Roman"/>
          <w:bCs/>
          <w:sz w:val="24"/>
          <w:szCs w:val="24"/>
          <w:lang w:val="hy-AM"/>
        </w:rPr>
        <w:t xml:space="preserve">) </w:t>
      </w:r>
      <w:r w:rsidRPr="001B1902">
        <w:rPr>
          <w:rFonts w:ascii="GHEA Grapalat" w:eastAsia="Times New Roman" w:hAnsi="GHEA Grapalat" w:cs="Times New Roman"/>
          <w:bCs/>
          <w:sz w:val="24"/>
          <w:szCs w:val="24"/>
          <w:lang w:val="hy-AM"/>
        </w:rPr>
        <w:t xml:space="preserve">սույն որոշումն ուժի մեջ մտնելուց հետո </w:t>
      </w:r>
      <w:r w:rsidR="0058148E" w:rsidRPr="001B1902">
        <w:rPr>
          <w:rFonts w:ascii="GHEA Grapalat" w:eastAsia="Times New Roman" w:hAnsi="GHEA Grapalat" w:cs="Times New Roman"/>
          <w:bCs/>
          <w:sz w:val="24"/>
          <w:szCs w:val="24"/>
          <w:lang w:val="hy-AM"/>
        </w:rPr>
        <w:t>երկ</w:t>
      </w:r>
      <w:r w:rsidRPr="001B1902">
        <w:rPr>
          <w:rFonts w:ascii="GHEA Grapalat" w:eastAsia="Times New Roman" w:hAnsi="GHEA Grapalat" w:cs="Times New Roman"/>
          <w:bCs/>
          <w:sz w:val="24"/>
          <w:szCs w:val="24"/>
          <w:lang w:val="hy-AM"/>
        </w:rPr>
        <w:t xml:space="preserve">ամսյա ժամկետում </w:t>
      </w:r>
      <w:r w:rsidR="00706962" w:rsidRPr="001B1902">
        <w:rPr>
          <w:rFonts w:ascii="GHEA Grapalat" w:eastAsia="Times New Roman" w:hAnsi="GHEA Grapalat" w:cs="Times New Roman"/>
          <w:bCs/>
          <w:sz w:val="24"/>
          <w:szCs w:val="24"/>
          <w:lang w:val="hy-AM"/>
        </w:rPr>
        <w:t>մշակել</w:t>
      </w:r>
      <w:r w:rsidR="0058148E" w:rsidRPr="001B1902">
        <w:rPr>
          <w:rFonts w:ascii="GHEA Grapalat" w:eastAsia="Times New Roman" w:hAnsi="GHEA Grapalat" w:cs="Times New Roman"/>
          <w:bCs/>
          <w:sz w:val="24"/>
          <w:szCs w:val="24"/>
          <w:lang w:val="hy-AM"/>
        </w:rPr>
        <w:t xml:space="preserve"> մարմինների</w:t>
      </w:r>
      <w:r w:rsidR="005377BB" w:rsidRPr="001B1902">
        <w:rPr>
          <w:rFonts w:ascii="GHEA Grapalat" w:eastAsia="Times New Roman" w:hAnsi="GHEA Grapalat" w:cs="Times New Roman"/>
          <w:bCs/>
          <w:sz w:val="24"/>
          <w:szCs w:val="24"/>
          <w:lang w:val="hy-AM"/>
        </w:rPr>
        <w:t xml:space="preserve"> անվամբ տարբերանշանի ձևաչափ</w:t>
      </w:r>
      <w:r w:rsidR="005377BB" w:rsidRPr="001B1902">
        <w:rPr>
          <w:rFonts w:ascii="MS Mincho" w:eastAsia="MS Mincho" w:hAnsi="MS Mincho" w:cs="MS Mincho" w:hint="eastAsia"/>
          <w:bCs/>
          <w:sz w:val="24"/>
          <w:szCs w:val="24"/>
          <w:lang w:val="hy-AM"/>
        </w:rPr>
        <w:t>․</w:t>
      </w:r>
    </w:p>
    <w:p w14:paraId="528517BA" w14:textId="39BE3F80" w:rsidR="009C3AD4" w:rsidRPr="001B1902" w:rsidRDefault="00D7028D"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 xml:space="preserve">2) </w:t>
      </w:r>
      <w:bookmarkStart w:id="9" w:name="_Hlk200984314"/>
      <w:r w:rsidR="00AC2CF2" w:rsidRPr="001B1902">
        <w:rPr>
          <w:rFonts w:ascii="GHEA Grapalat" w:eastAsia="Times New Roman" w:hAnsi="GHEA Grapalat" w:cs="Times New Roman"/>
          <w:bCs/>
          <w:sz w:val="24"/>
          <w:szCs w:val="24"/>
          <w:lang w:val="hy-AM"/>
        </w:rPr>
        <w:t xml:space="preserve">սույն որոշման </w:t>
      </w:r>
      <w:r w:rsidR="00A6161D" w:rsidRPr="001B1902">
        <w:rPr>
          <w:rFonts w:ascii="GHEA Grapalat" w:eastAsia="Times New Roman" w:hAnsi="GHEA Grapalat" w:cs="Times New Roman"/>
          <w:bCs/>
          <w:sz w:val="24"/>
          <w:szCs w:val="24"/>
          <w:lang w:val="hy-AM"/>
        </w:rPr>
        <w:t>6</w:t>
      </w:r>
      <w:r w:rsidR="00AC2CF2" w:rsidRPr="001B1902">
        <w:rPr>
          <w:rFonts w:ascii="GHEA Grapalat" w:eastAsia="Times New Roman" w:hAnsi="GHEA Grapalat" w:cs="Times New Roman"/>
          <w:bCs/>
          <w:sz w:val="24"/>
          <w:szCs w:val="24"/>
          <w:lang w:val="hy-AM"/>
        </w:rPr>
        <w:t>-րդ կետով նշված</w:t>
      </w:r>
      <w:r w:rsidRPr="001B1902">
        <w:rPr>
          <w:rFonts w:ascii="GHEA Grapalat" w:eastAsia="Times New Roman" w:hAnsi="GHEA Grapalat" w:cs="Times New Roman"/>
          <w:bCs/>
          <w:sz w:val="24"/>
          <w:szCs w:val="24"/>
          <w:lang w:val="hy-AM"/>
        </w:rPr>
        <w:t xml:space="preserve"> ավտոմեքենաներ</w:t>
      </w:r>
      <w:r w:rsidR="00A444E8" w:rsidRPr="001B1902">
        <w:rPr>
          <w:rFonts w:ascii="GHEA Grapalat" w:eastAsia="Times New Roman" w:hAnsi="GHEA Grapalat" w:cs="Times New Roman"/>
          <w:bCs/>
          <w:sz w:val="24"/>
          <w:szCs w:val="24"/>
          <w:lang w:val="hy-AM"/>
        </w:rPr>
        <w:t>ի</w:t>
      </w:r>
      <w:r w:rsidRPr="001B1902">
        <w:rPr>
          <w:rFonts w:ascii="GHEA Grapalat" w:eastAsia="Times New Roman" w:hAnsi="GHEA Grapalat" w:cs="Times New Roman"/>
          <w:bCs/>
          <w:sz w:val="24"/>
          <w:szCs w:val="24"/>
          <w:lang w:val="hy-AM"/>
        </w:rPr>
        <w:t xml:space="preserve"> </w:t>
      </w:r>
      <w:bookmarkEnd w:id="9"/>
      <w:r w:rsidR="00C5285D" w:rsidRPr="001B1902">
        <w:rPr>
          <w:rFonts w:ascii="GHEA Grapalat" w:eastAsia="Times New Roman" w:hAnsi="GHEA Grapalat" w:cs="Times New Roman"/>
          <w:bCs/>
          <w:sz w:val="24"/>
          <w:szCs w:val="24"/>
          <w:lang w:val="hy-AM"/>
        </w:rPr>
        <w:t xml:space="preserve">գրանցումն իրականացնելուց հետո տասնօրյա ժամկետում </w:t>
      </w:r>
      <w:r w:rsidR="009C3AD4" w:rsidRPr="001B1902">
        <w:rPr>
          <w:rFonts w:ascii="GHEA Grapalat" w:eastAsia="Times New Roman" w:hAnsi="GHEA Grapalat" w:cs="Times New Roman"/>
          <w:bCs/>
          <w:sz w:val="24"/>
          <w:szCs w:val="24"/>
          <w:lang w:val="hy-AM"/>
        </w:rPr>
        <w:t>գրանց</w:t>
      </w:r>
      <w:r w:rsidR="00A444E8" w:rsidRPr="001B1902">
        <w:rPr>
          <w:rFonts w:ascii="GHEA Grapalat" w:eastAsia="Times New Roman" w:hAnsi="GHEA Grapalat" w:cs="Times New Roman"/>
          <w:bCs/>
          <w:sz w:val="24"/>
          <w:szCs w:val="24"/>
          <w:lang w:val="hy-AM"/>
        </w:rPr>
        <w:t>ման</w:t>
      </w:r>
      <w:r w:rsidRPr="001B1902">
        <w:rPr>
          <w:rFonts w:ascii="GHEA Grapalat" w:eastAsia="Times New Roman" w:hAnsi="GHEA Grapalat" w:cs="Times New Roman"/>
          <w:bCs/>
          <w:sz w:val="24"/>
          <w:szCs w:val="24"/>
          <w:lang w:val="hy-AM"/>
        </w:rPr>
        <w:t xml:space="preserve"> մասին </w:t>
      </w:r>
      <w:r w:rsidR="009C3AD4" w:rsidRPr="001B1902">
        <w:rPr>
          <w:rFonts w:ascii="GHEA Grapalat" w:eastAsia="Times New Roman" w:hAnsi="GHEA Grapalat" w:cs="Times New Roman"/>
          <w:bCs/>
          <w:sz w:val="24"/>
          <w:szCs w:val="24"/>
          <w:lang w:val="hy-AM"/>
        </w:rPr>
        <w:t xml:space="preserve">տեղեկատվությունը </w:t>
      </w:r>
      <w:r w:rsidRPr="001B1902">
        <w:rPr>
          <w:rFonts w:ascii="GHEA Grapalat" w:eastAsia="Times New Roman" w:hAnsi="GHEA Grapalat" w:cs="Times New Roman"/>
          <w:bCs/>
          <w:sz w:val="24"/>
          <w:szCs w:val="24"/>
          <w:lang w:val="hy-AM"/>
        </w:rPr>
        <w:t>տրամադրել</w:t>
      </w:r>
      <w:r w:rsidR="009C3AD4" w:rsidRPr="001B1902">
        <w:rPr>
          <w:rFonts w:ascii="GHEA Grapalat" w:eastAsia="Times New Roman" w:hAnsi="GHEA Grapalat" w:cs="Times New Roman"/>
          <w:bCs/>
          <w:sz w:val="24"/>
          <w:szCs w:val="24"/>
          <w:lang w:val="hy-AM"/>
        </w:rPr>
        <w:t xml:space="preserve"> Կոմիտեին</w:t>
      </w:r>
      <w:r w:rsidRPr="001B1902">
        <w:rPr>
          <w:rFonts w:ascii="GHEA Grapalat" w:eastAsia="Times New Roman" w:hAnsi="GHEA Grapalat" w:cs="Times New Roman"/>
          <w:bCs/>
          <w:sz w:val="24"/>
          <w:szCs w:val="24"/>
          <w:lang w:val="hy-AM"/>
        </w:rPr>
        <w:t>։</w:t>
      </w:r>
      <w:r w:rsidR="009C3AD4" w:rsidRPr="001B1902">
        <w:rPr>
          <w:rFonts w:ascii="GHEA Grapalat" w:eastAsia="Times New Roman" w:hAnsi="GHEA Grapalat" w:cs="Times New Roman"/>
          <w:bCs/>
          <w:sz w:val="24"/>
          <w:szCs w:val="24"/>
          <w:lang w:val="hy-AM"/>
        </w:rPr>
        <w:t xml:space="preserve"> </w:t>
      </w:r>
    </w:p>
    <w:p w14:paraId="6D86CE9A" w14:textId="4BCB405D" w:rsidR="005377BB" w:rsidRPr="001B1902" w:rsidRDefault="00E81FDF" w:rsidP="0035283E">
      <w:pPr>
        <w:shd w:val="clear" w:color="auto" w:fill="FFFFFF"/>
        <w:spacing w:before="0" w:after="0" w:line="360" w:lineRule="auto"/>
        <w:ind w:left="0" w:firstLine="709"/>
        <w:jc w:val="both"/>
        <w:rPr>
          <w:rFonts w:ascii="Sylfaen" w:eastAsia="Times New Roman" w:hAnsi="Sylfaen" w:cs="Times New Roman"/>
          <w:bCs/>
          <w:sz w:val="24"/>
          <w:szCs w:val="24"/>
          <w:lang w:val="hy-AM"/>
        </w:rPr>
      </w:pPr>
      <w:r w:rsidRPr="001B1902">
        <w:rPr>
          <w:rFonts w:ascii="GHEA Grapalat" w:eastAsia="Times New Roman" w:hAnsi="GHEA Grapalat" w:cs="Times New Roman"/>
          <w:bCs/>
          <w:sz w:val="24"/>
          <w:szCs w:val="24"/>
          <w:lang w:val="hy-AM"/>
        </w:rPr>
        <w:t>6</w:t>
      </w:r>
      <w:r w:rsidR="005377BB" w:rsidRPr="001B1902">
        <w:rPr>
          <w:rFonts w:ascii="GHEA Grapalat" w:eastAsia="Times New Roman" w:hAnsi="GHEA Grapalat" w:cs="Times New Roman"/>
          <w:bCs/>
          <w:sz w:val="24"/>
          <w:szCs w:val="24"/>
          <w:lang w:val="hy-AM"/>
        </w:rPr>
        <w:t xml:space="preserve">. </w:t>
      </w:r>
      <w:r w:rsidR="00FA620E" w:rsidRPr="001B1902">
        <w:rPr>
          <w:rFonts w:ascii="GHEA Grapalat" w:eastAsia="Times New Roman" w:hAnsi="GHEA Grapalat" w:cs="Times New Roman"/>
          <w:bCs/>
          <w:sz w:val="24"/>
          <w:szCs w:val="24"/>
          <w:lang w:val="hy-AM"/>
        </w:rPr>
        <w:t>Մ</w:t>
      </w:r>
      <w:r w:rsidR="005377BB" w:rsidRPr="001B1902">
        <w:rPr>
          <w:rFonts w:ascii="GHEA Grapalat" w:eastAsia="Times New Roman" w:hAnsi="GHEA Grapalat" w:cs="Times New Roman"/>
          <w:bCs/>
          <w:sz w:val="24"/>
          <w:szCs w:val="24"/>
          <w:lang w:val="hy-AM"/>
        </w:rPr>
        <w:t>արմինների ղեկավարներին</w:t>
      </w:r>
      <w:r w:rsidR="00367F88" w:rsidRPr="001B1902">
        <w:rPr>
          <w:lang w:val="hy-AM"/>
        </w:rPr>
        <w:t xml:space="preserve"> </w:t>
      </w:r>
      <w:r w:rsidR="00367F88" w:rsidRPr="001B1902">
        <w:rPr>
          <w:rFonts w:ascii="GHEA Grapalat" w:eastAsia="Times New Roman" w:hAnsi="GHEA Grapalat" w:cs="Times New Roman"/>
          <w:bCs/>
          <w:sz w:val="24"/>
          <w:szCs w:val="24"/>
          <w:lang w:val="hy-AM"/>
        </w:rPr>
        <w:t xml:space="preserve">(Հայաստանի Հանրապետության Ազգային ժողովի, Հայաստանի Հանրապետության նախագահի աշխատակազմերի ղեկավարներին՝ առաջարկել)` </w:t>
      </w:r>
      <w:r w:rsidR="005377BB" w:rsidRPr="001B1902">
        <w:rPr>
          <w:rFonts w:ascii="GHEA Grapalat" w:eastAsia="Times New Roman" w:hAnsi="GHEA Grapalat" w:cs="Times New Roman"/>
          <w:bCs/>
          <w:sz w:val="24"/>
          <w:szCs w:val="24"/>
          <w:lang w:val="hy-AM"/>
        </w:rPr>
        <w:t xml:space="preserve">սույն որոշումն ուժի մեջ մտնելուց հետո՝ երկամսյա ժամկետում ապահովել </w:t>
      </w:r>
      <w:bookmarkStart w:id="10" w:name="_Hlk200983860"/>
      <w:r w:rsidR="00AC2CF2" w:rsidRPr="001B1902">
        <w:rPr>
          <w:rFonts w:ascii="GHEA Grapalat" w:eastAsia="Times New Roman" w:hAnsi="GHEA Grapalat" w:cs="Times New Roman"/>
          <w:bCs/>
          <w:sz w:val="24"/>
          <w:szCs w:val="24"/>
          <w:lang w:val="hy-AM"/>
        </w:rPr>
        <w:t>պաշտոնատար</w:t>
      </w:r>
      <w:r w:rsidR="005377BB" w:rsidRPr="001B1902">
        <w:rPr>
          <w:rFonts w:ascii="GHEA Grapalat" w:eastAsia="Times New Roman" w:hAnsi="GHEA Grapalat" w:cs="Times New Roman"/>
          <w:bCs/>
          <w:sz w:val="24"/>
          <w:szCs w:val="24"/>
          <w:lang w:val="hy-AM"/>
        </w:rPr>
        <w:t xml:space="preserve"> անձանց և մարմինների անձնակազմի սպասարկման համար հատկացվող ծառայողական և սպասարկող ավտոմեքենաների </w:t>
      </w:r>
      <w:bookmarkEnd w:id="10"/>
      <w:r w:rsidR="005377BB" w:rsidRPr="001B1902">
        <w:rPr>
          <w:rFonts w:ascii="GHEA Grapalat" w:eastAsia="Times New Roman" w:hAnsi="GHEA Grapalat" w:cs="Times New Roman"/>
          <w:bCs/>
          <w:sz w:val="24"/>
          <w:szCs w:val="24"/>
          <w:lang w:val="hy-AM"/>
        </w:rPr>
        <w:t>պետական գրանցումը</w:t>
      </w:r>
      <w:r w:rsidR="00452529" w:rsidRPr="001B1902">
        <w:rPr>
          <w:rFonts w:ascii="GHEA Grapalat" w:eastAsia="Times New Roman" w:hAnsi="GHEA Grapalat" w:cs="Times New Roman"/>
          <w:bCs/>
          <w:sz w:val="24"/>
          <w:szCs w:val="24"/>
          <w:lang w:val="hy-AM"/>
        </w:rPr>
        <w:t xml:space="preserve"> և հաշվառումը</w:t>
      </w:r>
      <w:r w:rsidR="0035283E" w:rsidRPr="001B1902">
        <w:rPr>
          <w:rFonts w:ascii="Sylfaen" w:eastAsia="MS Mincho" w:hAnsi="Sylfaen" w:cs="MS Mincho"/>
          <w:bCs/>
          <w:sz w:val="24"/>
          <w:szCs w:val="24"/>
          <w:lang w:val="hy-AM"/>
        </w:rPr>
        <w:t>։</w:t>
      </w:r>
    </w:p>
    <w:p w14:paraId="02C8F657" w14:textId="665BC603" w:rsidR="00367544" w:rsidRPr="001B1902" w:rsidRDefault="00452529" w:rsidP="002E0D5D">
      <w:pPr>
        <w:shd w:val="clear" w:color="auto" w:fill="FFFFFF"/>
        <w:spacing w:before="0" w:after="0" w:line="360" w:lineRule="auto"/>
        <w:ind w:left="0" w:firstLine="709"/>
        <w:jc w:val="both"/>
        <w:rPr>
          <w:rFonts w:ascii="GHEA Grapalat" w:eastAsia="MS Mincho" w:hAnsi="GHEA Grapalat" w:cs="MS Mincho"/>
          <w:b/>
          <w:bCs/>
          <w:sz w:val="24"/>
          <w:szCs w:val="24"/>
          <w:lang w:val="hy-AM"/>
        </w:rPr>
      </w:pPr>
      <w:r w:rsidRPr="001B1902">
        <w:rPr>
          <w:rFonts w:ascii="GHEA Grapalat" w:eastAsia="Times New Roman" w:hAnsi="GHEA Grapalat" w:cs="Times New Roman"/>
          <w:sz w:val="24"/>
          <w:szCs w:val="24"/>
          <w:lang w:val="hy-AM"/>
        </w:rPr>
        <w:t>7</w:t>
      </w:r>
      <w:r w:rsidR="00A91F6C" w:rsidRPr="001B1902">
        <w:rPr>
          <w:rFonts w:ascii="MS Mincho" w:eastAsia="MS Mincho" w:hAnsi="MS Mincho" w:cs="MS Mincho"/>
          <w:sz w:val="24"/>
          <w:szCs w:val="24"/>
          <w:lang w:val="hy-AM"/>
        </w:rPr>
        <w:t>․</w:t>
      </w:r>
      <w:r w:rsidR="00A91F6C" w:rsidRPr="001B1902">
        <w:rPr>
          <w:rFonts w:ascii="GHEA Grapalat" w:eastAsia="Times New Roman" w:hAnsi="GHEA Grapalat" w:cs="Times New Roman"/>
          <w:sz w:val="24"/>
          <w:szCs w:val="24"/>
          <w:lang w:val="hy-AM"/>
        </w:rPr>
        <w:t xml:space="preserve"> </w:t>
      </w:r>
      <w:r w:rsidR="00B56E2D" w:rsidRPr="001B1902">
        <w:rPr>
          <w:rFonts w:ascii="GHEA Grapalat" w:eastAsia="Times New Roman" w:hAnsi="GHEA Grapalat" w:cs="Times New Roman"/>
          <w:sz w:val="24"/>
          <w:szCs w:val="24"/>
          <w:lang w:val="hy-AM"/>
        </w:rPr>
        <w:t>Սույն որոշումն ուժի մեջ է մտնում պաշտոնական հրապարակման օրվան հաջորդող օրվանից:</w:t>
      </w:r>
    </w:p>
    <w:p w14:paraId="683649A1" w14:textId="77777777" w:rsidR="0035461F" w:rsidRPr="001B1902" w:rsidRDefault="0035461F" w:rsidP="0035461F">
      <w:pPr>
        <w:spacing w:before="0" w:after="0"/>
        <w:ind w:left="0" w:firstLine="0"/>
        <w:rPr>
          <w:rFonts w:ascii="GHEA Grapalat" w:hAnsi="GHEA Grapalat"/>
          <w:sz w:val="24"/>
          <w:szCs w:val="24"/>
          <w:lang w:val="hy-AM"/>
        </w:rPr>
      </w:pPr>
      <w:r w:rsidRPr="001B1902">
        <w:rPr>
          <w:rFonts w:ascii="GHEA Grapalat" w:hAnsi="GHEA Grapalat"/>
          <w:sz w:val="24"/>
          <w:szCs w:val="24"/>
          <w:lang w:val="hy-AM"/>
        </w:rPr>
        <w:t>Հայաստանի Հանրապետության</w:t>
      </w:r>
      <w:r w:rsidRPr="001B1902">
        <w:rPr>
          <w:rFonts w:ascii="GHEA Grapalat" w:hAnsi="GHEA Grapalat"/>
          <w:sz w:val="24"/>
          <w:szCs w:val="24"/>
          <w:lang w:val="hy-AM"/>
        </w:rPr>
        <w:br/>
        <w:t>վարչապետ                                                                                                    Ն. Փաշինյան</w:t>
      </w:r>
    </w:p>
    <w:p w14:paraId="449AA65C" w14:textId="2ABE2604" w:rsidR="00C34276" w:rsidRPr="001B1902" w:rsidRDefault="00C34276" w:rsidP="00C06DA3">
      <w:pPr>
        <w:spacing w:after="120" w:line="360" w:lineRule="auto"/>
        <w:jc w:val="both"/>
        <w:rPr>
          <w:rFonts w:ascii="GHEA Grapalat" w:hAnsi="GHEA Grapalat"/>
          <w:lang w:val="hy-AM"/>
        </w:rPr>
      </w:pPr>
      <w:r w:rsidRPr="001B1902">
        <w:rPr>
          <w:rFonts w:ascii="GHEA Grapalat" w:hAnsi="GHEA Grapalat" w:cs="GHEA Grapalat"/>
          <w:lang w:val="hy-AM"/>
        </w:rPr>
        <w:t xml:space="preserve">2025 թվական  </w:t>
      </w:r>
      <w:r w:rsidRPr="001B1902">
        <w:rPr>
          <w:rFonts w:ascii="GHEA Grapalat" w:hAnsi="GHEA Grapalat"/>
          <w:lang w:val="af-ZA"/>
        </w:rPr>
        <w:t>______</w:t>
      </w:r>
    </w:p>
    <w:p w14:paraId="2CD5AE43" w14:textId="6B2CA836" w:rsidR="00F05032" w:rsidRPr="001B1902" w:rsidRDefault="0035461F" w:rsidP="006E0212">
      <w:pPr>
        <w:spacing w:line="360" w:lineRule="auto"/>
        <w:ind w:left="0" w:firstLine="0"/>
        <w:rPr>
          <w:rFonts w:ascii="GHEA Grapalat" w:hAnsi="GHEA Grapalat"/>
          <w:sz w:val="24"/>
          <w:szCs w:val="24"/>
          <w:lang w:val="hy-AM"/>
        </w:rPr>
      </w:pPr>
      <w:r w:rsidRPr="001B1902">
        <w:rPr>
          <w:rFonts w:ascii="GHEA Grapalat" w:hAnsi="GHEA Grapalat"/>
          <w:sz w:val="24"/>
          <w:szCs w:val="24"/>
          <w:lang w:val="hy-AM"/>
        </w:rPr>
        <w:t>Երևան</w:t>
      </w:r>
    </w:p>
    <w:p w14:paraId="5C334FBE" w14:textId="77777777" w:rsidR="00747778" w:rsidRPr="001B1902" w:rsidRDefault="00747778" w:rsidP="006E0212">
      <w:pPr>
        <w:spacing w:line="360" w:lineRule="auto"/>
        <w:ind w:left="0" w:firstLine="0"/>
        <w:rPr>
          <w:rFonts w:ascii="GHEA Grapalat" w:hAnsi="GHEA Grapalat"/>
          <w:sz w:val="24"/>
          <w:szCs w:val="24"/>
          <w:lang w:val="hy-AM"/>
        </w:rPr>
      </w:pPr>
    </w:p>
    <w:p w14:paraId="563A2FF1" w14:textId="77777777" w:rsidR="00747778" w:rsidRPr="001B1902" w:rsidRDefault="00747778" w:rsidP="006E0212">
      <w:pPr>
        <w:spacing w:line="360" w:lineRule="auto"/>
        <w:ind w:left="0" w:firstLine="0"/>
        <w:rPr>
          <w:rFonts w:ascii="GHEA Grapalat" w:hAnsi="GHEA Grapalat"/>
          <w:sz w:val="20"/>
          <w:szCs w:val="20"/>
          <w:lang w:val="hy-AM"/>
        </w:rPr>
      </w:pPr>
    </w:p>
    <w:p w14:paraId="3B284FEA" w14:textId="4B523C07" w:rsidR="007571FF" w:rsidRPr="001B1902" w:rsidRDefault="007571FF" w:rsidP="00E70115">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Հավելված N 1</w:t>
      </w:r>
    </w:p>
    <w:p w14:paraId="148E9B61" w14:textId="77777777" w:rsidR="007571FF" w:rsidRPr="001B1902" w:rsidRDefault="007571FF" w:rsidP="00E70115">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ՀՀ կառավարության 2023 թվականի</w:t>
      </w:r>
    </w:p>
    <w:p w14:paraId="3DEB83C6" w14:textId="77777777" w:rsidR="007571FF" w:rsidRPr="001B1902" w:rsidRDefault="007571FF" w:rsidP="00E70115">
      <w:pPr>
        <w:shd w:val="clear" w:color="auto" w:fill="FFFFFF"/>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սեպտեմբերի 28-ի N 1666-Ն որոշման</w:t>
      </w:r>
    </w:p>
    <w:p w14:paraId="2EBB1A71" w14:textId="77777777" w:rsidR="00367544" w:rsidRPr="001B1902" w:rsidRDefault="00367544" w:rsidP="00E70115">
      <w:pPr>
        <w:shd w:val="clear" w:color="auto" w:fill="FFFFFF"/>
        <w:spacing w:before="0" w:after="0" w:line="360" w:lineRule="auto"/>
        <w:ind w:left="0" w:firstLine="709"/>
        <w:jc w:val="center"/>
        <w:rPr>
          <w:rFonts w:ascii="GHEA Grapalat" w:eastAsia="Times New Roman" w:hAnsi="GHEA Grapalat" w:cs="Times New Roman"/>
          <w:b/>
          <w:bCs/>
          <w:sz w:val="24"/>
          <w:szCs w:val="24"/>
          <w:lang w:val="hy-AM"/>
        </w:rPr>
      </w:pPr>
    </w:p>
    <w:p w14:paraId="0A9F31CD" w14:textId="5AF2387E" w:rsidR="00B56E2D" w:rsidRPr="001B1902" w:rsidRDefault="00B56E2D" w:rsidP="00E70115">
      <w:pPr>
        <w:shd w:val="clear" w:color="auto" w:fill="FFFFFF"/>
        <w:spacing w:before="0" w:after="0" w:line="360" w:lineRule="auto"/>
        <w:ind w:left="0" w:firstLine="709"/>
        <w:jc w:val="center"/>
        <w:rPr>
          <w:rFonts w:ascii="GHEA Grapalat" w:eastAsia="Times New Roman" w:hAnsi="GHEA Grapalat" w:cs="Times New Roman"/>
          <w:sz w:val="24"/>
          <w:szCs w:val="24"/>
          <w:lang w:val="hy-AM"/>
        </w:rPr>
      </w:pPr>
      <w:r w:rsidRPr="001B1902">
        <w:rPr>
          <w:rFonts w:ascii="GHEA Grapalat" w:eastAsia="Times New Roman" w:hAnsi="GHEA Grapalat" w:cs="Times New Roman"/>
          <w:b/>
          <w:bCs/>
          <w:sz w:val="24"/>
          <w:szCs w:val="24"/>
          <w:lang w:val="hy-AM"/>
        </w:rPr>
        <w:lastRenderedPageBreak/>
        <w:t>Կ</w:t>
      </w:r>
      <w:r w:rsidRPr="001B1902">
        <w:rPr>
          <w:rFonts w:ascii="Sylfaen" w:eastAsia="Times New Roman" w:hAnsi="Sylfaen" w:cs="Times New Roman"/>
          <w:b/>
          <w:bCs/>
          <w:sz w:val="24"/>
          <w:szCs w:val="24"/>
          <w:lang w:val="hy-AM"/>
        </w:rPr>
        <w:t> </w:t>
      </w:r>
      <w:r w:rsidRPr="001B1902">
        <w:rPr>
          <w:rFonts w:ascii="GHEA Grapalat" w:eastAsia="Times New Roman" w:hAnsi="GHEA Grapalat" w:cs="Times New Roman"/>
          <w:b/>
          <w:bCs/>
          <w:sz w:val="24"/>
          <w:szCs w:val="24"/>
          <w:lang w:val="hy-AM"/>
        </w:rPr>
        <w:t>Ա Ր Գ</w:t>
      </w:r>
    </w:p>
    <w:p w14:paraId="588239C5" w14:textId="566B3497" w:rsidR="00B56E2D" w:rsidRPr="001B1902" w:rsidRDefault="00674390" w:rsidP="00E70115">
      <w:pPr>
        <w:spacing w:before="0" w:after="0" w:line="360" w:lineRule="auto"/>
        <w:ind w:left="0" w:firstLine="709"/>
        <w:jc w:val="center"/>
        <w:rPr>
          <w:rFonts w:ascii="GHEA Grapalat" w:eastAsia="Times New Roman" w:hAnsi="GHEA Grapalat" w:cs="Times New Roman"/>
          <w:b/>
          <w:bCs/>
          <w:sz w:val="24"/>
          <w:szCs w:val="24"/>
          <w:shd w:val="clear" w:color="auto" w:fill="FFFFFF"/>
          <w:lang w:val="hy-AM"/>
        </w:rPr>
      </w:pPr>
      <w:r w:rsidRPr="001B1902">
        <w:rPr>
          <w:rFonts w:ascii="GHEA Grapalat" w:eastAsia="Times New Roman" w:hAnsi="GHEA Grapalat" w:cs="Times New Roman"/>
          <w:b/>
          <w:bCs/>
          <w:sz w:val="24"/>
          <w:szCs w:val="24"/>
          <w:lang w:val="hy-AM"/>
        </w:rPr>
        <w:t xml:space="preserve">ՊԵՏԱԿԱՆ ԿԱՌԱՎԱՐՄԱՆ ՀԱՄԱԿԱՐԳԻ ՄԱՐՄԻՆՆԵՐԻ, ՀԱՅԱՍՏԱՆԻ ՀԱՆՐԱՊԵՏՈՒԹՅԱՆ ՎԱՐՉԱՊԵՏԻ ԱՇԽԱՏԱԿԱԶՄԻ, ՄԱՐԶՊԵՏՆԵՐԻ ԱՇԽԱՏԱԿԱԶՄԵՐԻ, ՀԱՅԱՍՏԱՆԻ ՀԱՆՐԱՊԵՏՈՒԹՅԱՆ ՀԱՆՐԱՅԻՆ ԻՇԽԱՆՈՒԹՅԱՆ ՄԱՐՄԻՆՆԵՐԻ (ԲԱՑԱՌՈՒԹՅԱՄԲ ՏԵՂԱԿԱՆ ԻՆՔՆԱԿԱՌԱՎԱՐՄԱՆ ՄԱՐՄԻՆՆԵՐԻ)  </w:t>
      </w:r>
      <w:r w:rsidR="00B56E2D" w:rsidRPr="001B1902">
        <w:rPr>
          <w:rFonts w:ascii="GHEA Grapalat" w:eastAsia="Times New Roman" w:hAnsi="GHEA Grapalat" w:cs="Times New Roman"/>
          <w:b/>
          <w:bCs/>
          <w:sz w:val="24"/>
          <w:szCs w:val="24"/>
          <w:lang w:val="hy-AM"/>
        </w:rPr>
        <w:t>ԵՎ ՀԱՄԱԿԱՐԳԸ ՍՊԱՍԱՐԿՈՂ ԱՅԼ ԿԱԶՄԱԿԵՐՊՈՒԹՅՈՒՆՆԵՐԻ ՊԱՇՏՈՆԱՏԱՐ ԱՆՁԱՆՑ ԾԱՌԱՅՈՂԱԿԱՆ ԵՎ ԱՅԴ ՄԱՐՄԻՆՆԵՐԻՆ ՍՊԱՍԱՐԿՈՂ ԱՎՏՈՄԵՔԵՆԱՆԵՐԻ ՀԱՏԿԱՑՄԱՆ, ՇԱՀԱԳՈՐԾՄԱՆ ԵՎ ՊԵՏԱԿԱՆ ՊԱՇՏՈՆ ԿԱՄ ՊԵՏԱԿԱՆ ԾԱՌԱՅՈՒԹՅԱՆ ՊԱՇՏՈՆ ԶԲԱՂԵՑՆՈՂ ԱՆՁԱՆՑ</w:t>
      </w:r>
      <w:r w:rsidR="00B56E2D" w:rsidRPr="001B1902">
        <w:rPr>
          <w:rFonts w:ascii="Sylfaen" w:eastAsia="Times New Roman" w:hAnsi="Sylfaen" w:cs="Times New Roman"/>
          <w:b/>
          <w:bCs/>
          <w:sz w:val="24"/>
          <w:szCs w:val="24"/>
          <w:lang w:val="hy-AM"/>
        </w:rPr>
        <w:t> </w:t>
      </w:r>
      <w:r w:rsidR="00B56E2D" w:rsidRPr="001B1902">
        <w:rPr>
          <w:rFonts w:ascii="GHEA Grapalat" w:eastAsia="Times New Roman" w:hAnsi="GHEA Grapalat" w:cs="Times New Roman"/>
          <w:b/>
          <w:bCs/>
          <w:sz w:val="24"/>
          <w:szCs w:val="24"/>
          <w:lang w:val="hy-AM"/>
        </w:rPr>
        <w:t xml:space="preserve">ՏՐԱՆՍՊՈՐՏԱՅԻՆ ԾԱԽՍԵՐԻ ՓՈԽՀԱՏՈՒՑՄԱՆ </w:t>
      </w:r>
    </w:p>
    <w:p w14:paraId="62FCF4EB" w14:textId="77777777" w:rsidR="00D73DE1" w:rsidRPr="001B1902" w:rsidRDefault="00D73DE1"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p>
    <w:p w14:paraId="682CB67A" w14:textId="0A9E3B9F"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1. Սույն կարգով սահմանվում են Հայաստանի Հանրապետության փոխվարչապետների, Հայաստանի Հանրապետության վարչապետի աշխատակազմի, Հայաստանի Հանրապետության նախարարությունների, Հայաստանի Հանրապետության կառավարության ենթակա մարմինների, Հայաստանի Հանրապետության վարչապետին ենթակա մարմինների, Հայաստանի Հանրապետության մարզպետների աշխատակազմերի, </w:t>
      </w:r>
      <w:r w:rsidRPr="001B1902">
        <w:rPr>
          <w:rFonts w:ascii="GHEA Grapalat" w:eastAsia="Times New Roman" w:hAnsi="GHEA Grapalat" w:cs="Times New Roman"/>
          <w:bCs/>
          <w:sz w:val="24"/>
          <w:szCs w:val="24"/>
          <w:lang w:val="hy-AM"/>
        </w:rPr>
        <w:t xml:space="preserve">Հայաստանի Հանրապետության նախարարությունների ենթակա մարմինների և գրասենյակների, ծրագրերի </w:t>
      </w:r>
      <w:r w:rsidRPr="001B1902">
        <w:rPr>
          <w:rFonts w:ascii="GHEA Grapalat" w:eastAsia="Times New Roman" w:hAnsi="GHEA Grapalat" w:cs="Times New Roman"/>
          <w:sz w:val="24"/>
          <w:szCs w:val="24"/>
          <w:lang w:val="hy-AM"/>
        </w:rPr>
        <w:t xml:space="preserve">իրականացման գրասենյակների, Հայաստանի Հանրապետության կառավարության կողմից ստեղծված հիմնադրամների և պետական ոչ առևտրային կազմակերպությունների </w:t>
      </w:r>
      <w:r w:rsidR="00D07520" w:rsidRPr="001B1902">
        <w:rPr>
          <w:rFonts w:ascii="GHEA Grapalat" w:eastAsia="Times New Roman" w:hAnsi="GHEA Grapalat" w:cs="Times New Roman"/>
          <w:sz w:val="24"/>
          <w:szCs w:val="24"/>
          <w:lang w:val="hy-AM"/>
        </w:rPr>
        <w:t xml:space="preserve">Հայաստանի Հանրապետության դատախազության, Հայաստանի Հանրապետության կենտրոնական բանկի, Հայաստանի Հանրապետության քննչական կոմիտեի, Հայաստանի Հանրապետության մրցակցության պաշտպանության հանձնաժողովի, Հեռուստատեսության և ռադիոյի հանձնաժողովի, Հայաստանի Հանրապետության կենտրոնական ընտրական հանձնաժողովի, Հայաստանի Հանրապետության կոռուպցիայի կանխարգելման հանձնաժողովի, Հանրային ծառայությունները կարգավորող հանձնաժողովի, Հայաստանի Հանրապետության հաշվեքննիչ պալատի, Հայաստանի Հանրապետության մարդու իրավունքների պաշտպանի </w:t>
      </w:r>
      <w:r w:rsidR="0060484D" w:rsidRPr="001B1902">
        <w:rPr>
          <w:rFonts w:ascii="GHEA Grapalat" w:eastAsia="Times New Roman" w:hAnsi="GHEA Grapalat" w:cs="Times New Roman"/>
          <w:sz w:val="24"/>
          <w:szCs w:val="24"/>
          <w:lang w:val="hy-AM"/>
        </w:rPr>
        <w:t>աշխատակազմի</w:t>
      </w:r>
      <w:r w:rsidR="00D07520" w:rsidRPr="001B1902">
        <w:rPr>
          <w:rFonts w:ascii="GHEA Grapalat" w:eastAsia="Times New Roman" w:hAnsi="GHEA Grapalat" w:cs="Times New Roman"/>
          <w:sz w:val="24"/>
          <w:szCs w:val="24"/>
          <w:lang w:val="hy-AM"/>
        </w:rPr>
        <w:t xml:space="preserve">, Հայաստանի Հանրապետության հակակոռուպցիոն կոմիտեի, Հայաստանի Հանրապետության բարձրագույն դատական խորհրդի, Հայաստանի Հանրապետության վճռաբեկ դատարանի և պալատների, Հանրային հեռարձակողի խորհրդի, Հայաստանի Հանրապետության Ազգային ժողովի, Հայաստանի Հանրապետության նախագահի, </w:t>
      </w:r>
      <w:r w:rsidR="00D07520" w:rsidRPr="001B1902">
        <w:rPr>
          <w:rFonts w:ascii="GHEA Grapalat" w:eastAsia="Times New Roman" w:hAnsi="GHEA Grapalat" w:cs="Times New Roman"/>
          <w:sz w:val="24"/>
          <w:szCs w:val="24"/>
          <w:lang w:val="hy-AM"/>
        </w:rPr>
        <w:lastRenderedPageBreak/>
        <w:t>Հայաստանի Հանրապետության սահմանադրական դատարանի աշխատակազմերին</w:t>
      </w:r>
      <w:r w:rsidR="00D07520" w:rsidRPr="001B1902">
        <w:rPr>
          <w:rFonts w:ascii="GHEA Grapalat" w:eastAsia="Times New Roman" w:hAnsi="GHEA Grapalat" w:cs="Times New Roman"/>
          <w:b/>
          <w:sz w:val="24"/>
          <w:szCs w:val="24"/>
          <w:lang w:val="hy-AM"/>
        </w:rPr>
        <w:t xml:space="preserve"> </w:t>
      </w:r>
      <w:r w:rsidRPr="001B1902">
        <w:rPr>
          <w:rFonts w:ascii="GHEA Grapalat" w:eastAsia="Times New Roman" w:hAnsi="GHEA Grapalat" w:cs="Times New Roman"/>
          <w:sz w:val="24"/>
          <w:szCs w:val="24"/>
          <w:lang w:val="hy-AM"/>
        </w:rPr>
        <w:t>(այսուհետ՝ մարմիններ) ծառայողական ավտոմեքենաների հատկացման, շահագործման և պետական պաշտոն կամ պետական ծառայության պաշտոն զբաղեցնող անձանց տրանսպորտային ծախսերի կարգավորումները։</w:t>
      </w:r>
    </w:p>
    <w:p w14:paraId="309300C5" w14:textId="114E14F5"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2. </w:t>
      </w:r>
      <w:r w:rsidR="00FA620E" w:rsidRPr="001B1902">
        <w:rPr>
          <w:rFonts w:ascii="GHEA Grapalat" w:eastAsia="Times New Roman" w:hAnsi="GHEA Grapalat" w:cs="Times New Roman"/>
          <w:sz w:val="24"/>
          <w:szCs w:val="24"/>
          <w:lang w:val="hy-AM"/>
        </w:rPr>
        <w:t>Մ</w:t>
      </w:r>
      <w:r w:rsidRPr="001B1902">
        <w:rPr>
          <w:rFonts w:ascii="GHEA Grapalat" w:eastAsia="Times New Roman" w:hAnsi="GHEA Grapalat" w:cs="Times New Roman"/>
          <w:sz w:val="24"/>
          <w:szCs w:val="24"/>
          <w:lang w:val="hy-AM"/>
        </w:rPr>
        <w:t>արմիններին</w:t>
      </w:r>
      <w:r w:rsidR="00747778"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ծառայողական ավտոմեքենաների հատկացման, շահագործման, սպասարկման կամ մարմինների կանոնադրական գործառույթների իրականացման նպատակով տրամադրված տրանսպորտային ծախսերի փոխհատուցման, ինչպես նաև ծառայողական և սպասարկման ավտոմեքենաների սահմանաքանակների սահմանման կարգավորումները պետք է ապահովեն հետևյալ պահանջները՝</w:t>
      </w:r>
    </w:p>
    <w:p w14:paraId="12914496" w14:textId="7BA0E82F"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մարմինների բնականոն գործունեությունը կազմակերպելու նպատակով տրանսպորտային կարիքների նկատմամբ պահանջների բավարարումը.</w:t>
      </w:r>
    </w:p>
    <w:p w14:paraId="6A00D8C0" w14:textId="5FE49902"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մարմինների ծառայողական ավտոմեքենաների թվաքանակի օպտիմալացումը, ծառայողական ավտոմեքենաների օգտագործման արդյունավետության շարունակականության բարձրացումը և Հայաստանի Հանրապետության պետական բյուջեի միջոցների տնտեսումը.</w:t>
      </w:r>
    </w:p>
    <w:p w14:paraId="3D8828AC" w14:textId="1A18AD76"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մարմինների գործառույթների ու զարգացման հեռանկարային ծրագրերի և դրանց առաջադրանքների կատարման և ծառայողական ավտոմեքենաների նկատմամբ պահանջի ու տրանսպորտային ծախսերի փոխհատուցման չափի սահմանման միջև ուղղակի կապի ապահովումը.</w:t>
      </w:r>
    </w:p>
    <w:p w14:paraId="2B8D300B" w14:textId="1F068BE2"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մարմինների գործունեության օպերատիվ կազմակերպման ապահովումը.</w:t>
      </w:r>
    </w:p>
    <w:p w14:paraId="6278DC80" w14:textId="622D2610"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5) մարմինների աշխատանքային պայմանների շարունակական բարելավումը.</w:t>
      </w:r>
    </w:p>
    <w:p w14:paraId="51B017C8" w14:textId="0062C8A1"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6) մարմիններում պաշտոնատար անձանց զբաղեցրած պաշտոնին համապատասխան պատշաճ սպասարկման ապահովումը։</w:t>
      </w:r>
    </w:p>
    <w:p w14:paraId="6B8D221B" w14:textId="7C89B7C9"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3. </w:t>
      </w:r>
      <w:r w:rsidR="00FA620E" w:rsidRPr="001B1902">
        <w:rPr>
          <w:rFonts w:ascii="GHEA Grapalat" w:eastAsia="Times New Roman" w:hAnsi="GHEA Grapalat" w:cs="Times New Roman"/>
          <w:sz w:val="24"/>
          <w:szCs w:val="24"/>
          <w:lang w:val="hy-AM"/>
        </w:rPr>
        <w:t>Մ</w:t>
      </w:r>
      <w:r w:rsidRPr="001B1902">
        <w:rPr>
          <w:rFonts w:ascii="GHEA Grapalat" w:eastAsia="Times New Roman" w:hAnsi="GHEA Grapalat" w:cs="Times New Roman"/>
          <w:sz w:val="24"/>
          <w:szCs w:val="24"/>
          <w:lang w:val="hy-AM"/>
        </w:rPr>
        <w:t>արմինների կանոնադրական գործառույթների և լիազորությունների իրականացման համար տրանսպորտային միջոցների նկատմամբ պահանջը բավարարվում է՝</w:t>
      </w:r>
    </w:p>
    <w:p w14:paraId="2062467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ծառայողական ավտոմեքենաների հատկացման, շահագործման և սպասարկման միջոցով.</w:t>
      </w:r>
    </w:p>
    <w:p w14:paraId="7536295B" w14:textId="4A5CA16A"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մարմնի ղեկավարի նախընտրությամբ՝ ծառայողական ավտոմեքենա հատկացնելու փոխարեն ուղևորափոխադրման տրանսպորտային ծառայության ձեռքբերման տարբերակով</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տրանսպորտային ծախսերի փոխհատուցման ճանապարհով։</w:t>
      </w:r>
    </w:p>
    <w:p w14:paraId="0051803B" w14:textId="7B86BDC3"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Սույն կարգի համաձայն մարմինների</w:t>
      </w:r>
      <w:r w:rsidR="00747778" w:rsidRPr="001B1902">
        <w:rPr>
          <w:rFonts w:ascii="GHEA Grapalat" w:eastAsia="Times New Roman" w:hAnsi="GHEA Grapalat" w:cs="Times New Roman"/>
          <w:sz w:val="24"/>
          <w:szCs w:val="24"/>
          <w:lang w:val="hy-AM"/>
        </w:rPr>
        <w:t>ն</w:t>
      </w:r>
      <w:r w:rsidRPr="001B1902">
        <w:rPr>
          <w:rFonts w:ascii="GHEA Grapalat" w:eastAsia="Times New Roman" w:hAnsi="GHEA Grapalat" w:cs="Times New Roman"/>
          <w:sz w:val="24"/>
          <w:szCs w:val="24"/>
          <w:lang w:val="hy-AM"/>
        </w:rPr>
        <w:t xml:space="preserve"> </w:t>
      </w:r>
      <w:r w:rsidR="00414D68" w:rsidRPr="001B1902">
        <w:rPr>
          <w:rFonts w:ascii="GHEA Grapalat" w:eastAsia="Times New Roman" w:hAnsi="GHEA Grapalat" w:cs="Times New Roman"/>
          <w:sz w:val="24"/>
          <w:szCs w:val="24"/>
          <w:lang w:val="hy-AM"/>
        </w:rPr>
        <w:t>սպասարկող</w:t>
      </w:r>
      <w:r w:rsidRPr="001B1902">
        <w:rPr>
          <w:rFonts w:ascii="GHEA Grapalat" w:eastAsia="Times New Roman" w:hAnsi="GHEA Grapalat" w:cs="Times New Roman"/>
          <w:sz w:val="24"/>
          <w:szCs w:val="24"/>
          <w:lang w:val="hy-AM"/>
        </w:rPr>
        <w:t xml:space="preserve"> ավտոմեքենա են համարվում՝</w:t>
      </w:r>
    </w:p>
    <w:p w14:paraId="51B0FDF2" w14:textId="5EA94209"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 xml:space="preserve">1) մարմնի ղեկավարի պաշտոն զբաղեցնող անձանց սպասարկելու նպատակով նախատեսված </w:t>
      </w:r>
      <w:r w:rsidR="00414D68" w:rsidRPr="001B1902">
        <w:rPr>
          <w:rFonts w:ascii="GHEA Grapalat" w:eastAsia="Times New Roman" w:hAnsi="GHEA Grapalat" w:cs="Times New Roman"/>
          <w:sz w:val="24"/>
          <w:szCs w:val="24"/>
          <w:lang w:val="hy-AM"/>
        </w:rPr>
        <w:t xml:space="preserve">ծառայողական </w:t>
      </w:r>
      <w:r w:rsidRPr="001B1902">
        <w:rPr>
          <w:rFonts w:ascii="GHEA Grapalat" w:eastAsia="Times New Roman" w:hAnsi="GHEA Grapalat" w:cs="Times New Roman"/>
          <w:sz w:val="24"/>
          <w:szCs w:val="24"/>
          <w:lang w:val="hy-AM"/>
        </w:rPr>
        <w:t>ավտոմեքենաները (այսուհետ՝ պաշտոնատար անձանց ծառայողական ավտոմեքենաներ), որոնք հատկացվում են նրանց կողմից իրենց պաշտոնական պարտականությունների կատարման հետ կապված տրանսպորտային փոխադրումներ իրականացնելու համար.</w:t>
      </w:r>
    </w:p>
    <w:p w14:paraId="0E0B14B2" w14:textId="194F25EB"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2) մարմինների </w:t>
      </w:r>
      <w:bookmarkStart w:id="11" w:name="_Hlk203465935"/>
      <w:r w:rsidRPr="001B1902">
        <w:rPr>
          <w:rFonts w:ascii="GHEA Grapalat" w:eastAsia="Times New Roman" w:hAnsi="GHEA Grapalat" w:cs="Times New Roman"/>
          <w:sz w:val="24"/>
          <w:szCs w:val="24"/>
          <w:lang w:val="hy-AM"/>
        </w:rPr>
        <w:t xml:space="preserve">անձնակազմերի սպասարկման համար նախատեսված </w:t>
      </w:r>
      <w:r w:rsidR="00414D68" w:rsidRPr="001B1902">
        <w:rPr>
          <w:rFonts w:ascii="GHEA Grapalat" w:eastAsia="Times New Roman" w:hAnsi="GHEA Grapalat" w:cs="Times New Roman"/>
          <w:sz w:val="24"/>
          <w:szCs w:val="24"/>
          <w:lang w:val="hy-AM"/>
        </w:rPr>
        <w:t xml:space="preserve">հերթապահ և </w:t>
      </w:r>
      <w:r w:rsidR="00177133" w:rsidRPr="001B1902">
        <w:rPr>
          <w:rFonts w:ascii="GHEA Grapalat" w:eastAsia="Times New Roman" w:hAnsi="GHEA Grapalat" w:cs="Times New Roman"/>
          <w:sz w:val="24"/>
          <w:szCs w:val="24"/>
          <w:lang w:val="hy-AM"/>
        </w:rPr>
        <w:t>հատուկ նշանակության</w:t>
      </w:r>
      <w:r w:rsidR="00414D68" w:rsidRPr="001B1902">
        <w:rPr>
          <w:rFonts w:ascii="GHEA Grapalat" w:eastAsia="Times New Roman" w:hAnsi="GHEA Grapalat" w:cs="Times New Roman"/>
          <w:sz w:val="24"/>
          <w:szCs w:val="24"/>
          <w:lang w:val="hy-AM"/>
        </w:rPr>
        <w:t xml:space="preserve"> </w:t>
      </w:r>
      <w:r w:rsidRPr="001B1902">
        <w:rPr>
          <w:rFonts w:ascii="GHEA Grapalat" w:eastAsia="Times New Roman" w:hAnsi="GHEA Grapalat" w:cs="Times New Roman"/>
          <w:sz w:val="24"/>
          <w:szCs w:val="24"/>
          <w:lang w:val="hy-AM"/>
        </w:rPr>
        <w:t>ավտոմեքենաներ</w:t>
      </w:r>
      <w:bookmarkEnd w:id="11"/>
      <w:r w:rsidRPr="001B1902">
        <w:rPr>
          <w:rFonts w:ascii="GHEA Grapalat" w:eastAsia="Times New Roman" w:hAnsi="GHEA Grapalat" w:cs="Times New Roman"/>
          <w:sz w:val="24"/>
          <w:szCs w:val="24"/>
          <w:lang w:val="hy-AM"/>
        </w:rPr>
        <w:t>ը, որոնք հատկացվում են նրանց կողմից պաշտոնական պարտականությունների կատարման հետ կապված տրանսպորտային փոխադրումներ և որոշակի կանոնադրական գործառույթներ իրականացնելու նպատակով։</w:t>
      </w:r>
    </w:p>
    <w:p w14:paraId="70C92E3D" w14:textId="533839DC"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5. </w:t>
      </w:r>
      <w:r w:rsidR="00FA620E" w:rsidRPr="001B1902">
        <w:rPr>
          <w:rFonts w:ascii="GHEA Grapalat" w:eastAsia="Times New Roman" w:hAnsi="GHEA Grapalat" w:cs="Times New Roman"/>
          <w:sz w:val="24"/>
          <w:szCs w:val="24"/>
          <w:lang w:val="hy-AM"/>
        </w:rPr>
        <w:t>Մ</w:t>
      </w:r>
      <w:r w:rsidRPr="001B1902">
        <w:rPr>
          <w:rFonts w:ascii="GHEA Grapalat" w:eastAsia="Times New Roman" w:hAnsi="GHEA Grapalat" w:cs="Times New Roman"/>
          <w:sz w:val="24"/>
          <w:szCs w:val="24"/>
          <w:lang w:val="hy-AM"/>
        </w:rPr>
        <w:t>արմիններին սպասարկող ավտոմեքենաներ կարող են լինել՝</w:t>
      </w:r>
    </w:p>
    <w:p w14:paraId="70FFD617" w14:textId="6C7E907B"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1) </w:t>
      </w:r>
      <w:r w:rsidR="00177133" w:rsidRPr="001B1902">
        <w:rPr>
          <w:rFonts w:ascii="GHEA Grapalat" w:eastAsia="Times New Roman" w:hAnsi="GHEA Grapalat" w:cs="Times New Roman"/>
          <w:sz w:val="24"/>
          <w:szCs w:val="24"/>
          <w:lang w:val="hy-AM"/>
        </w:rPr>
        <w:t>հատուկ</w:t>
      </w:r>
      <w:r w:rsidR="00414D68" w:rsidRPr="001B1902">
        <w:rPr>
          <w:rFonts w:ascii="GHEA Grapalat" w:eastAsia="Times New Roman" w:hAnsi="GHEA Grapalat" w:cs="Times New Roman"/>
          <w:sz w:val="24"/>
          <w:szCs w:val="24"/>
          <w:lang w:val="hy-AM"/>
        </w:rPr>
        <w:t xml:space="preserve"> </w:t>
      </w:r>
      <w:r w:rsidR="00A7613C" w:rsidRPr="001B1902">
        <w:rPr>
          <w:rFonts w:ascii="GHEA Grapalat" w:eastAsia="Times New Roman" w:hAnsi="GHEA Grapalat" w:cs="Times New Roman"/>
          <w:sz w:val="24"/>
          <w:szCs w:val="24"/>
          <w:lang w:val="hy-AM"/>
        </w:rPr>
        <w:t>գործունեություն</w:t>
      </w:r>
      <w:r w:rsidR="00414D68" w:rsidRPr="001B1902">
        <w:rPr>
          <w:rFonts w:ascii="GHEA Grapalat" w:eastAsia="Times New Roman" w:hAnsi="GHEA Grapalat" w:cs="Times New Roman"/>
          <w:sz w:val="24"/>
          <w:szCs w:val="24"/>
          <w:lang w:val="hy-AM"/>
        </w:rPr>
        <w:t xml:space="preserve"> իրականացնելու համար </w:t>
      </w:r>
      <w:r w:rsidR="00177133" w:rsidRPr="001B1902">
        <w:rPr>
          <w:rFonts w:ascii="GHEA Grapalat" w:eastAsia="Times New Roman" w:hAnsi="GHEA Grapalat" w:cs="Times New Roman"/>
          <w:sz w:val="24"/>
          <w:szCs w:val="24"/>
          <w:lang w:val="hy-AM"/>
        </w:rPr>
        <w:t xml:space="preserve">նախատեսված </w:t>
      </w:r>
      <w:r w:rsidRPr="001B1902">
        <w:rPr>
          <w:rFonts w:ascii="GHEA Grapalat" w:eastAsia="Times New Roman" w:hAnsi="GHEA Grapalat" w:cs="Times New Roman"/>
          <w:sz w:val="24"/>
          <w:szCs w:val="24"/>
          <w:lang w:val="hy-AM"/>
        </w:rPr>
        <w:t>ավտոմեքենաները.</w:t>
      </w:r>
    </w:p>
    <w:p w14:paraId="1279C1DF" w14:textId="205A65BD" w:rsidR="002540C5"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2) </w:t>
      </w:r>
      <w:r w:rsidR="002540C5" w:rsidRPr="001B1902">
        <w:rPr>
          <w:rFonts w:ascii="GHEA Grapalat" w:eastAsia="Times New Roman" w:hAnsi="GHEA Grapalat" w:cs="Times New Roman"/>
          <w:sz w:val="24"/>
          <w:szCs w:val="24"/>
          <w:lang w:val="hy-AM"/>
        </w:rPr>
        <w:t xml:space="preserve">տարբերանշանով հերթապահ </w:t>
      </w:r>
      <w:r w:rsidRPr="001B1902">
        <w:rPr>
          <w:rFonts w:ascii="GHEA Grapalat" w:eastAsia="Times New Roman" w:hAnsi="GHEA Grapalat" w:cs="Times New Roman"/>
          <w:sz w:val="24"/>
          <w:szCs w:val="24"/>
          <w:lang w:val="hy-AM"/>
        </w:rPr>
        <w:t>սպասարկման ավտոմեքենաները</w:t>
      </w:r>
      <w:r w:rsidR="002540C5" w:rsidRPr="001B1902">
        <w:rPr>
          <w:rFonts w:ascii="MS Mincho" w:eastAsia="MS Mincho" w:hAnsi="MS Mincho" w:cs="MS Mincho" w:hint="eastAsia"/>
          <w:sz w:val="24"/>
          <w:szCs w:val="24"/>
          <w:lang w:val="hy-AM"/>
        </w:rPr>
        <w:t>․</w:t>
      </w:r>
    </w:p>
    <w:p w14:paraId="21C51AFB" w14:textId="0A420FF0" w:rsidR="00B56E2D" w:rsidRPr="001B1902" w:rsidRDefault="002540C5"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ղեկավարին սպասարկող ծառայողական ավտոմեքենաները</w:t>
      </w:r>
      <w:r w:rsidR="00B56E2D" w:rsidRPr="001B1902">
        <w:rPr>
          <w:rFonts w:ascii="GHEA Grapalat" w:eastAsia="Times New Roman" w:hAnsi="GHEA Grapalat" w:cs="Times New Roman"/>
          <w:sz w:val="24"/>
          <w:szCs w:val="24"/>
          <w:lang w:val="hy-AM"/>
        </w:rPr>
        <w:t>։</w:t>
      </w:r>
    </w:p>
    <w:p w14:paraId="64FDFF82" w14:textId="77A5CEB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6. </w:t>
      </w:r>
      <w:r w:rsidR="002540C5" w:rsidRPr="001B1902">
        <w:rPr>
          <w:rFonts w:ascii="GHEA Grapalat" w:eastAsia="Times New Roman" w:hAnsi="GHEA Grapalat" w:cs="Times New Roman"/>
          <w:sz w:val="24"/>
          <w:szCs w:val="24"/>
          <w:lang w:val="hy-AM"/>
        </w:rPr>
        <w:t>Տ</w:t>
      </w:r>
      <w:r w:rsidRPr="001B1902">
        <w:rPr>
          <w:rFonts w:ascii="GHEA Grapalat" w:eastAsia="Times New Roman" w:hAnsi="GHEA Grapalat" w:cs="Times New Roman"/>
          <w:sz w:val="24"/>
          <w:szCs w:val="24"/>
          <w:lang w:val="hy-AM"/>
        </w:rPr>
        <w:t xml:space="preserve">արբերանշանով ավտոմեքենաներ են համարվում </w:t>
      </w:r>
      <w:r w:rsidR="00177133" w:rsidRPr="001B1902">
        <w:rPr>
          <w:rFonts w:ascii="GHEA Grapalat" w:eastAsia="Times New Roman" w:hAnsi="GHEA Grapalat" w:cs="Times New Roman"/>
          <w:sz w:val="24"/>
          <w:szCs w:val="24"/>
          <w:lang w:val="hy-AM"/>
        </w:rPr>
        <w:t xml:space="preserve">հերթապահ սպասարկման </w:t>
      </w:r>
      <w:r w:rsidRPr="001B1902">
        <w:rPr>
          <w:rFonts w:ascii="GHEA Grapalat" w:eastAsia="Times New Roman" w:hAnsi="GHEA Grapalat" w:cs="Times New Roman"/>
          <w:sz w:val="24"/>
          <w:szCs w:val="24"/>
          <w:lang w:val="hy-AM"/>
        </w:rPr>
        <w:t xml:space="preserve">այն ավտոմեքենաները, որոնց </w:t>
      </w:r>
      <w:r w:rsidR="002540C5" w:rsidRPr="001B1902">
        <w:rPr>
          <w:rFonts w:ascii="GHEA Grapalat" w:eastAsia="Times New Roman" w:hAnsi="GHEA Grapalat" w:cs="Times New Roman"/>
          <w:sz w:val="24"/>
          <w:szCs w:val="24"/>
          <w:lang w:val="hy-AM"/>
        </w:rPr>
        <w:t>վրա</w:t>
      </w:r>
      <w:r w:rsidRPr="001B1902">
        <w:rPr>
          <w:rFonts w:ascii="GHEA Grapalat" w:eastAsia="Times New Roman" w:hAnsi="GHEA Grapalat" w:cs="Times New Roman"/>
          <w:sz w:val="24"/>
          <w:szCs w:val="24"/>
          <w:lang w:val="hy-AM"/>
        </w:rPr>
        <w:t xml:space="preserve"> փակցված է գերատեսչության տարբերանշանը և անվանումը</w:t>
      </w:r>
      <w:r w:rsidR="00A8627C" w:rsidRPr="001B1902">
        <w:rPr>
          <w:rFonts w:ascii="GHEA Grapalat" w:eastAsia="Times New Roman" w:hAnsi="GHEA Grapalat" w:cs="Times New Roman"/>
          <w:sz w:val="24"/>
          <w:szCs w:val="24"/>
          <w:lang w:val="hy-AM"/>
        </w:rPr>
        <w:t xml:space="preserve"> (բացառությամբ </w:t>
      </w:r>
      <w:r w:rsidR="000A5B52" w:rsidRPr="001B1902">
        <w:rPr>
          <w:rFonts w:ascii="GHEA Grapalat" w:eastAsia="Times New Roman" w:hAnsi="GHEA Grapalat" w:cs="Times New Roman"/>
          <w:sz w:val="24"/>
          <w:szCs w:val="24"/>
          <w:lang w:val="hy-AM"/>
        </w:rPr>
        <w:t>ստուգումներ իրականացնող տեսչական մարմինների</w:t>
      </w:r>
      <w:r w:rsidR="00A8627C"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w:t>
      </w:r>
    </w:p>
    <w:p w14:paraId="21E1F437" w14:textId="7B2ADBF8" w:rsidR="00BA6F2F" w:rsidRPr="001B1902" w:rsidRDefault="00BA6F2F"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7</w:t>
      </w:r>
      <w:r w:rsidRPr="001B1902">
        <w:rPr>
          <w:rFonts w:ascii="Cambria Math" w:eastAsia="Times New Roman" w:hAnsi="Cambria Math" w:cs="Cambria Math"/>
          <w:sz w:val="24"/>
          <w:szCs w:val="24"/>
          <w:lang w:val="hy-AM"/>
        </w:rPr>
        <w:t>․</w:t>
      </w:r>
      <w:r w:rsidRPr="001B1902">
        <w:rPr>
          <w:rFonts w:ascii="GHEA Grapalat" w:eastAsia="Times New Roman" w:hAnsi="GHEA Grapalat" w:cs="Times New Roman"/>
          <w:sz w:val="24"/>
          <w:szCs w:val="24"/>
          <w:lang w:val="hy-AM"/>
        </w:rPr>
        <w:t xml:space="preserve"> Հատուկ նշանակության ավտոմեքենաներ են համարվում այն տրանսպորտային միջոցները, որը օգտագործվում են հատուկ պետական, զինվորական կամ հասարակական նշանակության նպատակների համար,</w:t>
      </w:r>
      <w:r w:rsidR="00747778" w:rsidRPr="001B1902">
        <w:rPr>
          <w:rFonts w:ascii="GHEA Grapalat" w:eastAsia="Times New Roman" w:hAnsi="GHEA Grapalat" w:cs="Times New Roman"/>
          <w:sz w:val="24"/>
          <w:szCs w:val="24"/>
          <w:lang w:val="hy-AM"/>
        </w:rPr>
        <w:t xml:space="preserve"> </w:t>
      </w:r>
      <w:r w:rsidRPr="001B1902">
        <w:rPr>
          <w:rFonts w:ascii="GHEA Grapalat" w:eastAsia="Times New Roman" w:hAnsi="GHEA Grapalat" w:cs="Times New Roman"/>
          <w:sz w:val="24"/>
          <w:szCs w:val="24"/>
          <w:lang w:val="hy-AM"/>
        </w:rPr>
        <w:t>ունեն հատուկ կահավորում, կարող են օժտված լինել հատուկ գունավորումով, ձայնային և լուսային ազդանշանային համակարգերով և այլ տեխնիկական միջոցներով։</w:t>
      </w:r>
    </w:p>
    <w:p w14:paraId="545A7FB4" w14:textId="2C55652F" w:rsidR="00B56E2D" w:rsidRPr="001B1902" w:rsidRDefault="0074777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8</w:t>
      </w:r>
      <w:r w:rsidR="00B56E2D" w:rsidRPr="001B1902">
        <w:rPr>
          <w:rFonts w:ascii="GHEA Grapalat" w:eastAsia="Times New Roman" w:hAnsi="GHEA Grapalat" w:cs="Times New Roman"/>
          <w:sz w:val="24"/>
          <w:szCs w:val="24"/>
          <w:lang w:val="hy-AM"/>
        </w:rPr>
        <w:t xml:space="preserve">. </w:t>
      </w:r>
      <w:r w:rsidR="00FA620E" w:rsidRPr="001B1902">
        <w:rPr>
          <w:rFonts w:ascii="GHEA Grapalat" w:eastAsia="Times New Roman" w:hAnsi="GHEA Grapalat" w:cs="Times New Roman"/>
          <w:sz w:val="24"/>
          <w:szCs w:val="24"/>
          <w:lang w:val="hy-AM"/>
        </w:rPr>
        <w:t>Մ</w:t>
      </w:r>
      <w:r w:rsidR="00B56E2D" w:rsidRPr="001B1902">
        <w:rPr>
          <w:rFonts w:ascii="GHEA Grapalat" w:eastAsia="Times New Roman" w:hAnsi="GHEA Grapalat" w:cs="Times New Roman"/>
          <w:sz w:val="24"/>
          <w:szCs w:val="24"/>
          <w:lang w:val="hy-AM"/>
        </w:rPr>
        <w:t>արմիններին ավտոմեքենաներ հատկացվում են՝</w:t>
      </w:r>
    </w:p>
    <w:p w14:paraId="2EE20CA2" w14:textId="1A242C1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1) մարմնում հաշվառված, օգտագործման մեջ գտնվող, սահմանված կարգի համաձայն օգտակար ծառայության ժամկետը լրացած ավտոմեքենաների փոխարինման համար։ Ընդ որում, օգտակար ծառայության ժամկետը լրացած այն ավտոմեքենաների փոխարինման համար, որոնց շահագործումն իրականացվում է սույն </w:t>
      </w:r>
      <w:r w:rsidR="00ED741B" w:rsidRPr="001B1902">
        <w:rPr>
          <w:rFonts w:ascii="GHEA Grapalat" w:eastAsia="Times New Roman" w:hAnsi="GHEA Grapalat" w:cs="Times New Roman"/>
          <w:sz w:val="24"/>
          <w:szCs w:val="24"/>
          <w:lang w:val="hy-AM"/>
        </w:rPr>
        <w:t xml:space="preserve">որոշման N 2 հավելվածով </w:t>
      </w:r>
      <w:r w:rsidRPr="001B1902">
        <w:rPr>
          <w:rFonts w:ascii="GHEA Grapalat" w:eastAsia="Times New Roman" w:hAnsi="GHEA Grapalat" w:cs="Times New Roman"/>
          <w:sz w:val="24"/>
          <w:szCs w:val="24"/>
          <w:lang w:val="hy-AM"/>
        </w:rPr>
        <w:t>սահմանված նորմաների գերազանցումով և դրանց հետագա օգտագործումն</w:t>
      </w:r>
      <w:r w:rsidR="00747778"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արդյունավետության տեսանկյունից</w:t>
      </w:r>
      <w:r w:rsidR="00747778"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համարվում է ոչ նպատակահարմար.</w:t>
      </w:r>
    </w:p>
    <w:p w14:paraId="310B8070" w14:textId="471EB3C9"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մարմնին վերապահված նոր գործառույթի իրականացման համար, երբ այդ գործառույթի իրականացման համար անհրաժեշտ է ապահովել աշխատակիցների ավտոտրանսպորտային փոխադրումը.</w:t>
      </w:r>
    </w:p>
    <w:p w14:paraId="214B1D82" w14:textId="4D37B2EE"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 xml:space="preserve">3) վթարված և շահագործման ոչ ենթակա ավտոմեքենաների փոխարինման համար, եթե առկա է գնահատման համար սահմանված կարգի համաձայն </w:t>
      </w:r>
      <w:r w:rsidR="00F6260C" w:rsidRPr="001B1902">
        <w:rPr>
          <w:rFonts w:ascii="GHEA Grapalat" w:eastAsia="Times New Roman" w:hAnsi="GHEA Grapalat" w:cs="Times New Roman"/>
          <w:sz w:val="24"/>
          <w:szCs w:val="24"/>
          <w:lang w:val="hy-AM"/>
        </w:rPr>
        <w:t xml:space="preserve">որակավորում ունեցող մասնագետի կողմից </w:t>
      </w:r>
      <w:r w:rsidRPr="001B1902">
        <w:rPr>
          <w:rFonts w:ascii="GHEA Grapalat" w:eastAsia="Times New Roman" w:hAnsi="GHEA Grapalat" w:cs="Times New Roman"/>
          <w:sz w:val="24"/>
          <w:szCs w:val="24"/>
          <w:lang w:val="hy-AM"/>
        </w:rPr>
        <w:t>տրված եզրակացությունը։</w:t>
      </w:r>
    </w:p>
    <w:p w14:paraId="7B9B9D31" w14:textId="643F9BFD" w:rsidR="00B56E2D" w:rsidRPr="001B1902" w:rsidRDefault="0074777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9</w:t>
      </w:r>
      <w:r w:rsidR="00B56E2D" w:rsidRPr="001B1902">
        <w:rPr>
          <w:rFonts w:ascii="GHEA Grapalat" w:eastAsia="Times New Roman" w:hAnsi="GHEA Grapalat" w:cs="Times New Roman"/>
          <w:sz w:val="24"/>
          <w:szCs w:val="24"/>
          <w:lang w:val="hy-AM"/>
        </w:rPr>
        <w:t>. Ծառայողական ավտոմեքենաների օգտակար ծառայության ժամկետը որոշվում է Հայաստանի Հանրապետության ֆինանսների նախարարի 2016 թվականի հունվարի 8-ի թիվ 3-Ն հրամանի (այսուհետ` հրաման) համաձայն։</w:t>
      </w:r>
    </w:p>
    <w:p w14:paraId="1BEA62A7" w14:textId="73551B63" w:rsidR="00B56E2D" w:rsidRPr="001B1902" w:rsidRDefault="0074777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10</w:t>
      </w:r>
      <w:r w:rsidR="00B56E2D" w:rsidRPr="001B1902">
        <w:rPr>
          <w:rFonts w:ascii="GHEA Grapalat" w:eastAsia="Times New Roman" w:hAnsi="GHEA Grapalat" w:cs="Times New Roman"/>
          <w:sz w:val="24"/>
          <w:szCs w:val="24"/>
          <w:lang w:val="hy-AM"/>
        </w:rPr>
        <w:t xml:space="preserve">. </w:t>
      </w:r>
      <w:r w:rsidR="00FA620E" w:rsidRPr="001B1902">
        <w:rPr>
          <w:rFonts w:ascii="GHEA Grapalat" w:eastAsia="Times New Roman" w:hAnsi="GHEA Grapalat" w:cs="Times New Roman"/>
          <w:sz w:val="24"/>
          <w:szCs w:val="24"/>
          <w:lang w:val="hy-AM"/>
        </w:rPr>
        <w:t>Մ</w:t>
      </w:r>
      <w:r w:rsidR="00B56E2D" w:rsidRPr="001B1902">
        <w:rPr>
          <w:rFonts w:ascii="GHEA Grapalat" w:eastAsia="Times New Roman" w:hAnsi="GHEA Grapalat" w:cs="Times New Roman"/>
          <w:sz w:val="24"/>
          <w:szCs w:val="24"/>
          <w:lang w:val="hy-AM"/>
        </w:rPr>
        <w:t>արմինների ծառայողական ավտոմեքենաները</w:t>
      </w:r>
      <w:r w:rsidR="00A7613C" w:rsidRPr="001B1902">
        <w:rPr>
          <w:lang w:val="hy-AM"/>
        </w:rPr>
        <w:t xml:space="preserve"> (</w:t>
      </w:r>
      <w:r w:rsidR="00A7613C" w:rsidRPr="001B1902">
        <w:rPr>
          <w:rFonts w:ascii="GHEA Grapalat" w:eastAsia="Times New Roman" w:hAnsi="GHEA Grapalat" w:cs="Times New Roman"/>
          <w:sz w:val="24"/>
          <w:szCs w:val="24"/>
          <w:lang w:val="hy-AM"/>
        </w:rPr>
        <w:t xml:space="preserve">բացառությամբ՝ գաղտնի աշխատանքների կատարման համար նախատեսված ավտոմեքենաների) </w:t>
      </w:r>
      <w:r w:rsidR="00B56E2D" w:rsidRPr="001B1902">
        <w:rPr>
          <w:rFonts w:ascii="GHEA Grapalat" w:eastAsia="Times New Roman" w:hAnsi="GHEA Grapalat" w:cs="Times New Roman"/>
          <w:sz w:val="24"/>
          <w:szCs w:val="24"/>
          <w:lang w:val="hy-AM"/>
        </w:rPr>
        <w:t xml:space="preserve"> փոխարինվում են առաջին հերթին՝ </w:t>
      </w:r>
      <w:r w:rsidR="009F581C" w:rsidRPr="001B1902">
        <w:rPr>
          <w:rFonts w:ascii="GHEA Grapalat" w:eastAsia="Times New Roman" w:hAnsi="GHEA Grapalat"/>
          <w:sz w:val="24"/>
          <w:szCs w:val="24"/>
          <w:lang w:val="hy-AM"/>
        </w:rPr>
        <w:t xml:space="preserve">Հայաստանի Հանրապետության տարածքային կառավարման և ենթակառուցվածքների նախարարության պետական գույքի կառավարման կոմիտեում </w:t>
      </w:r>
      <w:r w:rsidR="009F581C" w:rsidRPr="001B1902">
        <w:rPr>
          <w:rFonts w:ascii="GHEA Grapalat" w:eastAsia="Times New Roman" w:hAnsi="GHEA Grapalat" w:cs="Times New Roman"/>
          <w:sz w:val="24"/>
          <w:szCs w:val="24"/>
          <w:lang w:val="hy-AM"/>
        </w:rPr>
        <w:t xml:space="preserve">(այսուհետ՝ Կոմիտե) </w:t>
      </w:r>
      <w:r w:rsidR="00B56E2D" w:rsidRPr="001B1902">
        <w:rPr>
          <w:rFonts w:ascii="GHEA Grapalat" w:eastAsia="Times New Roman" w:hAnsi="GHEA Grapalat" w:cs="Times New Roman"/>
          <w:sz w:val="24"/>
          <w:szCs w:val="24"/>
          <w:lang w:val="hy-AM"/>
        </w:rPr>
        <w:t xml:space="preserve">հաշվառված, օգտակար ծառայության ժամկետում գտնվող, շահագործման համար պիտանի ավտոմեքենաներով կամ դրանց բացակայության դեպքում՝ </w:t>
      </w:r>
      <w:r w:rsidR="00A444E8" w:rsidRPr="001B1902">
        <w:rPr>
          <w:rFonts w:ascii="GHEA Grapalat" w:eastAsia="Times New Roman" w:hAnsi="GHEA Grapalat" w:cs="Times New Roman"/>
          <w:sz w:val="24"/>
          <w:szCs w:val="24"/>
          <w:lang w:val="hy-AM"/>
        </w:rPr>
        <w:t>Կ</w:t>
      </w:r>
      <w:r w:rsidR="00B56E2D" w:rsidRPr="001B1902">
        <w:rPr>
          <w:rFonts w:ascii="GHEA Grapalat" w:eastAsia="Times New Roman" w:hAnsi="GHEA Grapalat" w:cs="Times New Roman"/>
          <w:sz w:val="24"/>
          <w:szCs w:val="24"/>
          <w:lang w:val="hy-AM"/>
        </w:rPr>
        <w:t>ոմիտեի կողմից ձեռք բերված նոր ավտոմեքենաներով գույք հատկացնելու մասին Հայաստանի Հանրապետության կառավարության համապատասխան որոշմամբ։</w:t>
      </w:r>
    </w:p>
    <w:p w14:paraId="09D77245" w14:textId="6C29832E" w:rsidR="00B56E2D" w:rsidRPr="001B1902" w:rsidRDefault="0074777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11</w:t>
      </w:r>
      <w:r w:rsidRPr="001B1902">
        <w:rPr>
          <w:rFonts w:ascii="MS Mincho" w:eastAsia="MS Mincho" w:hAnsi="MS Mincho" w:cs="MS Mincho"/>
          <w:sz w:val="24"/>
          <w:szCs w:val="24"/>
          <w:lang w:val="hy-AM"/>
        </w:rPr>
        <w:t>․</w:t>
      </w:r>
      <w:r w:rsidR="00B56E2D" w:rsidRPr="001B1902">
        <w:rPr>
          <w:rFonts w:ascii="GHEA Grapalat" w:eastAsia="Times New Roman" w:hAnsi="GHEA Grapalat" w:cs="Times New Roman"/>
          <w:sz w:val="24"/>
          <w:szCs w:val="24"/>
          <w:lang w:val="hy-AM"/>
        </w:rPr>
        <w:t xml:space="preserve"> Պաշտոնատար անձանց ծառայողական և անձնակազմի սպասարկման համար նախատեսված</w:t>
      </w:r>
      <w:r w:rsidR="00B56E2D" w:rsidRPr="001B1902">
        <w:rPr>
          <w:rFonts w:ascii="Sylfaen" w:eastAsia="Times New Roman" w:hAnsi="Sylfaen" w:cs="Times New Roman"/>
          <w:sz w:val="24"/>
          <w:szCs w:val="24"/>
          <w:lang w:val="hy-AM"/>
        </w:rPr>
        <w:t> </w:t>
      </w:r>
      <w:r w:rsidR="00B56E2D" w:rsidRPr="001B1902">
        <w:rPr>
          <w:rFonts w:ascii="GHEA Grapalat" w:eastAsia="Times New Roman" w:hAnsi="GHEA Grapalat" w:cs="Times New Roman"/>
          <w:sz w:val="24"/>
          <w:szCs w:val="24"/>
          <w:lang w:val="hy-AM"/>
        </w:rPr>
        <w:t>ավտոմեքենաներն իրենց հատկանիշներով պետք է համապատասխանեն սույն որոշման N 2 հավելվածով սահմանված չափորոշիչներին։</w:t>
      </w:r>
    </w:p>
    <w:p w14:paraId="343236F9" w14:textId="33967CEF" w:rsidR="00B56E2D" w:rsidRPr="001B1902" w:rsidRDefault="0074777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12</w:t>
      </w:r>
      <w:r w:rsidR="00B56E2D" w:rsidRPr="001B1902">
        <w:rPr>
          <w:rFonts w:ascii="GHEA Grapalat" w:eastAsia="Times New Roman" w:hAnsi="GHEA Grapalat" w:cs="Times New Roman"/>
          <w:sz w:val="24"/>
          <w:szCs w:val="24"/>
          <w:lang w:val="hy-AM"/>
        </w:rPr>
        <w:t xml:space="preserve">. Սույն որոշման N 2 հավելվածով սահմանված չափորոշիչներից տարբերվող չափորոշիչներով ավտոմեքենաների ձեռքբերման թույլտվությունը </w:t>
      </w:r>
      <w:r w:rsidR="00A444E8" w:rsidRPr="001B1902">
        <w:rPr>
          <w:rFonts w:ascii="GHEA Grapalat" w:eastAsia="Times New Roman" w:hAnsi="GHEA Grapalat" w:cs="Times New Roman"/>
          <w:sz w:val="24"/>
          <w:szCs w:val="24"/>
          <w:lang w:val="hy-AM"/>
        </w:rPr>
        <w:t>Կ</w:t>
      </w:r>
      <w:r w:rsidR="00B56E2D" w:rsidRPr="001B1902">
        <w:rPr>
          <w:rFonts w:ascii="GHEA Grapalat" w:eastAsia="Times New Roman" w:hAnsi="GHEA Grapalat" w:cs="Times New Roman"/>
          <w:sz w:val="24"/>
          <w:szCs w:val="24"/>
          <w:lang w:val="hy-AM"/>
        </w:rPr>
        <w:t>ոմիտեի առաջարկության հիման վրա տալիս է Հայաստանի Հանրապետության կառավարությունը։</w:t>
      </w:r>
    </w:p>
    <w:p w14:paraId="76C91EBF" w14:textId="4AABC7C7" w:rsidR="00B56E2D" w:rsidRPr="001B1902" w:rsidRDefault="00747778" w:rsidP="00EE56C5">
      <w:pPr>
        <w:shd w:val="clear" w:color="auto" w:fill="FFFFFF"/>
        <w:spacing w:before="0" w:after="0" w:line="360" w:lineRule="auto"/>
        <w:ind w:left="0" w:firstLine="709"/>
        <w:jc w:val="both"/>
        <w:rPr>
          <w:rFonts w:ascii="MS Mincho" w:eastAsia="MS Mincho" w:hAnsi="MS Mincho" w:cs="MS Mincho"/>
          <w:sz w:val="24"/>
          <w:szCs w:val="24"/>
          <w:lang w:val="hy-AM"/>
        </w:rPr>
      </w:pPr>
      <w:r w:rsidRPr="001B1902">
        <w:rPr>
          <w:rFonts w:ascii="GHEA Grapalat" w:eastAsia="Times New Roman" w:hAnsi="GHEA Grapalat" w:cs="Times New Roman"/>
          <w:sz w:val="24"/>
          <w:szCs w:val="24"/>
          <w:lang w:val="hy-AM"/>
        </w:rPr>
        <w:t>13</w:t>
      </w:r>
      <w:r w:rsidRPr="001B1902">
        <w:rPr>
          <w:rFonts w:ascii="MS Mincho" w:eastAsia="MS Mincho" w:hAnsi="MS Mincho" w:cs="MS Mincho"/>
          <w:sz w:val="24"/>
          <w:szCs w:val="24"/>
          <w:lang w:val="hy-AM"/>
        </w:rPr>
        <w:t>․</w:t>
      </w:r>
      <w:r w:rsidR="00B56E2D" w:rsidRPr="001B1902">
        <w:rPr>
          <w:rFonts w:ascii="GHEA Grapalat" w:eastAsia="Times New Roman" w:hAnsi="GHEA Grapalat" w:cs="Times New Roman"/>
          <w:sz w:val="24"/>
          <w:szCs w:val="24"/>
          <w:lang w:val="hy-AM"/>
        </w:rPr>
        <w:t xml:space="preserve"> </w:t>
      </w:r>
      <w:r w:rsidR="00FA620E" w:rsidRPr="001B1902">
        <w:rPr>
          <w:rFonts w:ascii="GHEA Grapalat" w:eastAsia="Times New Roman" w:hAnsi="GHEA Grapalat" w:cs="Times New Roman"/>
          <w:sz w:val="24"/>
          <w:szCs w:val="24"/>
          <w:lang w:val="hy-AM"/>
        </w:rPr>
        <w:t>Մ</w:t>
      </w:r>
      <w:r w:rsidR="00B56E2D" w:rsidRPr="001B1902">
        <w:rPr>
          <w:rFonts w:ascii="GHEA Grapalat" w:eastAsia="Times New Roman" w:hAnsi="GHEA Grapalat" w:cs="Times New Roman"/>
          <w:sz w:val="24"/>
          <w:szCs w:val="24"/>
          <w:lang w:val="hy-AM"/>
        </w:rPr>
        <w:t>արմինների պաշտոնատար անձանց ծառայողական ավտոմեքենաներն ամրացվում են համապատասխան մարմնի աշխատակազմի ղեկավարի կամ գլխավոր քարտուղարի համապատասխան իրավական ակտով, որում նշվում են տվյալ պաշտոնատար անձին ամրացվող ավտոմեքենայի բնութագրիչ (այդ թվում՝ տեխնիկական) տվյալները:</w:t>
      </w:r>
    </w:p>
    <w:p w14:paraId="47FC02D3" w14:textId="28F436B6" w:rsidR="0054708A" w:rsidRPr="001B1902" w:rsidRDefault="00B429C7" w:rsidP="00E70115">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1</w:t>
      </w:r>
      <w:r w:rsidR="00747778" w:rsidRPr="001B1902">
        <w:rPr>
          <w:rFonts w:ascii="GHEA Grapalat" w:eastAsia="Times New Roman" w:hAnsi="GHEA Grapalat" w:cs="Times New Roman"/>
          <w:bCs/>
          <w:sz w:val="24"/>
          <w:szCs w:val="24"/>
          <w:lang w:val="hy-AM"/>
        </w:rPr>
        <w:t>4</w:t>
      </w:r>
      <w:r w:rsidRPr="001B1902">
        <w:rPr>
          <w:rFonts w:ascii="MS Mincho" w:eastAsia="MS Mincho" w:hAnsi="MS Mincho" w:cs="MS Mincho"/>
          <w:b/>
          <w:sz w:val="24"/>
          <w:szCs w:val="24"/>
          <w:lang w:val="hy-AM"/>
        </w:rPr>
        <w:t xml:space="preserve">․ </w:t>
      </w:r>
      <w:r w:rsidR="00FA620E" w:rsidRPr="001B1902">
        <w:rPr>
          <w:rFonts w:ascii="GHEA Grapalat" w:eastAsia="Times New Roman" w:hAnsi="GHEA Grapalat" w:cs="Times New Roman"/>
          <w:bCs/>
          <w:sz w:val="24"/>
          <w:szCs w:val="24"/>
          <w:lang w:val="hy-AM"/>
        </w:rPr>
        <w:t>Մ</w:t>
      </w:r>
      <w:r w:rsidR="00090DE5" w:rsidRPr="001B1902">
        <w:rPr>
          <w:rFonts w:ascii="GHEA Grapalat" w:eastAsia="Times New Roman" w:hAnsi="GHEA Grapalat" w:cs="Times New Roman"/>
          <w:bCs/>
          <w:sz w:val="24"/>
          <w:szCs w:val="24"/>
          <w:lang w:val="hy-AM"/>
        </w:rPr>
        <w:t>արմիններին</w:t>
      </w:r>
      <w:r w:rsidR="00B56E2D" w:rsidRPr="001B1902">
        <w:rPr>
          <w:rFonts w:ascii="GHEA Grapalat" w:eastAsia="Times New Roman" w:hAnsi="GHEA Grapalat" w:cs="Times New Roman"/>
          <w:bCs/>
          <w:sz w:val="24"/>
          <w:szCs w:val="24"/>
          <w:lang w:val="hy-AM"/>
        </w:rPr>
        <w:t xml:space="preserve"> </w:t>
      </w:r>
      <w:r w:rsidR="00B56E2D" w:rsidRPr="001B1902">
        <w:rPr>
          <w:rFonts w:ascii="GHEA Grapalat" w:eastAsia="Times New Roman" w:hAnsi="GHEA Grapalat" w:cs="Times New Roman"/>
          <w:sz w:val="24"/>
          <w:szCs w:val="24"/>
          <w:lang w:val="hy-AM"/>
        </w:rPr>
        <w:t xml:space="preserve">ավտոմեքենաները հատկացվում են </w:t>
      </w:r>
      <w:r w:rsidR="003B0382" w:rsidRPr="001B1902">
        <w:rPr>
          <w:rFonts w:ascii="GHEA Grapalat" w:eastAsia="Times New Roman" w:hAnsi="GHEA Grapalat" w:cs="Times New Roman"/>
          <w:sz w:val="24"/>
          <w:szCs w:val="24"/>
          <w:lang w:val="hy-AM"/>
        </w:rPr>
        <w:t>ս</w:t>
      </w:r>
      <w:r w:rsidR="0054708A" w:rsidRPr="001B1902">
        <w:rPr>
          <w:rFonts w:ascii="GHEA Grapalat" w:eastAsia="Times New Roman" w:hAnsi="GHEA Grapalat" w:cs="Times New Roman"/>
          <w:sz w:val="24"/>
          <w:szCs w:val="24"/>
          <w:lang w:val="hy-AM"/>
        </w:rPr>
        <w:t xml:space="preserve">ույն որոշման </w:t>
      </w:r>
      <w:r w:rsidR="00747778" w:rsidRPr="001B1902">
        <w:rPr>
          <w:rFonts w:ascii="GHEA Grapalat" w:eastAsia="Times New Roman" w:hAnsi="GHEA Grapalat" w:cs="Times New Roman"/>
          <w:sz w:val="24"/>
          <w:szCs w:val="24"/>
          <w:lang w:val="hy-AM"/>
        </w:rPr>
        <w:t xml:space="preserve">N6 </w:t>
      </w:r>
      <w:r w:rsidR="0054708A" w:rsidRPr="001B1902">
        <w:rPr>
          <w:rFonts w:ascii="GHEA Grapalat" w:eastAsia="Times New Roman" w:hAnsi="GHEA Grapalat" w:cs="Times New Roman"/>
          <w:sz w:val="24"/>
          <w:szCs w:val="24"/>
          <w:lang w:val="hy-AM"/>
        </w:rPr>
        <w:t xml:space="preserve"> հավելվածով նախատեսված սահմանաքանակ</w:t>
      </w:r>
      <w:r w:rsidR="00B55025" w:rsidRPr="001B1902">
        <w:rPr>
          <w:rFonts w:ascii="GHEA Grapalat" w:eastAsia="Times New Roman" w:hAnsi="GHEA Grapalat" w:cs="Times New Roman"/>
          <w:sz w:val="24"/>
          <w:szCs w:val="24"/>
          <w:lang w:val="hy-AM"/>
        </w:rPr>
        <w:t>ին համապատասխան, եթե նշված ավտոմեքենաները արդեն իսկ հատկացված չեն</w:t>
      </w:r>
      <w:r w:rsidR="00BA6F2F" w:rsidRPr="001B1902">
        <w:rPr>
          <w:rFonts w:ascii="GHEA Grapalat" w:eastAsia="Times New Roman" w:hAnsi="GHEA Grapalat" w:cs="Times New Roman"/>
          <w:sz w:val="24"/>
          <w:szCs w:val="24"/>
          <w:lang w:val="hy-AM"/>
        </w:rPr>
        <w:t>՝ բացառությամբ</w:t>
      </w:r>
      <w:r w:rsidR="00BA6F2F" w:rsidRPr="001B1902">
        <w:rPr>
          <w:rFonts w:ascii="GHEA Grapalat" w:eastAsia="Times New Roman" w:hAnsi="GHEA Grapalat" w:cs="Times New Roman"/>
          <w:bCs/>
          <w:sz w:val="24"/>
          <w:szCs w:val="24"/>
          <w:lang w:val="hy-AM"/>
        </w:rPr>
        <w:t xml:space="preserve"> հատուկ նշանակության ավտոմեքենաների</w:t>
      </w:r>
      <w:r w:rsidR="0054708A" w:rsidRPr="001B1902">
        <w:rPr>
          <w:rFonts w:ascii="GHEA Grapalat" w:eastAsia="Times New Roman" w:hAnsi="GHEA Grapalat" w:cs="Times New Roman"/>
          <w:bCs/>
          <w:sz w:val="24"/>
          <w:szCs w:val="24"/>
          <w:lang w:val="hy-AM"/>
        </w:rPr>
        <w:t>։</w:t>
      </w:r>
      <w:r w:rsidR="00D76FF9" w:rsidRPr="001B1902">
        <w:rPr>
          <w:rFonts w:ascii="GHEA Grapalat" w:eastAsia="Times New Roman" w:hAnsi="GHEA Grapalat" w:cs="Times New Roman"/>
          <w:bCs/>
          <w:sz w:val="24"/>
          <w:szCs w:val="24"/>
          <w:lang w:val="hy-AM"/>
        </w:rPr>
        <w:t xml:space="preserve"> </w:t>
      </w:r>
    </w:p>
    <w:p w14:paraId="34C3EE9B" w14:textId="32FB4893" w:rsidR="00B56E2D" w:rsidRPr="001B1902" w:rsidRDefault="00B429C7" w:rsidP="00003131">
      <w:pPr>
        <w:shd w:val="clear" w:color="auto" w:fill="FFFFFF"/>
        <w:spacing w:before="0" w:after="0" w:line="360" w:lineRule="auto"/>
        <w:ind w:left="0" w:firstLine="709"/>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1</w:t>
      </w:r>
      <w:r w:rsidR="00747778" w:rsidRPr="001B1902">
        <w:rPr>
          <w:rFonts w:ascii="GHEA Grapalat" w:eastAsia="Times New Roman" w:hAnsi="GHEA Grapalat" w:cs="Times New Roman"/>
          <w:bCs/>
          <w:sz w:val="24"/>
          <w:szCs w:val="24"/>
          <w:lang w:val="hy-AM"/>
        </w:rPr>
        <w:t>5</w:t>
      </w:r>
      <w:r w:rsidR="00003131" w:rsidRPr="001B1902">
        <w:rPr>
          <w:rFonts w:ascii="MS Mincho" w:eastAsia="MS Mincho" w:hAnsi="MS Mincho" w:cs="MS Mincho" w:hint="eastAsia"/>
          <w:bCs/>
          <w:sz w:val="24"/>
          <w:szCs w:val="24"/>
          <w:lang w:val="hy-AM"/>
        </w:rPr>
        <w:t>․</w:t>
      </w:r>
      <w:r w:rsidR="00003131" w:rsidRPr="001B1902">
        <w:rPr>
          <w:rFonts w:ascii="GHEA Grapalat" w:eastAsia="Times New Roman" w:hAnsi="GHEA Grapalat" w:cs="Times New Roman"/>
          <w:bCs/>
          <w:sz w:val="24"/>
          <w:szCs w:val="24"/>
          <w:lang w:val="hy-AM"/>
        </w:rPr>
        <w:t xml:space="preserve"> Ծ</w:t>
      </w:r>
      <w:r w:rsidR="00B56E2D" w:rsidRPr="001B1902">
        <w:rPr>
          <w:rFonts w:ascii="GHEA Grapalat" w:eastAsia="Times New Roman" w:hAnsi="GHEA Grapalat" w:cs="Times New Roman"/>
          <w:bCs/>
          <w:sz w:val="24"/>
          <w:szCs w:val="24"/>
          <w:lang w:val="hy-AM"/>
        </w:rPr>
        <w:t xml:space="preserve">րագրերի իրականացման գրասենյակներին, Հայաստանի Հանրապետության կառավարության կողմից ստեղծված հիմնադրամներին և պետական ոչ առևտրային </w:t>
      </w:r>
      <w:r w:rsidR="004D7803" w:rsidRPr="001B1902">
        <w:rPr>
          <w:rFonts w:ascii="GHEA Grapalat" w:eastAsia="Times New Roman" w:hAnsi="GHEA Grapalat" w:cs="Times New Roman"/>
          <w:bCs/>
          <w:sz w:val="24"/>
          <w:szCs w:val="24"/>
          <w:lang w:val="hy-AM"/>
        </w:rPr>
        <w:t xml:space="preserve">ու առևտրային </w:t>
      </w:r>
      <w:r w:rsidR="00B56E2D" w:rsidRPr="001B1902">
        <w:rPr>
          <w:rFonts w:ascii="GHEA Grapalat" w:eastAsia="Times New Roman" w:hAnsi="GHEA Grapalat" w:cs="Times New Roman"/>
          <w:bCs/>
          <w:sz w:val="24"/>
          <w:szCs w:val="24"/>
          <w:lang w:val="hy-AM"/>
        </w:rPr>
        <w:t>կազմակերպություններին</w:t>
      </w:r>
      <w:r w:rsidR="00003131" w:rsidRPr="001B1902">
        <w:rPr>
          <w:rFonts w:ascii="GHEA Grapalat" w:eastAsia="Times New Roman" w:hAnsi="GHEA Grapalat" w:cs="Times New Roman"/>
          <w:bCs/>
          <w:sz w:val="24"/>
          <w:szCs w:val="24"/>
          <w:lang w:val="hy-AM"/>
        </w:rPr>
        <w:t xml:space="preserve"> հատկացվում են տարբերանշանով անձնակազմերի </w:t>
      </w:r>
      <w:r w:rsidR="00003131" w:rsidRPr="001B1902">
        <w:rPr>
          <w:rFonts w:ascii="GHEA Grapalat" w:eastAsia="Times New Roman" w:hAnsi="GHEA Grapalat" w:cs="Times New Roman"/>
          <w:bCs/>
          <w:sz w:val="24"/>
          <w:szCs w:val="24"/>
          <w:lang w:val="hy-AM"/>
        </w:rPr>
        <w:lastRenderedPageBreak/>
        <w:t xml:space="preserve">սպասարկման համար նախատեսված հերթապահ և </w:t>
      </w:r>
      <w:r w:rsidR="00177133" w:rsidRPr="001B1902">
        <w:rPr>
          <w:rFonts w:ascii="GHEA Grapalat" w:eastAsia="Times New Roman" w:hAnsi="GHEA Grapalat" w:cs="Times New Roman"/>
          <w:bCs/>
          <w:sz w:val="24"/>
          <w:szCs w:val="24"/>
          <w:lang w:val="hy-AM"/>
        </w:rPr>
        <w:t>հատուկ նշանակության</w:t>
      </w:r>
      <w:r w:rsidR="00003131" w:rsidRPr="001B1902">
        <w:rPr>
          <w:rFonts w:ascii="GHEA Grapalat" w:eastAsia="Times New Roman" w:hAnsi="GHEA Grapalat" w:cs="Times New Roman"/>
          <w:bCs/>
          <w:sz w:val="24"/>
          <w:szCs w:val="24"/>
          <w:lang w:val="hy-AM"/>
        </w:rPr>
        <w:t xml:space="preserve"> ավտոմեքենաներ </w:t>
      </w:r>
      <w:r w:rsidR="00B56E2D" w:rsidRPr="001B1902">
        <w:rPr>
          <w:rFonts w:ascii="GHEA Grapalat" w:eastAsia="Times New Roman" w:hAnsi="GHEA Grapalat" w:cs="Times New Roman"/>
          <w:bCs/>
          <w:sz w:val="24"/>
          <w:szCs w:val="24"/>
          <w:lang w:val="hy-AM"/>
        </w:rPr>
        <w:t>.</w:t>
      </w:r>
    </w:p>
    <w:p w14:paraId="2FBEF9D2" w14:textId="50C3C1EE" w:rsidR="003A58ED" w:rsidRPr="001B1902" w:rsidRDefault="00747778" w:rsidP="00747778">
      <w:pPr>
        <w:pStyle w:val="NormalWeb"/>
        <w:shd w:val="clear" w:color="auto" w:fill="FFFFFF"/>
        <w:spacing w:before="0" w:beforeAutospacing="0" w:after="0" w:afterAutospacing="0" w:line="360" w:lineRule="auto"/>
        <w:ind w:firstLine="630"/>
        <w:jc w:val="both"/>
        <w:rPr>
          <w:rFonts w:ascii="GHEA Grapalat" w:hAnsi="GHEA Grapalat" w:cs="Arial"/>
          <w:lang w:val="hy-AM"/>
        </w:rPr>
      </w:pPr>
      <w:r w:rsidRPr="001B1902">
        <w:rPr>
          <w:rFonts w:ascii="GHEA Grapalat" w:hAnsi="GHEA Grapalat"/>
          <w:lang w:val="hy-AM"/>
        </w:rPr>
        <w:t>16</w:t>
      </w:r>
      <w:r w:rsidRPr="001B1902">
        <w:rPr>
          <w:rFonts w:ascii="MS Mincho" w:eastAsia="MS Mincho" w:hAnsi="MS Mincho" w:cs="MS Mincho"/>
          <w:lang w:val="hy-AM"/>
        </w:rPr>
        <w:t>․</w:t>
      </w:r>
      <w:r w:rsidR="00B429C7" w:rsidRPr="001B1902">
        <w:rPr>
          <w:rFonts w:ascii="GHEA Grapalat" w:eastAsia="MS Mincho" w:hAnsi="GHEA Grapalat" w:cs="MS Mincho"/>
          <w:lang w:val="hy-AM"/>
        </w:rPr>
        <w:t xml:space="preserve"> </w:t>
      </w:r>
      <w:r w:rsidR="003A58ED" w:rsidRPr="001B1902">
        <w:rPr>
          <w:rFonts w:ascii="GHEA Grapalat" w:hAnsi="GHEA Grapalat" w:cs="Arial"/>
          <w:lang w:val="hy-AM"/>
        </w:rPr>
        <w:t>Մեկական ծառայողական ավտոմեքենաները հատկացվում են հետևյալ պաշտոնատար անձանց՝</w:t>
      </w:r>
    </w:p>
    <w:p w14:paraId="4C82CC4C" w14:textId="77777777" w:rsidR="003A58ED" w:rsidRPr="001B1902" w:rsidRDefault="003A58ED"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1) Հայաստանի Հանրապետության նախագահին, Հայաստանի Հանրապետության նախագահի աշխատակազմի ղեկավարին.</w:t>
      </w:r>
    </w:p>
    <w:p w14:paraId="50E465BC" w14:textId="77777777" w:rsidR="003A58ED" w:rsidRPr="001B1902" w:rsidRDefault="003A58ED"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2) Հայաստանի Հանրապետության վարչապետին, Հայաստանի Հանրապետության վարչապետի աշխատակազմի ղեկավարին.</w:t>
      </w:r>
    </w:p>
    <w:p w14:paraId="651FCD3D" w14:textId="77777777" w:rsidR="003A58ED" w:rsidRPr="001B1902" w:rsidRDefault="003A58ED"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3) Հայաստանի Հանրապետության Ազգային ժողովի նախագահին, աշխատակազմի ղեկավարին, խմբակցությունների և հանձնաժողովների նախագահներին.</w:t>
      </w:r>
    </w:p>
    <w:p w14:paraId="1011853D" w14:textId="77165E7F" w:rsidR="003A58ED" w:rsidRPr="001B1902" w:rsidRDefault="00747778"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4</w:t>
      </w:r>
      <w:r w:rsidR="003A58ED" w:rsidRPr="001B1902">
        <w:rPr>
          <w:rFonts w:ascii="GHEA Grapalat" w:hAnsi="GHEA Grapalat" w:cs="Arial"/>
          <w:lang w:val="hy-AM"/>
        </w:rPr>
        <w:t>) Հայաստանի Հանրապետության փոխվարչապետերին.</w:t>
      </w:r>
    </w:p>
    <w:p w14:paraId="0B31341A" w14:textId="02BECF13" w:rsidR="003A58ED" w:rsidRPr="001B1902" w:rsidRDefault="00747778"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5</w:t>
      </w:r>
      <w:r w:rsidR="003A58ED" w:rsidRPr="001B1902">
        <w:rPr>
          <w:rFonts w:ascii="GHEA Grapalat" w:hAnsi="GHEA Grapalat" w:cs="Arial"/>
          <w:lang w:val="hy-AM"/>
        </w:rPr>
        <w:t>) Հայաստանի Հանրապետության սահմանադրական դատարանի նախագահին,</w:t>
      </w:r>
      <w:r w:rsidR="003A58ED" w:rsidRPr="001B1902">
        <w:rPr>
          <w:rFonts w:ascii="GHEA Grapalat" w:hAnsi="GHEA Grapalat"/>
          <w:lang w:val="hy-AM"/>
        </w:rPr>
        <w:t xml:space="preserve"> </w:t>
      </w:r>
      <w:r w:rsidR="003A58ED" w:rsidRPr="001B1902">
        <w:rPr>
          <w:rFonts w:ascii="GHEA Grapalat" w:hAnsi="GHEA Grapalat" w:cs="Arial"/>
          <w:lang w:val="hy-AM"/>
        </w:rPr>
        <w:t>Հայաստանի Հանրապետության սահմանադրական դատարանի աշխատակազմի ղեկավարին, Հայաստանի Հանրապետության վճռաբեկ դատարանի նախագահին և պալատների նախագահներին.</w:t>
      </w:r>
    </w:p>
    <w:p w14:paraId="79A89319" w14:textId="3CDC3AD7" w:rsidR="003A58ED" w:rsidRPr="001B1902" w:rsidRDefault="00747778"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6</w:t>
      </w:r>
      <w:r w:rsidR="003A58ED" w:rsidRPr="001B1902">
        <w:rPr>
          <w:rFonts w:ascii="GHEA Grapalat" w:hAnsi="GHEA Grapalat" w:cs="Arial"/>
          <w:lang w:val="hy-AM"/>
        </w:rPr>
        <w:t>) Հայաստանի Հանրապետության բարձրագույն դատական խորհրդի անդամներին</w:t>
      </w:r>
    </w:p>
    <w:p w14:paraId="10D74DF6" w14:textId="526196CA" w:rsidR="003A58ED" w:rsidRPr="001B1902" w:rsidRDefault="00B07754"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7</w:t>
      </w:r>
      <w:r w:rsidR="003A58ED" w:rsidRPr="001B1902">
        <w:rPr>
          <w:rFonts w:ascii="GHEA Grapalat" w:hAnsi="GHEA Grapalat" w:cs="Arial"/>
          <w:lang w:val="hy-AM"/>
        </w:rPr>
        <w:t>) Հայաստանի Հանրապետության հաշվեքննիչ պալատի նախագահին.</w:t>
      </w:r>
    </w:p>
    <w:p w14:paraId="772B185F" w14:textId="0634B42F" w:rsidR="003A58ED" w:rsidRPr="001B1902" w:rsidRDefault="00B07754"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8</w:t>
      </w:r>
      <w:r w:rsidR="003A58ED" w:rsidRPr="001B1902">
        <w:rPr>
          <w:rFonts w:ascii="GHEA Grapalat" w:hAnsi="GHEA Grapalat" w:cs="Arial"/>
          <w:lang w:val="hy-AM"/>
        </w:rPr>
        <w:t>) Հայաստանի Հանրապետության մարդու իրավունքների պաշտպանին.</w:t>
      </w:r>
    </w:p>
    <w:p w14:paraId="4B52E833" w14:textId="720F80AE" w:rsidR="003A58ED" w:rsidRPr="001B1902" w:rsidRDefault="00B07754"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9</w:t>
      </w:r>
      <w:r w:rsidR="003A58ED" w:rsidRPr="001B1902">
        <w:rPr>
          <w:rFonts w:ascii="GHEA Grapalat" w:hAnsi="GHEA Grapalat" w:cs="Arial"/>
          <w:lang w:val="hy-AM"/>
        </w:rPr>
        <w:t>) Հայաստանի Հանրապետության հակակոռուպցիոն կոմիտեի նախագահին.</w:t>
      </w:r>
    </w:p>
    <w:p w14:paraId="46A2D7C0" w14:textId="417C2155" w:rsidR="003A58ED" w:rsidRPr="001B1902" w:rsidRDefault="00747778"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1</w:t>
      </w:r>
      <w:r w:rsidR="00B07754" w:rsidRPr="001B1902">
        <w:rPr>
          <w:rFonts w:ascii="GHEA Grapalat" w:hAnsi="GHEA Grapalat" w:cs="Arial"/>
          <w:lang w:val="hy-AM"/>
        </w:rPr>
        <w:t>0</w:t>
      </w:r>
      <w:r w:rsidR="003A58ED" w:rsidRPr="001B1902">
        <w:rPr>
          <w:rFonts w:ascii="GHEA Grapalat" w:hAnsi="GHEA Grapalat" w:cs="Arial"/>
          <w:lang w:val="hy-AM"/>
        </w:rPr>
        <w:t>) Հայաստանի Հանրապետության քննչական կոմիտեի նախագահին:</w:t>
      </w:r>
    </w:p>
    <w:p w14:paraId="703BB7D0" w14:textId="6BB080DA" w:rsidR="003A58ED" w:rsidRPr="001B1902" w:rsidRDefault="003A58ED"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1</w:t>
      </w:r>
      <w:r w:rsidR="00B07754" w:rsidRPr="001B1902">
        <w:rPr>
          <w:rFonts w:ascii="GHEA Grapalat" w:hAnsi="GHEA Grapalat" w:cs="Arial"/>
          <w:lang w:val="hy-AM"/>
        </w:rPr>
        <w:t>1</w:t>
      </w:r>
      <w:r w:rsidRPr="001B1902">
        <w:rPr>
          <w:rFonts w:ascii="GHEA Grapalat" w:hAnsi="GHEA Grapalat" w:cs="Arial"/>
          <w:lang w:val="hy-AM"/>
        </w:rPr>
        <w:t>) Հայաստանի Հանրապետության նախարարներին.</w:t>
      </w:r>
    </w:p>
    <w:p w14:paraId="3E07A950" w14:textId="1C832CBD" w:rsidR="003A58ED" w:rsidRPr="001B1902" w:rsidRDefault="003A58ED"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1</w:t>
      </w:r>
      <w:r w:rsidR="00B07754" w:rsidRPr="001B1902">
        <w:rPr>
          <w:rFonts w:ascii="GHEA Grapalat" w:hAnsi="GHEA Grapalat" w:cs="Arial"/>
          <w:lang w:val="hy-AM"/>
        </w:rPr>
        <w:t>2</w:t>
      </w:r>
      <w:r w:rsidRPr="001B1902">
        <w:rPr>
          <w:rFonts w:ascii="GHEA Grapalat" w:hAnsi="GHEA Grapalat" w:cs="Arial"/>
          <w:lang w:val="hy-AM"/>
        </w:rPr>
        <w:t>) Հայաստանի Հանրապետության մարզպետներին.</w:t>
      </w:r>
    </w:p>
    <w:p w14:paraId="46F73A8D" w14:textId="2A9BDE55" w:rsidR="003A58ED" w:rsidRPr="001B1902" w:rsidRDefault="003A58ED"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1</w:t>
      </w:r>
      <w:r w:rsidR="00B07754" w:rsidRPr="001B1902">
        <w:rPr>
          <w:rFonts w:ascii="GHEA Grapalat" w:hAnsi="GHEA Grapalat" w:cs="Arial"/>
          <w:lang w:val="hy-AM"/>
        </w:rPr>
        <w:t>3</w:t>
      </w:r>
      <w:r w:rsidRPr="001B1902">
        <w:rPr>
          <w:rFonts w:ascii="GHEA Grapalat" w:hAnsi="GHEA Grapalat" w:cs="Arial"/>
          <w:lang w:val="hy-AM"/>
        </w:rPr>
        <w:t>) Հայաստանի Հանրապետության կառավարության և վարչապետին ենթակա մարմինների ղեկավարներ.</w:t>
      </w:r>
    </w:p>
    <w:p w14:paraId="158E20EC" w14:textId="67B1BF84" w:rsidR="003A58ED" w:rsidRPr="001B1902" w:rsidRDefault="003A58ED"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1</w:t>
      </w:r>
      <w:r w:rsidR="00B07754" w:rsidRPr="001B1902">
        <w:rPr>
          <w:rFonts w:ascii="GHEA Grapalat" w:hAnsi="GHEA Grapalat" w:cs="Arial"/>
          <w:lang w:val="hy-AM"/>
        </w:rPr>
        <w:t>4</w:t>
      </w:r>
      <w:r w:rsidRPr="001B1902">
        <w:rPr>
          <w:rFonts w:ascii="GHEA Grapalat" w:hAnsi="GHEA Grapalat" w:cs="Arial"/>
          <w:lang w:val="hy-AM"/>
        </w:rPr>
        <w:t>) Հայաստանի Հանրապետության պետական վերահսկողության ծառայության ղեկավարին.</w:t>
      </w:r>
    </w:p>
    <w:p w14:paraId="0A4F4A2F" w14:textId="7612D3AC" w:rsidR="003A58ED" w:rsidRPr="001B1902" w:rsidRDefault="003A58ED" w:rsidP="00747778">
      <w:pPr>
        <w:pStyle w:val="NormalWeb"/>
        <w:shd w:val="clear" w:color="auto" w:fill="FFFFFF"/>
        <w:spacing w:before="0" w:beforeAutospacing="0" w:after="0" w:afterAutospacing="0" w:line="360" w:lineRule="auto"/>
        <w:ind w:firstLine="720"/>
        <w:jc w:val="both"/>
        <w:rPr>
          <w:rFonts w:ascii="GHEA Grapalat" w:hAnsi="GHEA Grapalat" w:cs="Arial"/>
          <w:lang w:val="hy-AM"/>
        </w:rPr>
      </w:pPr>
      <w:r w:rsidRPr="001B1902">
        <w:rPr>
          <w:rFonts w:ascii="GHEA Grapalat" w:hAnsi="GHEA Grapalat" w:cs="Arial"/>
          <w:lang w:val="hy-AM"/>
        </w:rPr>
        <w:t>1</w:t>
      </w:r>
      <w:r w:rsidR="00B07754" w:rsidRPr="001B1902">
        <w:rPr>
          <w:rFonts w:ascii="GHEA Grapalat" w:hAnsi="GHEA Grapalat" w:cs="Arial"/>
          <w:lang w:val="hy-AM"/>
        </w:rPr>
        <w:t>5</w:t>
      </w:r>
      <w:r w:rsidRPr="001B1902">
        <w:rPr>
          <w:rFonts w:ascii="GHEA Grapalat" w:hAnsi="GHEA Grapalat" w:cs="Arial"/>
          <w:lang w:val="hy-AM"/>
        </w:rPr>
        <w:t>) Հայաստանի Հանրապետության անվտանգության խորհրդի քարտուղարին</w:t>
      </w:r>
    </w:p>
    <w:p w14:paraId="779F4019" w14:textId="57AE4440" w:rsidR="00B56E2D" w:rsidRPr="001B1902" w:rsidRDefault="003A58ED" w:rsidP="00747778">
      <w:pPr>
        <w:shd w:val="clear" w:color="auto" w:fill="FFFFFF"/>
        <w:spacing w:before="0" w:after="0" w:line="360" w:lineRule="auto"/>
        <w:ind w:left="0" w:firstLine="630"/>
        <w:jc w:val="both"/>
        <w:rPr>
          <w:rFonts w:ascii="GHEA Grapalat" w:eastAsia="Times New Roman" w:hAnsi="GHEA Grapalat" w:cs="Times New Roman"/>
          <w:bCs/>
          <w:sz w:val="24"/>
          <w:szCs w:val="24"/>
          <w:lang w:val="hy-AM"/>
        </w:rPr>
      </w:pPr>
      <w:r w:rsidRPr="001B1902">
        <w:rPr>
          <w:rFonts w:ascii="GHEA Grapalat" w:eastAsia="MS Mincho" w:hAnsi="GHEA Grapalat" w:cs="MS Mincho"/>
          <w:sz w:val="24"/>
          <w:szCs w:val="24"/>
          <w:lang w:val="hy-AM"/>
        </w:rPr>
        <w:t>1</w:t>
      </w:r>
      <w:r w:rsidR="00747778" w:rsidRPr="001B1902">
        <w:rPr>
          <w:rFonts w:ascii="GHEA Grapalat" w:eastAsia="MS Mincho" w:hAnsi="GHEA Grapalat" w:cs="MS Mincho"/>
          <w:sz w:val="24"/>
          <w:szCs w:val="24"/>
          <w:lang w:val="hy-AM"/>
        </w:rPr>
        <w:t>7</w:t>
      </w:r>
      <w:r w:rsidRPr="001B1902">
        <w:rPr>
          <w:rFonts w:ascii="Cambria Math" w:eastAsia="MS Mincho" w:hAnsi="Cambria Math" w:cs="Cambria Math"/>
          <w:sz w:val="24"/>
          <w:szCs w:val="24"/>
          <w:lang w:val="hy-AM"/>
        </w:rPr>
        <w:t>․</w:t>
      </w:r>
      <w:r w:rsidRPr="001B1902">
        <w:rPr>
          <w:rFonts w:asciiTheme="minorHAnsi" w:eastAsia="MS Mincho" w:hAnsiTheme="minorHAnsi" w:cs="MS Mincho"/>
          <w:sz w:val="24"/>
          <w:szCs w:val="24"/>
          <w:lang w:val="hy-AM"/>
        </w:rPr>
        <w:t xml:space="preserve"> </w:t>
      </w:r>
      <w:r w:rsidR="00FA620E" w:rsidRPr="001B1902">
        <w:rPr>
          <w:rFonts w:ascii="GHEA Grapalat" w:eastAsia="Times New Roman" w:hAnsi="GHEA Grapalat" w:cs="Times New Roman"/>
          <w:sz w:val="24"/>
          <w:szCs w:val="24"/>
          <w:lang w:val="hy-AM"/>
        </w:rPr>
        <w:t>Մ</w:t>
      </w:r>
      <w:r w:rsidR="00B56E2D" w:rsidRPr="001B1902">
        <w:rPr>
          <w:rFonts w:ascii="GHEA Grapalat" w:eastAsia="Times New Roman" w:hAnsi="GHEA Grapalat" w:cs="Times New Roman"/>
          <w:sz w:val="24"/>
          <w:szCs w:val="24"/>
          <w:lang w:val="hy-AM"/>
        </w:rPr>
        <w:t>արմիններին ավտոմեքենաները հատկացվում են Հայաստանի Հանրապետության կառավարության որոշմամբ</w:t>
      </w:r>
      <w:r w:rsidR="002D6301" w:rsidRPr="001B1902">
        <w:rPr>
          <w:rFonts w:ascii="GHEA Grapalat" w:eastAsia="Times New Roman" w:hAnsi="GHEA Grapalat" w:cs="Times New Roman"/>
          <w:sz w:val="24"/>
          <w:szCs w:val="24"/>
          <w:lang w:val="hy-AM"/>
        </w:rPr>
        <w:t xml:space="preserve"> (բացառությամբ Հայաստանի Հանրապետության կառավարության 2022 թվականի սեպտեմբերի 8-ի N 1403-Ն որոշմամբ </w:t>
      </w:r>
      <w:r w:rsidR="002D6301" w:rsidRPr="001B1902">
        <w:rPr>
          <w:rFonts w:ascii="GHEA Grapalat" w:eastAsia="Times New Roman" w:hAnsi="GHEA Grapalat" w:cs="Times New Roman"/>
          <w:bCs/>
          <w:sz w:val="24"/>
          <w:szCs w:val="24"/>
          <w:lang w:val="hy-AM"/>
        </w:rPr>
        <w:t xml:space="preserve">սահմանված </w:t>
      </w:r>
      <w:r w:rsidR="002D6301" w:rsidRPr="001B1902">
        <w:rPr>
          <w:rFonts w:ascii="GHEA Grapalat" w:eastAsia="Times New Roman" w:hAnsi="GHEA Grapalat" w:cs="Times New Roman"/>
          <w:bCs/>
          <w:sz w:val="24"/>
          <w:szCs w:val="24"/>
          <w:lang w:val="hy-AM"/>
        </w:rPr>
        <w:lastRenderedPageBreak/>
        <w:t>դեպքերի)</w:t>
      </w:r>
      <w:r w:rsidR="00B56E2D" w:rsidRPr="001B1902">
        <w:rPr>
          <w:rFonts w:ascii="GHEA Grapalat" w:eastAsia="Times New Roman" w:hAnsi="GHEA Grapalat" w:cs="Times New Roman"/>
          <w:bCs/>
          <w:sz w:val="24"/>
          <w:szCs w:val="24"/>
          <w:lang w:val="hy-AM"/>
        </w:rPr>
        <w:t>, նրանց կողմից համապատասխան հիմնավորմամբ ներկայացված առաջարկի հիման վրա</w:t>
      </w:r>
      <w:r w:rsidR="00A7613C" w:rsidRPr="001B1902">
        <w:rPr>
          <w:rFonts w:ascii="GHEA Grapalat" w:eastAsia="Times New Roman" w:hAnsi="GHEA Grapalat" w:cs="Times New Roman"/>
          <w:bCs/>
          <w:sz w:val="24"/>
          <w:szCs w:val="24"/>
          <w:lang w:val="hy-AM"/>
        </w:rPr>
        <w:t>՝ Կոմիտե ներկայացված հայտերի հիման վրա</w:t>
      </w:r>
      <w:r w:rsidR="00B56E2D" w:rsidRPr="001B1902">
        <w:rPr>
          <w:rFonts w:ascii="GHEA Grapalat" w:eastAsia="Times New Roman" w:hAnsi="GHEA Grapalat" w:cs="Times New Roman"/>
          <w:bCs/>
          <w:sz w:val="24"/>
          <w:szCs w:val="24"/>
          <w:lang w:val="hy-AM"/>
        </w:rPr>
        <w:t>։</w:t>
      </w:r>
      <w:r w:rsidR="0098309A" w:rsidRPr="001B1902">
        <w:rPr>
          <w:rFonts w:ascii="GHEA Grapalat" w:eastAsia="Times New Roman" w:hAnsi="GHEA Grapalat" w:cs="Times New Roman"/>
          <w:bCs/>
          <w:sz w:val="24"/>
          <w:szCs w:val="24"/>
          <w:lang w:val="hy-AM"/>
        </w:rPr>
        <w:t xml:space="preserve"> </w:t>
      </w:r>
    </w:p>
    <w:p w14:paraId="3A562B77" w14:textId="0349B1ED" w:rsidR="00B56E2D" w:rsidRPr="001B1902" w:rsidRDefault="00B429C7" w:rsidP="00747778">
      <w:pPr>
        <w:shd w:val="clear" w:color="auto" w:fill="FFFFFF"/>
        <w:spacing w:before="0" w:after="0" w:line="360" w:lineRule="auto"/>
        <w:ind w:left="0" w:firstLine="630"/>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1</w:t>
      </w:r>
      <w:r w:rsidR="00747778" w:rsidRPr="001B1902">
        <w:rPr>
          <w:rFonts w:ascii="GHEA Grapalat" w:eastAsia="Times New Roman" w:hAnsi="GHEA Grapalat" w:cs="Times New Roman"/>
          <w:bCs/>
          <w:sz w:val="24"/>
          <w:szCs w:val="24"/>
          <w:lang w:val="hy-AM"/>
        </w:rPr>
        <w:t>8</w:t>
      </w:r>
      <w:r w:rsidRPr="001B1902">
        <w:rPr>
          <w:rFonts w:ascii="MS Mincho" w:eastAsia="MS Mincho" w:hAnsi="MS Mincho" w:cs="MS Mincho" w:hint="eastAsia"/>
          <w:bCs/>
          <w:sz w:val="24"/>
          <w:szCs w:val="24"/>
          <w:lang w:val="hy-AM"/>
        </w:rPr>
        <w:t>․</w:t>
      </w:r>
      <w:r w:rsidR="00F14833" w:rsidRPr="001B1902">
        <w:rPr>
          <w:rFonts w:ascii="GHEA Grapalat" w:eastAsia="Times New Roman" w:hAnsi="GHEA Grapalat" w:cs="Times New Roman"/>
          <w:bCs/>
          <w:sz w:val="24"/>
          <w:szCs w:val="24"/>
          <w:lang w:val="hy-AM"/>
        </w:rPr>
        <w:t>Ս</w:t>
      </w:r>
      <w:r w:rsidR="00B56E2D" w:rsidRPr="001B1902">
        <w:rPr>
          <w:rFonts w:ascii="GHEA Grapalat" w:eastAsia="Times New Roman" w:hAnsi="GHEA Grapalat" w:cs="Times New Roman"/>
          <w:bCs/>
          <w:sz w:val="24"/>
          <w:szCs w:val="24"/>
          <w:lang w:val="hy-AM"/>
        </w:rPr>
        <w:t>պասարկման համար նախատեսված տարբերանշանով ավտոմեքենաները՝</w:t>
      </w:r>
    </w:p>
    <w:p w14:paraId="16CE4AED" w14:textId="3123E5D2" w:rsidR="00B56E2D" w:rsidRPr="001B1902" w:rsidRDefault="00B56E2D" w:rsidP="00747778">
      <w:pPr>
        <w:shd w:val="clear" w:color="auto" w:fill="FFFFFF"/>
        <w:spacing w:before="0" w:after="0" w:line="360" w:lineRule="auto"/>
        <w:ind w:left="0" w:firstLine="630"/>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1) կարող են օգտագործվել, այդ թվում՝ որպես հերթապահ ավտոմեքենա, ինչպես մարմնի աշխատակիցներին սպասարկելու, այնպես էլ մարմնի մեկ կամ մի քանի ստորաբաժանումների գործառույթներն ապահովելու համար.</w:t>
      </w:r>
    </w:p>
    <w:p w14:paraId="031D1FA6" w14:textId="77777777" w:rsidR="00B56E2D" w:rsidRPr="001B1902" w:rsidRDefault="00B56E2D" w:rsidP="00747778">
      <w:pPr>
        <w:shd w:val="clear" w:color="auto" w:fill="FFFFFF"/>
        <w:spacing w:before="0" w:after="0" w:line="360" w:lineRule="auto"/>
        <w:ind w:left="0" w:firstLine="630"/>
        <w:jc w:val="both"/>
        <w:rPr>
          <w:rFonts w:ascii="GHEA Grapalat" w:eastAsia="Times New Roman" w:hAnsi="GHEA Grapalat" w:cs="Times New Roman"/>
          <w:bCs/>
          <w:sz w:val="24"/>
          <w:szCs w:val="24"/>
          <w:lang w:val="hy-AM"/>
        </w:rPr>
      </w:pPr>
      <w:r w:rsidRPr="001B1902">
        <w:rPr>
          <w:rFonts w:ascii="GHEA Grapalat" w:eastAsia="Times New Roman" w:hAnsi="GHEA Grapalat" w:cs="Times New Roman"/>
          <w:bCs/>
          <w:sz w:val="24"/>
          <w:szCs w:val="24"/>
          <w:lang w:val="hy-AM"/>
        </w:rPr>
        <w:t>2) չեն կարող հատկացվել պաշտոնատար անձանց, որպես ծառայողական ավտոմեքենա։</w:t>
      </w:r>
    </w:p>
    <w:p w14:paraId="0F53C39A" w14:textId="691EED59" w:rsidR="00B56E2D" w:rsidRPr="001B1902" w:rsidRDefault="00B429C7" w:rsidP="00747778">
      <w:pPr>
        <w:shd w:val="clear" w:color="auto" w:fill="FFFFFF"/>
        <w:spacing w:before="0" w:after="0" w:line="360" w:lineRule="auto"/>
        <w:ind w:left="0" w:firstLine="63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w:t>
      </w:r>
      <w:r w:rsidR="00747778" w:rsidRPr="001B1902">
        <w:rPr>
          <w:rFonts w:ascii="GHEA Grapalat" w:eastAsia="Times New Roman" w:hAnsi="GHEA Grapalat" w:cs="Times New Roman"/>
          <w:sz w:val="24"/>
          <w:szCs w:val="24"/>
          <w:lang w:val="hy-AM"/>
        </w:rPr>
        <w:t>9</w:t>
      </w:r>
      <w:r w:rsidRPr="001B1902">
        <w:rPr>
          <w:rFonts w:ascii="MS Mincho" w:eastAsia="MS Mincho" w:hAnsi="MS Mincho" w:cs="MS Mincho"/>
          <w:sz w:val="24"/>
          <w:szCs w:val="24"/>
          <w:lang w:val="hy-AM"/>
        </w:rPr>
        <w:t xml:space="preserve">․ </w:t>
      </w:r>
      <w:r w:rsidR="00FA620E" w:rsidRPr="001B1902">
        <w:rPr>
          <w:rFonts w:ascii="GHEA Grapalat" w:eastAsia="Times New Roman" w:hAnsi="GHEA Grapalat" w:cs="Times New Roman"/>
          <w:sz w:val="24"/>
          <w:szCs w:val="24"/>
          <w:lang w:val="hy-AM"/>
        </w:rPr>
        <w:t>Մ</w:t>
      </w:r>
      <w:r w:rsidR="00B56E2D" w:rsidRPr="001B1902">
        <w:rPr>
          <w:rFonts w:ascii="GHEA Grapalat" w:eastAsia="Times New Roman" w:hAnsi="GHEA Grapalat" w:cs="Times New Roman"/>
          <w:sz w:val="24"/>
          <w:szCs w:val="24"/>
          <w:lang w:val="hy-AM"/>
        </w:rPr>
        <w:t>արմինները</w:t>
      </w:r>
      <w:r w:rsidR="00747778" w:rsidRPr="001B1902">
        <w:rPr>
          <w:rFonts w:ascii="GHEA Grapalat" w:eastAsia="Times New Roman" w:hAnsi="GHEA Grapalat" w:cs="Times New Roman"/>
          <w:sz w:val="24"/>
          <w:szCs w:val="24"/>
          <w:lang w:val="hy-AM"/>
        </w:rPr>
        <w:t>,</w:t>
      </w:r>
      <w:r w:rsidR="00B56E2D" w:rsidRPr="001B1902">
        <w:rPr>
          <w:rFonts w:ascii="GHEA Grapalat" w:eastAsia="Times New Roman" w:hAnsi="GHEA Grapalat" w:cs="Times New Roman"/>
          <w:sz w:val="24"/>
          <w:szCs w:val="24"/>
          <w:lang w:val="hy-AM"/>
        </w:rPr>
        <w:t xml:space="preserve"> նոր ծառայողական ավտոմեքենաների հատկացման համար</w:t>
      </w:r>
      <w:r w:rsidR="00747778" w:rsidRPr="001B1902">
        <w:rPr>
          <w:rFonts w:ascii="GHEA Grapalat" w:eastAsia="Times New Roman" w:hAnsi="GHEA Grapalat" w:cs="Times New Roman"/>
          <w:sz w:val="24"/>
          <w:szCs w:val="24"/>
          <w:lang w:val="hy-AM"/>
        </w:rPr>
        <w:t>,</w:t>
      </w:r>
      <w:r w:rsidR="00B56E2D" w:rsidRPr="001B1902">
        <w:rPr>
          <w:rFonts w:ascii="GHEA Grapalat" w:eastAsia="Times New Roman" w:hAnsi="GHEA Grapalat" w:cs="Times New Roman"/>
          <w:sz w:val="24"/>
          <w:szCs w:val="24"/>
          <w:lang w:val="hy-AM"/>
        </w:rPr>
        <w:t xml:space="preserve"> սույն որոշմամբ սահմանված կարգով պահանջվող դիմումները </w:t>
      </w:r>
      <w:r w:rsidR="00A444E8" w:rsidRPr="001B1902">
        <w:rPr>
          <w:rFonts w:ascii="GHEA Grapalat" w:eastAsia="Times New Roman" w:hAnsi="GHEA Grapalat" w:cs="Times New Roman"/>
          <w:sz w:val="24"/>
          <w:szCs w:val="24"/>
          <w:lang w:val="hy-AM"/>
        </w:rPr>
        <w:t>Կ</w:t>
      </w:r>
      <w:r w:rsidR="00B56E2D" w:rsidRPr="001B1902">
        <w:rPr>
          <w:rFonts w:ascii="GHEA Grapalat" w:eastAsia="Times New Roman" w:hAnsi="GHEA Grapalat" w:cs="Times New Roman"/>
          <w:sz w:val="24"/>
          <w:szCs w:val="24"/>
          <w:lang w:val="hy-AM"/>
        </w:rPr>
        <w:t>ոմիտե պետք է ներկայացնեն պետական միջնաժամկետ ծախսերի ծրագրերի և առաջիկա տարվա բյուջետային ֆինանսավորման հայտերը բյուջետային հատկացումների գլխավոր կարգադրիչների կողմից Հայաստանի Հանրապետության ֆինանսների նախարարություն ներկայացնելու ժամկետների ավարտից առնվազն 15 օր առաջ։</w:t>
      </w:r>
    </w:p>
    <w:p w14:paraId="1B83A971" w14:textId="0DB0EEE0" w:rsidR="00B56E2D" w:rsidRPr="001B1902" w:rsidRDefault="0074777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20</w:t>
      </w:r>
      <w:r w:rsidR="00B429C7" w:rsidRPr="001B1902">
        <w:rPr>
          <w:rFonts w:ascii="MS Mincho" w:eastAsia="MS Mincho" w:hAnsi="MS Mincho" w:cs="MS Mincho"/>
          <w:sz w:val="24"/>
          <w:szCs w:val="24"/>
          <w:lang w:val="hy-AM"/>
        </w:rPr>
        <w:t>․</w:t>
      </w:r>
      <w:r w:rsidR="00B56E2D" w:rsidRPr="001B1902">
        <w:rPr>
          <w:rFonts w:ascii="GHEA Grapalat" w:eastAsia="Times New Roman" w:hAnsi="GHEA Grapalat" w:cs="Times New Roman"/>
          <w:sz w:val="24"/>
          <w:szCs w:val="24"/>
          <w:lang w:val="hy-AM"/>
        </w:rPr>
        <w:t xml:space="preserve">Կոմիտեն սույն կարգի </w:t>
      </w:r>
      <w:r w:rsidR="00B429C7" w:rsidRPr="001B1902">
        <w:rPr>
          <w:rFonts w:ascii="GHEA Grapalat" w:eastAsia="Times New Roman" w:hAnsi="GHEA Grapalat" w:cs="Times New Roman"/>
          <w:sz w:val="24"/>
          <w:szCs w:val="24"/>
          <w:lang w:val="hy-AM"/>
        </w:rPr>
        <w:t>1</w:t>
      </w:r>
      <w:r w:rsidRPr="001B1902">
        <w:rPr>
          <w:rFonts w:ascii="GHEA Grapalat" w:eastAsia="Times New Roman" w:hAnsi="GHEA Grapalat" w:cs="Times New Roman"/>
          <w:sz w:val="24"/>
          <w:szCs w:val="24"/>
          <w:lang w:val="hy-AM"/>
        </w:rPr>
        <w:t>9</w:t>
      </w:r>
      <w:r w:rsidR="00B56E2D" w:rsidRPr="001B1902">
        <w:rPr>
          <w:rFonts w:ascii="GHEA Grapalat" w:eastAsia="Times New Roman" w:hAnsi="GHEA Grapalat" w:cs="Times New Roman"/>
          <w:sz w:val="24"/>
          <w:szCs w:val="24"/>
          <w:lang w:val="hy-AM"/>
        </w:rPr>
        <w:t xml:space="preserve">-րդ կետով նշված դիմումը ստանալուց հետո 7 աշխատանքային օրվա ընթացքում քննարկում է դիմումով ներկայացված ավտոմեքենաների նկատմամբ պահանջը, իր հաշվեկշռում հաշվառված շահագործման ենթակա ավտոմեքենաներով բավարարելու կամ նոր ավտոմեքենաների ձեռքբերման նպատակով </w:t>
      </w:r>
      <w:r w:rsidRPr="001B1902">
        <w:rPr>
          <w:rFonts w:ascii="GHEA Grapalat" w:eastAsia="Times New Roman" w:hAnsi="GHEA Grapalat" w:cs="Times New Roman"/>
          <w:sz w:val="24"/>
          <w:szCs w:val="24"/>
          <w:lang w:val="hy-AM"/>
        </w:rPr>
        <w:t>Կ</w:t>
      </w:r>
      <w:r w:rsidR="00B56E2D" w:rsidRPr="001B1902">
        <w:rPr>
          <w:rFonts w:ascii="GHEA Grapalat" w:eastAsia="Times New Roman" w:hAnsi="GHEA Grapalat" w:cs="Times New Roman"/>
          <w:sz w:val="24"/>
          <w:szCs w:val="24"/>
          <w:lang w:val="hy-AM"/>
        </w:rPr>
        <w:t xml:space="preserve">ոմիտեի կողմից բյուջետային գործընթացի շրջանակներում, իր բյուջետային ֆինանսավորման հայտի մեջ ներառելու հարցը։ Եթե ներկայացված դիմումը հնարավոր չէ բավարարել </w:t>
      </w:r>
      <w:r w:rsidRPr="001B1902">
        <w:rPr>
          <w:rFonts w:ascii="GHEA Grapalat" w:eastAsia="Times New Roman" w:hAnsi="GHEA Grapalat" w:cs="Times New Roman"/>
          <w:sz w:val="24"/>
          <w:szCs w:val="24"/>
          <w:lang w:val="hy-AM"/>
        </w:rPr>
        <w:t>Կ</w:t>
      </w:r>
      <w:r w:rsidR="00B56E2D" w:rsidRPr="001B1902">
        <w:rPr>
          <w:rFonts w:ascii="GHEA Grapalat" w:eastAsia="Times New Roman" w:hAnsi="GHEA Grapalat" w:cs="Times New Roman"/>
          <w:sz w:val="24"/>
          <w:szCs w:val="24"/>
          <w:lang w:val="hy-AM"/>
        </w:rPr>
        <w:t xml:space="preserve">ոմիտեի հաշվեկշռում հաշվառված ավտոմեքենաների հաշվին, ապա </w:t>
      </w:r>
      <w:r w:rsidRPr="001B1902">
        <w:rPr>
          <w:rFonts w:ascii="GHEA Grapalat" w:eastAsia="Times New Roman" w:hAnsi="GHEA Grapalat" w:cs="Times New Roman"/>
          <w:sz w:val="24"/>
          <w:szCs w:val="24"/>
          <w:lang w:val="hy-AM"/>
        </w:rPr>
        <w:t>Կ</w:t>
      </w:r>
      <w:r w:rsidR="00B56E2D" w:rsidRPr="001B1902">
        <w:rPr>
          <w:rFonts w:ascii="GHEA Grapalat" w:eastAsia="Times New Roman" w:hAnsi="GHEA Grapalat" w:cs="Times New Roman"/>
          <w:sz w:val="24"/>
          <w:szCs w:val="24"/>
          <w:lang w:val="hy-AM"/>
        </w:rPr>
        <w:t>ոմիտեն սահմանված ժամկետում բյուջետային հայտը ներկայացնում է Հայաստանի Հանրապետության ֆինանսների նախարարություն։</w:t>
      </w:r>
    </w:p>
    <w:p w14:paraId="25080AE6" w14:textId="73BB3D59" w:rsidR="00B56E2D" w:rsidRPr="001B1902" w:rsidRDefault="0074777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21</w:t>
      </w:r>
      <w:r w:rsidR="00B429C7" w:rsidRPr="001B1902">
        <w:rPr>
          <w:rFonts w:ascii="MS Mincho" w:eastAsia="MS Mincho" w:hAnsi="MS Mincho" w:cs="MS Mincho"/>
          <w:sz w:val="24"/>
          <w:szCs w:val="24"/>
          <w:lang w:val="hy-AM"/>
        </w:rPr>
        <w:t>․</w:t>
      </w:r>
      <w:r w:rsidR="00B56E2D" w:rsidRPr="001B1902">
        <w:rPr>
          <w:rFonts w:ascii="GHEA Grapalat" w:eastAsia="Times New Roman" w:hAnsi="GHEA Grapalat" w:cs="Times New Roman"/>
          <w:sz w:val="24"/>
          <w:szCs w:val="24"/>
          <w:lang w:val="hy-AM"/>
        </w:rPr>
        <w:t>Կոմիտեն, բյուջետային հայտը սահմանված կարգով ընդունվելու դեպքում, ապահովում է համապատասխան մարմիններին ծառայողական ավտոմեքենաների գնման և հատկացման գործընթացի իրականացումը։</w:t>
      </w:r>
    </w:p>
    <w:p w14:paraId="4096F1E5" w14:textId="3F9DF5F9" w:rsidR="00B56E2D" w:rsidRPr="001B1902" w:rsidRDefault="00F3450E"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w:t>
      </w:r>
      <w:r w:rsidR="00747778" w:rsidRPr="001B1902">
        <w:rPr>
          <w:rFonts w:ascii="GHEA Grapalat" w:eastAsia="Times New Roman" w:hAnsi="GHEA Grapalat" w:cs="Times New Roman"/>
          <w:sz w:val="24"/>
          <w:szCs w:val="24"/>
          <w:lang w:val="hy-AM"/>
        </w:rPr>
        <w:t>2</w:t>
      </w:r>
      <w:r w:rsidRPr="001B1902">
        <w:rPr>
          <w:rFonts w:ascii="MS Mincho" w:eastAsia="MS Mincho" w:hAnsi="MS Mincho" w:cs="MS Mincho"/>
          <w:sz w:val="24"/>
          <w:szCs w:val="24"/>
          <w:lang w:val="hy-AM"/>
        </w:rPr>
        <w:t>․</w:t>
      </w:r>
      <w:r w:rsidR="00FA620E" w:rsidRPr="001B1902">
        <w:rPr>
          <w:rFonts w:ascii="GHEA Grapalat" w:eastAsia="Times New Roman" w:hAnsi="GHEA Grapalat" w:cs="Times New Roman"/>
          <w:sz w:val="24"/>
          <w:szCs w:val="24"/>
          <w:lang w:val="hy-AM"/>
        </w:rPr>
        <w:t>Մ</w:t>
      </w:r>
      <w:r w:rsidR="00B56E2D" w:rsidRPr="001B1902">
        <w:rPr>
          <w:rFonts w:ascii="GHEA Grapalat" w:eastAsia="Times New Roman" w:hAnsi="GHEA Grapalat" w:cs="Times New Roman"/>
          <w:sz w:val="24"/>
          <w:szCs w:val="24"/>
          <w:lang w:val="hy-AM"/>
        </w:rPr>
        <w:t xml:space="preserve">արմինների ղեկավարների նախընտրությամբ սույն կարգի </w:t>
      </w:r>
      <w:r w:rsidR="00747778" w:rsidRPr="001B1902">
        <w:rPr>
          <w:rFonts w:ascii="GHEA Grapalat" w:eastAsia="Times New Roman" w:hAnsi="GHEA Grapalat" w:cs="Times New Roman"/>
          <w:sz w:val="24"/>
          <w:szCs w:val="24"/>
          <w:lang w:val="hy-AM"/>
        </w:rPr>
        <w:t>8</w:t>
      </w:r>
      <w:r w:rsidR="00B56E2D" w:rsidRPr="001B1902">
        <w:rPr>
          <w:rFonts w:ascii="GHEA Grapalat" w:eastAsia="Times New Roman" w:hAnsi="GHEA Grapalat" w:cs="Times New Roman"/>
          <w:sz w:val="24"/>
          <w:szCs w:val="24"/>
          <w:lang w:val="hy-AM"/>
        </w:rPr>
        <w:t>-րդ կետի 1-ին և 3-րդ ենթակետերով նախատեսված ծառայողական ավտոմեքենաներով փոխարինելու կամ 2-րդ ենթակետով նոր ավտոմեքենա հատկացնելու փոխարեն կարող է հատկացվել տրանսպորտային ծախսերի փոխհատուցում՝ սույն որոշման N</w:t>
      </w:r>
      <w:r w:rsidR="00B429C7" w:rsidRPr="001B1902">
        <w:rPr>
          <w:rFonts w:ascii="GHEA Grapalat" w:eastAsia="Times New Roman" w:hAnsi="GHEA Grapalat" w:cs="Times New Roman"/>
          <w:sz w:val="24"/>
          <w:szCs w:val="24"/>
          <w:lang w:val="hy-AM"/>
        </w:rPr>
        <w:t>4</w:t>
      </w:r>
      <w:r w:rsidR="00B56E2D" w:rsidRPr="001B1902">
        <w:rPr>
          <w:rFonts w:ascii="GHEA Grapalat" w:eastAsia="Times New Roman" w:hAnsi="GHEA Grapalat" w:cs="Times New Roman"/>
          <w:sz w:val="24"/>
          <w:szCs w:val="24"/>
          <w:lang w:val="hy-AM"/>
        </w:rPr>
        <w:t xml:space="preserve"> հավելվածին համապատասխան։</w:t>
      </w:r>
    </w:p>
    <w:p w14:paraId="6541F04C" w14:textId="298D1327" w:rsidR="002E0D5D" w:rsidRPr="001B1902" w:rsidRDefault="00F3450E" w:rsidP="004D7803">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2</w:t>
      </w:r>
      <w:r w:rsidR="00747778" w:rsidRPr="001B1902">
        <w:rPr>
          <w:rFonts w:ascii="GHEA Grapalat" w:eastAsia="Times New Roman" w:hAnsi="GHEA Grapalat" w:cs="Times New Roman"/>
          <w:sz w:val="24"/>
          <w:szCs w:val="24"/>
          <w:lang w:val="hy-AM"/>
        </w:rPr>
        <w:t>3</w:t>
      </w:r>
      <w:r w:rsidRPr="001B1902">
        <w:rPr>
          <w:rFonts w:ascii="MS Mincho" w:eastAsia="MS Mincho" w:hAnsi="MS Mincho" w:cs="MS Mincho" w:hint="eastAsia"/>
          <w:sz w:val="24"/>
          <w:szCs w:val="24"/>
          <w:lang w:val="hy-AM"/>
        </w:rPr>
        <w:t>․</w:t>
      </w:r>
      <w:r w:rsidR="00B56E2D" w:rsidRPr="001B1902">
        <w:rPr>
          <w:rFonts w:ascii="GHEA Grapalat" w:eastAsia="Times New Roman" w:hAnsi="GHEA Grapalat" w:cs="Times New Roman"/>
          <w:sz w:val="24"/>
          <w:szCs w:val="24"/>
          <w:lang w:val="hy-AM"/>
        </w:rPr>
        <w:t xml:space="preserve">Պաշտոնատար անձին ծառայողական կամ այդ մարմնին սպասարկող </w:t>
      </w:r>
      <w:r w:rsidR="00747778" w:rsidRPr="001B1902">
        <w:rPr>
          <w:rFonts w:ascii="GHEA Grapalat" w:eastAsia="Times New Roman" w:hAnsi="GHEA Grapalat" w:cs="Times New Roman"/>
          <w:sz w:val="24"/>
          <w:szCs w:val="24"/>
          <w:lang w:val="hy-AM"/>
        </w:rPr>
        <w:t>ավտոմեքենա  հատկացնելու փոխարեն փոխհատուցում նախատեսելու բյուջետային ֆինանսավորման հայտի առաջարկն ընդունվելու և փոխհատուցման գումարը Հայաստանի Հանրապետության պետական բյուջեում նախատեսվելու դեպքում համապատասխան մարմինը բյուջետային տարին սկսվելուց հետո մեկ ամսվա ընթացքում նախաձեռնում է իր հաշվեկշռում հաշվառված համապատասխան ավտոմեքենաները սահմանված կարգով Կոմիտեի տնօրինմանը հանձնելու գործընթաց։</w:t>
      </w:r>
      <w:r w:rsidR="003D4B58" w:rsidRPr="001B1902">
        <w:rPr>
          <w:rFonts w:ascii="GHEA Grapalat" w:eastAsia="Times New Roman" w:hAnsi="GHEA Grapalat" w:cs="Times New Roman"/>
          <w:sz w:val="24"/>
          <w:szCs w:val="24"/>
          <w:lang w:val="hy-AM"/>
        </w:rPr>
        <w:t xml:space="preserve">                                                                                                                                                                                                                                                                                                                                                                                                                                                                                                                                                                                                                                                                                                                                                                                                                                                                                                                                                                                                                                                                                                                                                                                                                                                                                                                                                                                                                                                                                                                                                                                                                                                                                                                                                                                                                                                                                                                                                                                                                                                                                                                                                                                                                                                                                                                                                                                                                                                                                                                                                                                                                                                                                                                                                                                                                                                                                                                                                                                                                                                                                                                                                                                                                                                                                                                                                                                                                                                                                                                                                                                                                                                                                                                                                                                                                                                                                                                                                                                                                                                                                                                                                                                                                                                                                                                                                                                                                                                                                                                                                                                                                                                                                                                                                                                                                                                                                                                                                                                                                                                                                                                                                                                                                                                                                                                                                                                                                                                                                                                                                                                                                                                                                                                                                                                                                                                                                                                                                                                                                                                                                                                                                                                                                                                                                                                                                                                                                                                                                                                                                                                                                                                                                                                                                                                                                                                                                                                                                                                                                                                                                                                                                                                                                                                                                                                                                                                                                                                                                                                                                                                                                                                                                 </w:t>
      </w:r>
    </w:p>
    <w:p w14:paraId="57C72227" w14:textId="77777777" w:rsidR="006463C4" w:rsidRPr="001B1902" w:rsidRDefault="006463C4" w:rsidP="00E70115">
      <w:pPr>
        <w:spacing w:before="0" w:after="0"/>
        <w:ind w:left="0" w:firstLine="709"/>
        <w:jc w:val="right"/>
        <w:rPr>
          <w:rFonts w:ascii="GHEA Grapalat" w:hAnsi="GHEA Grapalat"/>
          <w:sz w:val="20"/>
          <w:szCs w:val="20"/>
          <w:lang w:val="hy-AM"/>
        </w:rPr>
      </w:pPr>
    </w:p>
    <w:p w14:paraId="4AF84610" w14:textId="77777777" w:rsidR="002E0D5D" w:rsidRPr="001B1902" w:rsidRDefault="002E0D5D" w:rsidP="00E70115">
      <w:pPr>
        <w:spacing w:before="0" w:after="0"/>
        <w:ind w:left="0" w:firstLine="709"/>
        <w:jc w:val="right"/>
        <w:rPr>
          <w:rFonts w:ascii="GHEA Grapalat" w:hAnsi="GHEA Grapalat"/>
          <w:sz w:val="20"/>
          <w:szCs w:val="20"/>
          <w:lang w:val="hy-AM"/>
        </w:rPr>
      </w:pPr>
    </w:p>
    <w:p w14:paraId="21562516" w14:textId="77777777" w:rsidR="00034105" w:rsidRPr="001B1902" w:rsidRDefault="00034105" w:rsidP="00034105">
      <w:pPr>
        <w:spacing w:after="120"/>
        <w:jc w:val="both"/>
        <w:rPr>
          <w:rFonts w:ascii="GHEA Grapalat" w:hAnsi="GHEA Grapalat" w:cs="Sylfaen"/>
          <w:sz w:val="24"/>
          <w:szCs w:val="24"/>
          <w:lang w:val="hy-AM"/>
        </w:rPr>
      </w:pPr>
      <w:r w:rsidRPr="001B1902">
        <w:rPr>
          <w:rFonts w:ascii="GHEA Grapalat" w:eastAsia="Times New Roman" w:hAnsi="GHEA Grapalat"/>
          <w:sz w:val="24"/>
          <w:szCs w:val="24"/>
          <w:lang w:val="hy-AM"/>
        </w:rPr>
        <w:t>Հայաստանի Հանրապետության</w:t>
      </w:r>
      <w:r w:rsidRPr="001B1902">
        <w:rPr>
          <w:rFonts w:ascii="GHEA Grapalat" w:hAnsi="GHEA Grapalat" w:cs="Sylfaen"/>
          <w:sz w:val="24"/>
          <w:szCs w:val="24"/>
          <w:lang w:val="hy-AM"/>
        </w:rPr>
        <w:t xml:space="preserve"> վարչապետի </w:t>
      </w:r>
    </w:p>
    <w:p w14:paraId="00D980F5" w14:textId="77777777" w:rsidR="00034105" w:rsidRPr="001B1902" w:rsidRDefault="00034105" w:rsidP="00034105">
      <w:pPr>
        <w:spacing w:after="120"/>
        <w:jc w:val="both"/>
        <w:rPr>
          <w:rFonts w:ascii="GHEA Grapalat" w:hAnsi="GHEA Grapalat" w:cs="Sylfaen"/>
          <w:sz w:val="24"/>
          <w:szCs w:val="24"/>
          <w:lang w:val="hy-AM"/>
        </w:rPr>
      </w:pPr>
      <w:r w:rsidRPr="001B1902">
        <w:rPr>
          <w:rFonts w:ascii="GHEA Grapalat" w:hAnsi="GHEA Grapalat" w:cs="Sylfaen"/>
          <w:sz w:val="24"/>
          <w:szCs w:val="24"/>
          <w:lang w:val="hy-AM"/>
        </w:rPr>
        <w:t xml:space="preserve">աշխատակազմի ղեկավար </w:t>
      </w:r>
      <w:r w:rsidRPr="001B1902">
        <w:rPr>
          <w:rFonts w:ascii="GHEA Grapalat" w:hAnsi="GHEA Grapalat" w:cs="Sylfaen"/>
          <w:sz w:val="24"/>
          <w:szCs w:val="24"/>
          <w:lang w:val="af-ZA"/>
        </w:rPr>
        <w:t xml:space="preserve">                        </w:t>
      </w:r>
      <w:r w:rsidRPr="001B1902">
        <w:rPr>
          <w:rFonts w:ascii="GHEA Grapalat" w:hAnsi="GHEA Grapalat" w:cs="Sylfaen"/>
          <w:sz w:val="24"/>
          <w:szCs w:val="24"/>
          <w:lang w:val="hy-AM"/>
        </w:rPr>
        <w:t xml:space="preserve">    </w:t>
      </w:r>
    </w:p>
    <w:p w14:paraId="3334E0D1" w14:textId="77777777" w:rsidR="00034105" w:rsidRPr="001B1902" w:rsidRDefault="00034105" w:rsidP="00034105">
      <w:pPr>
        <w:spacing w:after="120"/>
        <w:jc w:val="right"/>
        <w:rPr>
          <w:rFonts w:ascii="GHEA Grapalat" w:hAnsi="GHEA Grapalat" w:cs="Sylfaen"/>
          <w:sz w:val="24"/>
          <w:szCs w:val="24"/>
          <w:lang w:val="af-ZA"/>
        </w:rPr>
      </w:pPr>
      <w:r w:rsidRPr="001B1902">
        <w:rPr>
          <w:rFonts w:ascii="GHEA Grapalat" w:hAnsi="GHEA Grapalat" w:cs="Sylfaen"/>
          <w:sz w:val="24"/>
          <w:szCs w:val="24"/>
          <w:lang w:val="hy-AM"/>
        </w:rPr>
        <w:t xml:space="preserve"> Ա. Հարությունյան</w:t>
      </w:r>
    </w:p>
    <w:p w14:paraId="76101393" w14:textId="77777777" w:rsidR="00EE56C5" w:rsidRPr="001B1902" w:rsidRDefault="00EE56C5" w:rsidP="00E70115">
      <w:pPr>
        <w:spacing w:before="0" w:after="0"/>
        <w:ind w:left="0" w:firstLine="709"/>
        <w:jc w:val="right"/>
        <w:rPr>
          <w:rFonts w:ascii="GHEA Grapalat" w:hAnsi="GHEA Grapalat"/>
          <w:sz w:val="20"/>
          <w:szCs w:val="20"/>
          <w:lang w:val="af-ZA"/>
        </w:rPr>
      </w:pPr>
    </w:p>
    <w:p w14:paraId="68A4556F" w14:textId="77777777" w:rsidR="00EE56C5" w:rsidRPr="001B1902" w:rsidRDefault="00EE56C5" w:rsidP="00E70115">
      <w:pPr>
        <w:spacing w:before="0" w:after="0"/>
        <w:ind w:left="0" w:firstLine="709"/>
        <w:jc w:val="right"/>
        <w:rPr>
          <w:rFonts w:ascii="GHEA Grapalat" w:hAnsi="GHEA Grapalat"/>
          <w:sz w:val="20"/>
          <w:szCs w:val="20"/>
          <w:lang w:val="hy-AM"/>
        </w:rPr>
      </w:pPr>
    </w:p>
    <w:p w14:paraId="546E9E2A" w14:textId="77777777" w:rsidR="00245AF2" w:rsidRPr="001B1902" w:rsidRDefault="00245AF2" w:rsidP="00E70115">
      <w:pPr>
        <w:spacing w:before="0" w:after="0"/>
        <w:ind w:left="0" w:firstLine="709"/>
        <w:jc w:val="right"/>
        <w:rPr>
          <w:rFonts w:ascii="GHEA Grapalat" w:hAnsi="GHEA Grapalat"/>
          <w:sz w:val="20"/>
          <w:szCs w:val="20"/>
          <w:lang w:val="hy-AM"/>
        </w:rPr>
      </w:pPr>
    </w:p>
    <w:p w14:paraId="62C7260D" w14:textId="77777777" w:rsidR="00034105" w:rsidRPr="001B1902" w:rsidRDefault="00034105" w:rsidP="00E70115">
      <w:pPr>
        <w:spacing w:before="0" w:after="0"/>
        <w:ind w:left="0" w:firstLine="709"/>
        <w:jc w:val="right"/>
        <w:rPr>
          <w:rFonts w:ascii="GHEA Grapalat" w:hAnsi="GHEA Grapalat"/>
          <w:sz w:val="20"/>
          <w:szCs w:val="20"/>
          <w:lang w:val="hy-AM"/>
        </w:rPr>
      </w:pPr>
    </w:p>
    <w:p w14:paraId="15EB31C6" w14:textId="77777777" w:rsidR="00034105" w:rsidRPr="001B1902" w:rsidRDefault="00034105" w:rsidP="00E70115">
      <w:pPr>
        <w:spacing w:before="0" w:after="0"/>
        <w:ind w:left="0" w:firstLine="709"/>
        <w:jc w:val="right"/>
        <w:rPr>
          <w:rFonts w:ascii="GHEA Grapalat" w:hAnsi="GHEA Grapalat"/>
          <w:sz w:val="20"/>
          <w:szCs w:val="20"/>
          <w:lang w:val="hy-AM"/>
        </w:rPr>
      </w:pPr>
    </w:p>
    <w:p w14:paraId="2B88626C" w14:textId="77777777" w:rsidR="00034105" w:rsidRPr="001B1902" w:rsidRDefault="00034105" w:rsidP="00E70115">
      <w:pPr>
        <w:spacing w:before="0" w:after="0"/>
        <w:ind w:left="0" w:firstLine="709"/>
        <w:jc w:val="right"/>
        <w:rPr>
          <w:rFonts w:ascii="GHEA Grapalat" w:hAnsi="GHEA Grapalat"/>
          <w:sz w:val="20"/>
          <w:szCs w:val="20"/>
          <w:lang w:val="hy-AM"/>
        </w:rPr>
      </w:pPr>
    </w:p>
    <w:p w14:paraId="3B649AFF" w14:textId="77777777" w:rsidR="00034105" w:rsidRPr="001B1902" w:rsidRDefault="00034105" w:rsidP="00E70115">
      <w:pPr>
        <w:spacing w:before="0" w:after="0"/>
        <w:ind w:left="0" w:firstLine="709"/>
        <w:jc w:val="right"/>
        <w:rPr>
          <w:rFonts w:ascii="GHEA Grapalat" w:hAnsi="GHEA Grapalat"/>
          <w:sz w:val="20"/>
          <w:szCs w:val="20"/>
          <w:lang w:val="hy-AM"/>
        </w:rPr>
      </w:pPr>
    </w:p>
    <w:p w14:paraId="5CE928F1" w14:textId="77777777" w:rsidR="00034105" w:rsidRPr="001B1902" w:rsidRDefault="00034105" w:rsidP="00E70115">
      <w:pPr>
        <w:spacing w:before="0" w:after="0"/>
        <w:ind w:left="0" w:firstLine="709"/>
        <w:jc w:val="right"/>
        <w:rPr>
          <w:rFonts w:ascii="GHEA Grapalat" w:hAnsi="GHEA Grapalat"/>
          <w:sz w:val="20"/>
          <w:szCs w:val="20"/>
          <w:lang w:val="hy-AM"/>
        </w:rPr>
      </w:pPr>
    </w:p>
    <w:p w14:paraId="3066D723" w14:textId="77777777" w:rsidR="00034105" w:rsidRPr="001B1902" w:rsidRDefault="00034105" w:rsidP="00E70115">
      <w:pPr>
        <w:spacing w:before="0" w:after="0"/>
        <w:ind w:left="0" w:firstLine="709"/>
        <w:jc w:val="right"/>
        <w:rPr>
          <w:rFonts w:ascii="GHEA Grapalat" w:hAnsi="GHEA Grapalat"/>
          <w:sz w:val="20"/>
          <w:szCs w:val="20"/>
          <w:lang w:val="hy-AM"/>
        </w:rPr>
      </w:pPr>
    </w:p>
    <w:p w14:paraId="73EA40D8" w14:textId="77777777" w:rsidR="00034105" w:rsidRPr="001B1902" w:rsidRDefault="00034105" w:rsidP="00E70115">
      <w:pPr>
        <w:spacing w:before="0" w:after="0"/>
        <w:ind w:left="0" w:firstLine="709"/>
        <w:jc w:val="right"/>
        <w:rPr>
          <w:rFonts w:ascii="GHEA Grapalat" w:hAnsi="GHEA Grapalat"/>
          <w:sz w:val="20"/>
          <w:szCs w:val="20"/>
          <w:lang w:val="hy-AM"/>
        </w:rPr>
      </w:pPr>
    </w:p>
    <w:p w14:paraId="6B1DFA17" w14:textId="77777777" w:rsidR="00034105" w:rsidRPr="001B1902" w:rsidRDefault="00034105" w:rsidP="00E70115">
      <w:pPr>
        <w:spacing w:before="0" w:after="0"/>
        <w:ind w:left="0" w:firstLine="709"/>
        <w:jc w:val="right"/>
        <w:rPr>
          <w:rFonts w:ascii="GHEA Grapalat" w:hAnsi="GHEA Grapalat"/>
          <w:sz w:val="20"/>
          <w:szCs w:val="20"/>
          <w:lang w:val="hy-AM"/>
        </w:rPr>
      </w:pPr>
    </w:p>
    <w:p w14:paraId="219C0549" w14:textId="77777777" w:rsidR="00034105" w:rsidRPr="001B1902" w:rsidRDefault="00034105" w:rsidP="00E70115">
      <w:pPr>
        <w:spacing w:before="0" w:after="0"/>
        <w:ind w:left="0" w:firstLine="709"/>
        <w:jc w:val="right"/>
        <w:rPr>
          <w:rFonts w:ascii="GHEA Grapalat" w:hAnsi="GHEA Grapalat"/>
          <w:sz w:val="20"/>
          <w:szCs w:val="20"/>
          <w:lang w:val="hy-AM"/>
        </w:rPr>
      </w:pPr>
    </w:p>
    <w:p w14:paraId="47A9F894" w14:textId="77777777" w:rsidR="00034105" w:rsidRPr="001B1902" w:rsidRDefault="00034105" w:rsidP="00E70115">
      <w:pPr>
        <w:spacing w:before="0" w:after="0"/>
        <w:ind w:left="0" w:firstLine="709"/>
        <w:jc w:val="right"/>
        <w:rPr>
          <w:rFonts w:ascii="GHEA Grapalat" w:hAnsi="GHEA Grapalat"/>
          <w:sz w:val="20"/>
          <w:szCs w:val="20"/>
          <w:lang w:val="hy-AM"/>
        </w:rPr>
      </w:pPr>
    </w:p>
    <w:p w14:paraId="21284291" w14:textId="77777777" w:rsidR="00245AF2" w:rsidRPr="001B1902" w:rsidRDefault="00245AF2" w:rsidP="00E70115">
      <w:pPr>
        <w:spacing w:before="0" w:after="0"/>
        <w:ind w:left="0" w:firstLine="709"/>
        <w:jc w:val="right"/>
        <w:rPr>
          <w:rFonts w:ascii="GHEA Grapalat" w:hAnsi="GHEA Grapalat"/>
          <w:sz w:val="20"/>
          <w:szCs w:val="20"/>
          <w:lang w:val="hy-AM"/>
        </w:rPr>
      </w:pPr>
    </w:p>
    <w:p w14:paraId="126C6FC6" w14:textId="77777777" w:rsidR="00245AF2" w:rsidRPr="001B1902" w:rsidRDefault="00245AF2" w:rsidP="00E70115">
      <w:pPr>
        <w:spacing w:before="0" w:after="0"/>
        <w:ind w:left="0" w:firstLine="709"/>
        <w:jc w:val="right"/>
        <w:rPr>
          <w:rFonts w:ascii="GHEA Grapalat" w:hAnsi="GHEA Grapalat"/>
          <w:sz w:val="20"/>
          <w:szCs w:val="20"/>
          <w:lang w:val="hy-AM"/>
        </w:rPr>
      </w:pPr>
    </w:p>
    <w:p w14:paraId="28499BC5" w14:textId="208E695A" w:rsidR="003A049B" w:rsidRPr="001B1902" w:rsidRDefault="003A049B" w:rsidP="00E70115">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Հավելված N 2</w:t>
      </w:r>
    </w:p>
    <w:p w14:paraId="2AE9A112" w14:textId="77777777" w:rsidR="003A049B" w:rsidRPr="001B1902" w:rsidRDefault="003A049B" w:rsidP="00E70115">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ՀՀ կառավարության 2023 թվականի</w:t>
      </w:r>
    </w:p>
    <w:p w14:paraId="3CAC9212" w14:textId="4F5C45F0" w:rsidR="001D3DFA" w:rsidRPr="001B1902" w:rsidRDefault="003A049B" w:rsidP="00E70115">
      <w:pPr>
        <w:shd w:val="clear" w:color="auto" w:fill="FFFFFF"/>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սեպտեմբերի 28-ի N 1666-Ն որոշման</w:t>
      </w:r>
    </w:p>
    <w:p w14:paraId="347C1F52" w14:textId="77777777" w:rsidR="001D3DFA" w:rsidRPr="001B1902" w:rsidRDefault="001D3DFA" w:rsidP="00E70115">
      <w:pPr>
        <w:shd w:val="clear" w:color="auto" w:fill="FFFFFF"/>
        <w:spacing w:before="0" w:after="0" w:line="360" w:lineRule="auto"/>
        <w:ind w:left="0" w:firstLine="709"/>
        <w:jc w:val="both"/>
        <w:rPr>
          <w:rFonts w:ascii="Sylfaen" w:eastAsia="Times New Roman" w:hAnsi="Sylfaen" w:cs="Times New Roman"/>
          <w:sz w:val="24"/>
          <w:szCs w:val="24"/>
          <w:lang w:val="hy-AM"/>
        </w:rPr>
      </w:pPr>
    </w:p>
    <w:p w14:paraId="5F9CC997" w14:textId="77777777" w:rsidR="001D3DFA" w:rsidRPr="001B1902" w:rsidRDefault="001D3DFA" w:rsidP="006463C4">
      <w:pPr>
        <w:shd w:val="clear" w:color="auto" w:fill="FFFFFF"/>
        <w:spacing w:before="0" w:after="0" w:line="360" w:lineRule="auto"/>
        <w:ind w:left="0" w:firstLine="0"/>
        <w:jc w:val="both"/>
        <w:rPr>
          <w:rFonts w:ascii="GHEA Grapalat" w:eastAsia="Times New Roman" w:hAnsi="GHEA Grapalat" w:cs="Times New Roman"/>
          <w:sz w:val="24"/>
          <w:szCs w:val="24"/>
          <w:lang w:val="hy-AM"/>
        </w:rPr>
      </w:pPr>
    </w:p>
    <w:p w14:paraId="11D3989F" w14:textId="0E2E7E57" w:rsidR="00245AF2" w:rsidRPr="001B1902" w:rsidRDefault="00245AF2" w:rsidP="00E70115">
      <w:pPr>
        <w:spacing w:before="0" w:after="0" w:line="360" w:lineRule="auto"/>
        <w:ind w:left="0" w:firstLine="709"/>
        <w:jc w:val="center"/>
        <w:rPr>
          <w:rFonts w:ascii="GHEA Grapalat" w:eastAsia="Times New Roman" w:hAnsi="GHEA Grapalat" w:cs="Times New Roman"/>
          <w:b/>
          <w:bCs/>
          <w:sz w:val="24"/>
          <w:szCs w:val="24"/>
          <w:shd w:val="clear" w:color="auto" w:fill="FFFFFF"/>
          <w:lang w:val="hy-AM"/>
        </w:rPr>
      </w:pPr>
      <w:r w:rsidRPr="001B1902">
        <w:rPr>
          <w:rFonts w:ascii="GHEA Grapalat" w:eastAsia="Times New Roman" w:hAnsi="GHEA Grapalat" w:cs="Times New Roman"/>
          <w:b/>
          <w:bCs/>
          <w:sz w:val="24"/>
          <w:szCs w:val="24"/>
          <w:shd w:val="clear" w:color="auto" w:fill="FFFFFF"/>
          <w:lang w:val="hy-AM"/>
        </w:rPr>
        <w:t xml:space="preserve">ՊԵՏԱԿԱՆ ԿԱՌԱՎԱՐՄԱՆ ՀԱՄԱԿԱՐԳԻ ՄԱՐՄԻՆՆԵՐԻ, ՀԱՅԱՍՏԱՆԻ ՀԱՆՐԱՊԵՏՈՒԹՅԱՆ ՎԱՐՉԱՊԵՏԻ ԱՇԽԱՏԱԿԱԶՄԻ, ՄԱՐԶՊԵՏՆԵՐԻ ԱՇԽԱՏԱԿԱԶՄԵՐԻ, ՀԱՅԱՍՏԱՆԻ ՀԱՆՐԱՊԵՏՈՒԹՅԱՆ ՀԱՆՐԱՅԻՆ ԻՇԽԱՆՈՒԹՅԱՆ ՄԱՐՄԻՆՆԵՐԻ (ԲԱՑԱՌՈՒԹՅԱՄԲ ՏԵՂԱԿԱՆ ԻՆՔՆԱԿԱՌԱՎԱՐՄԱՆ ՄԱՐՄԻՆՆԵՐԻ)  ԵՎ ՀԱՄԱԿԱՐԳԸ ՍՊԱՍԱՐԿՈՂ ԱՅԼ ԿԱԶՄԱԿԵՐՊՈՒԹՅՈՒՆՆԵՐԻ ՊԱՇՏՈՆԱՏԱՐ ԱՆՁԱՆՑ ԾԱՌԱՅՈՂԱԿԱՆ ԵՎ ԱՅԴ ՄԱՐՄԻՆՆԵՐԻՆ ՍՊԱՍԱՐԿՈՂ ԱՎՏՈՄԵՔԵՆԱՆԵՐԻ ՎԱՌԵԼԻՔԻ, ՅՈՒՂԵՐԻ ՈՒ ՔՍՈՒՔՆԵՐԻ ԾԱԽՍԻ, ԱՎՏՈԴՈՂԵՐԻ ՎԱԶՔԻ, </w:t>
      </w:r>
      <w:r w:rsidRPr="001B1902">
        <w:rPr>
          <w:rFonts w:ascii="GHEA Grapalat" w:eastAsia="Times New Roman" w:hAnsi="GHEA Grapalat" w:cs="Times New Roman"/>
          <w:b/>
          <w:bCs/>
          <w:sz w:val="24"/>
          <w:szCs w:val="24"/>
          <w:shd w:val="clear" w:color="auto" w:fill="FFFFFF"/>
          <w:lang w:val="hy-AM"/>
        </w:rPr>
        <w:lastRenderedPageBreak/>
        <w:t>ԿՈՒՏԱԿՉԱՅԻՆ ՄԱՐՏԿՈՑՆԵՐԻ ԾԱՌԱՅՈՒԹՅԱՆ ԺԱՄԿԵՏՆԵՐԻ, ԻՆՉՊԵՍ ՆԱև ՁԵՌՔ ԲԵՐՎՈՂ ՆՈՐ ԱՎՏՈՄԵՔԵՆԱՆԵՐԻ ԱՌԱՆՁԻՆ ՉԱՓՈՐՈՇԻՉՆԵՐԸ</w:t>
      </w:r>
    </w:p>
    <w:p w14:paraId="47B3F9A0" w14:textId="77777777" w:rsidR="00B56E2D" w:rsidRPr="001B1902" w:rsidRDefault="00B56E2D" w:rsidP="00E70115">
      <w:pPr>
        <w:spacing w:before="0" w:after="0" w:line="360" w:lineRule="auto"/>
        <w:ind w:left="0" w:firstLine="709"/>
        <w:jc w:val="both"/>
        <w:rPr>
          <w:rFonts w:ascii="GHEA Grapalat" w:eastAsia="Times New Roman" w:hAnsi="GHEA Grapalat" w:cs="Times New Roman"/>
          <w:b/>
          <w:bCs/>
          <w:sz w:val="24"/>
          <w:szCs w:val="24"/>
          <w:shd w:val="clear" w:color="auto" w:fill="FFFFFF"/>
          <w:lang w:val="hy-AM"/>
        </w:rPr>
      </w:pPr>
      <w:r w:rsidRPr="001B1902">
        <w:rPr>
          <w:rFonts w:ascii="Sylfaen" w:eastAsia="Times New Roman" w:hAnsi="Sylfaen" w:cs="Times New Roman"/>
          <w:b/>
          <w:bCs/>
          <w:sz w:val="24"/>
          <w:szCs w:val="24"/>
          <w:shd w:val="clear" w:color="auto" w:fill="FFFFFF"/>
          <w:lang w:val="hy-AM"/>
        </w:rPr>
        <w:t> </w:t>
      </w:r>
    </w:p>
    <w:p w14:paraId="5E7C5CAB" w14:textId="270757A0" w:rsidR="00B56E2D" w:rsidRPr="001B1902" w:rsidRDefault="003A049B" w:rsidP="00E70115">
      <w:pPr>
        <w:spacing w:before="0" w:after="0" w:line="360" w:lineRule="auto"/>
        <w:ind w:left="0" w:firstLine="709"/>
        <w:jc w:val="center"/>
        <w:rPr>
          <w:rFonts w:ascii="GHEA Grapalat" w:eastAsia="Times New Roman" w:hAnsi="GHEA Grapalat" w:cs="Times New Roman"/>
          <w:b/>
          <w:bCs/>
          <w:sz w:val="24"/>
          <w:szCs w:val="24"/>
          <w:shd w:val="clear" w:color="auto" w:fill="FFFFFF"/>
          <w:lang w:val="hy-AM"/>
        </w:rPr>
      </w:pPr>
      <w:r w:rsidRPr="001B1902">
        <w:rPr>
          <w:rFonts w:ascii="GHEA Grapalat" w:eastAsia="Times New Roman" w:hAnsi="GHEA Grapalat" w:cs="Times New Roman"/>
          <w:b/>
          <w:bCs/>
          <w:sz w:val="24"/>
          <w:szCs w:val="24"/>
          <w:shd w:val="clear" w:color="auto" w:fill="FFFFFF"/>
          <w:lang w:val="hy-AM"/>
        </w:rPr>
        <w:t>1</w:t>
      </w:r>
      <w:r w:rsidR="00B56E2D" w:rsidRPr="001B1902">
        <w:rPr>
          <w:rFonts w:ascii="GHEA Grapalat" w:eastAsia="Times New Roman" w:hAnsi="GHEA Grapalat" w:cs="Times New Roman"/>
          <w:b/>
          <w:bCs/>
          <w:sz w:val="24"/>
          <w:szCs w:val="24"/>
          <w:shd w:val="clear" w:color="auto" w:fill="FFFFFF"/>
          <w:lang w:val="hy-AM"/>
        </w:rPr>
        <w:t>. ԸՆԴՀԱՆՈՒՐ ԴՐՈՒՅԹՆԵՐ</w:t>
      </w:r>
    </w:p>
    <w:p w14:paraId="63FBFB6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Sylfaen" w:eastAsia="Times New Roman" w:hAnsi="Sylfaen" w:cs="Times New Roman"/>
          <w:sz w:val="24"/>
          <w:szCs w:val="24"/>
          <w:lang w:val="hy-AM"/>
        </w:rPr>
        <w:t> </w:t>
      </w:r>
    </w:p>
    <w:p w14:paraId="54E7FB0D"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Սույն չափորոշիչներով սահմանվում են Հայաստանի Հանրապետության հանրային իշխանության մարմինների պաշտոնատար անձանց ծառայողական ավտոմեքենաների և այդ մարմիններին սպասարկելու նպատակով ձեռք բերվող ավտոմեքենաների վառելիքի և յուղերի ու քսուքների ծախսի, ավտոդողերի վազքի, կուտակչային մարտկոցների ծառայության ժամկետների նորմատիվները, որոնց միջոցով իրականացվում է փաստացի ծախսի հաշվարկը, ինչպես նաև ձեռք բերվող նոր ավտոմեքենաների առանձին չափորոշիչները։</w:t>
      </w:r>
    </w:p>
    <w:p w14:paraId="1FBA07F6" w14:textId="5DC315B0" w:rsidR="00BD623B" w:rsidRPr="001B1902" w:rsidRDefault="00BD623B"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Հատուկ նշանակության սպասարկման ավտոմեքենաների չափորոշիչները սահմանվում են մարմինների կողմից՝ այդ ավտոմեքենաների ձեռքբերման գործընթացի տեխնիկական առաջադրանքով։</w:t>
      </w:r>
    </w:p>
    <w:p w14:paraId="4BF1A211"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Sylfaen" w:eastAsia="Times New Roman" w:hAnsi="Sylfaen" w:cs="Times New Roman"/>
          <w:sz w:val="24"/>
          <w:szCs w:val="24"/>
          <w:lang w:val="hy-AM"/>
        </w:rPr>
        <w:t> </w:t>
      </w:r>
    </w:p>
    <w:p w14:paraId="1C410972" w14:textId="04C01A04" w:rsidR="00B56E2D" w:rsidRPr="001B1902" w:rsidRDefault="003A049B" w:rsidP="006463C4">
      <w:pPr>
        <w:spacing w:before="0" w:after="0" w:line="360" w:lineRule="auto"/>
        <w:ind w:left="0" w:firstLine="709"/>
        <w:jc w:val="both"/>
        <w:rPr>
          <w:rFonts w:ascii="GHEA Grapalat" w:eastAsia="Times New Roman" w:hAnsi="GHEA Grapalat" w:cs="Times New Roman"/>
          <w:b/>
          <w:bCs/>
          <w:sz w:val="24"/>
          <w:szCs w:val="24"/>
          <w:shd w:val="clear" w:color="auto" w:fill="FFFFFF"/>
          <w:lang w:val="hy-AM"/>
        </w:rPr>
      </w:pPr>
      <w:r w:rsidRPr="001B1902">
        <w:rPr>
          <w:rFonts w:ascii="GHEA Grapalat" w:eastAsia="Times New Roman" w:hAnsi="GHEA Grapalat" w:cs="Times New Roman"/>
          <w:b/>
          <w:bCs/>
          <w:sz w:val="24"/>
          <w:szCs w:val="24"/>
          <w:shd w:val="clear" w:color="auto" w:fill="FFFFFF"/>
          <w:lang w:val="hy-AM"/>
        </w:rPr>
        <w:t>2</w:t>
      </w:r>
      <w:r w:rsidR="00B56E2D" w:rsidRPr="001B1902">
        <w:rPr>
          <w:rFonts w:ascii="GHEA Grapalat" w:eastAsia="Times New Roman" w:hAnsi="GHEA Grapalat" w:cs="Times New Roman"/>
          <w:b/>
          <w:bCs/>
          <w:sz w:val="24"/>
          <w:szCs w:val="24"/>
          <w:shd w:val="clear" w:color="auto" w:fill="FFFFFF"/>
          <w:lang w:val="hy-AM"/>
        </w:rPr>
        <w:t>. ԾԱՌԱՅՈՂԱԿԱՆ ԵՎ ՍՊԱՍԱՐԿՈՂ ԱՎՏՈՄԵՔԵՆԱՆԵՐԻ ՎԱՌԵԼԻՔԻ ԾԱԽՍԻ ՉԱՓՈՐՈՇԻՉՆԵՐԸ</w:t>
      </w:r>
    </w:p>
    <w:p w14:paraId="06142499" w14:textId="1F44B886" w:rsidR="00B56E2D" w:rsidRPr="001B1902" w:rsidRDefault="007458B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w:t>
      </w:r>
      <w:r w:rsidR="00B56E2D" w:rsidRPr="001B1902">
        <w:rPr>
          <w:rFonts w:ascii="GHEA Grapalat" w:eastAsia="Times New Roman" w:hAnsi="GHEA Grapalat" w:cs="Times New Roman"/>
          <w:sz w:val="24"/>
          <w:szCs w:val="24"/>
          <w:lang w:val="hy-AM"/>
        </w:rPr>
        <w:t>. Ծառայողական և սպասարկող ավտոմեքենաների (այսուհետ՝ ավտոմեքենա) վառելիքի նորմատիվային ծախսը հաշվարկելիս հիմք է ընդունվում արտադրող գործարանի կողմից տվյալ ավտոմեքենայի 100 կմ վազքի համար սահմանված վառելիքի ծախսի նորման:</w:t>
      </w:r>
    </w:p>
    <w:p w14:paraId="4DCCAE50" w14:textId="65F07F42" w:rsidR="00B56E2D" w:rsidRPr="001B1902" w:rsidRDefault="007458B8"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w:t>
      </w:r>
      <w:r w:rsidR="00B56E2D" w:rsidRPr="001B1902">
        <w:rPr>
          <w:rFonts w:ascii="GHEA Grapalat" w:eastAsia="Times New Roman" w:hAnsi="GHEA Grapalat" w:cs="Times New Roman"/>
          <w:sz w:val="24"/>
          <w:szCs w:val="24"/>
          <w:lang w:val="hy-AM"/>
        </w:rPr>
        <w:t>. Ավտոմեքենաների վառելիքի նորմատիվային ծախսը հաշվարկելիս կիրառվում են ուղղիչ գործակիցներ, հետևյալ պայմաններում՝</w:t>
      </w:r>
    </w:p>
    <w:p w14:paraId="40481DC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ձմեռային ժամանակահատվածում (շրջակա միջավայրի 0</w:t>
      </w:r>
      <w:r w:rsidRPr="001B1902">
        <w:rPr>
          <w:rFonts w:ascii="GHEA Grapalat" w:eastAsia="Times New Roman" w:hAnsi="GHEA Grapalat" w:cs="Times New Roman"/>
          <w:sz w:val="24"/>
          <w:szCs w:val="24"/>
          <w:vertAlign w:val="superscript"/>
          <w:lang w:val="hy-AM"/>
        </w:rPr>
        <w:t>0</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C-ից ցածր ջերմաստիճանի դեպքում) աշխատանքի դեպքում՝ մինչև 10 %.</w:t>
      </w:r>
    </w:p>
    <w:p w14:paraId="539932F0" w14:textId="3B3DA19A" w:rsidR="004D543C" w:rsidRPr="001B1902" w:rsidRDefault="00B56E2D" w:rsidP="002E0D5D">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լեռնային տեղանքներում կախված ծովի մակերևույթից ունեցած բարձրությունից աշխատանքի դեպքում հետևյալ չափերով՝</w:t>
      </w:r>
    </w:p>
    <w:p w14:paraId="6C0E7090" w14:textId="77777777" w:rsidR="002E0D5D" w:rsidRPr="001B1902" w:rsidRDefault="002E0D5D" w:rsidP="002E0D5D">
      <w:pPr>
        <w:shd w:val="clear" w:color="auto" w:fill="FFFFFF"/>
        <w:spacing w:before="0" w:after="0" w:line="360" w:lineRule="auto"/>
        <w:ind w:left="0" w:firstLine="709"/>
        <w:jc w:val="both"/>
        <w:rPr>
          <w:rFonts w:ascii="GHEA Grapalat" w:eastAsia="Times New Roman" w:hAnsi="GHEA Grapalat" w:cs="Times New Roman"/>
          <w:sz w:val="24"/>
          <w:szCs w:val="24"/>
          <w:lang w:val="hy-AM"/>
        </w:rPr>
      </w:pPr>
    </w:p>
    <w:tbl>
      <w:tblPr>
        <w:tblStyle w:val="TableGrid"/>
        <w:tblW w:w="0" w:type="auto"/>
        <w:tblLook w:val="04A0" w:firstRow="1" w:lastRow="0" w:firstColumn="1" w:lastColumn="0" w:noHBand="0" w:noVBand="1"/>
      </w:tblPr>
      <w:tblGrid>
        <w:gridCol w:w="817"/>
        <w:gridCol w:w="6225"/>
        <w:gridCol w:w="3522"/>
      </w:tblGrid>
      <w:tr w:rsidR="001B1902" w:rsidRPr="001B1902" w14:paraId="76513C45" w14:textId="77777777" w:rsidTr="004D543C">
        <w:tc>
          <w:tcPr>
            <w:tcW w:w="817" w:type="dxa"/>
          </w:tcPr>
          <w:p w14:paraId="391D5326" w14:textId="77777777" w:rsidR="004D543C" w:rsidRPr="001B1902" w:rsidRDefault="004D543C" w:rsidP="00E70115">
            <w:pPr>
              <w:spacing w:before="0" w:after="0" w:line="360" w:lineRule="auto"/>
              <w:ind w:left="0" w:firstLine="0"/>
              <w:jc w:val="both"/>
              <w:rPr>
                <w:rFonts w:ascii="GHEA Grapalat" w:eastAsia="Times New Roman" w:hAnsi="GHEA Grapalat" w:cs="Times New Roman"/>
                <w:sz w:val="24"/>
                <w:szCs w:val="24"/>
                <w:lang w:val="hy-AM"/>
              </w:rPr>
            </w:pPr>
          </w:p>
        </w:tc>
        <w:tc>
          <w:tcPr>
            <w:tcW w:w="6225" w:type="dxa"/>
          </w:tcPr>
          <w:p w14:paraId="350B9965" w14:textId="4D2CFB1D" w:rsidR="004D543C" w:rsidRPr="001B1902" w:rsidRDefault="004D543C" w:rsidP="00E70115">
            <w:pPr>
              <w:spacing w:before="0" w:after="0" w:line="360" w:lineRule="auto"/>
              <w:ind w:left="0" w:firstLine="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Տեղանքի բարձրությունը ծովի մակերևույթից (մետր)</w:t>
            </w:r>
          </w:p>
        </w:tc>
        <w:tc>
          <w:tcPr>
            <w:tcW w:w="3522" w:type="dxa"/>
          </w:tcPr>
          <w:p w14:paraId="19088133" w14:textId="6B11A178" w:rsidR="004D543C" w:rsidRPr="001B1902" w:rsidRDefault="004D543C" w:rsidP="00E70115">
            <w:pPr>
              <w:spacing w:before="0" w:after="0" w:line="360" w:lineRule="auto"/>
              <w:ind w:left="0"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Ավելացումը</w:t>
            </w:r>
            <w:proofErr w:type="spellEnd"/>
            <w:r w:rsidRPr="001B1902">
              <w:rPr>
                <w:rFonts w:ascii="GHEA Grapalat" w:eastAsia="Times New Roman" w:hAnsi="GHEA Grapalat" w:cs="Times New Roman"/>
                <w:sz w:val="24"/>
                <w:szCs w:val="24"/>
              </w:rPr>
              <w:t xml:space="preserve"> (%)</w:t>
            </w:r>
          </w:p>
        </w:tc>
      </w:tr>
      <w:tr w:rsidR="001B1902" w:rsidRPr="001B1902" w14:paraId="0ECC0033" w14:textId="77777777" w:rsidTr="004D543C">
        <w:tc>
          <w:tcPr>
            <w:tcW w:w="817" w:type="dxa"/>
          </w:tcPr>
          <w:p w14:paraId="25820C7E" w14:textId="086AB55E" w:rsidR="004D543C" w:rsidRPr="001B1902" w:rsidRDefault="005224BC" w:rsidP="002E0D5D">
            <w:pPr>
              <w:spacing w:before="0" w:after="0" w:line="360" w:lineRule="auto"/>
              <w:ind w:left="0" w:firstLine="0"/>
              <w:jc w:val="center"/>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p>
        </w:tc>
        <w:tc>
          <w:tcPr>
            <w:tcW w:w="6225" w:type="dxa"/>
          </w:tcPr>
          <w:p w14:paraId="09260722" w14:textId="00BC950B" w:rsidR="004D543C" w:rsidRPr="001B1902" w:rsidRDefault="005224BC" w:rsidP="002E0D5D">
            <w:pPr>
              <w:spacing w:before="0" w:after="0" w:line="360" w:lineRule="auto"/>
              <w:ind w:left="0" w:firstLine="0"/>
              <w:jc w:val="center"/>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2</w:t>
            </w:r>
          </w:p>
        </w:tc>
        <w:tc>
          <w:tcPr>
            <w:tcW w:w="3522" w:type="dxa"/>
          </w:tcPr>
          <w:p w14:paraId="12EC5029" w14:textId="5DAE7BD2" w:rsidR="004D543C" w:rsidRPr="001B1902" w:rsidRDefault="005224BC" w:rsidP="002E0D5D">
            <w:pPr>
              <w:spacing w:before="0" w:after="0" w:line="360" w:lineRule="auto"/>
              <w:ind w:left="0" w:firstLine="0"/>
              <w:jc w:val="center"/>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3</w:t>
            </w:r>
          </w:p>
        </w:tc>
      </w:tr>
      <w:tr w:rsidR="001B1902" w:rsidRPr="001B1902" w14:paraId="1E76C499" w14:textId="77777777" w:rsidTr="002E0D5D">
        <w:trPr>
          <w:trHeight w:val="231"/>
        </w:trPr>
        <w:tc>
          <w:tcPr>
            <w:tcW w:w="817" w:type="dxa"/>
          </w:tcPr>
          <w:p w14:paraId="43306D0F" w14:textId="7C8CAF3B" w:rsidR="004D543C" w:rsidRPr="001B1902" w:rsidRDefault="002E0D5D" w:rsidP="00E70115">
            <w:pPr>
              <w:spacing w:before="0" w:after="0" w:line="360" w:lineRule="auto"/>
              <w:ind w:left="0" w:firstLine="0"/>
              <w:jc w:val="both"/>
              <w:rPr>
                <w:rFonts w:ascii="MS Mincho" w:eastAsia="MS Mincho" w:hAnsi="MS Mincho" w:cs="MS Mincho"/>
                <w:sz w:val="24"/>
                <w:szCs w:val="24"/>
              </w:rPr>
            </w:pPr>
            <w:r w:rsidRPr="001B1902">
              <w:rPr>
                <w:rFonts w:ascii="GHEA Grapalat" w:eastAsia="Times New Roman" w:hAnsi="GHEA Grapalat" w:cs="Times New Roman"/>
                <w:sz w:val="24"/>
                <w:szCs w:val="24"/>
              </w:rPr>
              <w:t xml:space="preserve">   1</w:t>
            </w:r>
            <w:r w:rsidRPr="001B1902">
              <w:rPr>
                <w:rFonts w:ascii="MS Mincho" w:eastAsia="MS Mincho" w:hAnsi="MS Mincho" w:cs="MS Mincho"/>
                <w:sz w:val="24"/>
                <w:szCs w:val="24"/>
              </w:rPr>
              <w:t>․</w:t>
            </w:r>
          </w:p>
        </w:tc>
        <w:tc>
          <w:tcPr>
            <w:tcW w:w="6225" w:type="dxa"/>
          </w:tcPr>
          <w:p w14:paraId="33D4ABB2" w14:textId="089B2D69" w:rsidR="004D543C" w:rsidRPr="001B1902" w:rsidRDefault="002E0D5D" w:rsidP="002E0D5D">
            <w:pPr>
              <w:spacing w:before="0" w:after="0" w:line="360" w:lineRule="auto"/>
              <w:ind w:left="0" w:firstLine="0"/>
              <w:jc w:val="center"/>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1700-2000</w:t>
            </w:r>
          </w:p>
        </w:tc>
        <w:tc>
          <w:tcPr>
            <w:tcW w:w="3522" w:type="dxa"/>
          </w:tcPr>
          <w:p w14:paraId="00CB9DF1" w14:textId="63AEF707" w:rsidR="004D543C" w:rsidRPr="001B1902" w:rsidRDefault="002E0D5D" w:rsidP="002E0D5D">
            <w:pPr>
              <w:spacing w:before="0" w:after="0" w:line="360" w:lineRule="auto"/>
              <w:ind w:left="0" w:firstLine="0"/>
              <w:jc w:val="center"/>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10-15</w:t>
            </w:r>
          </w:p>
        </w:tc>
      </w:tr>
      <w:tr w:rsidR="002E0D5D" w:rsidRPr="001B1902" w14:paraId="0B5E3B0A" w14:textId="77777777" w:rsidTr="002E0D5D">
        <w:trPr>
          <w:trHeight w:val="231"/>
        </w:trPr>
        <w:tc>
          <w:tcPr>
            <w:tcW w:w="817" w:type="dxa"/>
          </w:tcPr>
          <w:p w14:paraId="35BAD7CE" w14:textId="0C51EDFA" w:rsidR="002E0D5D" w:rsidRPr="001B1902" w:rsidRDefault="002E0D5D" w:rsidP="00E70115">
            <w:pPr>
              <w:spacing w:before="0" w:after="0" w:line="360" w:lineRule="auto"/>
              <w:ind w:left="0" w:firstLine="0"/>
              <w:jc w:val="both"/>
              <w:rPr>
                <w:rFonts w:ascii="MS Mincho" w:eastAsia="MS Mincho" w:hAnsi="MS Mincho" w:cs="MS Mincho"/>
                <w:sz w:val="24"/>
                <w:szCs w:val="24"/>
              </w:rPr>
            </w:pPr>
            <w:r w:rsidRPr="001B1902">
              <w:rPr>
                <w:rFonts w:ascii="GHEA Grapalat" w:eastAsia="Times New Roman" w:hAnsi="GHEA Grapalat" w:cs="Times New Roman"/>
                <w:sz w:val="24"/>
                <w:szCs w:val="24"/>
              </w:rPr>
              <w:lastRenderedPageBreak/>
              <w:t xml:space="preserve">   2</w:t>
            </w:r>
            <w:r w:rsidRPr="001B1902">
              <w:rPr>
                <w:rFonts w:ascii="MS Mincho" w:eastAsia="MS Mincho" w:hAnsi="MS Mincho" w:cs="MS Mincho"/>
                <w:sz w:val="24"/>
                <w:szCs w:val="24"/>
              </w:rPr>
              <w:t>․</w:t>
            </w:r>
          </w:p>
        </w:tc>
        <w:tc>
          <w:tcPr>
            <w:tcW w:w="6225" w:type="dxa"/>
          </w:tcPr>
          <w:p w14:paraId="5BF5D373" w14:textId="5EDBDAE3" w:rsidR="002E0D5D" w:rsidRPr="001B1902" w:rsidRDefault="002E0D5D" w:rsidP="002E0D5D">
            <w:pPr>
              <w:spacing w:before="0" w:after="0" w:line="360" w:lineRule="auto"/>
              <w:ind w:left="0" w:firstLine="0"/>
              <w:jc w:val="center"/>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2001-ից </w:t>
            </w:r>
            <w:proofErr w:type="spellStart"/>
            <w:r w:rsidRPr="001B1902">
              <w:rPr>
                <w:rFonts w:ascii="GHEA Grapalat" w:eastAsia="Times New Roman" w:hAnsi="GHEA Grapalat" w:cs="Times New Roman"/>
                <w:sz w:val="24"/>
                <w:szCs w:val="24"/>
              </w:rPr>
              <w:t>ավելի</w:t>
            </w:r>
            <w:proofErr w:type="spellEnd"/>
          </w:p>
        </w:tc>
        <w:tc>
          <w:tcPr>
            <w:tcW w:w="3522" w:type="dxa"/>
          </w:tcPr>
          <w:p w14:paraId="00BDC5E9" w14:textId="41548FD5" w:rsidR="002E0D5D" w:rsidRPr="001B1902" w:rsidRDefault="002E0D5D" w:rsidP="002E0D5D">
            <w:pPr>
              <w:spacing w:before="0" w:after="0" w:line="360" w:lineRule="auto"/>
              <w:ind w:left="0" w:firstLine="0"/>
              <w:jc w:val="center"/>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15-20</w:t>
            </w:r>
          </w:p>
        </w:tc>
      </w:tr>
    </w:tbl>
    <w:p w14:paraId="45A6115A" w14:textId="77777777" w:rsidR="004D543C" w:rsidRPr="001B1902" w:rsidRDefault="004D543C" w:rsidP="00E70115">
      <w:pPr>
        <w:shd w:val="clear" w:color="auto" w:fill="FFFFFF"/>
        <w:spacing w:before="0" w:after="0" w:line="360" w:lineRule="auto"/>
        <w:ind w:left="0" w:firstLine="709"/>
        <w:jc w:val="both"/>
        <w:rPr>
          <w:rFonts w:ascii="GHEA Grapalat" w:eastAsia="Times New Roman" w:hAnsi="GHEA Grapalat" w:cs="Times New Roman"/>
          <w:sz w:val="24"/>
          <w:szCs w:val="24"/>
        </w:rPr>
      </w:pPr>
    </w:p>
    <w:p w14:paraId="0A4283FE"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3)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500 </w:t>
      </w:r>
      <w:proofErr w:type="spellStart"/>
      <w:r w:rsidRPr="001B1902">
        <w:rPr>
          <w:rFonts w:ascii="GHEA Grapalat" w:eastAsia="Times New Roman" w:hAnsi="GHEA Grapalat" w:cs="Times New Roman"/>
          <w:sz w:val="24"/>
          <w:szCs w:val="24"/>
        </w:rPr>
        <w:t>հազար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բնակիչ</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ունեցող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քաղաքներում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աշխատանքի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10 %.</w:t>
      </w:r>
    </w:p>
    <w:p w14:paraId="34CE5E6C"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4) 500 </w:t>
      </w:r>
      <w:proofErr w:type="spellStart"/>
      <w:r w:rsidRPr="001B1902">
        <w:rPr>
          <w:rFonts w:ascii="GHEA Grapalat" w:eastAsia="Times New Roman" w:hAnsi="GHEA Grapalat" w:cs="Times New Roman"/>
          <w:sz w:val="24"/>
          <w:szCs w:val="24"/>
        </w:rPr>
        <w:t>հազարից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ավելի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բնակիչ</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ունեցող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քաղաքներում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աշխատանքի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15 %.</w:t>
      </w:r>
    </w:p>
    <w:p w14:paraId="6C092315"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5) </w:t>
      </w:r>
      <w:proofErr w:type="spellStart"/>
      <w:r w:rsidRPr="001B1902">
        <w:rPr>
          <w:rFonts w:ascii="GHEA Grapalat" w:eastAsia="Times New Roman" w:hAnsi="GHEA Grapalat" w:cs="Times New Roman"/>
          <w:sz w:val="24"/>
          <w:szCs w:val="24"/>
        </w:rPr>
        <w:t>նոր</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հիմնական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նորոգում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անցած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մոտոցիկլետների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առաջին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հազար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կիլոմետր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10 %.</w:t>
      </w:r>
    </w:p>
    <w:p w14:paraId="3593D24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6) 5 </w:t>
      </w:r>
      <w:proofErr w:type="spellStart"/>
      <w:r w:rsidRPr="001B1902">
        <w:rPr>
          <w:rFonts w:ascii="GHEA Grapalat" w:eastAsia="Times New Roman" w:hAnsi="GHEA Grapalat" w:cs="Times New Roman"/>
          <w:sz w:val="24"/>
          <w:szCs w:val="24"/>
        </w:rPr>
        <w:t>տարվանից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ավելի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շահագործվող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ընդհանուր</w:t>
      </w:r>
      <w:proofErr w:type="spellEnd"/>
      <w:r w:rsidRPr="001B1902">
        <w:rPr>
          <w:rFonts w:ascii="GHEA Grapalat" w:eastAsia="Times New Roman" w:hAnsi="GHEA Grapalat" w:cs="Times New Roman"/>
          <w:sz w:val="24"/>
          <w:szCs w:val="24"/>
        </w:rPr>
        <w:t xml:space="preserve"> 100 </w:t>
      </w:r>
      <w:proofErr w:type="spellStart"/>
      <w:r w:rsidRPr="001B1902">
        <w:rPr>
          <w:rFonts w:ascii="GHEA Grapalat" w:eastAsia="Times New Roman" w:hAnsi="GHEA Grapalat" w:cs="Times New Roman"/>
          <w:sz w:val="24"/>
          <w:szCs w:val="24"/>
        </w:rPr>
        <w:t>հազ.կմ-ից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ավելի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ունենալու</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5 %, </w:t>
      </w:r>
      <w:proofErr w:type="spellStart"/>
      <w:r w:rsidRPr="001B1902">
        <w:rPr>
          <w:rFonts w:ascii="GHEA Grapalat" w:eastAsia="Times New Roman" w:hAnsi="GHEA Grapalat" w:cs="Times New Roman"/>
          <w:sz w:val="24"/>
          <w:szCs w:val="24"/>
        </w:rPr>
        <w:t>իսկ</w:t>
      </w:r>
      <w:proofErr w:type="spellEnd"/>
      <w:r w:rsidRPr="001B1902">
        <w:rPr>
          <w:rFonts w:ascii="GHEA Grapalat" w:eastAsia="Times New Roman" w:hAnsi="GHEA Grapalat" w:cs="Times New Roman"/>
          <w:sz w:val="24"/>
          <w:szCs w:val="24"/>
        </w:rPr>
        <w:t xml:space="preserve"> 8 </w:t>
      </w:r>
      <w:proofErr w:type="spellStart"/>
      <w:r w:rsidRPr="001B1902">
        <w:rPr>
          <w:rFonts w:ascii="GHEA Grapalat" w:eastAsia="Times New Roman" w:hAnsi="GHEA Grapalat" w:cs="Times New Roman"/>
          <w:sz w:val="24"/>
          <w:szCs w:val="24"/>
        </w:rPr>
        <w:t>տարվանից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ավելի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շահագործվող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ընդհանուր</w:t>
      </w:r>
      <w:proofErr w:type="spellEnd"/>
      <w:r w:rsidRPr="001B1902">
        <w:rPr>
          <w:rFonts w:ascii="GHEA Grapalat" w:eastAsia="Times New Roman" w:hAnsi="GHEA Grapalat" w:cs="Times New Roman"/>
          <w:sz w:val="24"/>
          <w:szCs w:val="24"/>
        </w:rPr>
        <w:t xml:space="preserve"> 150 </w:t>
      </w:r>
      <w:proofErr w:type="spellStart"/>
      <w:r w:rsidRPr="001B1902">
        <w:rPr>
          <w:rFonts w:ascii="GHEA Grapalat" w:eastAsia="Times New Roman" w:hAnsi="GHEA Grapalat" w:cs="Times New Roman"/>
          <w:sz w:val="24"/>
          <w:szCs w:val="24"/>
        </w:rPr>
        <w:t>հազ.կմ-ից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ավելի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ունենալու</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10 %.</w:t>
      </w:r>
    </w:p>
    <w:p w14:paraId="02F65B71" w14:textId="68DF5B33"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7) </w:t>
      </w:r>
      <w:proofErr w:type="spellStart"/>
      <w:r w:rsidRPr="001B1902">
        <w:rPr>
          <w:rFonts w:ascii="GHEA Grapalat" w:eastAsia="Times New Roman" w:hAnsi="GHEA Grapalat" w:cs="Times New Roman"/>
          <w:sz w:val="24"/>
          <w:szCs w:val="24"/>
        </w:rPr>
        <w:t>հատուկ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նշանակության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պարեկային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հրշեջ</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շտապօգնության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մեքենաբարձիչ</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մեքենաների</w:t>
      </w:r>
      <w:proofErr w:type="spellEnd"/>
      <w:r w:rsidR="003F73DD" w:rsidRPr="001B1902">
        <w:rPr>
          <w:rFonts w:ascii="GHEA Grapalat" w:eastAsia="Times New Roman" w:hAnsi="GHEA Grapalat" w:cs="Times New Roman"/>
          <w:sz w:val="24"/>
          <w:szCs w:val="24"/>
          <w:lang w:val="hy-AM"/>
        </w:rPr>
        <w:t>, Պետական պահպանության ծառայության կողմից շահագործվող մեքենաների</w:t>
      </w:r>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այլն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որոնք</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տրանսպորտային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գործընթացն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իրականացնում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են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մանևրելու</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ժամանակ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բարձր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արագությամբ</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կտրուկ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արգելակելով</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հետընթացով</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այլն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20 %.</w:t>
      </w:r>
    </w:p>
    <w:p w14:paraId="401E9E45"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8) </w:t>
      </w:r>
      <w:proofErr w:type="spellStart"/>
      <w:r w:rsidRPr="001B1902">
        <w:rPr>
          <w:rFonts w:ascii="GHEA Grapalat" w:eastAsia="Times New Roman" w:hAnsi="GHEA Grapalat" w:cs="Times New Roman"/>
          <w:sz w:val="24"/>
          <w:szCs w:val="24"/>
        </w:rPr>
        <w:t>ծանր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բնակլիմայական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պայմաններում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ձնաբքի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առատ</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ձյան</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այլ</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բնական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աղետների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40 %.</w:t>
      </w:r>
    </w:p>
    <w:p w14:paraId="71AA9AF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9) </w:t>
      </w:r>
      <w:proofErr w:type="spellStart"/>
      <w:r w:rsidRPr="001B1902">
        <w:rPr>
          <w:rFonts w:ascii="GHEA Grapalat" w:eastAsia="Times New Roman" w:hAnsi="GHEA Grapalat" w:cs="Times New Roman"/>
          <w:sz w:val="24"/>
          <w:szCs w:val="24"/>
        </w:rPr>
        <w:t>կայանատեղում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միացված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օդորակիչ</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կիրառելիս</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ինչպես</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նաև</w:t>
      </w:r>
      <w:proofErr w:type="spellEnd"/>
      <w:r w:rsidRPr="001B1902">
        <w:rPr>
          <w:rFonts w:ascii="GHEA Grapalat" w:eastAsia="Times New Roman" w:hAnsi="GHEA Grapalat" w:cs="Times New Roman"/>
          <w:sz w:val="24"/>
          <w:szCs w:val="24"/>
        </w:rPr>
        <w:t xml:space="preserve"> «Climate control» </w:t>
      </w:r>
      <w:proofErr w:type="spellStart"/>
      <w:r w:rsidRPr="001B1902">
        <w:rPr>
          <w:rFonts w:ascii="GHEA Grapalat" w:eastAsia="Times New Roman" w:hAnsi="GHEA Grapalat" w:cs="Times New Roman"/>
          <w:sz w:val="24"/>
          <w:szCs w:val="24"/>
        </w:rPr>
        <w:t>համակարգի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տարվա</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եղանակից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անկախ</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օգտագործելիս</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աշխատող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շարժիչով</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մեկ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ժամվա</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պարապուրդի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10 %։</w:t>
      </w:r>
    </w:p>
    <w:p w14:paraId="390763F9" w14:textId="3057A6F2" w:rsidR="00B56E2D" w:rsidRPr="001B1902" w:rsidRDefault="007458B8"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5</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Միաժամանակ</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քանի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ուղղիչ</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գործակիցներ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կիրառելու</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դեպքում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վառելիքի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նորմատիվային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հաշվարկվում</w:t>
      </w:r>
      <w:proofErr w:type="spellEnd"/>
      <w:r w:rsidR="00B56E2D" w:rsidRPr="001B1902">
        <w:rPr>
          <w:rFonts w:ascii="GHEA Grapalat" w:eastAsia="Times New Roman" w:hAnsi="GHEA Grapalat" w:cs="Times New Roman"/>
          <w:sz w:val="24"/>
          <w:szCs w:val="24"/>
        </w:rPr>
        <w:t xml:space="preserve"> է </w:t>
      </w:r>
      <w:proofErr w:type="spellStart"/>
      <w:r w:rsidR="00B56E2D" w:rsidRPr="001B1902">
        <w:rPr>
          <w:rFonts w:ascii="GHEA Grapalat" w:eastAsia="Times New Roman" w:hAnsi="GHEA Grapalat" w:cs="Times New Roman"/>
          <w:sz w:val="24"/>
          <w:szCs w:val="24"/>
        </w:rPr>
        <w:t>հաշվի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առնելով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ուղղիչ</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գործակիցների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գումարային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մեծությունը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տոկոսային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արտահայտությամբ</w:t>
      </w:r>
      <w:proofErr w:type="spellEnd"/>
      <w:r w:rsidR="00B56E2D" w:rsidRPr="001B1902">
        <w:rPr>
          <w:rFonts w:ascii="GHEA Grapalat" w:eastAsia="Times New Roman" w:hAnsi="GHEA Grapalat" w:cs="Times New Roman"/>
          <w:sz w:val="24"/>
          <w:szCs w:val="24"/>
        </w:rPr>
        <w:t>:</w:t>
      </w:r>
    </w:p>
    <w:p w14:paraId="062C3564" w14:textId="486CD6C8" w:rsidR="00B56E2D" w:rsidRPr="001B1902" w:rsidRDefault="007458B8" w:rsidP="005A69C2">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6</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Թեթև</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մարդատար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վառելիքի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նորմատիվային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հաշվարկվում</w:t>
      </w:r>
      <w:proofErr w:type="spellEnd"/>
      <w:r w:rsidR="00B56E2D" w:rsidRPr="001B1902">
        <w:rPr>
          <w:rFonts w:ascii="GHEA Grapalat" w:eastAsia="Times New Roman" w:hAnsi="GHEA Grapalat" w:cs="Times New Roman"/>
          <w:sz w:val="24"/>
          <w:szCs w:val="24"/>
        </w:rPr>
        <w:t xml:space="preserve"> է </w:t>
      </w:r>
      <w:proofErr w:type="spellStart"/>
      <w:r w:rsidR="00B56E2D" w:rsidRPr="001B1902">
        <w:rPr>
          <w:rFonts w:ascii="GHEA Grapalat" w:eastAsia="Times New Roman" w:hAnsi="GHEA Grapalat" w:cs="Times New Roman"/>
          <w:sz w:val="24"/>
          <w:szCs w:val="24"/>
        </w:rPr>
        <w:t>հետևյալ</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բանաձևով</w:t>
      </w:r>
      <w:proofErr w:type="spellEnd"/>
      <w:r w:rsidR="00B56E2D" w:rsidRPr="001B1902">
        <w:rPr>
          <w:rFonts w:ascii="GHEA Grapalat" w:eastAsia="Times New Roman" w:hAnsi="GHEA Grapalat" w:cs="Times New Roman"/>
          <w:sz w:val="24"/>
          <w:szCs w:val="24"/>
        </w:rPr>
        <w:t>՝</w:t>
      </w:r>
    </w:p>
    <w:p w14:paraId="14927CF6" w14:textId="516ADC57" w:rsidR="00B56E2D" w:rsidRPr="001B1902" w:rsidRDefault="00B56E2D" w:rsidP="005A69C2">
      <w:pPr>
        <w:shd w:val="clear" w:color="auto" w:fill="FFFFFF"/>
        <w:spacing w:before="0" w:after="0" w:line="360" w:lineRule="auto"/>
        <w:ind w:left="0" w:firstLine="709"/>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b/>
          <w:bCs/>
          <w:sz w:val="24"/>
          <w:szCs w:val="24"/>
        </w:rPr>
        <w:t>Qн</w:t>
      </w:r>
      <w:proofErr w:type="spellEnd"/>
      <w:r w:rsidRPr="001B1902">
        <w:rPr>
          <w:rFonts w:ascii="GHEA Grapalat" w:eastAsia="Times New Roman" w:hAnsi="GHEA Grapalat" w:cs="Times New Roman"/>
          <w:b/>
          <w:bCs/>
          <w:sz w:val="24"/>
          <w:szCs w:val="24"/>
        </w:rPr>
        <w:t xml:space="preserve"> = 0,01 </w:t>
      </w:r>
      <w:r w:rsidRPr="001B1902">
        <w:rPr>
          <w:rFonts w:ascii="Sylfaen" w:eastAsia="Times New Roman" w:hAnsi="Sylfaen" w:cs="Times New Roman"/>
          <w:b/>
          <w:bCs/>
          <w:sz w:val="24"/>
          <w:szCs w:val="24"/>
        </w:rPr>
        <w:t>∙</w:t>
      </w:r>
      <w:r w:rsidRPr="001B1902">
        <w:rPr>
          <w:rFonts w:ascii="GHEA Grapalat" w:eastAsia="Times New Roman" w:hAnsi="GHEA Grapalat" w:cs="Times New Roman"/>
          <w:b/>
          <w:bCs/>
          <w:sz w:val="24"/>
          <w:szCs w:val="24"/>
        </w:rPr>
        <w:t xml:space="preserve"> Hs </w:t>
      </w:r>
      <w:r w:rsidRPr="001B1902">
        <w:rPr>
          <w:rFonts w:ascii="Sylfaen" w:eastAsia="Times New Roman" w:hAnsi="Sylfaen" w:cs="Times New Roman"/>
          <w:b/>
          <w:bCs/>
          <w:sz w:val="24"/>
          <w:szCs w:val="24"/>
        </w:rPr>
        <w:t>∙</w:t>
      </w:r>
      <w:r w:rsidRPr="001B1902">
        <w:rPr>
          <w:rFonts w:ascii="GHEA Grapalat" w:eastAsia="Times New Roman" w:hAnsi="GHEA Grapalat" w:cs="Times New Roman"/>
          <w:b/>
          <w:bCs/>
          <w:sz w:val="24"/>
          <w:szCs w:val="24"/>
        </w:rPr>
        <w:t xml:space="preserve"> S </w:t>
      </w:r>
      <w:r w:rsidRPr="001B1902">
        <w:rPr>
          <w:rFonts w:ascii="Sylfaen" w:eastAsia="Times New Roman" w:hAnsi="Sylfaen" w:cs="Times New Roman"/>
          <w:b/>
          <w:bCs/>
          <w:sz w:val="24"/>
          <w:szCs w:val="24"/>
        </w:rPr>
        <w:t>∙</w:t>
      </w:r>
      <w:r w:rsidRPr="001B1902">
        <w:rPr>
          <w:rFonts w:ascii="GHEA Grapalat" w:eastAsia="Times New Roman" w:hAnsi="GHEA Grapalat" w:cs="Times New Roman"/>
          <w:b/>
          <w:bCs/>
          <w:sz w:val="24"/>
          <w:szCs w:val="24"/>
        </w:rPr>
        <w:t xml:space="preserve"> (1 + 0,01 </w:t>
      </w:r>
      <w:r w:rsidRPr="001B1902">
        <w:rPr>
          <w:rFonts w:ascii="Sylfaen" w:eastAsia="Times New Roman" w:hAnsi="Sylfaen" w:cs="Times New Roman"/>
          <w:b/>
          <w:bCs/>
          <w:sz w:val="24"/>
          <w:szCs w:val="24"/>
        </w:rPr>
        <w:t>∙</w:t>
      </w:r>
      <w:r w:rsidRPr="001B1902">
        <w:rPr>
          <w:rFonts w:ascii="GHEA Grapalat" w:eastAsia="Times New Roman" w:hAnsi="GHEA Grapalat" w:cs="Times New Roman"/>
          <w:b/>
          <w:bCs/>
          <w:sz w:val="24"/>
          <w:szCs w:val="24"/>
        </w:rPr>
        <w:t xml:space="preserve"> D)</w:t>
      </w:r>
    </w:p>
    <w:p w14:paraId="52D0B4A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որտեղ</w:t>
      </w:r>
      <w:proofErr w:type="spellEnd"/>
      <w:r w:rsidRPr="001B1902">
        <w:rPr>
          <w:rFonts w:ascii="GHEA Grapalat" w:eastAsia="Times New Roman" w:hAnsi="GHEA Grapalat" w:cs="Times New Roman"/>
          <w:sz w:val="24"/>
          <w:szCs w:val="24"/>
        </w:rPr>
        <w:t>՝</w:t>
      </w:r>
    </w:p>
    <w:p w14:paraId="2BAFF30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Qн</w:t>
      </w:r>
      <w:proofErr w:type="spellEnd"/>
      <w:r w:rsidRPr="001B1902">
        <w:rPr>
          <w:rFonts w:ascii="GHEA Grapalat" w:eastAsia="Times New Roman" w:hAnsi="GHEA Grapalat" w:cs="Times New Roman"/>
          <w:sz w:val="24"/>
          <w:szCs w:val="24"/>
        </w:rPr>
        <w:t xml:space="preserve"> – </w:t>
      </w:r>
      <w:proofErr w:type="spellStart"/>
      <w:r w:rsidRPr="001B1902">
        <w:rPr>
          <w:rFonts w:ascii="GHEA Grapalat" w:eastAsia="Times New Roman" w:hAnsi="GHEA Grapalat" w:cs="Times New Roman"/>
          <w:sz w:val="24"/>
          <w:szCs w:val="24"/>
        </w:rPr>
        <w:t>վառելիքի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նորմատիվային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ծախսն</w:t>
      </w:r>
      <w:proofErr w:type="spellEnd"/>
      <w:r w:rsidRPr="001B1902">
        <w:rPr>
          <w:rFonts w:ascii="GHEA Grapalat" w:eastAsia="Times New Roman" w:hAnsi="GHEA Grapalat" w:cs="Times New Roman"/>
          <w:sz w:val="24"/>
          <w:szCs w:val="24"/>
        </w:rPr>
        <w:t xml:space="preserve"> է </w:t>
      </w:r>
      <w:proofErr w:type="spellStart"/>
      <w:r w:rsidRPr="001B1902">
        <w:rPr>
          <w:rFonts w:ascii="GHEA Grapalat" w:eastAsia="Times New Roman" w:hAnsi="GHEA Grapalat" w:cs="Times New Roman"/>
          <w:sz w:val="24"/>
          <w:szCs w:val="24"/>
        </w:rPr>
        <w:t>արտահայտված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լիտրով</w:t>
      </w:r>
      <w:proofErr w:type="spellEnd"/>
      <w:r w:rsidRPr="001B1902">
        <w:rPr>
          <w:rFonts w:ascii="GHEA Grapalat" w:eastAsia="Times New Roman" w:hAnsi="GHEA Grapalat" w:cs="Times New Roman"/>
          <w:sz w:val="24"/>
          <w:szCs w:val="24"/>
        </w:rPr>
        <w:t>.</w:t>
      </w:r>
    </w:p>
    <w:p w14:paraId="180AB3B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Hs – </w:t>
      </w:r>
      <w:proofErr w:type="spellStart"/>
      <w:r w:rsidRPr="001B1902">
        <w:rPr>
          <w:rFonts w:ascii="GHEA Grapalat" w:eastAsia="Times New Roman" w:hAnsi="GHEA Grapalat" w:cs="Times New Roman"/>
          <w:sz w:val="24"/>
          <w:szCs w:val="24"/>
        </w:rPr>
        <w:t>արտադրող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գործարանի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կողմից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ավտոմեքենայի</w:t>
      </w:r>
      <w:proofErr w:type="spellEnd"/>
      <w:r w:rsidRPr="001B1902">
        <w:rPr>
          <w:rFonts w:ascii="GHEA Grapalat" w:eastAsia="Times New Roman" w:hAnsi="GHEA Grapalat" w:cs="Times New Roman"/>
          <w:sz w:val="24"/>
          <w:szCs w:val="24"/>
        </w:rPr>
        <w:t xml:space="preserve"> 100 </w:t>
      </w:r>
      <w:proofErr w:type="spellStart"/>
      <w:r w:rsidRPr="001B1902">
        <w:rPr>
          <w:rFonts w:ascii="GHEA Grapalat" w:eastAsia="Times New Roman" w:hAnsi="GHEA Grapalat" w:cs="Times New Roman"/>
          <w:sz w:val="24"/>
          <w:szCs w:val="24"/>
        </w:rPr>
        <w:t>կմ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սահմանված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վառելիքի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չափաքանակը</w:t>
      </w:r>
      <w:proofErr w:type="spellEnd"/>
      <w:r w:rsidRPr="001B1902">
        <w:rPr>
          <w:rFonts w:ascii="GHEA Grapalat" w:eastAsia="Times New Roman" w:hAnsi="GHEA Grapalat" w:cs="Times New Roman"/>
          <w:sz w:val="24"/>
          <w:szCs w:val="24"/>
        </w:rPr>
        <w:t>, լ/100կմ.</w:t>
      </w:r>
    </w:p>
    <w:p w14:paraId="6D9CAC4C"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lastRenderedPageBreak/>
        <w:t xml:space="preserve">S – </w:t>
      </w:r>
      <w:proofErr w:type="spellStart"/>
      <w:r w:rsidRPr="001B1902">
        <w:rPr>
          <w:rFonts w:ascii="GHEA Grapalat" w:eastAsia="Times New Roman" w:hAnsi="GHEA Grapalat" w:cs="Times New Roman"/>
          <w:sz w:val="24"/>
          <w:szCs w:val="24"/>
        </w:rPr>
        <w:t>ավտոմեքենայի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կմ</w:t>
      </w:r>
      <w:proofErr w:type="spellEnd"/>
      <w:r w:rsidRPr="001B1902">
        <w:rPr>
          <w:rFonts w:ascii="GHEA Grapalat" w:eastAsia="Times New Roman" w:hAnsi="GHEA Grapalat" w:cs="Times New Roman"/>
          <w:sz w:val="24"/>
          <w:szCs w:val="24"/>
        </w:rPr>
        <w:t>.</w:t>
      </w:r>
    </w:p>
    <w:p w14:paraId="2E8ACA62"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D – </w:t>
      </w:r>
      <w:proofErr w:type="spellStart"/>
      <w:r w:rsidRPr="001B1902">
        <w:rPr>
          <w:rFonts w:ascii="GHEA Grapalat" w:eastAsia="Times New Roman" w:hAnsi="GHEA Grapalat" w:cs="Times New Roman"/>
          <w:sz w:val="24"/>
          <w:szCs w:val="24"/>
        </w:rPr>
        <w:t>ուղղիչ</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գործակիցը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քանի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ուղղիչ</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գործակցի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դրանց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գումարային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մեծությունը</w:t>
      </w:r>
      <w:proofErr w:type="spellEnd"/>
      <w:r w:rsidRPr="001B1902">
        <w:rPr>
          <w:rFonts w:ascii="GHEA Grapalat" w:eastAsia="Times New Roman" w:hAnsi="GHEA Grapalat" w:cs="Times New Roman"/>
          <w:sz w:val="24"/>
          <w:szCs w:val="24"/>
        </w:rPr>
        <w:t>), %։</w:t>
      </w:r>
    </w:p>
    <w:p w14:paraId="1D82E54D" w14:textId="33E2259D" w:rsidR="00B56E2D" w:rsidRPr="001B1902" w:rsidRDefault="007458B8"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7</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Սեղմված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բնական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կամ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հեղուկացված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նավթային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գազով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աշխատող</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գազաբալոնային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գազի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նորմավորված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թույլատրվում</w:t>
      </w:r>
      <w:proofErr w:type="spellEnd"/>
      <w:r w:rsidR="00B56E2D" w:rsidRPr="001B1902">
        <w:rPr>
          <w:rFonts w:ascii="GHEA Grapalat" w:eastAsia="Times New Roman" w:hAnsi="GHEA Grapalat" w:cs="Times New Roman"/>
          <w:sz w:val="24"/>
          <w:szCs w:val="24"/>
        </w:rPr>
        <w:t xml:space="preserve"> է </w:t>
      </w:r>
      <w:proofErr w:type="spellStart"/>
      <w:r w:rsidR="00B56E2D" w:rsidRPr="001B1902">
        <w:rPr>
          <w:rFonts w:ascii="GHEA Grapalat" w:eastAsia="Times New Roman" w:hAnsi="GHEA Grapalat" w:cs="Times New Roman"/>
          <w:sz w:val="24"/>
          <w:szCs w:val="24"/>
        </w:rPr>
        <w:t>հավելել</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բենզինի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կամ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դիզելային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վառելիքի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լրացուցիչ</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հետևյալ</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դեպքերում</w:t>
      </w:r>
      <w:proofErr w:type="spellEnd"/>
      <w:r w:rsidR="00B56E2D" w:rsidRPr="001B1902">
        <w:rPr>
          <w:rFonts w:ascii="GHEA Grapalat" w:eastAsia="Times New Roman" w:hAnsi="GHEA Grapalat" w:cs="Times New Roman"/>
          <w:sz w:val="24"/>
          <w:szCs w:val="24"/>
        </w:rPr>
        <w:t>`</w:t>
      </w:r>
    </w:p>
    <w:p w14:paraId="41A36A5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1) </w:t>
      </w:r>
      <w:proofErr w:type="spellStart"/>
      <w:r w:rsidRPr="001B1902">
        <w:rPr>
          <w:rFonts w:ascii="GHEA Grapalat" w:eastAsia="Times New Roman" w:hAnsi="GHEA Grapalat" w:cs="Times New Roman"/>
          <w:sz w:val="24"/>
          <w:szCs w:val="24"/>
        </w:rPr>
        <w:t>տեխնիկական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ներգործություն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իրականացնելու</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նպատակով</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վերանորոգման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տեղամաս</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մտնելու</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դուրս</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գալու</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ամսական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մինչև</w:t>
      </w:r>
      <w:proofErr w:type="spellEnd"/>
      <w:r w:rsidRPr="001B1902">
        <w:rPr>
          <w:rFonts w:ascii="GHEA Grapalat" w:eastAsia="Times New Roman" w:hAnsi="GHEA Grapalat" w:cs="Times New Roman"/>
          <w:sz w:val="24"/>
          <w:szCs w:val="24"/>
        </w:rPr>
        <w:t xml:space="preserve"> 5 լ </w:t>
      </w:r>
      <w:proofErr w:type="spellStart"/>
      <w:r w:rsidRPr="001B1902">
        <w:rPr>
          <w:rFonts w:ascii="GHEA Grapalat" w:eastAsia="Times New Roman" w:hAnsi="GHEA Grapalat" w:cs="Times New Roman"/>
          <w:sz w:val="24"/>
          <w:szCs w:val="24"/>
        </w:rPr>
        <w:t>մեկ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գազաբալոնային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r w:rsidRPr="001B1902">
        <w:rPr>
          <w:rFonts w:ascii="GHEA Grapalat" w:eastAsia="Times New Roman" w:hAnsi="GHEA Grapalat" w:cs="Times New Roman"/>
          <w:sz w:val="24"/>
          <w:szCs w:val="24"/>
        </w:rPr>
        <w:t>.</w:t>
      </w:r>
    </w:p>
    <w:p w14:paraId="3532EA90"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2) </w:t>
      </w:r>
      <w:proofErr w:type="spellStart"/>
      <w:r w:rsidRPr="001B1902">
        <w:rPr>
          <w:rFonts w:ascii="GHEA Grapalat" w:eastAsia="Times New Roman" w:hAnsi="GHEA Grapalat" w:cs="Times New Roman"/>
          <w:sz w:val="24"/>
          <w:szCs w:val="24"/>
        </w:rPr>
        <w:t>ձմեռային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ժամանակահատվածում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շրջակա</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միջավայրի</w:t>
      </w:r>
      <w:proofErr w:type="spellEnd"/>
      <w:r w:rsidRPr="001B1902">
        <w:rPr>
          <w:rFonts w:ascii="GHEA Grapalat" w:eastAsia="Times New Roman" w:hAnsi="GHEA Grapalat" w:cs="Times New Roman"/>
          <w:sz w:val="24"/>
          <w:szCs w:val="24"/>
        </w:rPr>
        <w:t xml:space="preserve"> 0° C-</w:t>
      </w:r>
      <w:proofErr w:type="spellStart"/>
      <w:r w:rsidRPr="001B1902">
        <w:rPr>
          <w:rFonts w:ascii="GHEA Grapalat" w:eastAsia="Times New Roman" w:hAnsi="GHEA Grapalat" w:cs="Times New Roman"/>
          <w:sz w:val="24"/>
          <w:szCs w:val="24"/>
        </w:rPr>
        <w:t>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ցածր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ջերմաստիճանի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դեպքում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գազաբալոնային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շարժիչի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թողարկման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ամսական</w:t>
      </w:r>
      <w:proofErr w:type="spellEnd"/>
      <w:r w:rsidRPr="001B1902">
        <w:rPr>
          <w:rFonts w:ascii="GHEA Grapalat" w:eastAsia="Times New Roman" w:hAnsi="GHEA Grapalat" w:cs="Times New Roman"/>
          <w:sz w:val="24"/>
          <w:szCs w:val="24"/>
        </w:rPr>
        <w:t xml:space="preserve"> 20 լ </w:t>
      </w:r>
      <w:proofErr w:type="spellStart"/>
      <w:r w:rsidRPr="001B1902">
        <w:rPr>
          <w:rFonts w:ascii="GHEA Grapalat" w:eastAsia="Times New Roman" w:hAnsi="GHEA Grapalat" w:cs="Times New Roman"/>
          <w:sz w:val="24"/>
          <w:szCs w:val="24"/>
        </w:rPr>
        <w:t>մեկ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հաշվով</w:t>
      </w:r>
      <w:proofErr w:type="spellEnd"/>
      <w:r w:rsidRPr="001B1902">
        <w:rPr>
          <w:rFonts w:ascii="GHEA Grapalat" w:eastAsia="Times New Roman" w:hAnsi="GHEA Grapalat" w:cs="Times New Roman"/>
          <w:sz w:val="24"/>
          <w:szCs w:val="24"/>
        </w:rPr>
        <w:t>:</w:t>
      </w:r>
    </w:p>
    <w:p w14:paraId="7D5D6C2D" w14:textId="2B00EA7D" w:rsidR="00B56E2D" w:rsidRPr="001B1902" w:rsidRDefault="007458B8"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8</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Սույն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հավելվածի</w:t>
      </w:r>
      <w:proofErr w:type="spellEnd"/>
      <w:r w:rsidR="00B56E2D" w:rsidRPr="001B1902">
        <w:rPr>
          <w:rFonts w:ascii="GHEA Grapalat" w:eastAsia="Times New Roman" w:hAnsi="GHEA Grapalat" w:cs="Times New Roman"/>
          <w:sz w:val="24"/>
          <w:szCs w:val="24"/>
        </w:rPr>
        <w:t xml:space="preserve"> </w:t>
      </w:r>
      <w:r w:rsidR="00710228" w:rsidRPr="001B1902">
        <w:rPr>
          <w:rFonts w:ascii="GHEA Grapalat" w:eastAsia="Times New Roman" w:hAnsi="GHEA Grapalat" w:cs="Times New Roman"/>
          <w:sz w:val="24"/>
          <w:szCs w:val="24"/>
        </w:rPr>
        <w:t>4</w:t>
      </w:r>
      <w:r w:rsidR="00B56E2D" w:rsidRPr="001B1902">
        <w:rPr>
          <w:rFonts w:ascii="GHEA Grapalat" w:eastAsia="Times New Roman" w:hAnsi="GHEA Grapalat" w:cs="Times New Roman"/>
          <w:sz w:val="24"/>
          <w:szCs w:val="24"/>
        </w:rPr>
        <w:t xml:space="preserve">-րդ </w:t>
      </w:r>
      <w:proofErr w:type="spellStart"/>
      <w:r w:rsidR="00B56E2D" w:rsidRPr="001B1902">
        <w:rPr>
          <w:rFonts w:ascii="GHEA Grapalat" w:eastAsia="Times New Roman" w:hAnsi="GHEA Grapalat" w:cs="Times New Roman"/>
          <w:sz w:val="24"/>
          <w:szCs w:val="24"/>
        </w:rPr>
        <w:t>կետում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նշված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բոլոր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դեպքերում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գազաբալոնային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հեղուկ</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վառելիքի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նորմավորումն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իրականացվում</w:t>
      </w:r>
      <w:proofErr w:type="spellEnd"/>
      <w:r w:rsidR="00B56E2D" w:rsidRPr="001B1902">
        <w:rPr>
          <w:rFonts w:ascii="GHEA Grapalat" w:eastAsia="Times New Roman" w:hAnsi="GHEA Grapalat" w:cs="Times New Roman"/>
          <w:sz w:val="24"/>
          <w:szCs w:val="24"/>
        </w:rPr>
        <w:t xml:space="preserve"> է </w:t>
      </w:r>
      <w:proofErr w:type="spellStart"/>
      <w:r w:rsidR="00B56E2D" w:rsidRPr="001B1902">
        <w:rPr>
          <w:rFonts w:ascii="GHEA Grapalat" w:eastAsia="Times New Roman" w:hAnsi="GHEA Grapalat" w:cs="Times New Roman"/>
          <w:sz w:val="24"/>
          <w:szCs w:val="24"/>
        </w:rPr>
        <w:t>համապատասխան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բազային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բենզինային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համար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սահմանված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չափերով</w:t>
      </w:r>
      <w:proofErr w:type="spellEnd"/>
      <w:r w:rsidR="00B56E2D" w:rsidRPr="001B1902">
        <w:rPr>
          <w:rFonts w:ascii="GHEA Grapalat" w:eastAsia="Times New Roman" w:hAnsi="GHEA Grapalat" w:cs="Times New Roman"/>
          <w:sz w:val="24"/>
          <w:szCs w:val="24"/>
        </w:rPr>
        <w:t>:</w:t>
      </w:r>
    </w:p>
    <w:p w14:paraId="040C00B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Sylfaen" w:eastAsia="Times New Roman" w:hAnsi="Sylfaen" w:cs="Times New Roman"/>
          <w:sz w:val="24"/>
          <w:szCs w:val="24"/>
        </w:rPr>
        <w:t> </w:t>
      </w:r>
    </w:p>
    <w:p w14:paraId="5DFA297C" w14:textId="41842ED6" w:rsidR="00B56E2D" w:rsidRPr="001B1902" w:rsidRDefault="00710228" w:rsidP="005A69C2">
      <w:pPr>
        <w:spacing w:before="0" w:after="0" w:line="360" w:lineRule="auto"/>
        <w:ind w:left="0" w:firstLine="709"/>
        <w:jc w:val="both"/>
        <w:rPr>
          <w:rFonts w:ascii="GHEA Grapalat" w:eastAsia="Times New Roman" w:hAnsi="GHEA Grapalat" w:cs="Times New Roman"/>
          <w:b/>
          <w:bCs/>
          <w:sz w:val="24"/>
          <w:szCs w:val="24"/>
          <w:shd w:val="clear" w:color="auto" w:fill="FFFFFF"/>
        </w:rPr>
      </w:pPr>
      <w:r w:rsidRPr="001B1902">
        <w:rPr>
          <w:rFonts w:ascii="GHEA Grapalat" w:eastAsia="Times New Roman" w:hAnsi="GHEA Grapalat" w:cs="Times New Roman"/>
          <w:b/>
          <w:bCs/>
          <w:sz w:val="24"/>
          <w:szCs w:val="24"/>
          <w:shd w:val="clear" w:color="auto" w:fill="FFFFFF"/>
        </w:rPr>
        <w:t>3</w:t>
      </w:r>
      <w:r w:rsidR="00B56E2D" w:rsidRPr="001B1902">
        <w:rPr>
          <w:rFonts w:ascii="GHEA Grapalat" w:eastAsia="MS Mincho" w:hAnsi="MS Mincho" w:cs="MS Mincho"/>
          <w:b/>
          <w:bCs/>
          <w:sz w:val="24"/>
          <w:szCs w:val="24"/>
          <w:shd w:val="clear" w:color="auto" w:fill="FFFFFF"/>
        </w:rPr>
        <w:t>․</w:t>
      </w:r>
      <w:r w:rsidR="00B56E2D" w:rsidRPr="001B1902">
        <w:rPr>
          <w:rFonts w:ascii="GHEA Grapalat" w:eastAsia="Times New Roman" w:hAnsi="GHEA Grapalat" w:cs="Sylfaen"/>
          <w:b/>
          <w:bCs/>
          <w:sz w:val="24"/>
          <w:szCs w:val="24"/>
          <w:shd w:val="clear" w:color="auto" w:fill="FFFFFF"/>
        </w:rPr>
        <w:t xml:space="preserve"> ԱՎՏՈՄԵՔԵՆԱՆԵՐԻ ՅՈՒՂԵՐԻ ՈՒ ՔՍՈՒՔՆԵՐԻ ԾԱԽՍԻ ՉԱՓՈՐՈՇԻՉՆԵՐԸ</w:t>
      </w:r>
    </w:p>
    <w:p w14:paraId="611662DF" w14:textId="2886CDB2" w:rsidR="00B56E2D" w:rsidRPr="001B1902" w:rsidRDefault="007458B8"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9</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յուղերի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ու</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քսուքների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չափորոշիչները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սահմանվում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են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վառելիքի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ընդհանուր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ծախսից</w:t>
      </w:r>
      <w:proofErr w:type="spellEnd"/>
      <w:r w:rsidR="00B56E2D" w:rsidRPr="001B1902">
        <w:rPr>
          <w:rFonts w:ascii="GHEA Grapalat" w:eastAsia="Times New Roman" w:hAnsi="GHEA Grapalat" w:cs="Times New Roman"/>
          <w:sz w:val="24"/>
          <w:szCs w:val="24"/>
        </w:rPr>
        <w:t xml:space="preserve"> 100 </w:t>
      </w:r>
      <w:proofErr w:type="spellStart"/>
      <w:r w:rsidR="00B56E2D" w:rsidRPr="001B1902">
        <w:rPr>
          <w:rFonts w:ascii="GHEA Grapalat" w:eastAsia="Times New Roman" w:hAnsi="GHEA Grapalat" w:cs="Times New Roman"/>
          <w:sz w:val="24"/>
          <w:szCs w:val="24"/>
        </w:rPr>
        <w:t>լիտրի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հաշվարկով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տվյալ</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ավտոմեքենայի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համար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նախատեսված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նորմաների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համաձայն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Յուղերի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չափորոշիչները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սահմանվում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են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լիտրերով</w:t>
      </w:r>
      <w:proofErr w:type="spellEnd"/>
      <w:r w:rsidR="00B56E2D" w:rsidRPr="001B1902">
        <w:rPr>
          <w:rFonts w:ascii="GHEA Grapalat" w:eastAsia="Times New Roman" w:hAnsi="GHEA Grapalat" w:cs="Times New Roman"/>
          <w:sz w:val="24"/>
          <w:szCs w:val="24"/>
        </w:rPr>
        <w:t xml:space="preserve">՝ 100 </w:t>
      </w:r>
      <w:proofErr w:type="spellStart"/>
      <w:r w:rsidR="00B56E2D" w:rsidRPr="001B1902">
        <w:rPr>
          <w:rFonts w:ascii="GHEA Grapalat" w:eastAsia="Times New Roman" w:hAnsi="GHEA Grapalat" w:cs="Times New Roman"/>
          <w:sz w:val="24"/>
          <w:szCs w:val="24"/>
        </w:rPr>
        <w:t>լիտր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վառելիքի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հաշվարկով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իսկ</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քսուքների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չափորոշիչները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սահմանվում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են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կիլոգրամներով</w:t>
      </w:r>
      <w:proofErr w:type="spellEnd"/>
      <w:r w:rsidR="00B56E2D" w:rsidRPr="001B1902">
        <w:rPr>
          <w:rFonts w:ascii="GHEA Grapalat" w:eastAsia="Times New Roman" w:hAnsi="GHEA Grapalat" w:cs="Times New Roman"/>
          <w:sz w:val="24"/>
          <w:szCs w:val="24"/>
        </w:rPr>
        <w:t xml:space="preserve">՝ 100 </w:t>
      </w:r>
      <w:proofErr w:type="spellStart"/>
      <w:r w:rsidR="00B56E2D" w:rsidRPr="001B1902">
        <w:rPr>
          <w:rFonts w:ascii="GHEA Grapalat" w:eastAsia="Times New Roman" w:hAnsi="GHEA Grapalat" w:cs="Times New Roman"/>
          <w:sz w:val="24"/>
          <w:szCs w:val="24"/>
        </w:rPr>
        <w:t>լիտր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վառելիքի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հաշվարկով</w:t>
      </w:r>
      <w:proofErr w:type="spellEnd"/>
      <w:r w:rsidR="00B56E2D" w:rsidRPr="001B1902">
        <w:rPr>
          <w:rFonts w:ascii="GHEA Grapalat" w:eastAsia="Times New Roman" w:hAnsi="GHEA Grapalat" w:cs="Times New Roman"/>
          <w:sz w:val="24"/>
          <w:szCs w:val="24"/>
        </w:rPr>
        <w:t>։</w:t>
      </w:r>
    </w:p>
    <w:p w14:paraId="32DBE346" w14:textId="6CEACDC3" w:rsidR="00B56E2D" w:rsidRPr="001B1902" w:rsidRDefault="007458B8"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10</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յուղերի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ու</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քսուքների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չափորոշիչները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ըստ</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վառելիքի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տեսակի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ներկայացված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են</w:t>
      </w:r>
      <w:proofErr w:type="spellEnd"/>
      <w:r w:rsidR="00B56E2D" w:rsidRPr="001B1902">
        <w:rPr>
          <w:rFonts w:ascii="GHEA Grapalat" w:eastAsia="Times New Roman" w:hAnsi="GHEA Grapalat" w:cs="Times New Roman"/>
          <w:sz w:val="24"/>
          <w:szCs w:val="24"/>
        </w:rPr>
        <w:t xml:space="preserve"> N 1 </w:t>
      </w:r>
      <w:proofErr w:type="spellStart"/>
      <w:r w:rsidR="00B56E2D" w:rsidRPr="001B1902">
        <w:rPr>
          <w:rFonts w:ascii="GHEA Grapalat" w:eastAsia="Times New Roman" w:hAnsi="GHEA Grapalat" w:cs="Times New Roman"/>
          <w:sz w:val="24"/>
          <w:szCs w:val="24"/>
        </w:rPr>
        <w:t>աղյուսակում</w:t>
      </w:r>
      <w:proofErr w:type="spellEnd"/>
      <w:r w:rsidR="00B56E2D" w:rsidRPr="001B1902">
        <w:rPr>
          <w:rFonts w:ascii="GHEA Grapalat" w:eastAsia="Times New Roman" w:hAnsi="GHEA Grapalat" w:cs="Times New Roman"/>
          <w:sz w:val="24"/>
          <w:szCs w:val="24"/>
        </w:rPr>
        <w:t>։</w:t>
      </w:r>
    </w:p>
    <w:p w14:paraId="38AABB3D" w14:textId="09875BAF" w:rsidR="00B56E2D" w:rsidRPr="001B1902" w:rsidRDefault="00710228"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r w:rsidR="007458B8" w:rsidRPr="001B1902">
        <w:rPr>
          <w:rFonts w:ascii="GHEA Grapalat" w:eastAsia="Times New Roman" w:hAnsi="GHEA Grapalat" w:cs="Times New Roman"/>
          <w:sz w:val="24"/>
          <w:szCs w:val="24"/>
        </w:rPr>
        <w:t>1</w:t>
      </w:r>
      <w:r w:rsidR="00B56E2D" w:rsidRPr="001B1902">
        <w:rPr>
          <w:rFonts w:ascii="GHEA Grapalat" w:eastAsia="Times New Roman" w:hAnsi="GHEA Grapalat" w:cs="Times New Roman"/>
          <w:sz w:val="24"/>
          <w:szCs w:val="24"/>
        </w:rPr>
        <w:t xml:space="preserve">. 5 </w:t>
      </w:r>
      <w:proofErr w:type="spellStart"/>
      <w:r w:rsidR="00B56E2D" w:rsidRPr="001B1902">
        <w:rPr>
          <w:rFonts w:ascii="GHEA Grapalat" w:eastAsia="Times New Roman" w:hAnsi="GHEA Grapalat" w:cs="Times New Roman"/>
          <w:sz w:val="24"/>
          <w:szCs w:val="24"/>
        </w:rPr>
        <w:t>տարվանից</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ավելի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շահագործման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մեջ</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գտնվող</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կամ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կապիտալ</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վերանորոգում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անցած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համար</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յուղերի</w:t>
      </w:r>
      <w:proofErr w:type="spellEnd"/>
      <w:r w:rsidR="00B56E2D" w:rsidRPr="001B1902">
        <w:rPr>
          <w:rFonts w:ascii="GHEA Grapalat" w:eastAsia="Times New Roman" w:hAnsi="GHEA Grapalat" w:cs="Times New Roman"/>
          <w:sz w:val="24"/>
          <w:szCs w:val="24"/>
        </w:rPr>
        <w:t xml:space="preserve"> և </w:t>
      </w:r>
      <w:proofErr w:type="spellStart"/>
      <w:r w:rsidR="00B56E2D" w:rsidRPr="001B1902">
        <w:rPr>
          <w:rFonts w:ascii="GHEA Grapalat" w:eastAsia="Times New Roman" w:hAnsi="GHEA Grapalat" w:cs="Times New Roman"/>
          <w:sz w:val="24"/>
          <w:szCs w:val="24"/>
        </w:rPr>
        <w:t>քսուքների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ծախսի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չափորոշիչներն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ավելացվում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են</w:t>
      </w:r>
      <w:proofErr w:type="spellEnd"/>
      <w:r w:rsidR="00B56E2D" w:rsidRPr="001B1902">
        <w:rPr>
          <w:rFonts w:ascii="GHEA Grapalat" w:eastAsia="Times New Roman" w:hAnsi="GHEA Grapalat" w:cs="Times New Roman"/>
          <w:sz w:val="24"/>
          <w:szCs w:val="24"/>
        </w:rPr>
        <w:t xml:space="preserve"> 20 </w:t>
      </w:r>
      <w:proofErr w:type="spellStart"/>
      <w:r w:rsidR="00B56E2D" w:rsidRPr="001B1902">
        <w:rPr>
          <w:rFonts w:ascii="GHEA Grapalat" w:eastAsia="Times New Roman" w:hAnsi="GHEA Grapalat" w:cs="Times New Roman"/>
          <w:sz w:val="24"/>
          <w:szCs w:val="24"/>
        </w:rPr>
        <w:t>տոկոսով</w:t>
      </w:r>
      <w:proofErr w:type="spellEnd"/>
      <w:r w:rsidR="00B56E2D" w:rsidRPr="001B1902">
        <w:rPr>
          <w:rFonts w:ascii="GHEA Grapalat" w:eastAsia="Times New Roman" w:hAnsi="GHEA Grapalat" w:cs="Times New Roman"/>
          <w:sz w:val="24"/>
          <w:szCs w:val="24"/>
        </w:rPr>
        <w:t>։</w:t>
      </w:r>
    </w:p>
    <w:p w14:paraId="08DDDF97" w14:textId="0F885CDF"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r w:rsidR="007458B8" w:rsidRPr="001B1902">
        <w:rPr>
          <w:rFonts w:ascii="GHEA Grapalat" w:eastAsia="Times New Roman" w:hAnsi="GHEA Grapalat" w:cs="Times New Roman"/>
          <w:sz w:val="24"/>
          <w:szCs w:val="24"/>
        </w:rPr>
        <w:t>2</w:t>
      </w:r>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Արգելակային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հովացման</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այլ</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աշխատանքային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հեղուկների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ծախսը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հաշվարկվում</w:t>
      </w:r>
      <w:proofErr w:type="spellEnd"/>
      <w:r w:rsidRPr="001B1902">
        <w:rPr>
          <w:rFonts w:ascii="GHEA Grapalat" w:eastAsia="Times New Roman" w:hAnsi="GHEA Grapalat" w:cs="Times New Roman"/>
          <w:sz w:val="24"/>
          <w:szCs w:val="24"/>
        </w:rPr>
        <w:t xml:space="preserve"> է </w:t>
      </w:r>
      <w:proofErr w:type="spellStart"/>
      <w:r w:rsidRPr="001B1902">
        <w:rPr>
          <w:rFonts w:ascii="GHEA Grapalat" w:eastAsia="Times New Roman" w:hAnsi="GHEA Grapalat" w:cs="Times New Roman"/>
          <w:sz w:val="24"/>
          <w:szCs w:val="24"/>
        </w:rPr>
        <w:t>արտադրող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գործարանի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կողմից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նախատեսված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շահագործման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հրահանգներին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համապատասխան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չափաքանակով</w:t>
      </w:r>
      <w:proofErr w:type="spellEnd"/>
      <w:r w:rsidRPr="001B1902">
        <w:rPr>
          <w:rFonts w:ascii="GHEA Grapalat" w:eastAsia="Times New Roman" w:hAnsi="GHEA Grapalat" w:cs="Times New Roman"/>
          <w:sz w:val="24"/>
          <w:szCs w:val="24"/>
        </w:rPr>
        <w:t>:</w:t>
      </w:r>
    </w:p>
    <w:p w14:paraId="42D761D2" w14:textId="53FA9E79"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lastRenderedPageBreak/>
        <w:t>1</w:t>
      </w:r>
      <w:r w:rsidR="007458B8" w:rsidRPr="001B1902">
        <w:rPr>
          <w:rFonts w:ascii="GHEA Grapalat" w:eastAsia="Times New Roman" w:hAnsi="GHEA Grapalat" w:cs="Times New Roman"/>
          <w:sz w:val="24"/>
          <w:szCs w:val="24"/>
        </w:rPr>
        <w:t>3</w:t>
      </w:r>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Քսուքների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ծախսը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դետալների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հիմնական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վերանորոգման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ժամանակ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հաշվարկվում</w:t>
      </w:r>
      <w:proofErr w:type="spellEnd"/>
      <w:r w:rsidRPr="001B1902">
        <w:rPr>
          <w:rFonts w:ascii="GHEA Grapalat" w:eastAsia="Times New Roman" w:hAnsi="GHEA Grapalat" w:cs="Times New Roman"/>
          <w:sz w:val="24"/>
          <w:szCs w:val="24"/>
        </w:rPr>
        <w:t xml:space="preserve"> է </w:t>
      </w:r>
      <w:proofErr w:type="spellStart"/>
      <w:r w:rsidRPr="001B1902">
        <w:rPr>
          <w:rFonts w:ascii="GHEA Grapalat" w:eastAsia="Times New Roman" w:hAnsi="GHEA Grapalat" w:cs="Times New Roman"/>
          <w:sz w:val="24"/>
          <w:szCs w:val="24"/>
        </w:rPr>
        <w:t>տվյալ</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ագրեգատի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յուղման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համակարգի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մեկ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լիցքավորման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չափով</w:t>
      </w:r>
      <w:proofErr w:type="spellEnd"/>
      <w:r w:rsidRPr="001B1902">
        <w:rPr>
          <w:rFonts w:ascii="GHEA Grapalat" w:eastAsia="Times New Roman" w:hAnsi="GHEA Grapalat" w:cs="Times New Roman"/>
          <w:sz w:val="24"/>
          <w:szCs w:val="24"/>
        </w:rPr>
        <w:t>։</w:t>
      </w:r>
    </w:p>
    <w:p w14:paraId="256734A6" w14:textId="274E8D5E" w:rsidR="00B56E2D" w:rsidRPr="001B1902" w:rsidRDefault="00B56E2D" w:rsidP="00034105">
      <w:pPr>
        <w:shd w:val="clear" w:color="auto" w:fill="FFFFFF"/>
        <w:spacing w:before="0" w:after="0" w:line="360" w:lineRule="auto"/>
        <w:ind w:left="0" w:firstLine="709"/>
        <w:jc w:val="right"/>
        <w:rPr>
          <w:rFonts w:ascii="GHEA Grapalat" w:eastAsia="Times New Roman" w:hAnsi="GHEA Grapalat" w:cs="Times New Roman"/>
          <w:sz w:val="24"/>
          <w:szCs w:val="24"/>
        </w:rPr>
      </w:pPr>
      <w:r w:rsidRPr="001B1902">
        <w:rPr>
          <w:rFonts w:ascii="Sylfaen" w:eastAsia="Times New Roman" w:hAnsi="Sylfaen" w:cs="Times New Roman"/>
          <w:sz w:val="24"/>
          <w:szCs w:val="24"/>
        </w:rPr>
        <w:t> </w:t>
      </w:r>
      <w:proofErr w:type="spellStart"/>
      <w:r w:rsidRPr="001B1902">
        <w:rPr>
          <w:rFonts w:ascii="GHEA Grapalat" w:eastAsia="Times New Roman" w:hAnsi="GHEA Grapalat" w:cs="Times New Roman"/>
          <w:b/>
          <w:bCs/>
          <w:sz w:val="24"/>
          <w:szCs w:val="24"/>
        </w:rPr>
        <w:t>Աղյուսակ</w:t>
      </w:r>
      <w:proofErr w:type="spellEnd"/>
      <w:r w:rsidRPr="001B1902">
        <w:rPr>
          <w:rFonts w:ascii="GHEA Grapalat" w:eastAsia="Times New Roman" w:hAnsi="GHEA Grapalat" w:cs="Times New Roman"/>
          <w:b/>
          <w:bCs/>
          <w:sz w:val="24"/>
          <w:szCs w:val="24"/>
        </w:rPr>
        <w:t xml:space="preserve"> 1</w:t>
      </w:r>
    </w:p>
    <w:tbl>
      <w:tblPr>
        <w:tblW w:w="1062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12"/>
        <w:gridCol w:w="1442"/>
        <w:gridCol w:w="2870"/>
        <w:gridCol w:w="2503"/>
      </w:tblGrid>
      <w:tr w:rsidR="001B1902" w:rsidRPr="001B1902" w14:paraId="2385F473" w14:textId="77777777" w:rsidTr="00BF383B">
        <w:trPr>
          <w:tblCellSpacing w:w="0" w:type="dxa"/>
          <w:jc w:val="center"/>
        </w:trPr>
        <w:tc>
          <w:tcPr>
            <w:tcW w:w="381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35B95C1" w14:textId="77777777" w:rsidR="00B56E2D" w:rsidRPr="001B1902" w:rsidRDefault="00B56E2D" w:rsidP="005A69C2">
            <w:pPr>
              <w:spacing w:before="0" w:after="0" w:line="276" w:lineRule="auto"/>
              <w:ind w:left="277" w:right="123" w:hanging="15"/>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Յուղերի</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քսուքների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տեսակները</w:t>
            </w:r>
            <w:proofErr w:type="spellEnd"/>
          </w:p>
        </w:tc>
        <w:tc>
          <w:tcPr>
            <w:tcW w:w="144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B8CD198" w14:textId="77777777" w:rsidR="00B56E2D" w:rsidRPr="001B1902" w:rsidRDefault="00B56E2D" w:rsidP="00F03516">
            <w:pPr>
              <w:spacing w:before="0" w:after="0" w:line="276" w:lineRule="auto"/>
              <w:ind w:left="153" w:right="122"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Չափման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միավորը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DA023B1" w14:textId="167AC7C5" w:rsidR="00B56E2D" w:rsidRPr="001B1902" w:rsidRDefault="00B56E2D" w:rsidP="00F03516">
            <w:pPr>
              <w:spacing w:before="0" w:after="0" w:line="276" w:lineRule="auto"/>
              <w:ind w:left="85" w:right="129"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Յուղերի</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քսուքների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ծախսի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չափորոշիչները</w:t>
            </w:r>
            <w:proofErr w:type="spellEnd"/>
            <w:r w:rsidRPr="001B1902">
              <w:rPr>
                <w:rFonts w:ascii="GHEA Grapalat" w:eastAsia="Times New Roman" w:hAnsi="GHEA Grapalat" w:cs="Times New Roman"/>
                <w:sz w:val="24"/>
                <w:szCs w:val="24"/>
              </w:rPr>
              <w:t>` 100 լ</w:t>
            </w:r>
            <w:r w:rsidR="00716880"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վառելիքի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ծախսի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հաշվարկով</w:t>
            </w:r>
            <w:proofErr w:type="spellEnd"/>
          </w:p>
        </w:tc>
      </w:tr>
      <w:tr w:rsidR="001B1902" w:rsidRPr="001B1902" w14:paraId="31E50353" w14:textId="77777777" w:rsidTr="00BF383B">
        <w:trPr>
          <w:tblCellSpacing w:w="0" w:type="dxa"/>
          <w:jc w:val="center"/>
        </w:trPr>
        <w:tc>
          <w:tcPr>
            <w:tcW w:w="38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FFADA0"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p>
        </w:tc>
        <w:tc>
          <w:tcPr>
            <w:tcW w:w="1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B4C8C3"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86C16D" w14:textId="77777777" w:rsidR="00B56E2D" w:rsidRPr="001B1902" w:rsidRDefault="00B56E2D" w:rsidP="00F03516">
            <w:pPr>
              <w:spacing w:before="0" w:after="0" w:line="276" w:lineRule="auto"/>
              <w:ind w:left="85" w:right="115" w:firstLine="15"/>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բենզինով</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գազով</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աշխատող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B72B3E" w14:textId="77777777" w:rsidR="00B56E2D" w:rsidRPr="001B1902" w:rsidRDefault="00B56E2D" w:rsidP="00BF383B">
            <w:pPr>
              <w:spacing w:before="0" w:after="0" w:line="276" w:lineRule="auto"/>
              <w:ind w:left="167" w:firstLine="15"/>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դիզելային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վառելիքով</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գազով</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աշխատող</w:t>
            </w:r>
            <w:proofErr w:type="spellEnd"/>
          </w:p>
          <w:p w14:paraId="2702CFA7" w14:textId="77777777" w:rsidR="00B56E2D" w:rsidRPr="001B1902" w:rsidRDefault="00B56E2D" w:rsidP="00BF383B">
            <w:pPr>
              <w:spacing w:before="0" w:after="0" w:line="276" w:lineRule="auto"/>
              <w:ind w:left="40" w:firstLine="15"/>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p>
        </w:tc>
      </w:tr>
      <w:tr w:rsidR="001B1902" w:rsidRPr="001B1902" w14:paraId="76D60890" w14:textId="77777777" w:rsidTr="00BF383B">
        <w:trPr>
          <w:tblCellSpacing w:w="0" w:type="dxa"/>
          <w:jc w:val="center"/>
        </w:trPr>
        <w:tc>
          <w:tcPr>
            <w:tcW w:w="3812" w:type="dxa"/>
            <w:tcBorders>
              <w:top w:val="outset" w:sz="6" w:space="0" w:color="auto"/>
              <w:left w:val="outset" w:sz="6" w:space="0" w:color="auto"/>
              <w:bottom w:val="outset" w:sz="6" w:space="0" w:color="auto"/>
              <w:right w:val="outset" w:sz="6" w:space="0" w:color="auto"/>
            </w:tcBorders>
            <w:shd w:val="clear" w:color="auto" w:fill="FFFFFF"/>
            <w:hideMark/>
          </w:tcPr>
          <w:p w14:paraId="39BD4FD5" w14:textId="74DAB195" w:rsidR="00B56E2D" w:rsidRPr="001B1902" w:rsidRDefault="00980581" w:rsidP="00E70115">
            <w:pPr>
              <w:spacing w:before="0" w:after="0" w:line="360" w:lineRule="auto"/>
              <w:ind w:left="0" w:right="259" w:firstLine="709"/>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Շարժիչային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յուղեր</w:t>
            </w:r>
            <w:proofErr w:type="spellEnd"/>
          </w:p>
        </w:tc>
        <w:tc>
          <w:tcPr>
            <w:tcW w:w="14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AC7F90" w14:textId="20B42015" w:rsidR="00B56E2D" w:rsidRPr="001B1902" w:rsidRDefault="00BF383B" w:rsidP="00BF383B">
            <w:pPr>
              <w:spacing w:before="0" w:after="0" w:line="360" w:lineRule="auto"/>
              <w:ind w:right="152"/>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լիտր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68158"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BCD220"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3,2</w:t>
            </w:r>
          </w:p>
        </w:tc>
      </w:tr>
      <w:tr w:rsidR="001B1902" w:rsidRPr="001B1902" w14:paraId="3845E809" w14:textId="77777777" w:rsidTr="00BF383B">
        <w:trPr>
          <w:tblCellSpacing w:w="0" w:type="dxa"/>
          <w:jc w:val="center"/>
        </w:trPr>
        <w:tc>
          <w:tcPr>
            <w:tcW w:w="3812" w:type="dxa"/>
            <w:tcBorders>
              <w:top w:val="outset" w:sz="6" w:space="0" w:color="auto"/>
              <w:left w:val="outset" w:sz="6" w:space="0" w:color="auto"/>
              <w:bottom w:val="outset" w:sz="6" w:space="0" w:color="auto"/>
              <w:right w:val="outset" w:sz="6" w:space="0" w:color="auto"/>
            </w:tcBorders>
            <w:shd w:val="clear" w:color="auto" w:fill="FFFFFF"/>
            <w:hideMark/>
          </w:tcPr>
          <w:p w14:paraId="0C136E95" w14:textId="6551E9F2" w:rsidR="00B56E2D" w:rsidRPr="001B1902" w:rsidRDefault="00980581" w:rsidP="00E70115">
            <w:pPr>
              <w:spacing w:before="0" w:after="0" w:line="360" w:lineRule="auto"/>
              <w:ind w:left="0" w:right="259" w:firstLine="709"/>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Տրանսմիսիոն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յուղեր</w:t>
            </w:r>
            <w:proofErr w:type="spellEnd"/>
          </w:p>
        </w:tc>
        <w:tc>
          <w:tcPr>
            <w:tcW w:w="14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5FDC1" w14:textId="393F950E" w:rsidR="00B56E2D" w:rsidRPr="001B1902" w:rsidRDefault="00A35789" w:rsidP="00BF383B">
            <w:pPr>
              <w:spacing w:before="0" w:after="0" w:line="360" w:lineRule="auto"/>
              <w:ind w:left="294" w:hanging="141"/>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լիտր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4B4BA"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75EE5B"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0,4</w:t>
            </w:r>
          </w:p>
        </w:tc>
      </w:tr>
      <w:tr w:rsidR="001B1902" w:rsidRPr="001B1902" w14:paraId="50E9B65F" w14:textId="77777777" w:rsidTr="00BF383B">
        <w:trPr>
          <w:tblCellSpacing w:w="0" w:type="dxa"/>
          <w:jc w:val="center"/>
        </w:trPr>
        <w:tc>
          <w:tcPr>
            <w:tcW w:w="3812" w:type="dxa"/>
            <w:tcBorders>
              <w:top w:val="outset" w:sz="6" w:space="0" w:color="auto"/>
              <w:left w:val="outset" w:sz="6" w:space="0" w:color="auto"/>
              <w:bottom w:val="outset" w:sz="6" w:space="0" w:color="auto"/>
              <w:right w:val="outset" w:sz="6" w:space="0" w:color="auto"/>
            </w:tcBorders>
            <w:shd w:val="clear" w:color="auto" w:fill="FFFFFF"/>
            <w:hideMark/>
          </w:tcPr>
          <w:p w14:paraId="6CE365FA" w14:textId="47DCE27F" w:rsidR="00B56E2D" w:rsidRPr="001B1902" w:rsidRDefault="00980581" w:rsidP="00E70115">
            <w:pPr>
              <w:spacing w:before="0" w:after="0" w:line="360" w:lineRule="auto"/>
              <w:ind w:left="0" w:right="259" w:firstLine="709"/>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Հատուկ</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յուղեր</w:t>
            </w:r>
            <w:proofErr w:type="spellEnd"/>
          </w:p>
        </w:tc>
        <w:tc>
          <w:tcPr>
            <w:tcW w:w="14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CC1750" w14:textId="182C5C87" w:rsidR="00B56E2D" w:rsidRPr="001B1902" w:rsidRDefault="00A35789" w:rsidP="00BF383B">
            <w:pPr>
              <w:spacing w:before="0" w:after="0" w:line="360" w:lineRule="auto"/>
              <w:ind w:left="436" w:hanging="298"/>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լիտր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A73CB1"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D02A0A"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0,1</w:t>
            </w:r>
          </w:p>
        </w:tc>
      </w:tr>
      <w:tr w:rsidR="001B1902" w:rsidRPr="001B1902" w14:paraId="40739370" w14:textId="77777777" w:rsidTr="00BF383B">
        <w:trPr>
          <w:tblCellSpacing w:w="0" w:type="dxa"/>
          <w:jc w:val="center"/>
        </w:trPr>
        <w:tc>
          <w:tcPr>
            <w:tcW w:w="3812" w:type="dxa"/>
            <w:tcBorders>
              <w:top w:val="outset" w:sz="6" w:space="0" w:color="auto"/>
              <w:left w:val="outset" w:sz="6" w:space="0" w:color="auto"/>
              <w:bottom w:val="outset" w:sz="6" w:space="0" w:color="auto"/>
              <w:right w:val="outset" w:sz="6" w:space="0" w:color="auto"/>
            </w:tcBorders>
            <w:shd w:val="clear" w:color="auto" w:fill="FFFFFF"/>
            <w:hideMark/>
          </w:tcPr>
          <w:p w14:paraId="31063434" w14:textId="4F192446" w:rsidR="00B56E2D" w:rsidRPr="001B1902" w:rsidRDefault="00980581" w:rsidP="00BF383B">
            <w:pPr>
              <w:spacing w:before="0" w:after="0" w:line="360" w:lineRule="auto"/>
              <w:ind w:left="120" w:right="259" w:firstLine="0"/>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Պլաստիկ</w:t>
            </w:r>
            <w:proofErr w:type="spellEnd"/>
            <w:r w:rsidR="00B56E2D" w:rsidRPr="001B1902">
              <w:rPr>
                <w:rFonts w:ascii="Sylfaen" w:eastAsia="Times New Roman" w:hAnsi="Sylfaen" w:cs="Times New Roman"/>
                <w:sz w:val="24"/>
                <w:szCs w:val="24"/>
              </w:rPr>
              <w:t> </w:t>
            </w:r>
            <w:r w:rsidR="00B56E2D" w:rsidRPr="001B1902">
              <w:rPr>
                <w:rFonts w:ascii="GHEA Grapalat" w:eastAsia="Times New Roman" w:hAnsi="GHEA Grapalat" w:cs="Times New Roman"/>
                <w:sz w:val="24"/>
                <w:szCs w:val="24"/>
              </w:rPr>
              <w:t>(</w:t>
            </w:r>
            <w:proofErr w:type="spellStart"/>
            <w:r w:rsidR="00B56E2D" w:rsidRPr="001B1902">
              <w:rPr>
                <w:rFonts w:ascii="GHEA Grapalat" w:eastAsia="Times New Roman" w:hAnsi="GHEA Grapalat" w:cs="Times New Roman"/>
                <w:sz w:val="24"/>
                <w:szCs w:val="24"/>
              </w:rPr>
              <w:t>թանձր</w:t>
            </w:r>
            <w:proofErr w:type="spellEnd"/>
            <w:r w:rsidR="00B56E2D" w:rsidRPr="001B1902">
              <w:rPr>
                <w:rFonts w:ascii="GHEA Grapalat" w:eastAsia="Times New Roman" w:hAnsi="GHEA Grapalat" w:cs="Times New Roman"/>
                <w:sz w:val="24"/>
                <w:szCs w:val="24"/>
              </w:rPr>
              <w:t>)</w:t>
            </w:r>
            <w:r w:rsidR="00B56E2D" w:rsidRPr="001B1902">
              <w:rPr>
                <w:rFonts w:ascii="Sylfaen" w:eastAsia="Times New Roman" w:hAnsi="Sylfaen" w:cs="Times New Roman"/>
                <w:sz w:val="24"/>
                <w:szCs w:val="24"/>
              </w:rPr>
              <w:t> </w:t>
            </w:r>
            <w:proofErr w:type="spellStart"/>
            <w:r w:rsidR="00B56E2D" w:rsidRPr="001B1902">
              <w:rPr>
                <w:rFonts w:ascii="GHEA Grapalat" w:eastAsia="Times New Roman" w:hAnsi="GHEA Grapalat" w:cs="Times New Roman"/>
                <w:sz w:val="24"/>
                <w:szCs w:val="24"/>
              </w:rPr>
              <w:t>քսուք</w:t>
            </w:r>
            <w:proofErr w:type="spellEnd"/>
          </w:p>
        </w:tc>
        <w:tc>
          <w:tcPr>
            <w:tcW w:w="14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0D72A0" w14:textId="5F939ED2" w:rsidR="00B56E2D" w:rsidRPr="001B1902" w:rsidRDefault="00A35789" w:rsidP="00BF383B">
            <w:pPr>
              <w:spacing w:before="0" w:after="0" w:line="360" w:lineRule="auto"/>
              <w:ind w:left="279" w:hanging="279"/>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կգ</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345C1"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7F0F3"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0,3</w:t>
            </w:r>
          </w:p>
        </w:tc>
      </w:tr>
    </w:tbl>
    <w:p w14:paraId="2CEBFE9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Sylfaen" w:eastAsia="Times New Roman" w:hAnsi="Sylfaen" w:cs="Times New Roman"/>
          <w:sz w:val="24"/>
          <w:szCs w:val="24"/>
        </w:rPr>
        <w:t> </w:t>
      </w:r>
    </w:p>
    <w:p w14:paraId="38C14ED5" w14:textId="5A67F83F" w:rsidR="00B56E2D" w:rsidRPr="001B1902" w:rsidRDefault="00322BDA" w:rsidP="006463C4">
      <w:pPr>
        <w:spacing w:before="0" w:after="0" w:line="360" w:lineRule="auto"/>
        <w:ind w:left="0" w:firstLine="709"/>
        <w:jc w:val="both"/>
        <w:rPr>
          <w:rFonts w:ascii="GHEA Grapalat" w:eastAsia="Times New Roman" w:hAnsi="GHEA Grapalat" w:cs="Times New Roman"/>
          <w:b/>
          <w:bCs/>
          <w:sz w:val="24"/>
          <w:szCs w:val="24"/>
          <w:shd w:val="clear" w:color="auto" w:fill="FFFFFF"/>
        </w:rPr>
      </w:pPr>
      <w:r w:rsidRPr="001B1902">
        <w:rPr>
          <w:rFonts w:ascii="GHEA Grapalat" w:eastAsia="Times New Roman" w:hAnsi="GHEA Grapalat" w:cs="Times New Roman"/>
          <w:b/>
          <w:bCs/>
          <w:sz w:val="24"/>
          <w:szCs w:val="24"/>
          <w:shd w:val="clear" w:color="auto" w:fill="FFFFFF"/>
        </w:rPr>
        <w:t>4</w:t>
      </w:r>
      <w:r w:rsidR="00B56E2D" w:rsidRPr="001B1902">
        <w:rPr>
          <w:rFonts w:ascii="GHEA Grapalat" w:eastAsia="Times New Roman" w:hAnsi="GHEA Grapalat" w:cs="Times New Roman"/>
          <w:b/>
          <w:bCs/>
          <w:sz w:val="24"/>
          <w:szCs w:val="24"/>
          <w:shd w:val="clear" w:color="auto" w:fill="FFFFFF"/>
        </w:rPr>
        <w:t>. ԱՎՏՈՄԵՔԵՆԱՆԵՐԻ ԱՎՏՈԴՈՂԵՐԻ ՎԱԶՔԻ, ԿՈՒՏԱԿՉԱՅԻՆ ՄԱՐՏԿՈՑՆԵՐԻ ԾԱՌԱՅՈՒԹՅԱՆ ԵՎ ԷԼԵԿՏՐԱՄՈԲԻԼՆԵՐԻ ՉԱՓՈՐՈՇԻՉՆԵՐԸ</w:t>
      </w:r>
    </w:p>
    <w:p w14:paraId="6AFA25B5" w14:textId="65CD2FC8"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r w:rsidR="007458B8" w:rsidRPr="001B1902">
        <w:rPr>
          <w:rFonts w:ascii="GHEA Grapalat" w:eastAsia="Times New Roman" w:hAnsi="GHEA Grapalat" w:cs="Times New Roman"/>
          <w:sz w:val="24"/>
          <w:szCs w:val="24"/>
        </w:rPr>
        <w:t>4</w:t>
      </w:r>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ավտոդողերի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նորմատիվների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հաշվարկման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հիմք</w:t>
      </w:r>
      <w:proofErr w:type="spellEnd"/>
      <w:r w:rsidRPr="001B1902">
        <w:rPr>
          <w:rFonts w:ascii="GHEA Grapalat" w:eastAsia="Times New Roman" w:hAnsi="GHEA Grapalat" w:cs="Times New Roman"/>
          <w:sz w:val="24"/>
          <w:szCs w:val="24"/>
        </w:rPr>
        <w:t xml:space="preserve"> է </w:t>
      </w:r>
      <w:proofErr w:type="spellStart"/>
      <w:r w:rsidRPr="001B1902">
        <w:rPr>
          <w:rFonts w:ascii="GHEA Grapalat" w:eastAsia="Times New Roman" w:hAnsi="GHEA Grapalat" w:cs="Times New Roman"/>
          <w:sz w:val="24"/>
          <w:szCs w:val="24"/>
        </w:rPr>
        <w:t>ընդունվում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արտադրող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գործարանի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կողմից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սահմանված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տվյալ</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ավտոդողի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շահագործման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նորման</w:t>
      </w:r>
      <w:proofErr w:type="spellEnd"/>
      <w:r w:rsidRPr="001B1902">
        <w:rPr>
          <w:rFonts w:ascii="GHEA Grapalat" w:eastAsia="Times New Roman" w:hAnsi="GHEA Grapalat" w:cs="Times New Roman"/>
          <w:sz w:val="24"/>
          <w:szCs w:val="24"/>
        </w:rPr>
        <w:t>:</w:t>
      </w:r>
    </w:p>
    <w:p w14:paraId="198572EA" w14:textId="523C2D10"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r w:rsidR="007458B8" w:rsidRPr="001B1902">
        <w:rPr>
          <w:rFonts w:ascii="GHEA Grapalat" w:eastAsia="Times New Roman" w:hAnsi="GHEA Grapalat" w:cs="Times New Roman"/>
          <w:sz w:val="24"/>
          <w:szCs w:val="24"/>
        </w:rPr>
        <w:t>5</w:t>
      </w:r>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Օպերատիվ-ծառայողական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հրշեջ</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ծառայության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ստորաբաժանումների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հիմնական</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հատուկ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հրշեջ</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փրկարարական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ծառայությունների</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ստորաբաժանումների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օպերատիվ</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փրկարարական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ավտոդողերի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նորմաները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նվազեցվում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են</w:t>
      </w:r>
      <w:proofErr w:type="spellEnd"/>
      <w:r w:rsidRPr="001B1902">
        <w:rPr>
          <w:rFonts w:ascii="GHEA Grapalat" w:eastAsia="Times New Roman" w:hAnsi="GHEA Grapalat" w:cs="Times New Roman"/>
          <w:sz w:val="24"/>
          <w:szCs w:val="24"/>
        </w:rPr>
        <w:t xml:space="preserve"> 30 </w:t>
      </w:r>
      <w:proofErr w:type="spellStart"/>
      <w:r w:rsidRPr="001B1902">
        <w:rPr>
          <w:rFonts w:ascii="GHEA Grapalat" w:eastAsia="Times New Roman" w:hAnsi="GHEA Grapalat" w:cs="Times New Roman"/>
          <w:sz w:val="24"/>
          <w:szCs w:val="24"/>
        </w:rPr>
        <w:t>տոկոսով</w:t>
      </w:r>
      <w:proofErr w:type="spellEnd"/>
      <w:r w:rsidRPr="001B1902">
        <w:rPr>
          <w:rFonts w:ascii="GHEA Grapalat" w:eastAsia="Times New Roman" w:hAnsi="GHEA Grapalat" w:cs="Times New Roman"/>
          <w:sz w:val="24"/>
          <w:szCs w:val="24"/>
        </w:rPr>
        <w:t>։</w:t>
      </w:r>
    </w:p>
    <w:p w14:paraId="2F962CB0" w14:textId="461FFDB8"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r w:rsidR="007458B8" w:rsidRPr="001B1902">
        <w:rPr>
          <w:rFonts w:ascii="GHEA Grapalat" w:eastAsia="Times New Roman" w:hAnsi="GHEA Grapalat" w:cs="Times New Roman"/>
          <w:sz w:val="24"/>
          <w:szCs w:val="24"/>
        </w:rPr>
        <w:t>6</w:t>
      </w:r>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Էլեկտրամոբիլների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նորմաները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մեկ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լիցքավորման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սպառված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էլեկտրաէներգիայի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կՎտ</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չափաքանակից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կախված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հաշվարկվում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են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արտադրող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գործարանի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կողմից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սահմանված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նորմատիվներին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համապատասխան</w:t>
      </w:r>
      <w:proofErr w:type="spellEnd"/>
      <w:r w:rsidRPr="001B1902">
        <w:rPr>
          <w:rFonts w:ascii="GHEA Grapalat" w:eastAsia="Times New Roman" w:hAnsi="GHEA Grapalat" w:cs="Times New Roman"/>
          <w:sz w:val="24"/>
          <w:szCs w:val="24"/>
        </w:rPr>
        <w:t>։</w:t>
      </w:r>
    </w:p>
    <w:p w14:paraId="2F3D1FD3" w14:textId="6601CC0F"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r w:rsidR="007458B8" w:rsidRPr="001B1902">
        <w:rPr>
          <w:rFonts w:ascii="GHEA Grapalat" w:eastAsia="Times New Roman" w:hAnsi="GHEA Grapalat" w:cs="Times New Roman"/>
          <w:sz w:val="24"/>
          <w:szCs w:val="24"/>
        </w:rPr>
        <w:t>7</w:t>
      </w:r>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կուտակչային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մարտկոցների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ծառայության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ժամկետների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չափորոշիչները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ներկայացված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են</w:t>
      </w:r>
      <w:proofErr w:type="spellEnd"/>
      <w:r w:rsidRPr="001B1902">
        <w:rPr>
          <w:rFonts w:ascii="GHEA Grapalat" w:eastAsia="Times New Roman" w:hAnsi="GHEA Grapalat" w:cs="Times New Roman"/>
          <w:sz w:val="24"/>
          <w:szCs w:val="24"/>
        </w:rPr>
        <w:t xml:space="preserve"> N 2 </w:t>
      </w:r>
      <w:proofErr w:type="spellStart"/>
      <w:r w:rsidRPr="001B1902">
        <w:rPr>
          <w:rFonts w:ascii="GHEA Grapalat" w:eastAsia="Times New Roman" w:hAnsi="GHEA Grapalat" w:cs="Times New Roman"/>
          <w:sz w:val="24"/>
          <w:szCs w:val="24"/>
        </w:rPr>
        <w:t>աղյուսակում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իսկ</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էլեկտրամոբիլների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մարտկոցների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ծառայության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ժամկետը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հաշվարկվում</w:t>
      </w:r>
      <w:proofErr w:type="spellEnd"/>
      <w:r w:rsidRPr="001B1902">
        <w:rPr>
          <w:rFonts w:ascii="GHEA Grapalat" w:eastAsia="Times New Roman" w:hAnsi="GHEA Grapalat" w:cs="Times New Roman"/>
          <w:sz w:val="24"/>
          <w:szCs w:val="24"/>
        </w:rPr>
        <w:t xml:space="preserve"> է </w:t>
      </w:r>
      <w:proofErr w:type="spellStart"/>
      <w:r w:rsidRPr="001B1902">
        <w:rPr>
          <w:rFonts w:ascii="GHEA Grapalat" w:eastAsia="Times New Roman" w:hAnsi="GHEA Grapalat" w:cs="Times New Roman"/>
          <w:sz w:val="24"/>
          <w:szCs w:val="24"/>
        </w:rPr>
        <w:t>արտադրող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գործարանի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կողմից</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սահմանված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ժամկետով</w:t>
      </w:r>
      <w:proofErr w:type="spellEnd"/>
      <w:r w:rsidRPr="001B1902">
        <w:rPr>
          <w:rFonts w:ascii="GHEA Grapalat" w:eastAsia="Times New Roman" w:hAnsi="GHEA Grapalat" w:cs="Times New Roman"/>
          <w:sz w:val="24"/>
          <w:szCs w:val="24"/>
        </w:rPr>
        <w:t>։</w:t>
      </w:r>
    </w:p>
    <w:p w14:paraId="56FAAADB" w14:textId="4EB08E23"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lastRenderedPageBreak/>
        <w:t>1</w:t>
      </w:r>
      <w:r w:rsidR="007458B8" w:rsidRPr="001B1902">
        <w:rPr>
          <w:rFonts w:ascii="GHEA Grapalat" w:eastAsia="Times New Roman" w:hAnsi="GHEA Grapalat" w:cs="Times New Roman"/>
          <w:sz w:val="24"/>
          <w:szCs w:val="24"/>
        </w:rPr>
        <w:t>8</w:t>
      </w:r>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կուտակչային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մարտկոցների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ծառայության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ժամկետների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չափորոշիչները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նվազեցվում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են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էներգիայի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սպառման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լրացուցիչ</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աղբյուրով</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կահավորված</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տրանսպորտային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միջոցների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ռադիոկայան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ազդանշանային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խոսող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սարք</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այլն</w:t>
      </w:r>
      <w:proofErr w:type="spellEnd"/>
      <w:r w:rsidRPr="001B1902">
        <w:rPr>
          <w:rFonts w:ascii="GHEA Grapalat" w:eastAsia="Times New Roman" w:hAnsi="GHEA Grapalat" w:cs="Times New Roman"/>
          <w:sz w:val="24"/>
          <w:szCs w:val="24"/>
        </w:rPr>
        <w:t xml:space="preserve">) 30 </w:t>
      </w:r>
      <w:proofErr w:type="spellStart"/>
      <w:r w:rsidRPr="001B1902">
        <w:rPr>
          <w:rFonts w:ascii="GHEA Grapalat" w:eastAsia="Times New Roman" w:hAnsi="GHEA Grapalat" w:cs="Times New Roman"/>
          <w:sz w:val="24"/>
          <w:szCs w:val="24"/>
        </w:rPr>
        <w:t>տոկոսով</w:t>
      </w:r>
      <w:proofErr w:type="spellEnd"/>
      <w:r w:rsidRPr="001B1902">
        <w:rPr>
          <w:rFonts w:ascii="GHEA Grapalat" w:eastAsia="Times New Roman" w:hAnsi="GHEA Grapalat" w:cs="Times New Roman"/>
          <w:sz w:val="24"/>
          <w:szCs w:val="24"/>
        </w:rPr>
        <w:t xml:space="preserve"> և </w:t>
      </w:r>
      <w:proofErr w:type="spellStart"/>
      <w:r w:rsidRPr="001B1902">
        <w:rPr>
          <w:rFonts w:ascii="GHEA Grapalat" w:eastAsia="Times New Roman" w:hAnsi="GHEA Grapalat" w:cs="Times New Roman"/>
          <w:sz w:val="24"/>
          <w:szCs w:val="24"/>
        </w:rPr>
        <w:t>էներգիայի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սպառման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յուրաքանչյուր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լրացուցիչ</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այլ</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աղբյուրի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r w:rsidRPr="001B1902">
        <w:rPr>
          <w:rFonts w:ascii="GHEA Grapalat" w:eastAsia="Times New Roman" w:hAnsi="GHEA Grapalat" w:cs="Times New Roman"/>
          <w:sz w:val="24"/>
          <w:szCs w:val="24"/>
        </w:rPr>
        <w:t xml:space="preserve">՝ 5 </w:t>
      </w:r>
      <w:proofErr w:type="spellStart"/>
      <w:r w:rsidRPr="001B1902">
        <w:rPr>
          <w:rFonts w:ascii="GHEA Grapalat" w:eastAsia="Times New Roman" w:hAnsi="GHEA Grapalat" w:cs="Times New Roman"/>
          <w:sz w:val="24"/>
          <w:szCs w:val="24"/>
        </w:rPr>
        <w:t>տոկոսով</w:t>
      </w:r>
      <w:proofErr w:type="spellEnd"/>
      <w:r w:rsidRPr="001B1902">
        <w:rPr>
          <w:rFonts w:ascii="GHEA Grapalat" w:eastAsia="Times New Roman" w:hAnsi="GHEA Grapalat" w:cs="Times New Roman"/>
          <w:sz w:val="24"/>
          <w:szCs w:val="24"/>
        </w:rPr>
        <w:t>։</w:t>
      </w:r>
    </w:p>
    <w:p w14:paraId="69797F2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Sylfaen" w:eastAsia="Times New Roman" w:hAnsi="Sylfaen" w:cs="Times New Roman"/>
          <w:sz w:val="24"/>
          <w:szCs w:val="24"/>
        </w:rPr>
        <w:t> </w:t>
      </w:r>
    </w:p>
    <w:p w14:paraId="0039C80D" w14:textId="7C069A77" w:rsidR="00B56E2D" w:rsidRPr="001B1902" w:rsidRDefault="00B56E2D" w:rsidP="005A69C2">
      <w:pPr>
        <w:shd w:val="clear" w:color="auto" w:fill="FFFFFF"/>
        <w:spacing w:before="0" w:after="0" w:line="360" w:lineRule="auto"/>
        <w:ind w:left="0" w:firstLine="709"/>
        <w:jc w:val="right"/>
        <w:rPr>
          <w:rFonts w:ascii="GHEA Grapalat" w:eastAsia="Times New Roman" w:hAnsi="GHEA Grapalat" w:cs="Times New Roman"/>
          <w:sz w:val="24"/>
          <w:szCs w:val="24"/>
        </w:rPr>
      </w:pPr>
      <w:proofErr w:type="spellStart"/>
      <w:r w:rsidRPr="001B1902">
        <w:rPr>
          <w:rFonts w:ascii="GHEA Grapalat" w:eastAsia="Times New Roman" w:hAnsi="GHEA Grapalat" w:cs="Times New Roman"/>
          <w:b/>
          <w:bCs/>
          <w:sz w:val="24"/>
          <w:szCs w:val="24"/>
        </w:rPr>
        <w:t>Աղյուսակ</w:t>
      </w:r>
      <w:proofErr w:type="spellEnd"/>
      <w:r w:rsidRPr="001B1902">
        <w:rPr>
          <w:rFonts w:ascii="GHEA Grapalat" w:eastAsia="Times New Roman" w:hAnsi="GHEA Grapalat" w:cs="Times New Roman"/>
          <w:b/>
          <w:bCs/>
          <w:sz w:val="24"/>
          <w:szCs w:val="24"/>
        </w:rPr>
        <w:t xml:space="preserve"> 2</w:t>
      </w:r>
    </w:p>
    <w:tbl>
      <w:tblPr>
        <w:tblW w:w="1009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8"/>
        <w:gridCol w:w="2144"/>
        <w:gridCol w:w="3078"/>
        <w:gridCol w:w="4008"/>
      </w:tblGrid>
      <w:tr w:rsidR="001B1902" w:rsidRPr="001B1902" w14:paraId="578FE0B1"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43BC4ECC" w14:textId="77777777" w:rsidR="00B56E2D" w:rsidRPr="001B1902" w:rsidRDefault="00B56E2D" w:rsidP="00393D7D">
            <w:pPr>
              <w:spacing w:before="0" w:after="0" w:line="360" w:lineRule="auto"/>
              <w:ind w:left="0" w:firstLine="14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N</w:t>
            </w:r>
          </w:p>
          <w:p w14:paraId="2A27CB2B" w14:textId="77777777" w:rsidR="00B56E2D" w:rsidRPr="001B1902" w:rsidRDefault="00B56E2D" w:rsidP="00393D7D">
            <w:pPr>
              <w:spacing w:before="0" w:after="0" w:line="360" w:lineRule="auto"/>
              <w:ind w:left="0" w:firstLine="14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ը/կ</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53A9F76D" w14:textId="77777777" w:rsidR="00B56E2D" w:rsidRPr="001B1902" w:rsidRDefault="00B56E2D" w:rsidP="00393D7D">
            <w:pPr>
              <w:spacing w:before="0" w:after="0" w:line="276" w:lineRule="auto"/>
              <w:ind w:left="0" w:firstLine="129"/>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Ավտոմեքենայի</w:t>
            </w:r>
            <w:proofErr w:type="spellEnd"/>
          </w:p>
          <w:p w14:paraId="3A860363" w14:textId="77777777" w:rsidR="00B56E2D" w:rsidRPr="001B1902" w:rsidRDefault="00B56E2D" w:rsidP="00393D7D">
            <w:pPr>
              <w:spacing w:before="0" w:after="0" w:line="276" w:lineRule="auto"/>
              <w:ind w:left="129" w:right="109"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տարեկան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միջին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հազ</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կմ</w:t>
            </w:r>
            <w:proofErr w:type="spellEnd"/>
            <w:r w:rsidRPr="001B1902">
              <w:rPr>
                <w:rFonts w:ascii="GHEA Grapalat" w:eastAsia="Times New Roman" w:hAnsi="GHEA Grapalat"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3CD14B" w14:textId="77777777" w:rsidR="00B56E2D" w:rsidRPr="001B1902" w:rsidRDefault="00B56E2D" w:rsidP="00393D7D">
            <w:pPr>
              <w:spacing w:before="0" w:after="0" w:line="276" w:lineRule="auto"/>
              <w:ind w:left="111"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Կուտակչային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մարտկոցների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ծառայության</w:t>
            </w:r>
            <w:proofErr w:type="spellEnd"/>
          </w:p>
          <w:p w14:paraId="32360C67" w14:textId="77777777" w:rsidR="00B56E2D" w:rsidRPr="001B1902" w:rsidRDefault="00B56E2D" w:rsidP="00393D7D">
            <w:pPr>
              <w:spacing w:before="0" w:after="0" w:line="276" w:lineRule="auto"/>
              <w:ind w:left="111"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ժամկետը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տարի</w:t>
            </w:r>
            <w:proofErr w:type="spellEnd"/>
            <w:r w:rsidRPr="001B1902">
              <w:rPr>
                <w:rFonts w:ascii="GHEA Grapalat" w:eastAsia="Times New Roman" w:hAnsi="GHEA Grapalat" w:cs="Times New Roman"/>
                <w:sz w:val="24"/>
                <w:szCs w:val="24"/>
              </w:rPr>
              <w:t>)</w:t>
            </w:r>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5E86A34F" w14:textId="77777777" w:rsidR="00B56E2D" w:rsidRPr="001B1902" w:rsidRDefault="00B56E2D" w:rsidP="00393D7D">
            <w:pPr>
              <w:spacing w:before="0" w:after="0" w:line="360" w:lineRule="auto"/>
              <w:ind w:left="154"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Ավտոմեքենայի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միջին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կուտակչային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մարտկոցի</w:t>
            </w:r>
            <w:proofErr w:type="spellEnd"/>
          </w:p>
          <w:p w14:paraId="6E33EA02" w14:textId="77777777" w:rsidR="00B56E2D" w:rsidRPr="001B1902" w:rsidRDefault="00B56E2D" w:rsidP="00393D7D">
            <w:pPr>
              <w:spacing w:before="0" w:after="0" w:line="360" w:lineRule="auto"/>
              <w:ind w:left="154"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ծառայության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ժամկետի</w:t>
            </w:r>
            <w:proofErr w:type="spellEnd"/>
          </w:p>
          <w:p w14:paraId="58A54689" w14:textId="77777777" w:rsidR="00B56E2D" w:rsidRPr="001B1902" w:rsidRDefault="00B56E2D" w:rsidP="00393D7D">
            <w:pPr>
              <w:spacing w:before="0" w:after="0" w:line="360" w:lineRule="auto"/>
              <w:ind w:left="154" w:firstLine="0"/>
              <w:jc w:val="both"/>
              <w:rPr>
                <w:rFonts w:ascii="GHEA Grapalat" w:eastAsia="Times New Roman" w:hAnsi="GHEA Grapalat" w:cs="Times New Roman"/>
                <w:sz w:val="24"/>
                <w:szCs w:val="24"/>
              </w:rPr>
            </w:pPr>
            <w:proofErr w:type="spellStart"/>
            <w:r w:rsidRPr="001B1902">
              <w:rPr>
                <w:rFonts w:ascii="GHEA Grapalat" w:eastAsia="Times New Roman" w:hAnsi="GHEA Grapalat" w:cs="Times New Roman"/>
                <w:sz w:val="24"/>
                <w:szCs w:val="24"/>
              </w:rPr>
              <w:t>ընթացքում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հազ.կմ</w:t>
            </w:r>
            <w:proofErr w:type="spellEnd"/>
            <w:r w:rsidRPr="001B1902">
              <w:rPr>
                <w:rFonts w:ascii="GHEA Grapalat" w:eastAsia="Times New Roman" w:hAnsi="GHEA Grapalat" w:cs="Times New Roman"/>
                <w:sz w:val="24"/>
                <w:szCs w:val="24"/>
              </w:rPr>
              <w:t>)</w:t>
            </w:r>
          </w:p>
        </w:tc>
      </w:tr>
      <w:tr w:rsidR="001B1902" w:rsidRPr="001B1902" w14:paraId="3D114F18"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45ABC7DB"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6A1F096D"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997E1"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4 </w:t>
            </w:r>
            <w:proofErr w:type="spellStart"/>
            <w:r w:rsidRPr="001B1902">
              <w:rPr>
                <w:rFonts w:ascii="GHEA Grapalat" w:eastAsia="Times New Roman" w:hAnsi="GHEA Grapalat" w:cs="Times New Roman"/>
                <w:sz w:val="24"/>
                <w:szCs w:val="24"/>
              </w:rPr>
              <w:t>տարի</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42046130"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30,0</w:t>
            </w:r>
          </w:p>
        </w:tc>
      </w:tr>
      <w:tr w:rsidR="001B1902" w:rsidRPr="001B1902" w14:paraId="7B0BCB38"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5C1431B2"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2.</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0DC35BAC"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A09F71"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3 </w:t>
            </w:r>
            <w:proofErr w:type="spellStart"/>
            <w:r w:rsidRPr="001B1902">
              <w:rPr>
                <w:rFonts w:ascii="GHEA Grapalat" w:eastAsia="Times New Roman" w:hAnsi="GHEA Grapalat" w:cs="Times New Roman"/>
                <w:sz w:val="24"/>
                <w:szCs w:val="24"/>
              </w:rPr>
              <w:t>տարի</w:t>
            </w:r>
            <w:proofErr w:type="spellEnd"/>
            <w:r w:rsidRPr="001B1902">
              <w:rPr>
                <w:rFonts w:ascii="GHEA Grapalat" w:eastAsia="Times New Roman" w:hAnsi="GHEA Grapalat" w:cs="Times New Roman"/>
                <w:sz w:val="24"/>
                <w:szCs w:val="24"/>
              </w:rPr>
              <w:t xml:space="preserve"> 7 </w:t>
            </w:r>
            <w:proofErr w:type="spellStart"/>
            <w:r w:rsidRPr="001B1902">
              <w:rPr>
                <w:rFonts w:ascii="GHEA Grapalat" w:eastAsia="Times New Roman" w:hAnsi="GHEA Grapalat" w:cs="Times New Roman"/>
                <w:sz w:val="24"/>
                <w:szCs w:val="24"/>
              </w:rPr>
              <w:t>ամիս</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1F11703E"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36,0</w:t>
            </w:r>
          </w:p>
        </w:tc>
      </w:tr>
      <w:tr w:rsidR="001B1902" w:rsidRPr="001B1902" w14:paraId="6ABDF884"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0E80153D"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3.</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62BB7C3B"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99D0AE"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3 </w:t>
            </w:r>
            <w:proofErr w:type="spellStart"/>
            <w:r w:rsidRPr="001B1902">
              <w:rPr>
                <w:rFonts w:ascii="GHEA Grapalat" w:eastAsia="Times New Roman" w:hAnsi="GHEA Grapalat" w:cs="Times New Roman"/>
                <w:sz w:val="24"/>
                <w:szCs w:val="24"/>
              </w:rPr>
              <w:t>տարի</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20E7769C"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45,0</w:t>
            </w:r>
          </w:p>
        </w:tc>
      </w:tr>
      <w:tr w:rsidR="001B1902" w:rsidRPr="001B1902" w14:paraId="72D1413B"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14F3C27D"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4.</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6678E36A"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94794"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2 </w:t>
            </w:r>
            <w:proofErr w:type="spellStart"/>
            <w:r w:rsidRPr="001B1902">
              <w:rPr>
                <w:rFonts w:ascii="GHEA Grapalat" w:eastAsia="Times New Roman" w:hAnsi="GHEA Grapalat" w:cs="Times New Roman"/>
                <w:sz w:val="24"/>
                <w:szCs w:val="24"/>
              </w:rPr>
              <w:t>տարի</w:t>
            </w:r>
            <w:proofErr w:type="spellEnd"/>
            <w:r w:rsidRPr="001B1902">
              <w:rPr>
                <w:rFonts w:ascii="GHEA Grapalat" w:eastAsia="Times New Roman" w:hAnsi="GHEA Grapalat" w:cs="Times New Roman"/>
                <w:sz w:val="24"/>
                <w:szCs w:val="24"/>
              </w:rPr>
              <w:t xml:space="preserve"> 8 </w:t>
            </w:r>
            <w:proofErr w:type="spellStart"/>
            <w:r w:rsidRPr="001B1902">
              <w:rPr>
                <w:rFonts w:ascii="GHEA Grapalat" w:eastAsia="Times New Roman" w:hAnsi="GHEA Grapalat" w:cs="Times New Roman"/>
                <w:sz w:val="24"/>
                <w:szCs w:val="24"/>
              </w:rPr>
              <w:t>ամիս</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4CFBCC16"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54,0</w:t>
            </w:r>
          </w:p>
        </w:tc>
      </w:tr>
      <w:tr w:rsidR="001B1902" w:rsidRPr="001B1902" w14:paraId="6C9ADC59"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60C05B15"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5.</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4E732F23"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42AE1"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2 </w:t>
            </w:r>
            <w:proofErr w:type="spellStart"/>
            <w:r w:rsidRPr="001B1902">
              <w:rPr>
                <w:rFonts w:ascii="GHEA Grapalat" w:eastAsia="Times New Roman" w:hAnsi="GHEA Grapalat" w:cs="Times New Roman"/>
                <w:sz w:val="24"/>
                <w:szCs w:val="24"/>
              </w:rPr>
              <w:t>տարի</w:t>
            </w:r>
            <w:proofErr w:type="spellEnd"/>
            <w:r w:rsidRPr="001B1902">
              <w:rPr>
                <w:rFonts w:ascii="GHEA Grapalat" w:eastAsia="Times New Roman" w:hAnsi="GHEA Grapalat" w:cs="Times New Roman"/>
                <w:sz w:val="24"/>
                <w:szCs w:val="24"/>
              </w:rPr>
              <w:t xml:space="preserve"> 5 </w:t>
            </w:r>
            <w:proofErr w:type="spellStart"/>
            <w:r w:rsidRPr="001B1902">
              <w:rPr>
                <w:rFonts w:ascii="GHEA Grapalat" w:eastAsia="Times New Roman" w:hAnsi="GHEA Grapalat" w:cs="Times New Roman"/>
                <w:sz w:val="24"/>
                <w:szCs w:val="24"/>
              </w:rPr>
              <w:t>ամիս</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534DD96C"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60,0</w:t>
            </w:r>
          </w:p>
        </w:tc>
      </w:tr>
      <w:tr w:rsidR="001B1902" w:rsidRPr="001B1902" w14:paraId="69D7CDF2"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0C04338D"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6.</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183A6D62"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3152E"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2 </w:t>
            </w:r>
            <w:proofErr w:type="spellStart"/>
            <w:r w:rsidRPr="001B1902">
              <w:rPr>
                <w:rFonts w:ascii="GHEA Grapalat" w:eastAsia="Times New Roman" w:hAnsi="GHEA Grapalat" w:cs="Times New Roman"/>
                <w:sz w:val="24"/>
                <w:szCs w:val="24"/>
              </w:rPr>
              <w:t>տարի</w:t>
            </w:r>
            <w:proofErr w:type="spellEnd"/>
            <w:r w:rsidRPr="001B1902">
              <w:rPr>
                <w:rFonts w:ascii="GHEA Grapalat" w:eastAsia="Times New Roman" w:hAnsi="GHEA Grapalat" w:cs="Times New Roman"/>
                <w:sz w:val="24"/>
                <w:szCs w:val="24"/>
              </w:rPr>
              <w:t xml:space="preserve"> 3 </w:t>
            </w:r>
            <w:proofErr w:type="spellStart"/>
            <w:r w:rsidRPr="001B1902">
              <w:rPr>
                <w:rFonts w:ascii="GHEA Grapalat" w:eastAsia="Times New Roman" w:hAnsi="GHEA Grapalat" w:cs="Times New Roman"/>
                <w:sz w:val="24"/>
                <w:szCs w:val="24"/>
              </w:rPr>
              <w:t>ամիս</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03D0519E"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68,0</w:t>
            </w:r>
          </w:p>
        </w:tc>
      </w:tr>
      <w:tr w:rsidR="001B1902" w:rsidRPr="001B1902" w14:paraId="6BFC5049"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1704BBEC"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7.</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2BA9FBA4"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35,0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7912E"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2 </w:t>
            </w:r>
            <w:proofErr w:type="spellStart"/>
            <w:r w:rsidRPr="001B1902">
              <w:rPr>
                <w:rFonts w:ascii="GHEA Grapalat" w:eastAsia="Times New Roman" w:hAnsi="GHEA Grapalat" w:cs="Times New Roman"/>
                <w:sz w:val="24"/>
                <w:szCs w:val="24"/>
              </w:rPr>
              <w:t>տարի</w:t>
            </w:r>
            <w:proofErr w:type="spellEnd"/>
            <w:r w:rsidRPr="001B1902">
              <w:rPr>
                <w:rFonts w:ascii="GHEA Grapalat" w:eastAsia="Times New Roman" w:hAnsi="GHEA Grapalat" w:cs="Times New Roman"/>
                <w:sz w:val="24"/>
                <w:szCs w:val="24"/>
              </w:rPr>
              <w:t xml:space="preserve"> 1 </w:t>
            </w:r>
            <w:proofErr w:type="spellStart"/>
            <w:r w:rsidRPr="001B1902">
              <w:rPr>
                <w:rFonts w:ascii="GHEA Grapalat" w:eastAsia="Times New Roman" w:hAnsi="GHEA Grapalat" w:cs="Times New Roman"/>
                <w:sz w:val="24"/>
                <w:szCs w:val="24"/>
              </w:rPr>
              <w:t>ամիս</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0FF959F2"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74,0</w:t>
            </w:r>
          </w:p>
        </w:tc>
      </w:tr>
      <w:tr w:rsidR="001B1902" w:rsidRPr="001B1902" w14:paraId="295E5520"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49A0E346"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8.</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3C3BDDDB"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AE3D6"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2 </w:t>
            </w:r>
            <w:proofErr w:type="spellStart"/>
            <w:r w:rsidRPr="001B1902">
              <w:rPr>
                <w:rFonts w:ascii="GHEA Grapalat" w:eastAsia="Times New Roman" w:hAnsi="GHEA Grapalat" w:cs="Times New Roman"/>
                <w:sz w:val="24"/>
                <w:szCs w:val="24"/>
              </w:rPr>
              <w:t>տարի</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1FC37B4F"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80,0</w:t>
            </w:r>
          </w:p>
        </w:tc>
      </w:tr>
      <w:tr w:rsidR="001B1902" w:rsidRPr="001B1902" w14:paraId="22296BC5" w14:textId="77777777" w:rsidTr="00393D7D">
        <w:trPr>
          <w:tblCellSpacing w:w="0" w:type="dxa"/>
          <w:jc w:val="center"/>
        </w:trPr>
        <w:tc>
          <w:tcPr>
            <w:tcW w:w="868" w:type="dxa"/>
            <w:tcBorders>
              <w:top w:val="outset" w:sz="6" w:space="0" w:color="auto"/>
              <w:left w:val="outset" w:sz="6" w:space="0" w:color="auto"/>
              <w:bottom w:val="outset" w:sz="6" w:space="0" w:color="auto"/>
              <w:right w:val="outset" w:sz="6" w:space="0" w:color="auto"/>
            </w:tcBorders>
            <w:shd w:val="clear" w:color="auto" w:fill="FFFFFF"/>
            <w:hideMark/>
          </w:tcPr>
          <w:p w14:paraId="22F474C8" w14:textId="77777777" w:rsidR="00B56E2D" w:rsidRPr="001B1902" w:rsidRDefault="00B56E2D" w:rsidP="00393D7D">
            <w:pPr>
              <w:spacing w:before="0" w:after="0" w:line="360" w:lineRule="auto"/>
              <w:ind w:left="0" w:firstLine="291"/>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9.</w:t>
            </w:r>
          </w:p>
        </w:tc>
        <w:tc>
          <w:tcPr>
            <w:tcW w:w="2144" w:type="dxa"/>
            <w:tcBorders>
              <w:top w:val="outset" w:sz="6" w:space="0" w:color="auto"/>
              <w:left w:val="outset" w:sz="6" w:space="0" w:color="auto"/>
              <w:bottom w:val="outset" w:sz="6" w:space="0" w:color="auto"/>
              <w:right w:val="outset" w:sz="6" w:space="0" w:color="auto"/>
            </w:tcBorders>
            <w:shd w:val="clear" w:color="auto" w:fill="FFFFFF"/>
            <w:hideMark/>
          </w:tcPr>
          <w:p w14:paraId="1730F36D"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75D1C"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1 </w:t>
            </w:r>
            <w:proofErr w:type="spellStart"/>
            <w:r w:rsidRPr="001B1902">
              <w:rPr>
                <w:rFonts w:ascii="GHEA Grapalat" w:eastAsia="Times New Roman" w:hAnsi="GHEA Grapalat" w:cs="Times New Roman"/>
                <w:sz w:val="24"/>
                <w:szCs w:val="24"/>
              </w:rPr>
              <w:t>տարի</w:t>
            </w:r>
            <w:proofErr w:type="spellEnd"/>
            <w:r w:rsidRPr="001B1902">
              <w:rPr>
                <w:rFonts w:ascii="GHEA Grapalat" w:eastAsia="Times New Roman" w:hAnsi="GHEA Grapalat" w:cs="Times New Roman"/>
                <w:sz w:val="24"/>
                <w:szCs w:val="24"/>
              </w:rPr>
              <w:t xml:space="preserve"> 11 </w:t>
            </w:r>
            <w:proofErr w:type="spellStart"/>
            <w:r w:rsidRPr="001B1902">
              <w:rPr>
                <w:rFonts w:ascii="GHEA Grapalat" w:eastAsia="Times New Roman" w:hAnsi="GHEA Grapalat" w:cs="Times New Roman"/>
                <w:sz w:val="24"/>
                <w:szCs w:val="24"/>
              </w:rPr>
              <w:t>ամիս</w:t>
            </w:r>
            <w:proofErr w:type="spellEnd"/>
          </w:p>
        </w:tc>
        <w:tc>
          <w:tcPr>
            <w:tcW w:w="4008" w:type="dxa"/>
            <w:tcBorders>
              <w:top w:val="outset" w:sz="6" w:space="0" w:color="auto"/>
              <w:left w:val="outset" w:sz="6" w:space="0" w:color="auto"/>
              <w:bottom w:val="outset" w:sz="6" w:space="0" w:color="auto"/>
              <w:right w:val="outset" w:sz="6" w:space="0" w:color="auto"/>
            </w:tcBorders>
            <w:shd w:val="clear" w:color="auto" w:fill="FFFFFF"/>
            <w:hideMark/>
          </w:tcPr>
          <w:p w14:paraId="6BBBE412" w14:textId="77777777" w:rsidR="00B56E2D" w:rsidRPr="001B1902" w:rsidRDefault="00B56E2D" w:rsidP="00E70115">
            <w:pPr>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85,0</w:t>
            </w:r>
          </w:p>
        </w:tc>
      </w:tr>
    </w:tbl>
    <w:p w14:paraId="2A182754" w14:textId="155B6B2F" w:rsidR="00B56E2D" w:rsidRPr="001B1902" w:rsidRDefault="00B30D20" w:rsidP="00E70115">
      <w:pPr>
        <w:shd w:val="clear" w:color="auto" w:fill="FFFFFF"/>
        <w:spacing w:before="100" w:beforeAutospacing="1" w:after="100" w:afterAutospacing="1"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b/>
          <w:bCs/>
          <w:sz w:val="24"/>
          <w:szCs w:val="24"/>
        </w:rPr>
        <w:t>5</w:t>
      </w:r>
      <w:r w:rsidR="00B56E2D" w:rsidRPr="001B1902">
        <w:rPr>
          <w:rFonts w:ascii="GHEA Grapalat" w:eastAsia="Times New Roman" w:hAnsi="GHEA Grapalat" w:cs="Times New Roman"/>
          <w:b/>
          <w:bCs/>
          <w:sz w:val="24"/>
          <w:szCs w:val="24"/>
        </w:rPr>
        <w:t>. ՁԵՌՔ ԲԵՐՎՈՂ ՆՈՐ ԱՎՏՈՄԵՔԵՆԱՆԵՐԻ ԱՌԱՆՁԻՆ ՉԱՓՈՐՈՇԻՉՆԵՐԸ</w:t>
      </w:r>
    </w:p>
    <w:p w14:paraId="7BA99548" w14:textId="34FC40C6"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1</w:t>
      </w:r>
      <w:r w:rsidR="007458B8" w:rsidRPr="001B1902">
        <w:rPr>
          <w:rFonts w:ascii="GHEA Grapalat" w:eastAsia="Times New Roman" w:hAnsi="GHEA Grapalat" w:cs="Times New Roman"/>
          <w:sz w:val="24"/>
          <w:szCs w:val="24"/>
        </w:rPr>
        <w:t>9</w:t>
      </w:r>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Հանրային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իշխանության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մարմինների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համար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ձեռք</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բերվող</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նոր</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ավտոմեքենաները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պետք</w:t>
      </w:r>
      <w:proofErr w:type="spellEnd"/>
      <w:r w:rsidRPr="001B1902">
        <w:rPr>
          <w:rFonts w:ascii="GHEA Grapalat" w:eastAsia="Times New Roman" w:hAnsi="GHEA Grapalat" w:cs="Times New Roman"/>
          <w:sz w:val="24"/>
          <w:szCs w:val="24"/>
        </w:rPr>
        <w:t xml:space="preserve"> է </w:t>
      </w:r>
      <w:proofErr w:type="spellStart"/>
      <w:r w:rsidRPr="001B1902">
        <w:rPr>
          <w:rFonts w:ascii="GHEA Grapalat" w:eastAsia="Times New Roman" w:hAnsi="GHEA Grapalat" w:cs="Times New Roman"/>
          <w:sz w:val="24"/>
          <w:szCs w:val="24"/>
        </w:rPr>
        <w:t>բավարար</w:t>
      </w:r>
      <w:proofErr w:type="spellEnd"/>
      <w:r w:rsidR="00B30D20"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են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հետևյալ</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չափորոշիչներին</w:t>
      </w:r>
      <w:proofErr w:type="spellEnd"/>
      <w:r w:rsidRPr="001B1902">
        <w:rPr>
          <w:rFonts w:ascii="GHEA Grapalat" w:eastAsia="Times New Roman" w:hAnsi="GHEA Grapalat" w:cs="Times New Roman"/>
          <w:sz w:val="24"/>
          <w:szCs w:val="24"/>
        </w:rPr>
        <w:t>՝</w:t>
      </w:r>
    </w:p>
    <w:p w14:paraId="33D0EE35"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1) </w:t>
      </w:r>
      <w:proofErr w:type="spellStart"/>
      <w:r w:rsidRPr="001B1902">
        <w:rPr>
          <w:rFonts w:ascii="GHEA Grapalat" w:eastAsia="Times New Roman" w:hAnsi="GHEA Grapalat" w:cs="Times New Roman"/>
          <w:sz w:val="24"/>
          <w:szCs w:val="24"/>
        </w:rPr>
        <w:t>ավտոմեքենայի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վազքը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չպետք</w:t>
      </w:r>
      <w:proofErr w:type="spellEnd"/>
      <w:r w:rsidRPr="001B1902">
        <w:rPr>
          <w:rFonts w:ascii="GHEA Grapalat" w:eastAsia="Times New Roman" w:hAnsi="GHEA Grapalat" w:cs="Times New Roman"/>
          <w:sz w:val="24"/>
          <w:szCs w:val="24"/>
        </w:rPr>
        <w:t xml:space="preserve"> է </w:t>
      </w:r>
      <w:proofErr w:type="spellStart"/>
      <w:r w:rsidRPr="001B1902">
        <w:rPr>
          <w:rFonts w:ascii="GHEA Grapalat" w:eastAsia="Times New Roman" w:hAnsi="GHEA Grapalat" w:cs="Times New Roman"/>
          <w:sz w:val="24"/>
          <w:szCs w:val="24"/>
        </w:rPr>
        <w:t>գերազանցի</w:t>
      </w:r>
      <w:proofErr w:type="spellEnd"/>
      <w:r w:rsidRPr="001B1902">
        <w:rPr>
          <w:rFonts w:ascii="GHEA Grapalat" w:eastAsia="Times New Roman" w:hAnsi="GHEA Grapalat" w:cs="Times New Roman"/>
          <w:sz w:val="24"/>
          <w:szCs w:val="24"/>
        </w:rPr>
        <w:t xml:space="preserve"> 1000 </w:t>
      </w:r>
      <w:proofErr w:type="spellStart"/>
      <w:r w:rsidRPr="001B1902">
        <w:rPr>
          <w:rFonts w:ascii="GHEA Grapalat" w:eastAsia="Times New Roman" w:hAnsi="GHEA Grapalat" w:cs="Times New Roman"/>
          <w:sz w:val="24"/>
          <w:szCs w:val="24"/>
        </w:rPr>
        <w:t>կիլոմետրը</w:t>
      </w:r>
      <w:proofErr w:type="spellEnd"/>
      <w:r w:rsidRPr="001B1902">
        <w:rPr>
          <w:rFonts w:ascii="GHEA Grapalat" w:eastAsia="Times New Roman" w:hAnsi="GHEA Grapalat" w:cs="Times New Roman"/>
          <w:sz w:val="24"/>
          <w:szCs w:val="24"/>
        </w:rPr>
        <w:t>.</w:t>
      </w:r>
    </w:p>
    <w:p w14:paraId="714F3540"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 xml:space="preserve">2) </w:t>
      </w:r>
      <w:proofErr w:type="spellStart"/>
      <w:r w:rsidRPr="001B1902">
        <w:rPr>
          <w:rFonts w:ascii="GHEA Grapalat" w:eastAsia="Times New Roman" w:hAnsi="GHEA Grapalat" w:cs="Times New Roman"/>
          <w:sz w:val="24"/>
          <w:szCs w:val="24"/>
        </w:rPr>
        <w:t>ավտոմեքենայի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արտադրության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տարեթիվը</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պետք</w:t>
      </w:r>
      <w:proofErr w:type="spellEnd"/>
      <w:r w:rsidRPr="001B1902">
        <w:rPr>
          <w:rFonts w:ascii="GHEA Grapalat" w:eastAsia="Times New Roman" w:hAnsi="GHEA Grapalat" w:cs="Times New Roman"/>
          <w:sz w:val="24"/>
          <w:szCs w:val="24"/>
        </w:rPr>
        <w:t xml:space="preserve"> է </w:t>
      </w:r>
      <w:proofErr w:type="spellStart"/>
      <w:r w:rsidRPr="001B1902">
        <w:rPr>
          <w:rFonts w:ascii="GHEA Grapalat" w:eastAsia="Times New Roman" w:hAnsi="GHEA Grapalat" w:cs="Times New Roman"/>
          <w:sz w:val="24"/>
          <w:szCs w:val="24"/>
        </w:rPr>
        <w:t>համընկնի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ձեռքբերման</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տարեթվի</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հետ</w:t>
      </w:r>
      <w:proofErr w:type="spellEnd"/>
      <w:r w:rsidRPr="001B1902">
        <w:rPr>
          <w:rFonts w:ascii="GHEA Grapalat" w:eastAsia="Times New Roman" w:hAnsi="GHEA Grapalat" w:cs="Times New Roman"/>
          <w:sz w:val="24"/>
          <w:szCs w:val="24"/>
        </w:rPr>
        <w:t>.</w:t>
      </w:r>
    </w:p>
    <w:p w14:paraId="499005FE" w14:textId="79EB7D80" w:rsidR="00B56E2D" w:rsidRPr="001B1902" w:rsidRDefault="00B30D20"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3</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գնելու</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պայման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պետք</w:t>
      </w:r>
      <w:proofErr w:type="spellEnd"/>
      <w:r w:rsidR="00B56E2D" w:rsidRPr="001B1902">
        <w:rPr>
          <w:rFonts w:ascii="GHEA Grapalat" w:eastAsia="Times New Roman" w:hAnsi="GHEA Grapalat" w:cs="Times New Roman"/>
          <w:sz w:val="24"/>
          <w:szCs w:val="24"/>
        </w:rPr>
        <w:t xml:space="preserve"> է </w:t>
      </w:r>
      <w:proofErr w:type="spellStart"/>
      <w:r w:rsidR="00B56E2D" w:rsidRPr="001B1902">
        <w:rPr>
          <w:rFonts w:ascii="GHEA Grapalat" w:eastAsia="Times New Roman" w:hAnsi="GHEA Grapalat" w:cs="Times New Roman"/>
          <w:sz w:val="24"/>
          <w:szCs w:val="24"/>
        </w:rPr>
        <w:t>հանդիսանա</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առնվազն</w:t>
      </w:r>
      <w:proofErr w:type="spellEnd"/>
      <w:r w:rsidR="00B56E2D" w:rsidRPr="001B1902">
        <w:rPr>
          <w:rFonts w:ascii="GHEA Grapalat" w:eastAsia="Times New Roman" w:hAnsi="GHEA Grapalat" w:cs="Times New Roman"/>
          <w:sz w:val="24"/>
          <w:szCs w:val="24"/>
        </w:rPr>
        <w:t xml:space="preserve"> 36 </w:t>
      </w:r>
      <w:proofErr w:type="spellStart"/>
      <w:r w:rsidR="00B56E2D" w:rsidRPr="001B1902">
        <w:rPr>
          <w:rFonts w:ascii="GHEA Grapalat" w:eastAsia="Times New Roman" w:hAnsi="GHEA Grapalat" w:cs="Times New Roman"/>
          <w:sz w:val="24"/>
          <w:szCs w:val="24"/>
        </w:rPr>
        <w:t>ամիս</w:t>
      </w:r>
      <w:proofErr w:type="spellEnd"/>
      <w:r w:rsidR="00B56E2D" w:rsidRPr="001B1902">
        <w:rPr>
          <w:rFonts w:ascii="GHEA Grapalat" w:eastAsia="Times New Roman" w:hAnsi="GHEA Grapalat" w:cs="Times New Roman"/>
          <w:sz w:val="24"/>
          <w:szCs w:val="24"/>
        </w:rPr>
        <w:t xml:space="preserve"> և (</w:t>
      </w:r>
      <w:proofErr w:type="spellStart"/>
      <w:r w:rsidR="00B56E2D" w:rsidRPr="001B1902">
        <w:rPr>
          <w:rFonts w:ascii="GHEA Grapalat" w:eastAsia="Times New Roman" w:hAnsi="GHEA Grapalat" w:cs="Times New Roman"/>
          <w:sz w:val="24"/>
          <w:szCs w:val="24"/>
        </w:rPr>
        <w:t>կամ</w:t>
      </w:r>
      <w:proofErr w:type="spellEnd"/>
      <w:r w:rsidR="00B56E2D" w:rsidRPr="001B1902">
        <w:rPr>
          <w:rFonts w:ascii="GHEA Grapalat" w:eastAsia="Times New Roman" w:hAnsi="GHEA Grapalat" w:cs="Times New Roman"/>
          <w:sz w:val="24"/>
          <w:szCs w:val="24"/>
        </w:rPr>
        <w:t xml:space="preserve">) 150 000 </w:t>
      </w:r>
      <w:proofErr w:type="spellStart"/>
      <w:r w:rsidR="00B56E2D" w:rsidRPr="001B1902">
        <w:rPr>
          <w:rFonts w:ascii="GHEA Grapalat" w:eastAsia="Times New Roman" w:hAnsi="GHEA Grapalat" w:cs="Times New Roman"/>
          <w:sz w:val="24"/>
          <w:szCs w:val="24"/>
        </w:rPr>
        <w:t>կմ</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վազքի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երաշխիքային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սպասարկումը</w:t>
      </w:r>
      <w:proofErr w:type="spellEnd"/>
      <w:r w:rsidR="00B56E2D" w:rsidRPr="001B1902">
        <w:rPr>
          <w:rFonts w:ascii="GHEA Grapalat" w:eastAsia="Times New Roman" w:hAnsi="GHEA Grapalat" w:cs="Times New Roman"/>
          <w:sz w:val="24"/>
          <w:szCs w:val="24"/>
        </w:rPr>
        <w:t xml:space="preserve"> և </w:t>
      </w:r>
      <w:proofErr w:type="spellStart"/>
      <w:r w:rsidR="00B56E2D" w:rsidRPr="001B1902">
        <w:rPr>
          <w:rFonts w:ascii="GHEA Grapalat" w:eastAsia="Times New Roman" w:hAnsi="GHEA Grapalat" w:cs="Times New Roman"/>
          <w:sz w:val="24"/>
          <w:szCs w:val="24"/>
        </w:rPr>
        <w:t>հետերաշխիքային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սպասարկումը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պայմանագրով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նախատեսված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սակագներով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մեխանիզմներով</w:t>
      </w:r>
      <w:proofErr w:type="spellEnd"/>
      <w:r w:rsidR="00B56E2D" w:rsidRPr="001B1902">
        <w:rPr>
          <w:rFonts w:ascii="GHEA Grapalat" w:eastAsia="Times New Roman" w:hAnsi="GHEA Grapalat" w:cs="Times New Roman"/>
          <w:sz w:val="24"/>
          <w:szCs w:val="24"/>
        </w:rPr>
        <w:t>)։</w:t>
      </w:r>
    </w:p>
    <w:p w14:paraId="3542C108" w14:textId="1364F6F4" w:rsidR="00B56E2D" w:rsidRPr="001B1902" w:rsidRDefault="00B30D20" w:rsidP="00E70115">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4</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շահագործման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ժամկետը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կարող</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պակաս</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լինել</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Հայաստանի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Հանրապետության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ֆինանսների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նախարարի</w:t>
      </w:r>
      <w:proofErr w:type="spellEnd"/>
      <w:r w:rsidR="00B56E2D" w:rsidRPr="001B1902">
        <w:rPr>
          <w:rFonts w:ascii="GHEA Grapalat" w:eastAsia="Times New Roman" w:hAnsi="GHEA Grapalat" w:cs="Times New Roman"/>
          <w:sz w:val="24"/>
          <w:szCs w:val="24"/>
        </w:rPr>
        <w:t xml:space="preserve"> 2016 </w:t>
      </w:r>
      <w:proofErr w:type="spellStart"/>
      <w:r w:rsidR="00B56E2D" w:rsidRPr="001B1902">
        <w:rPr>
          <w:rFonts w:ascii="GHEA Grapalat" w:eastAsia="Times New Roman" w:hAnsi="GHEA Grapalat" w:cs="Times New Roman"/>
          <w:sz w:val="24"/>
          <w:szCs w:val="24"/>
        </w:rPr>
        <w:t>թվականի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հունվարի</w:t>
      </w:r>
      <w:proofErr w:type="spellEnd"/>
      <w:r w:rsidR="00B56E2D" w:rsidRPr="001B1902">
        <w:rPr>
          <w:rFonts w:ascii="GHEA Grapalat" w:eastAsia="Times New Roman" w:hAnsi="GHEA Grapalat" w:cs="Times New Roman"/>
          <w:sz w:val="24"/>
          <w:szCs w:val="24"/>
        </w:rPr>
        <w:t xml:space="preserve"> 8-ի N 3-Ն </w:t>
      </w:r>
      <w:proofErr w:type="spellStart"/>
      <w:r w:rsidR="00B56E2D" w:rsidRPr="001B1902">
        <w:rPr>
          <w:rFonts w:ascii="GHEA Grapalat" w:eastAsia="Times New Roman" w:hAnsi="GHEA Grapalat" w:cs="Times New Roman"/>
          <w:sz w:val="24"/>
          <w:szCs w:val="24"/>
        </w:rPr>
        <w:t>հրամանով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lastRenderedPageBreak/>
        <w:t>սահմանված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տրանսպորտային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միջոցների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ամորտիզացիոն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մասհանումների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տարեկան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նորմային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համապատասխան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հաշվարկված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ծառայության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ժամկետից</w:t>
      </w:r>
      <w:proofErr w:type="spellEnd"/>
      <w:r w:rsidR="00B56E2D" w:rsidRPr="001B1902">
        <w:rPr>
          <w:rFonts w:ascii="GHEA Grapalat" w:eastAsia="Times New Roman" w:hAnsi="GHEA Grapalat" w:cs="Times New Roman"/>
          <w:sz w:val="24"/>
          <w:szCs w:val="24"/>
        </w:rPr>
        <w:t>։</w:t>
      </w:r>
    </w:p>
    <w:p w14:paraId="3FA043D6" w14:textId="510A7F8E" w:rsidR="008460E3" w:rsidRPr="001B1902" w:rsidRDefault="007458B8" w:rsidP="00EE1B99">
      <w:pPr>
        <w:shd w:val="clear" w:color="auto" w:fill="FFFFFF"/>
        <w:spacing w:before="0" w:after="0" w:line="360" w:lineRule="auto"/>
        <w:ind w:left="0" w:firstLine="709"/>
        <w:jc w:val="both"/>
        <w:rPr>
          <w:rFonts w:ascii="GHEA Grapalat" w:eastAsia="Times New Roman" w:hAnsi="GHEA Grapalat" w:cs="Times New Roman"/>
          <w:sz w:val="24"/>
          <w:szCs w:val="24"/>
        </w:rPr>
      </w:pPr>
      <w:r w:rsidRPr="001B1902">
        <w:rPr>
          <w:rFonts w:ascii="GHEA Grapalat" w:eastAsia="Times New Roman" w:hAnsi="GHEA Grapalat" w:cs="Times New Roman"/>
          <w:sz w:val="24"/>
          <w:szCs w:val="24"/>
        </w:rPr>
        <w:t>20</w:t>
      </w:r>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Սույն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հավելվածի</w:t>
      </w:r>
      <w:proofErr w:type="spellEnd"/>
      <w:r w:rsidR="00B56E2D" w:rsidRPr="001B1902">
        <w:rPr>
          <w:rFonts w:ascii="GHEA Grapalat" w:eastAsia="Times New Roman" w:hAnsi="GHEA Grapalat" w:cs="Times New Roman"/>
          <w:sz w:val="24"/>
          <w:szCs w:val="24"/>
        </w:rPr>
        <w:t xml:space="preserve"> 1</w:t>
      </w:r>
      <w:r w:rsidR="00B30D20" w:rsidRPr="001B1902">
        <w:rPr>
          <w:rFonts w:ascii="GHEA Grapalat" w:eastAsia="Times New Roman" w:hAnsi="GHEA Grapalat" w:cs="Times New Roman"/>
          <w:sz w:val="24"/>
          <w:szCs w:val="24"/>
        </w:rPr>
        <w:t>8</w:t>
      </w:r>
      <w:r w:rsidR="00B56E2D" w:rsidRPr="001B1902">
        <w:rPr>
          <w:rFonts w:ascii="GHEA Grapalat" w:eastAsia="Times New Roman" w:hAnsi="GHEA Grapalat" w:cs="Times New Roman"/>
          <w:sz w:val="24"/>
          <w:szCs w:val="24"/>
        </w:rPr>
        <w:t xml:space="preserve">-րդ </w:t>
      </w:r>
      <w:proofErr w:type="spellStart"/>
      <w:r w:rsidR="00B56E2D" w:rsidRPr="001B1902">
        <w:rPr>
          <w:rFonts w:ascii="GHEA Grapalat" w:eastAsia="Times New Roman" w:hAnsi="GHEA Grapalat" w:cs="Times New Roman"/>
          <w:sz w:val="24"/>
          <w:szCs w:val="24"/>
        </w:rPr>
        <w:t>կետով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նախատեսված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չափորոշիչներից</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տարբերվող</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չափորոշիչներով</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ավտոմեքենաների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ձեռքբերման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թույլտվությունը</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հանրային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իշխանության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համապատասխան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մարմնի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կողմից</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ներկայացված</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հայտի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հիման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վրա</w:t>
      </w:r>
      <w:proofErr w:type="spellEnd"/>
      <w:r w:rsidR="00B56E2D" w:rsidRPr="001B1902">
        <w:rPr>
          <w:rFonts w:ascii="GHEA Grapalat" w:eastAsia="Times New Roman" w:hAnsi="GHEA Grapalat" w:cs="Times New Roman"/>
          <w:sz w:val="24"/>
          <w:szCs w:val="24"/>
        </w:rPr>
        <w:t xml:space="preserve"> </w:t>
      </w:r>
      <w:r w:rsidR="009F581C" w:rsidRPr="001B1902">
        <w:rPr>
          <w:rFonts w:ascii="GHEA Grapalat" w:eastAsia="Times New Roman" w:hAnsi="GHEA Grapalat"/>
          <w:sz w:val="24"/>
          <w:szCs w:val="24"/>
          <w:lang w:val="hy-AM"/>
        </w:rPr>
        <w:t xml:space="preserve">Հայաստանի Հանրապետության տարածքային կառավարման և ենթակառուցվածքների նախարարության պետական գույքի կառավարման կոմիտեի </w:t>
      </w:r>
      <w:proofErr w:type="spellStart"/>
      <w:r w:rsidR="00B56E2D" w:rsidRPr="001B1902">
        <w:rPr>
          <w:rFonts w:ascii="GHEA Grapalat" w:eastAsia="Times New Roman" w:hAnsi="GHEA Grapalat" w:cs="Times New Roman"/>
          <w:sz w:val="24"/>
          <w:szCs w:val="24"/>
        </w:rPr>
        <w:t>առաջարկությամբ</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տալիս</w:t>
      </w:r>
      <w:proofErr w:type="spellEnd"/>
      <w:r w:rsidR="00B56E2D" w:rsidRPr="001B1902">
        <w:rPr>
          <w:rFonts w:ascii="GHEA Grapalat" w:eastAsia="Times New Roman" w:hAnsi="GHEA Grapalat" w:cs="Times New Roman"/>
          <w:sz w:val="24"/>
          <w:szCs w:val="24"/>
        </w:rPr>
        <w:t xml:space="preserve"> է </w:t>
      </w:r>
      <w:proofErr w:type="spellStart"/>
      <w:r w:rsidR="00B56E2D" w:rsidRPr="001B1902">
        <w:rPr>
          <w:rFonts w:ascii="GHEA Grapalat" w:eastAsia="Times New Roman" w:hAnsi="GHEA Grapalat" w:cs="Times New Roman"/>
          <w:sz w:val="24"/>
          <w:szCs w:val="24"/>
        </w:rPr>
        <w:t>Հայաստանի</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Հանրապետության</w:t>
      </w:r>
      <w:proofErr w:type="spellEnd"/>
      <w:r w:rsidR="00B56E2D" w:rsidRPr="001B1902">
        <w:rPr>
          <w:rFonts w:ascii="GHEA Grapalat" w:eastAsia="Times New Roman" w:hAnsi="GHEA Grapalat" w:cs="Times New Roman"/>
          <w:sz w:val="24"/>
          <w:szCs w:val="24"/>
        </w:rPr>
        <w:t xml:space="preserve"> </w:t>
      </w:r>
      <w:proofErr w:type="spellStart"/>
      <w:r w:rsidR="00B56E2D" w:rsidRPr="001B1902">
        <w:rPr>
          <w:rFonts w:ascii="GHEA Grapalat" w:eastAsia="Times New Roman" w:hAnsi="GHEA Grapalat" w:cs="Times New Roman"/>
          <w:sz w:val="24"/>
          <w:szCs w:val="24"/>
        </w:rPr>
        <w:t>կառավարությունը</w:t>
      </w:r>
      <w:proofErr w:type="spellEnd"/>
      <w:r w:rsidR="00B56E2D" w:rsidRPr="001B1902">
        <w:rPr>
          <w:rFonts w:ascii="GHEA Grapalat" w:eastAsia="Times New Roman" w:hAnsi="GHEA Grapalat" w:cs="Times New Roman"/>
          <w:sz w:val="24"/>
          <w:szCs w:val="24"/>
        </w:rPr>
        <w:t>։</w:t>
      </w:r>
      <w:bookmarkStart w:id="12" w:name="_Hlk201052451"/>
    </w:p>
    <w:p w14:paraId="004AD004" w14:textId="77777777" w:rsidR="00F05032" w:rsidRPr="001B1902" w:rsidRDefault="00F05032" w:rsidP="00C10889">
      <w:pPr>
        <w:spacing w:before="0" w:after="0"/>
        <w:ind w:left="0" w:firstLine="709"/>
        <w:jc w:val="right"/>
        <w:rPr>
          <w:rFonts w:ascii="GHEA Grapalat" w:hAnsi="GHEA Grapalat"/>
          <w:sz w:val="20"/>
          <w:szCs w:val="20"/>
          <w:lang w:val="hy-AM"/>
        </w:rPr>
      </w:pPr>
    </w:p>
    <w:p w14:paraId="5EB22081" w14:textId="77777777" w:rsidR="00034105" w:rsidRPr="001B1902" w:rsidRDefault="00034105" w:rsidP="00034105">
      <w:pPr>
        <w:spacing w:after="12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Հայաստանի Հանրապետության վարչապետի </w:t>
      </w:r>
    </w:p>
    <w:p w14:paraId="7295CD6D" w14:textId="77777777" w:rsidR="00034105" w:rsidRPr="001B1902" w:rsidRDefault="00034105" w:rsidP="00034105">
      <w:pPr>
        <w:spacing w:after="12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աշխատակազմի ղեկավար                             </w:t>
      </w:r>
    </w:p>
    <w:p w14:paraId="77F6C342" w14:textId="77777777" w:rsidR="00034105" w:rsidRPr="001B1902" w:rsidRDefault="00034105" w:rsidP="00034105">
      <w:pPr>
        <w:spacing w:after="120"/>
        <w:jc w:val="right"/>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 Ա. Հարությունյան</w:t>
      </w:r>
    </w:p>
    <w:p w14:paraId="7E53A84D" w14:textId="77777777" w:rsidR="00F05032" w:rsidRPr="001B1902" w:rsidRDefault="00F05032" w:rsidP="00C10889">
      <w:pPr>
        <w:spacing w:before="0" w:after="0"/>
        <w:ind w:left="0" w:firstLine="709"/>
        <w:jc w:val="right"/>
        <w:rPr>
          <w:rFonts w:ascii="GHEA Grapalat" w:hAnsi="GHEA Grapalat"/>
          <w:sz w:val="20"/>
          <w:szCs w:val="20"/>
          <w:lang w:val="af-ZA"/>
        </w:rPr>
      </w:pPr>
    </w:p>
    <w:p w14:paraId="6B49274D" w14:textId="77777777" w:rsidR="00F05032" w:rsidRPr="001B1902" w:rsidRDefault="00F05032" w:rsidP="00C10889">
      <w:pPr>
        <w:spacing w:before="0" w:after="0"/>
        <w:ind w:left="0" w:firstLine="709"/>
        <w:jc w:val="right"/>
        <w:rPr>
          <w:rFonts w:ascii="GHEA Grapalat" w:hAnsi="GHEA Grapalat"/>
          <w:sz w:val="20"/>
          <w:szCs w:val="20"/>
          <w:lang w:val="hy-AM"/>
        </w:rPr>
      </w:pPr>
    </w:p>
    <w:p w14:paraId="1EC18800" w14:textId="77777777" w:rsidR="00034105" w:rsidRPr="001B1902" w:rsidRDefault="00034105" w:rsidP="00C10889">
      <w:pPr>
        <w:spacing w:before="0" w:after="0"/>
        <w:ind w:left="0" w:firstLine="709"/>
        <w:jc w:val="right"/>
        <w:rPr>
          <w:rFonts w:ascii="GHEA Grapalat" w:hAnsi="GHEA Grapalat"/>
          <w:sz w:val="20"/>
          <w:szCs w:val="20"/>
          <w:lang w:val="hy-AM"/>
        </w:rPr>
      </w:pPr>
    </w:p>
    <w:p w14:paraId="552D7501" w14:textId="77777777" w:rsidR="00034105" w:rsidRPr="001B1902" w:rsidRDefault="00034105" w:rsidP="00C10889">
      <w:pPr>
        <w:spacing w:before="0" w:after="0"/>
        <w:ind w:left="0" w:firstLine="709"/>
        <w:jc w:val="right"/>
        <w:rPr>
          <w:rFonts w:ascii="GHEA Grapalat" w:hAnsi="GHEA Grapalat"/>
          <w:sz w:val="20"/>
          <w:szCs w:val="20"/>
          <w:lang w:val="hy-AM"/>
        </w:rPr>
      </w:pPr>
    </w:p>
    <w:p w14:paraId="16C011F6" w14:textId="77777777" w:rsidR="00034105" w:rsidRPr="001B1902" w:rsidRDefault="00034105" w:rsidP="00C10889">
      <w:pPr>
        <w:spacing w:before="0" w:after="0"/>
        <w:ind w:left="0" w:firstLine="709"/>
        <w:jc w:val="right"/>
        <w:rPr>
          <w:rFonts w:ascii="GHEA Grapalat" w:hAnsi="GHEA Grapalat"/>
          <w:sz w:val="20"/>
          <w:szCs w:val="20"/>
          <w:lang w:val="hy-AM"/>
        </w:rPr>
      </w:pPr>
    </w:p>
    <w:p w14:paraId="32E8569D" w14:textId="77777777" w:rsidR="00034105" w:rsidRPr="001B1902" w:rsidRDefault="00034105" w:rsidP="00C10889">
      <w:pPr>
        <w:spacing w:before="0" w:after="0"/>
        <w:ind w:left="0" w:firstLine="709"/>
        <w:jc w:val="right"/>
        <w:rPr>
          <w:rFonts w:ascii="GHEA Grapalat" w:hAnsi="GHEA Grapalat"/>
          <w:sz w:val="20"/>
          <w:szCs w:val="20"/>
          <w:lang w:val="hy-AM"/>
        </w:rPr>
      </w:pPr>
    </w:p>
    <w:p w14:paraId="6319798A" w14:textId="7F1B8252" w:rsidR="00C10889" w:rsidRPr="001B1902" w:rsidRDefault="00C10889" w:rsidP="00C10889">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Հավելված N 3</w:t>
      </w:r>
    </w:p>
    <w:p w14:paraId="63589D30" w14:textId="77777777" w:rsidR="00C10889" w:rsidRPr="001B1902" w:rsidRDefault="00C10889" w:rsidP="00C10889">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ՀՀ կառավարության 2023 թվականի</w:t>
      </w:r>
    </w:p>
    <w:p w14:paraId="7F9F5E5C" w14:textId="6F725477" w:rsidR="00C10889" w:rsidRPr="001B1902" w:rsidRDefault="00C10889" w:rsidP="00C10889">
      <w:pPr>
        <w:shd w:val="clear" w:color="auto" w:fill="FFFFFF"/>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սեպտեմբերի 28-ի N 1666-Ն որոշման</w:t>
      </w:r>
    </w:p>
    <w:bookmarkEnd w:id="12"/>
    <w:p w14:paraId="1FAD6441" w14:textId="1B643C84" w:rsidR="00B56E2D" w:rsidRPr="001B1902" w:rsidRDefault="00C10889" w:rsidP="00C10889">
      <w:pPr>
        <w:shd w:val="clear" w:color="auto" w:fill="FFFFFF"/>
        <w:spacing w:before="0" w:after="0" w:line="360" w:lineRule="auto"/>
        <w:ind w:left="0" w:firstLine="0"/>
        <w:jc w:val="center"/>
        <w:rPr>
          <w:rFonts w:ascii="GHEA Grapalat" w:eastAsia="Times New Roman" w:hAnsi="GHEA Grapalat" w:cs="Times New Roman"/>
          <w:sz w:val="24"/>
          <w:szCs w:val="24"/>
          <w:lang w:val="hy-AM"/>
        </w:rPr>
      </w:pPr>
      <w:r w:rsidRPr="001B1902">
        <w:rPr>
          <w:rFonts w:ascii="GHEA Grapalat" w:eastAsia="Times New Roman" w:hAnsi="GHEA Grapalat" w:cs="Times New Roman"/>
          <w:b/>
          <w:bCs/>
          <w:sz w:val="24"/>
          <w:szCs w:val="24"/>
          <w:lang w:val="hy-AM"/>
        </w:rPr>
        <w:t xml:space="preserve">Կ Ա Ր Գ </w:t>
      </w:r>
    </w:p>
    <w:p w14:paraId="4581AEB1" w14:textId="581BF78E" w:rsidR="00B56E2D" w:rsidRPr="001B1902" w:rsidRDefault="00B56E2D" w:rsidP="005A69C2">
      <w:pPr>
        <w:shd w:val="clear" w:color="auto" w:fill="FFFFFF"/>
        <w:spacing w:before="0" w:after="0" w:line="360" w:lineRule="auto"/>
        <w:ind w:left="0" w:firstLine="709"/>
        <w:jc w:val="center"/>
        <w:rPr>
          <w:rFonts w:ascii="GHEA Grapalat" w:eastAsia="Times New Roman" w:hAnsi="GHEA Grapalat" w:cs="Times New Roman"/>
          <w:sz w:val="24"/>
          <w:szCs w:val="24"/>
          <w:lang w:val="hy-AM"/>
        </w:rPr>
      </w:pPr>
      <w:r w:rsidRPr="001B1902">
        <w:rPr>
          <w:rFonts w:ascii="GHEA Grapalat" w:eastAsia="Times New Roman" w:hAnsi="GHEA Grapalat" w:cs="Times New Roman"/>
          <w:b/>
          <w:bCs/>
          <w:sz w:val="24"/>
          <w:szCs w:val="24"/>
          <w:lang w:val="hy-AM"/>
        </w:rPr>
        <w:t xml:space="preserve">ՀԱՆՐԱՅԻՆ ԻՇԽԱՆՈՒԹՅԱՆ ՄԱՐՄԻՆՆԵՐԻ (ԲԱՑԱՌՈՒԹՅԱՄԲ ՏԵՂԱԿԱՆ ԻՆՔՆԱԿԱՌԱՎԱՐՄԱՆ ՄԱՐՄԻՆՆԵՐԻ) ՊԱՇՏՈՆԱՏԱՐ ԱՆՁԱՆՑ ԾԱՌԱՅՈՂԱԿԱՆ ԵՎ ԱՅԴ ՄԱՐՄԻՆՆԵՐԻՆ ՍՊԱՍԱՐԿՈՂ ԱՎՏՈՄԵՔԵՆԱՆԵՐԻ ՏԱՐԵԿԱՆ ՊԱՀՊԱՆՄԱՆ ԾԱԽՍԵՐԻ ՆԱԽԱՏԵՍՄԱՆ ՆՈՐՄԱՆԵՐԸ ԵՎ ՀԱՅԱՍՏԱՆԻ ՀԱՆՐԱՊԵՏՈՒԹՅԱՆ ՊԵՏԱԿԱՆ ԲՅՈՒՋԵՈՒՄ ՀԱՄԱՊԱՏԱՍԽԱՆ ՄԻՋՈՑՆԵՐԻ ՆԱԽԱՏԵՍՄԱՆ </w:t>
      </w:r>
    </w:p>
    <w:p w14:paraId="1B178B9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Հանրային իշխանության մարմինների (բացառությամբ տեղական ինքնակառավարման մարմինների) պաշտոնատար անձանց ծառայողական և այդ մարմիններին սպասարկող ավտոմեքենաների տարեկան պահպանման բազային ծախսի չափը (այսուհետ՝ պահպանման բազային ծախս) հաշվարկվում և Հայաստանի Հանրապետության պետական բյուջեում համապատասխան միջոցները նախատեսվում են սույն հավելվածով սահմանված նորմաներին և կարգին համապատասխան՝ բյուջետային ֆինանսավորման հայտով ներկայացված պահանջի առկայության դեպքում:</w:t>
      </w:r>
    </w:p>
    <w:p w14:paraId="715266F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2. Ավտոմեքենաների պահպանման ծախսերը Հայաստանի Հանրապետության պետական բյուջեում նախատեսվում են հանրային իշխանության մարմինների կողմից իրականացվող համապատասխան ծրագրային միջոցառումների ծախսերում և ըստ ծախսային բաղադրիչների՝ հատկացվում են բյուջետային ծախսերի տնտեսագիտական դասակարգման հետևյալ հոդվածներով՝</w:t>
      </w:r>
    </w:p>
    <w:p w14:paraId="0145B08F"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4212 - «Էներգետիկ ծառայություններ» հոդվածով՝ էլեկտրական շարժիչով աշխատող ավտոմեքենայի կուտակչային մարտկոցի լիցքավորման հետ կապված էլեկտրաէներգիայի ծախսը.</w:t>
      </w:r>
    </w:p>
    <w:p w14:paraId="69931DB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4252 - «Մեքենաների և սարքավորումների ընթացիկ նորոգում և պահպանում» հոդվածով՝ ավտոմեքենայի պահպանման ընթացիկ նորոգման և սպասարկման ծառայությունների ձեռքբերման ծախսերը.</w:t>
      </w:r>
    </w:p>
    <w:p w14:paraId="4BE7BF10"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4264 - «Տրանսպորտային նյութեր» հոդվածով՝ ավտոմեքենայի շահագործման համար անհրաժեշտ վառելանյութի, յուղերի և ավտոմեքենաների համար այլ նյութերի (ապրանքների) ձեռքբերման ծախսերը.</w:t>
      </w:r>
    </w:p>
    <w:p w14:paraId="149995FE"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4823 - «Պարտադիր վճարներ» հոդվածով՝ ավտոմեքենաների շահագործման հետ կապված օրենսդրությամբ նախատեսված պարտադիր վճարների, այդ թվում՝ ավտոմեքենաների տեխնիկական զննության վճարի և բնապահպանական հարկի ծախսերը:</w:t>
      </w:r>
    </w:p>
    <w:p w14:paraId="631BE832" w14:textId="56B4F871"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Ավտոմեքենաների պահպանման ծախսերն</w:t>
      </w:r>
      <w:r w:rsidR="007458B8"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ըստ բյուջետային ծախսերի տնտեսագիտական դասակարգման հոդվածների</w:t>
      </w:r>
      <w:r w:rsidR="007458B8"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նախատեսվում են</w:t>
      </w:r>
      <w:r w:rsidR="007458B8"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հիմք ընդունելով Հայաստանի Հանրապետության ֆինանսների և էկոնոմիկայի նախարարի 2007 թվականի հունվարի 9-ի N 5-Ն հրամանով հաստատված դասակարգումները:</w:t>
      </w:r>
    </w:p>
    <w:p w14:paraId="40A7A579"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Ավտոմեքենայի պահպանման բազային ծախսը հավասար է սույն հավելվածի 2-րդ կետում նշված բյուջետային ծախսերի տնտեսագիտական դասակարգման հոդվածների գծով նախատեսված տրանսպորտային ծախսերի հանրագումարին:</w:t>
      </w:r>
    </w:p>
    <w:p w14:paraId="7A83EE9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5. Ավտոմեքենայի պահպանման բազային ծախսի տարեկան նորմայի հաշվարկման համար հիմք են ընդունվում հետևյալ հաշվարկային տվյալները՝</w:t>
      </w:r>
    </w:p>
    <w:p w14:paraId="32651CAE"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առաջիկա տարվա ընթացքում աշխատանքային օրերի քանակը.</w:t>
      </w:r>
    </w:p>
    <w:p w14:paraId="6C0A0292"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օգտակար ծառայության ժամկետում գտնվող և օգտակար ծառայության ժամկետը լրացած ավտոմեքենաների կողմից օրական ծախսվող վառելանյութի ծավալը.</w:t>
      </w:r>
    </w:p>
    <w:p w14:paraId="57118031"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օրական էլեկտրաէներգիայի ծախսը՝ էլեկտրական շարժիչով աշխատող ավտոմեքենաների համար.</w:t>
      </w:r>
    </w:p>
    <w:p w14:paraId="556FBA0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4) գինը՝ առաջիկա բյուջետային տարվա համար կանխատեսվող բենզինի գինը կամ էլեկտրաէներգիայի լիցքավորման միջին շուկայական սակագինը:</w:t>
      </w:r>
    </w:p>
    <w:p w14:paraId="3A40A3C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6. Պահպանման բազային ծախսը տարբերակված սկզբունքով հաշվարկվում է օգտակար ծառայության ժամկետում գտնվող և օգտակար ծառայության ժամկետը լրացած ավտոմեքենաների համար:</w:t>
      </w:r>
    </w:p>
    <w:p w14:paraId="5CD76E6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7. Ավտոմեքենաների պահպանման ծախսերը հաշվարկվում են՝ հաշվի առնելով ավտոմեքենայի՝ օգտակար ծառայության ժամկետում գտնվելու կամ օգտակար ծառայության ժամկետը լրացած լինելու հանգամանքը և հիմք ընդունելով համապատասխանաբար հաշվարկված պահպանման բազային ծախսի չափերը:</w:t>
      </w:r>
    </w:p>
    <w:p w14:paraId="4FB2EA8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8. Այն դեպքում, երբ բյուջետային տարվա ընթացքում մարմնին հատկացվում է օգտակար ծառայության ժամկետի մեջ գտնվող ավտոմեքենա, ապա դրանով պայմանավորված բյուջետային ծախսերի վերահաշվարկը դիտարկվում է առաջիկա տարվա բյուջետային գործընթացի շրջանակներում:</w:t>
      </w:r>
    </w:p>
    <w:p w14:paraId="1DDB8AE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9. Ընդամենը տրանսպորտային նյութերի գծով ծախսերում վառելանյութի ծախսը կազմում է 90%, իսկ ավտոմեքենաների համար օգտագործվող յուղերի և այլ նյութերի (ապրանքների) ձեռքբերման ծախսը՝ 10%: Յուղերի և այլ նյութերի (ապրանքների) ծախսը վառելանյութի նկատմամբ կազմում է 11%:</w:t>
      </w:r>
    </w:p>
    <w:p w14:paraId="0A6D1F5C"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10. Ընդամենը տրանսպորտային նյութերի գծով տարեկան ծախսը հաշվարկվում է հետևյալ բանաձևերի միջոցով՝</w:t>
      </w:r>
    </w:p>
    <w:p w14:paraId="1758B290"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ՎԾ = Վ x Օր x գին, որտեղ՝</w:t>
      </w:r>
    </w:p>
    <w:p w14:paraId="40C7033F"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ՎԾ-ն վառելանյութի տարեկան ծախսն է (դրամ),</w:t>
      </w:r>
    </w:p>
    <w:p w14:paraId="2DD465EC"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Վ-ն՝ օրական ծախսվող վառելանյութի ծավալը (լիտր),</w:t>
      </w:r>
    </w:p>
    <w:p w14:paraId="4856E700"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Օր՝ աշխատանքային օրերի քանակը տարվա ընթացքում.</w:t>
      </w:r>
    </w:p>
    <w:p w14:paraId="48E8C3CA"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Ն = ՎԾ x 11%, որտեղ՝</w:t>
      </w:r>
    </w:p>
    <w:p w14:paraId="24ABFF9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Ն-ն՝ յուղերի և այլ նյութերի (ապրանքների) ձեռքբերման տարեկան ծախսն է (դրամ),</w:t>
      </w:r>
    </w:p>
    <w:p w14:paraId="75790A3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ՏՆ = ՎԾ + Ն, որտեղ՝</w:t>
      </w:r>
    </w:p>
    <w:p w14:paraId="3F89A8F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ՏՆ-ն՝ տրանսպորտային նյութերի գծով տարեկան ծախսն է (դրամ):</w:t>
      </w:r>
    </w:p>
    <w:p w14:paraId="1F23BC3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11. Պահպանման բազային ծախսի մյուս ծախսային բաղադրիչների հաշվարկը կատարվում է տրանսպորտային նյութերի ծախսի նկատմամբ դրանց հարաբերակցությամբ:</w:t>
      </w:r>
    </w:p>
    <w:p w14:paraId="38F82B19"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12. Ավտոմեքենայի ընթացիկ նորոգման և պահպանման ծախսը տրանսպորտային նյութերի գծով տարեկան ծախսի նկատմամբ կազմում է 27% և հաշվարկվում է հետևյալ բանաձևով՝</w:t>
      </w:r>
    </w:p>
    <w:p w14:paraId="239A42DD"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Ընթացիկ նորոգման և պահպանման ծախս = ՏՆ x 27%:</w:t>
      </w:r>
    </w:p>
    <w:p w14:paraId="7003D78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13. Պարտադիր վճարների գծով ծախսը տրանսպորտային նյութերի գծով տարեկան ծախսի նկատմամբ կազմում է 1.15% և հաշվարկվում է հետևյալ բանաձևով՝</w:t>
      </w:r>
    </w:p>
    <w:p w14:paraId="5E701535"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Պարտադիր վճարներ = ՏՆx 1.15%:</w:t>
      </w:r>
    </w:p>
    <w:p w14:paraId="0CEA70E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14. Էլեկտրական շարժիչով աշխատող ավտոմեքենայի էլեկտրաէներգիայի տարեկան ծախսը հաշվարկվում է հետևյալ բանաձևով՝</w:t>
      </w:r>
    </w:p>
    <w:p w14:paraId="18F99E1E"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Է = ԷԾ x Օր x գին, որտեղ՝</w:t>
      </w:r>
    </w:p>
    <w:p w14:paraId="3B339CB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Է՝ էլեկտրաէներգիայի տարեկան ծախսն է (դրամ),</w:t>
      </w:r>
    </w:p>
    <w:p w14:paraId="4610250C"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ԷԾ՝ էլեկտրաէներգիայի միջին օրական ծախսը (կվտ),</w:t>
      </w:r>
    </w:p>
    <w:p w14:paraId="746A0DE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Օր՝ աշխատանքային օրերի քանակը:</w:t>
      </w:r>
    </w:p>
    <w:p w14:paraId="23A4613D"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15. Էլեկտրական շարժիչով աշխատող ավտոմեքենայի պահպանման բազային ծախսի մյուս ծախսային բաղադրիչների հաշվարկը կատարվում է էլեկտրաէներգիայի ծախսի նկատմամբ դրանց հարաբերակցությամբ:</w:t>
      </w:r>
    </w:p>
    <w:p w14:paraId="7433209F"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16. Էլեկտրական շարժիչով աշխատող ավտոմեքենայի յուղերի և այլ նյութերի (ապրանքների) ձեռքբերման ծախսը էլեկտրաէներգիայի ծախսի նկատմամբ կազմում է 10% և հաշվարկվում է հետևյալ բանաձևով՝</w:t>
      </w:r>
    </w:p>
    <w:p w14:paraId="68776E31"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ԷՆ = Է x 10%, որտեղ՝</w:t>
      </w:r>
    </w:p>
    <w:p w14:paraId="48CB468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ԷՆ-ն՝ էլեկտրական շարժիչով աշխատող ավտոմեքենայի յուղերի և այլ նյութերի (ապրանքների) ձեռքբերման տարեկան ծախսն է (դրամ),</w:t>
      </w:r>
    </w:p>
    <w:p w14:paraId="395CDAF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Է-ն՝ էլեկտրաէներգիայի տարեկան ծախսն է (դրամ):</w:t>
      </w:r>
    </w:p>
    <w:p w14:paraId="3A492B9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17. Էլեկտրական շարժիչով աշխատող ավտոմեքենայի ընթացիկ նորոգման և պահպանման ծախսը էլեկտրաէներգիայի ծախսի նկատմամբ կազմում է 12% և հաշվարկվում է հետևյալ բանաձևով՝</w:t>
      </w:r>
    </w:p>
    <w:p w14:paraId="241A355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Ընթացիկ նորոգման և պահպանման ծախս = Է x 12%, որտեղ՝</w:t>
      </w:r>
    </w:p>
    <w:p w14:paraId="1C7D439E"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Է-ն՝ էլեկտրաէներգիայի տարեկան ծախսն է (դրամ):</w:t>
      </w:r>
    </w:p>
    <w:p w14:paraId="0C97C54A"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18. Էլեկտրական շարժիչով աշխատող ավտոմեքենայի պարտադիր վճարների գծով ծախսը էլեկտրաէներգիայի ծախսի նկատմամբ կազմում է 1.5% և հաշվարկվում է հետևյալ բանաձևով՝</w:t>
      </w:r>
    </w:p>
    <w:p w14:paraId="357866E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Պարտադիր վճարներ = Է x 1.5%, որտեղ՝</w:t>
      </w:r>
    </w:p>
    <w:p w14:paraId="6710562D"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Է-ն՝ էլեկտրաէներգիայի տարեկան ծախսն է (դրամ):</w:t>
      </w:r>
    </w:p>
    <w:p w14:paraId="78C6E74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19. Հայաստանի Հանրապետության պետական բյուջեում նախատեսելու նպատակով ավտոմեքենայի պահպանման բազային ծախսը որոշվում է սույն հավելվածով սահմանված նորմաներին համապատասխան տարբերակված սկզբունքով՝ ըստ օգտակար ծառայության ժամկետի հաշվարկված պահպանման բազային ծախսի հաշվարկային ցուցանիշները (այսուհետ` պահպանման բազային ծախսի հաշվարկային ցուցանիշը) դեպի վերև կլորացնելու միջոցով:</w:t>
      </w:r>
    </w:p>
    <w:p w14:paraId="01A323A1"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20. Ավտոմեքենաների պահպանման փաստացի ծախսերում առանձին ծախսային բաղադրիչների գծով ծախսերի հարաբերակցությունը կարող է տարբերվել պահպանման բազային ծախսի հաշվարկում կիրառվող համամասնություններից՝ ըստ անհրաժեշտության: Հայաստանի Հանրապետության պետական բյուջեով համապատասխան ծրագրային միջոցառումների գծով բյուջետային ծախսերի տնտեսագիտական դասակարգման հոդվածներով ծախսերի բաշխումը կատարվում է՝ հիմք ընդունելով համապատասխան մարմնի կողմից բյուջետային ֆինանսավորման հայտով ներկայացված առաջարկը:</w:t>
      </w:r>
    </w:p>
    <w:p w14:paraId="6A9A77C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21. Հանրային իշխանության առանձին մարմինների գործառութային առանձնահատկություններով պայմանավորված՝ այդ մարմիններին հատկացված ավտոմեքենաների պահպանման ծախսերի հաշվարկման նպատակով տարբերակված սկզբունքով՝ ըստ օգտակար ծառայության ժամկետի հաշվարկված պահպանման բազային ծախսի հաշվարկային ցուցանիշների նկատմամբ կիրառվում է բազմապատիկ գործակից՝ առավելագույնը 1.4 գործակցի չափով:</w:t>
      </w:r>
    </w:p>
    <w:p w14:paraId="42F2188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22. Բազմապատիկ գործակից կիրառելու դեպքում տվյալ մարմնի ավտոմեքենաների պահպանման բազային ծախսի չափը որոշվում է տարբերակված սկզբունքով՝ ըստ օգտակար ծառայության ժամկետի հաշվարկված պահպանման բազային ծախսի հաշվարկային ցուցանիշների և բազմապատիկ գործակցի արտադրյալը դեպի վերև կլորացնելու միջոցով:</w:t>
      </w:r>
    </w:p>
    <w:p w14:paraId="5CA32B4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23. Պահպանման բազային ծախսի հաշվարկային ցուցանիշի նկատմամբ 1.2 բազմապատիկ գործակից կիրառվում է հետևյալ մարմինների համար՝</w:t>
      </w:r>
    </w:p>
    <w:p w14:paraId="7ABF82BA"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Ազգային անվտանգության ծառայություն.</w:t>
      </w:r>
    </w:p>
    <w:p w14:paraId="20070E29"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Արտաքին հետախուզության ծառայություն.</w:t>
      </w:r>
    </w:p>
    <w:p w14:paraId="49B706A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Պետական վերահսկողական ծառայություն.</w:t>
      </w:r>
    </w:p>
    <w:p w14:paraId="0D86DA49"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Ոստիկանություն.</w:t>
      </w:r>
    </w:p>
    <w:p w14:paraId="0970DD0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5) Փրկարար ծառայություն.</w:t>
      </w:r>
    </w:p>
    <w:p w14:paraId="49DC9D2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6) Քրեակատարողական ծառայություն.</w:t>
      </w:r>
    </w:p>
    <w:p w14:paraId="2F85B6D0"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7) Էկոպարեկային ծառայություն.</w:t>
      </w:r>
    </w:p>
    <w:p w14:paraId="37C314A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8) Հակակոռուպցիոն կոմիտե.</w:t>
      </w:r>
    </w:p>
    <w:p w14:paraId="51FBB191"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9) Քննչական կոմիտե.</w:t>
      </w:r>
    </w:p>
    <w:p w14:paraId="3FD7E749"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10) Դատախազություն.</w:t>
      </w:r>
    </w:p>
    <w:p w14:paraId="58D0ACAA"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11) Մարզպետների աշխատակազմեր:</w:t>
      </w:r>
    </w:p>
    <w:p w14:paraId="587CEB1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24. Պահպանման բազային ծախսի հաշվարկային ցուցանիշի նկատմամբ 1.4 բազմապատիկ գործակից կիրառվում է հետևյալ մարմինների համար՝</w:t>
      </w:r>
    </w:p>
    <w:p w14:paraId="4B53E2CA"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Պաշտպանության նախարարություն.</w:t>
      </w:r>
    </w:p>
    <w:p w14:paraId="6C304EE0"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Զինված ուժերի գլխավոր շտաբ.</w:t>
      </w:r>
    </w:p>
    <w:p w14:paraId="144ECC02"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Պետական պահպանության ծառայություն:</w:t>
      </w:r>
    </w:p>
    <w:p w14:paraId="2DF51A1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25. Հայաստանի Հանրապետության պետական բյուջեում հանրային իշխանության մարմինների համար ավտոմեքենաների տարեկան պահպանման ծախսերը հաշվարկվում և նախատեսվում են միասնական սկզբունքով` հիմք ընդունելով սույն հավելվածով սահմանվող նորմաներին համապատասխան՝ Հայաստանի Հանրապետության ֆինանսների նախարարության կողմից հաշվարկվող պահպանման բազային ծախսի չափերը՝ ըստ ավտոմեքենաների օգտակար ծառայության ժամկետների:</w:t>
      </w:r>
    </w:p>
    <w:p w14:paraId="2EF74C2F" w14:textId="66E7E283"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26. Պահպանման բազային ծախսի չափերը, ըստ ավտոմեքենաների օգտակար ծառայության ժամկետների, վերահաշվարկվում են առաջիկա տարվա բյուջետային գործընթացի շրջանակներում Հայաստանի Հանրապետության ֆինանսների նախարարության կողմից՝ հիմք ընդունելով հաշվարկային տվյալների փոփոխությունները:</w:t>
      </w:r>
      <w:r w:rsidR="0060484D" w:rsidRPr="001B1902">
        <w:rPr>
          <w:lang w:val="hy-AM"/>
        </w:rPr>
        <w:t xml:space="preserve"> </w:t>
      </w:r>
      <w:r w:rsidR="0060484D" w:rsidRPr="001B1902">
        <w:rPr>
          <w:rFonts w:ascii="GHEA Grapalat" w:eastAsia="Times New Roman" w:hAnsi="GHEA Grapalat" w:cs="Times New Roman"/>
          <w:sz w:val="24"/>
          <w:szCs w:val="24"/>
          <w:lang w:val="hy-AM"/>
        </w:rPr>
        <w:t>Պահպանման բազային ծախսի չափերը ընդգրկվում են Հայաստանի Հանրապետության վարչապետի որոշմամբ սահմանված ժամկետում պետական մարմիններին տրամադրվող միջնաժամկետ ծախսերի ծրագրի նախագիծը կազմելու մեթոդական ցուցումներում:</w:t>
      </w:r>
    </w:p>
    <w:p w14:paraId="603280C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27. Առաջիկա տարվա պետական բյուջեի նախագծում նախատեսելու նպատակով ավտոմեքենաների պահպանման հետ կապված ծախսերը վերահաշվարկվում են ըստ պահպանման բազային ծախսի վերահաշվարկված չափերի:</w:t>
      </w:r>
    </w:p>
    <w:p w14:paraId="0C82A2F1"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28. Հայաստանի Հանրապետության պետական բյուջեով առանձին մարմինների պահպանման ծախսերում նախատեսվող ավտոմեքենաների պահպանման ընդամենը ծախսերը հաշվարկում են բյուջետային ֆինանսավորման հայտով ներկայացված թվով </w:t>
      </w:r>
      <w:r w:rsidRPr="001B1902">
        <w:rPr>
          <w:rFonts w:ascii="GHEA Grapalat" w:eastAsia="Times New Roman" w:hAnsi="GHEA Grapalat" w:cs="Times New Roman"/>
          <w:sz w:val="24"/>
          <w:szCs w:val="24"/>
          <w:lang w:val="hy-AM"/>
        </w:rPr>
        <w:lastRenderedPageBreak/>
        <w:t>ավտոմեքենաների համար, բայց ոչ ավելի, քան տվյալ մարմնի ավտոմեքենաների սահմանաքանակը:</w:t>
      </w:r>
    </w:p>
    <w:p w14:paraId="39440C9C" w14:textId="573F5338" w:rsidR="00F05032" w:rsidRPr="001B1902" w:rsidRDefault="00B56E2D" w:rsidP="005C1A19">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29. Սույն հավելվածով սահմանված նորմաներին համապատասխան հաշվարկվող պահպանման բազային ծախսի չափերը համարվում են առավելագույն ցուցանիշներ՝ Հայաստանի Հանրապետության պետական բյուջեի նախագծում հանրային իշխանության մարմինների ավտոմեքենաների պահպանման ծախսերի հաշվարկման և նախատեսման համար:</w:t>
      </w:r>
    </w:p>
    <w:p w14:paraId="164F8447" w14:textId="77777777" w:rsidR="00034105" w:rsidRPr="001B1902" w:rsidRDefault="00034105" w:rsidP="00034105">
      <w:pPr>
        <w:spacing w:after="12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Հայաստանի Հանրապետության վարչապետի </w:t>
      </w:r>
    </w:p>
    <w:p w14:paraId="039256F6" w14:textId="77777777" w:rsidR="00034105" w:rsidRPr="001B1902" w:rsidRDefault="00034105" w:rsidP="00034105">
      <w:pPr>
        <w:spacing w:after="12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աշխատակազմի ղեկավար                             </w:t>
      </w:r>
    </w:p>
    <w:p w14:paraId="201ED391" w14:textId="77777777" w:rsidR="00034105" w:rsidRPr="001B1902" w:rsidRDefault="00034105" w:rsidP="00E163DE">
      <w:pPr>
        <w:spacing w:after="120"/>
        <w:jc w:val="right"/>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 Ա. Հարությունյան</w:t>
      </w:r>
    </w:p>
    <w:p w14:paraId="7E405BFE" w14:textId="77777777" w:rsidR="00F05032" w:rsidRPr="001B1902" w:rsidRDefault="00F05032" w:rsidP="00C10889">
      <w:pPr>
        <w:spacing w:before="0" w:after="0"/>
        <w:ind w:left="0" w:firstLine="709"/>
        <w:jc w:val="right"/>
        <w:rPr>
          <w:rFonts w:ascii="Sylfaen" w:eastAsia="Times New Roman" w:hAnsi="Sylfaen" w:cs="Times New Roman"/>
          <w:sz w:val="24"/>
          <w:szCs w:val="24"/>
          <w:lang w:val="af-ZA"/>
        </w:rPr>
      </w:pPr>
    </w:p>
    <w:p w14:paraId="4CEB2B95" w14:textId="77777777" w:rsidR="00F05032" w:rsidRPr="001B1902" w:rsidRDefault="00F05032" w:rsidP="005C1A19">
      <w:pPr>
        <w:spacing w:before="0" w:after="0"/>
        <w:ind w:left="0" w:firstLine="0"/>
        <w:rPr>
          <w:rFonts w:ascii="Sylfaen" w:eastAsia="Times New Roman" w:hAnsi="Sylfaen" w:cs="Times New Roman"/>
          <w:sz w:val="24"/>
          <w:szCs w:val="24"/>
          <w:lang w:val="hy-AM"/>
        </w:rPr>
      </w:pPr>
    </w:p>
    <w:p w14:paraId="6A572373" w14:textId="73B6F53D" w:rsidR="00C10889" w:rsidRPr="001B1902" w:rsidRDefault="00B56E2D" w:rsidP="00C10889">
      <w:pPr>
        <w:spacing w:before="0" w:after="0"/>
        <w:ind w:left="0" w:firstLine="709"/>
        <w:jc w:val="right"/>
        <w:rPr>
          <w:rFonts w:ascii="GHEA Grapalat" w:hAnsi="GHEA Grapalat"/>
          <w:sz w:val="20"/>
          <w:szCs w:val="20"/>
          <w:lang w:val="hy-AM"/>
        </w:rPr>
      </w:pPr>
      <w:r w:rsidRPr="001B1902">
        <w:rPr>
          <w:rFonts w:ascii="Sylfaen" w:eastAsia="Times New Roman" w:hAnsi="Sylfaen" w:cs="Times New Roman"/>
          <w:sz w:val="24"/>
          <w:szCs w:val="24"/>
          <w:lang w:val="hy-AM"/>
        </w:rPr>
        <w:t> </w:t>
      </w:r>
      <w:r w:rsidR="00C10889" w:rsidRPr="001B1902">
        <w:rPr>
          <w:rFonts w:ascii="GHEA Grapalat" w:hAnsi="GHEA Grapalat"/>
          <w:sz w:val="20"/>
          <w:szCs w:val="20"/>
          <w:lang w:val="hy-AM"/>
        </w:rPr>
        <w:t>Հավելված N 4</w:t>
      </w:r>
    </w:p>
    <w:p w14:paraId="2BF7D3F6" w14:textId="77777777" w:rsidR="00C10889" w:rsidRPr="001B1902" w:rsidRDefault="00C10889" w:rsidP="00C10889">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ՀՀ կառավարության 2023 թվականի</w:t>
      </w:r>
    </w:p>
    <w:p w14:paraId="5D8B4E65" w14:textId="77777777" w:rsidR="00C10889" w:rsidRPr="001B1902" w:rsidRDefault="00C10889" w:rsidP="00C10889">
      <w:pPr>
        <w:shd w:val="clear" w:color="auto" w:fill="FFFFFF"/>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սեպտեմբերի 28-ի N 1666-Ն որոշման</w:t>
      </w:r>
    </w:p>
    <w:p w14:paraId="706C04FF" w14:textId="444B643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p>
    <w:p w14:paraId="478DE701" w14:textId="34F4229A" w:rsidR="00B56E2D" w:rsidRPr="001B1902" w:rsidRDefault="00C13A3C" w:rsidP="00C13A3C">
      <w:pPr>
        <w:shd w:val="clear" w:color="auto" w:fill="FFFFFF"/>
        <w:spacing w:before="0" w:after="0" w:line="360" w:lineRule="auto"/>
        <w:ind w:left="0" w:firstLine="709"/>
        <w:jc w:val="center"/>
        <w:rPr>
          <w:rFonts w:ascii="GHEA Grapalat" w:eastAsia="Times New Roman" w:hAnsi="GHEA Grapalat" w:cs="Times New Roman"/>
          <w:sz w:val="24"/>
          <w:szCs w:val="24"/>
          <w:lang w:val="hy-AM"/>
        </w:rPr>
      </w:pPr>
      <w:r w:rsidRPr="001B1902">
        <w:rPr>
          <w:rFonts w:ascii="GHEA Grapalat" w:eastAsia="Times New Roman" w:hAnsi="GHEA Grapalat" w:cs="Times New Roman"/>
          <w:b/>
          <w:bCs/>
          <w:sz w:val="24"/>
          <w:szCs w:val="24"/>
          <w:lang w:val="hy-AM"/>
        </w:rPr>
        <w:t>Կ Ա Ր Գ</w:t>
      </w:r>
    </w:p>
    <w:p w14:paraId="29E3F369" w14:textId="04A4B9A3" w:rsidR="00B56E2D" w:rsidRPr="001B1902" w:rsidRDefault="00B56E2D" w:rsidP="00E70115">
      <w:pPr>
        <w:shd w:val="clear" w:color="auto" w:fill="FFFFFF"/>
        <w:spacing w:before="0" w:after="0" w:line="360" w:lineRule="auto"/>
        <w:ind w:left="0" w:firstLine="709"/>
        <w:jc w:val="center"/>
        <w:rPr>
          <w:rFonts w:ascii="GHEA Grapalat" w:eastAsia="Times New Roman" w:hAnsi="GHEA Grapalat" w:cs="Times New Roman"/>
          <w:sz w:val="24"/>
          <w:szCs w:val="24"/>
          <w:lang w:val="hy-AM"/>
        </w:rPr>
      </w:pPr>
      <w:r w:rsidRPr="001B1902">
        <w:rPr>
          <w:rFonts w:ascii="GHEA Grapalat" w:eastAsia="Times New Roman" w:hAnsi="GHEA Grapalat" w:cs="Times New Roman"/>
          <w:b/>
          <w:bCs/>
          <w:sz w:val="24"/>
          <w:szCs w:val="24"/>
          <w:lang w:val="hy-AM"/>
        </w:rPr>
        <w:t xml:space="preserve">ՀԱՆՐԱՅԻՆ ԻՇԽԱՆՈՒԹՅԱՆ ՄԱՐՄԻՆՆԵՐԻ (ԲԱՑԱՌՈՒԹՅԱՄԲ ՏԵՂԱԿԱՆ ԻՆՔՆԱԿԱՌԱՎԱՐՄԱՆ ՄԱՐՄԻՆՆԵՐԻ) ՊԱՇՏՈՆԱՏԱՐ ԱՆՁԱՆՑ ԾԱՌԱՅՈՂԱԿԱՆ ԵՎ ԱՅԴ ՄԱՐՄԻՆՆԵՐԻՆ ՍՊԱՍԱՐԿՈՂ ԱՎՏՈՄԵՔԵՆԱ ՀԱՏԿԱՑՆԵԼՈՒ ՓՈԽԱՐԵՆ ՓՈԽՀԱՏՈՒՑՄԱՆ ԾԱԽՍԵՐԻ ՆԱԽԱՏԵՍՄԱՆ ՆՈՐՄԱՆԵՐԸ ԵՎ ՓՈԽՀԱՏՈՒՑՄԱՆ ԿԱՐԳԸ, ՀԱՅԱՍՏԱՆԻ ՀԱՆՐԱՊԵՏՈՒԹՅԱՆ ՊԵՏԱԿԱՆ ԲՅՈՒՋԵՈՒՄ ՀԱՄԱՊԱՏԱՍԽԱՆ ՄԻՋՈՑՆԵՐԻ ՆԱԽԱՏԵՍՄԱՆ </w:t>
      </w:r>
    </w:p>
    <w:p w14:paraId="28FDBD71"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Sylfaen" w:eastAsia="Times New Roman" w:hAnsi="Sylfaen" w:cs="Times New Roman"/>
          <w:sz w:val="24"/>
          <w:szCs w:val="24"/>
          <w:lang w:val="hy-AM"/>
        </w:rPr>
        <w:t> </w:t>
      </w:r>
    </w:p>
    <w:p w14:paraId="295957A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Հանրային իշխանության մարմինների (բացառությամբ տեղական ինքնակառավարման մարմինների) պաշտոնատար անձանց ծառայողական և այդ մարմիններին սպասարկող ավտոմեքենա հատկացնելու փոխարեն փոխհատուցումը նախատեսվում, փոխհատուցման ծախսը հաշվարկվում և Հայաստանի Հանրապետության պետական բյուջեով համապատասխան միջոցները հատկացվում են սույն հավելվածով սահմանվող նորմաներին և կարգին համապատասխան:</w:t>
      </w:r>
    </w:p>
    <w:p w14:paraId="6384F6C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2. Հանրային իշխանության մարմինների պաշտոնատար անձանց ծառայողական ավտոմեքենա և այդ մարմիններին սպասարկող ավտոմեքենա հատկացնելու փոխարեն </w:t>
      </w:r>
      <w:r w:rsidRPr="001B1902">
        <w:rPr>
          <w:rFonts w:ascii="GHEA Grapalat" w:eastAsia="Times New Roman" w:hAnsi="GHEA Grapalat" w:cs="Times New Roman"/>
          <w:sz w:val="24"/>
          <w:szCs w:val="24"/>
          <w:lang w:val="hy-AM"/>
        </w:rPr>
        <w:lastRenderedPageBreak/>
        <w:t>տվյալ մարմնի ղեկավարի առաջարկությամբ կարող է նախատեսվել տրանսպորտային ծախսերի փոխհատուցում (այսուհետ՝ բազային փոխհատուցում)՝ աշխատանքային պարտականությունների կատարման նպատակով ուղևորափոխադրման տրանսպորտային ծառայության ձեռքբերման համար:</w:t>
      </w:r>
    </w:p>
    <w:p w14:paraId="7EFB872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Բազային փոխհատուցման ծախսերը Հայաստանի Հանրապետության պետական բյուջեում նախատեսվում են հանրային իշխանության մարմինների կողմից իրականացվող համապատասխան ծրագրային միջոցառումների ծախսերում բյուջետային ծախսերի տնտեսագիտական դասակարգման 4239 - «Ընդհանուր բնույթի այլ ծառայություններ» հոդվածով՝ ուղևորափոխադրման տրանսպորտային ծառայության ձեռքբերման համար:</w:t>
      </w:r>
    </w:p>
    <w:p w14:paraId="127CEE1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Յուրաքանչյուր մեկ միավոր ավտոմեքենայի փոխարեն հատկացվող բազային փոխհատուցման նորման նախատեսվում է սույն հավելվածին համապատասխան հաշվարկվող պահպանման բազային ծախսի հաշվարկային ցուցանիշի և տվյալ մարմնի համար սահմանված բազմապատիկ գործակցի արտադրյալի առավելագույնը 170%-ի չափով՝ հետևյալ բանաձևով.</w:t>
      </w:r>
    </w:p>
    <w:p w14:paraId="5DC692D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Բազային փոխհատուցման տարեկան ծախսի նորման = պահպանման բազային ծախսի հաշվարկային ցուցանիշ x բազմապատիկ գործակից x հաշվարկային տոկոս (առավելագույնը 170%):</w:t>
      </w:r>
    </w:p>
    <w:p w14:paraId="25FC1B92"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5. Բազային փոխհատուցման տարեկան ծախսի նորմայի հաշվարկման նպատակով պահպանման բազային ծախսի հաշվարկում օրական ծախսվող վառելանյութի ծավալը որոշվում է՝ հիմք ընդունելով հանրային իշխանության մարմիններին (բացառությամբ տեղական ինքնակառավարման մարմինների) սպասարկող ընդհանուր ավտոպարկում օգտակար ծառայության ժամկետում գտնվող և ծառայության ժամկետը լրացած ավտոմեքենաների կողմից սպառվող վառելանյութի օրական ծավալների միջին կշռված ցուցանիշը:</w:t>
      </w:r>
    </w:p>
    <w:p w14:paraId="53BA853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6. Բազային փոխհատուցման տարեկան ծախսի նորման մեկ հաշվարկային միավորի համար հաշվարկվում է պահպանման բազային ծախսի հաշվարկային ցուցանիշի և հաշվարկման տոկոսի արտադրյալը դեպի վերև կլորացնելու միջոցով:</w:t>
      </w:r>
    </w:p>
    <w:p w14:paraId="3596166E"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7. Առաջիկա տարվա պետական բյուջեի նախագծում նախատեսելու նպատակով բազային փոխհատուցման գումարը վերահաշվարկվում է ըստ սույն հավելվածին համապատասխան հաշվարկվող պահպանման բազային ծախսի հաշվարկային ցուցանիշի վերահաշվարկված արժեքի:</w:t>
      </w:r>
    </w:p>
    <w:p w14:paraId="59E74650"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8. Բազային փոխհատուցման համար հատկացված միջոցների հաշվին մարմնի ղեկավարի լիազորությունների կամ մարմնի կանոնադրական գործառույթների իրականացման նպատակով տվյալ մարմնի աշխատակիցների տրանսպորտային փոխադրումն իրականացվում է տվյալ մարմնի կողմից գնման ընթացակարգերին համապատասխան ձեռք բերված ուղևորափոխադրման տրանսպորտային ծառայության միջոցով:</w:t>
      </w:r>
    </w:p>
    <w:p w14:paraId="1881486D"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9. Հայաստանի Հանրապետության պետական բյուջեով առանձին մարմինների պահպանման ծախսերում նախատեսվող բազային փոխհատուցման ծախսերը հաշվարկում են բյուջետային ֆինանսավորման հայտով ներկայացված քանակով ավտոմեքենաների համար, բայց ոչ ավելի, քան տվյալ մարմնի ավտոմեքենաների սահմանաքանակը:</w:t>
      </w:r>
    </w:p>
    <w:p w14:paraId="32C43D8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10. Բազային փոխհատուցման շրջանակներում ուղևորափոխադրման տրանսպորտային ծառայությունից օգտվելու և ծախսերի հաշվառման պայմանները սահմանվում են տվյալ մարմնի ներքին կանոնակարգերով:</w:t>
      </w:r>
    </w:p>
    <w:p w14:paraId="2D78A21C"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11. Բազային փոխհատուցման շրջանակներում ուղևորափոխադրման տրանսպորտային ծառայությունից օգտվելու իրավասություն ունեցող ստորաբաժանումների կամ անձանց (պաշտոնների) շրջանակը սահմանվում է տվյալ մարմնի ղեկավարի կողմից ընդունված ներքին իրավական ակտով:</w:t>
      </w:r>
    </w:p>
    <w:p w14:paraId="07EFC5A5"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12. Բազային փոխհատուցումն իրականացվում է տվյալ մարմնի գլխավոր քարտուղարի (աշխատակազմի ղեկավարի) անհատական իրավական ակտի հիման վրա: Այն մարմիններում, որտեղ առկա չէ գլխավոր քարտուղարի պաշտոն, բազային փոխհատուցումն իրականացվում է օրենսդրությամբ նախատեսված համապատասխան պաշտոնատար անձի անհատական իրավական ակտի հիման վրա, իսկ այն տեսչական մարմիններում, որտեղ առկա չէ գլխավոր քարտուղարի պաշտոն՝ տեսչական մարմնի ղեկավարի անհատական իրավական ակտի հիման վրա:</w:t>
      </w:r>
    </w:p>
    <w:p w14:paraId="426AAB77" w14:textId="77777777" w:rsidR="004D56D0" w:rsidRPr="001B1902" w:rsidRDefault="004D56D0" w:rsidP="00E70115">
      <w:pPr>
        <w:shd w:val="clear" w:color="auto" w:fill="FFFFFF"/>
        <w:spacing w:before="0" w:after="0" w:line="360" w:lineRule="auto"/>
        <w:ind w:left="0" w:firstLine="709"/>
        <w:jc w:val="both"/>
        <w:rPr>
          <w:rFonts w:ascii="GHEA Grapalat" w:eastAsia="Times New Roman" w:hAnsi="GHEA Grapalat" w:cs="Times New Roman"/>
          <w:b/>
          <w:bCs/>
          <w:i/>
          <w:iCs/>
          <w:sz w:val="24"/>
          <w:szCs w:val="24"/>
          <w:lang w:val="hy-AM"/>
        </w:rPr>
      </w:pPr>
    </w:p>
    <w:p w14:paraId="59A71DFE" w14:textId="77777777" w:rsidR="00034105" w:rsidRPr="001B1902" w:rsidRDefault="00034105" w:rsidP="00034105">
      <w:pPr>
        <w:spacing w:after="12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Հայաստանի Հանրապետության վարչապետի </w:t>
      </w:r>
    </w:p>
    <w:p w14:paraId="7B367B93" w14:textId="77777777" w:rsidR="00034105" w:rsidRPr="001B1902" w:rsidRDefault="00034105" w:rsidP="00034105">
      <w:pPr>
        <w:spacing w:after="12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աշխատակազմի ղեկավար                             </w:t>
      </w:r>
    </w:p>
    <w:p w14:paraId="742FC297" w14:textId="77777777" w:rsidR="00034105" w:rsidRPr="001B1902" w:rsidRDefault="00034105" w:rsidP="00E163DE">
      <w:pPr>
        <w:spacing w:after="120"/>
        <w:jc w:val="right"/>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 Ա. Հարությունյան</w:t>
      </w:r>
    </w:p>
    <w:p w14:paraId="0520B7BC" w14:textId="77777777" w:rsidR="00F05032" w:rsidRPr="001B1902" w:rsidRDefault="00F05032" w:rsidP="00E70115">
      <w:pPr>
        <w:shd w:val="clear" w:color="auto" w:fill="FFFFFF"/>
        <w:spacing w:before="0" w:after="0" w:line="360" w:lineRule="auto"/>
        <w:ind w:left="0" w:firstLine="709"/>
        <w:jc w:val="both"/>
        <w:rPr>
          <w:rFonts w:ascii="GHEA Grapalat" w:eastAsia="Times New Roman" w:hAnsi="GHEA Grapalat" w:cs="Times New Roman"/>
          <w:b/>
          <w:bCs/>
          <w:i/>
          <w:iCs/>
          <w:sz w:val="24"/>
          <w:szCs w:val="24"/>
          <w:lang w:val="af-ZA"/>
        </w:rPr>
      </w:pPr>
    </w:p>
    <w:p w14:paraId="424F7F70" w14:textId="77777777" w:rsidR="00F05032" w:rsidRPr="001B1902" w:rsidRDefault="00F05032" w:rsidP="00E70115">
      <w:pPr>
        <w:shd w:val="clear" w:color="auto" w:fill="FFFFFF"/>
        <w:spacing w:before="0" w:after="0" w:line="360" w:lineRule="auto"/>
        <w:ind w:left="0" w:firstLine="709"/>
        <w:jc w:val="both"/>
        <w:rPr>
          <w:rFonts w:ascii="GHEA Grapalat" w:eastAsia="Times New Roman" w:hAnsi="GHEA Grapalat" w:cs="Times New Roman"/>
          <w:b/>
          <w:bCs/>
          <w:i/>
          <w:iCs/>
          <w:sz w:val="24"/>
          <w:szCs w:val="24"/>
          <w:lang w:val="hy-AM"/>
        </w:rPr>
      </w:pPr>
    </w:p>
    <w:p w14:paraId="5A97DAD0" w14:textId="77777777" w:rsidR="00F05032" w:rsidRPr="001B1902" w:rsidRDefault="00F05032" w:rsidP="00E70115">
      <w:pPr>
        <w:shd w:val="clear" w:color="auto" w:fill="FFFFFF"/>
        <w:spacing w:before="0" w:after="0" w:line="360" w:lineRule="auto"/>
        <w:ind w:left="0" w:firstLine="709"/>
        <w:jc w:val="both"/>
        <w:rPr>
          <w:rFonts w:ascii="GHEA Grapalat" w:eastAsia="Times New Roman" w:hAnsi="GHEA Grapalat" w:cs="Times New Roman"/>
          <w:b/>
          <w:bCs/>
          <w:i/>
          <w:iCs/>
          <w:sz w:val="24"/>
          <w:szCs w:val="24"/>
          <w:lang w:val="hy-AM"/>
        </w:rPr>
      </w:pPr>
    </w:p>
    <w:p w14:paraId="041E16D4" w14:textId="77777777" w:rsidR="00F05032" w:rsidRPr="001B1902" w:rsidRDefault="00F05032" w:rsidP="00F05032">
      <w:pPr>
        <w:spacing w:before="0" w:after="0"/>
        <w:ind w:left="0" w:firstLine="0"/>
        <w:rPr>
          <w:rFonts w:ascii="GHEA Grapalat" w:eastAsia="Times New Roman" w:hAnsi="GHEA Grapalat" w:cs="Times New Roman"/>
          <w:sz w:val="24"/>
          <w:szCs w:val="24"/>
          <w:lang w:val="hy-AM"/>
        </w:rPr>
      </w:pPr>
    </w:p>
    <w:p w14:paraId="5405586A" w14:textId="77777777" w:rsidR="008B6D30" w:rsidRPr="001B1902" w:rsidRDefault="008B6D30" w:rsidP="00F05032">
      <w:pPr>
        <w:spacing w:before="0" w:after="0"/>
        <w:ind w:left="0" w:firstLine="0"/>
        <w:jc w:val="right"/>
        <w:rPr>
          <w:rFonts w:ascii="GHEA Grapalat" w:hAnsi="GHEA Grapalat"/>
          <w:sz w:val="20"/>
          <w:szCs w:val="20"/>
          <w:lang w:val="hy-AM"/>
        </w:rPr>
      </w:pPr>
    </w:p>
    <w:p w14:paraId="4C99551D" w14:textId="77777777" w:rsidR="008B6D30" w:rsidRPr="001B1902" w:rsidRDefault="008B6D30" w:rsidP="00F05032">
      <w:pPr>
        <w:spacing w:before="0" w:after="0"/>
        <w:ind w:left="0" w:firstLine="0"/>
        <w:jc w:val="right"/>
        <w:rPr>
          <w:rFonts w:ascii="GHEA Grapalat" w:hAnsi="GHEA Grapalat"/>
          <w:sz w:val="20"/>
          <w:szCs w:val="20"/>
          <w:lang w:val="hy-AM"/>
        </w:rPr>
      </w:pPr>
    </w:p>
    <w:p w14:paraId="79C56A06" w14:textId="77777777" w:rsidR="00034105" w:rsidRPr="001B1902" w:rsidRDefault="00034105" w:rsidP="00F05032">
      <w:pPr>
        <w:spacing w:before="0" w:after="0"/>
        <w:ind w:left="0" w:firstLine="0"/>
        <w:jc w:val="right"/>
        <w:rPr>
          <w:rFonts w:ascii="GHEA Grapalat" w:hAnsi="GHEA Grapalat"/>
          <w:sz w:val="20"/>
          <w:szCs w:val="20"/>
          <w:lang w:val="hy-AM"/>
        </w:rPr>
      </w:pPr>
    </w:p>
    <w:p w14:paraId="6CBA1585" w14:textId="77777777" w:rsidR="00034105" w:rsidRPr="001B1902" w:rsidRDefault="00034105" w:rsidP="00F05032">
      <w:pPr>
        <w:spacing w:before="0" w:after="0"/>
        <w:ind w:left="0" w:firstLine="0"/>
        <w:jc w:val="right"/>
        <w:rPr>
          <w:rFonts w:ascii="GHEA Grapalat" w:hAnsi="GHEA Grapalat"/>
          <w:sz w:val="20"/>
          <w:szCs w:val="20"/>
          <w:lang w:val="hy-AM"/>
        </w:rPr>
      </w:pPr>
    </w:p>
    <w:p w14:paraId="43ECD44D" w14:textId="77777777" w:rsidR="00034105" w:rsidRPr="001B1902" w:rsidRDefault="00034105" w:rsidP="00F05032">
      <w:pPr>
        <w:spacing w:before="0" w:after="0"/>
        <w:ind w:left="0" w:firstLine="0"/>
        <w:jc w:val="right"/>
        <w:rPr>
          <w:rFonts w:ascii="GHEA Grapalat" w:hAnsi="GHEA Grapalat"/>
          <w:sz w:val="20"/>
          <w:szCs w:val="20"/>
          <w:lang w:val="hy-AM"/>
        </w:rPr>
      </w:pPr>
    </w:p>
    <w:p w14:paraId="6D04F327" w14:textId="77777777" w:rsidR="00034105" w:rsidRPr="001B1902" w:rsidRDefault="00034105" w:rsidP="00F05032">
      <w:pPr>
        <w:spacing w:before="0" w:after="0"/>
        <w:ind w:left="0" w:firstLine="0"/>
        <w:jc w:val="right"/>
        <w:rPr>
          <w:rFonts w:ascii="GHEA Grapalat" w:hAnsi="GHEA Grapalat"/>
          <w:sz w:val="20"/>
          <w:szCs w:val="20"/>
          <w:lang w:val="hy-AM"/>
        </w:rPr>
      </w:pPr>
    </w:p>
    <w:p w14:paraId="4750B3A9" w14:textId="77777777" w:rsidR="00034105" w:rsidRPr="001B1902" w:rsidRDefault="00034105" w:rsidP="00F05032">
      <w:pPr>
        <w:spacing w:before="0" w:after="0"/>
        <w:ind w:left="0" w:firstLine="0"/>
        <w:jc w:val="right"/>
        <w:rPr>
          <w:rFonts w:ascii="GHEA Grapalat" w:hAnsi="GHEA Grapalat"/>
          <w:sz w:val="20"/>
          <w:szCs w:val="20"/>
          <w:lang w:val="hy-AM"/>
        </w:rPr>
      </w:pPr>
    </w:p>
    <w:p w14:paraId="40B00448" w14:textId="77777777" w:rsidR="00034105" w:rsidRPr="001B1902" w:rsidRDefault="00034105" w:rsidP="00F05032">
      <w:pPr>
        <w:spacing w:before="0" w:after="0"/>
        <w:ind w:left="0" w:firstLine="0"/>
        <w:jc w:val="right"/>
        <w:rPr>
          <w:rFonts w:ascii="GHEA Grapalat" w:hAnsi="GHEA Grapalat"/>
          <w:sz w:val="20"/>
          <w:szCs w:val="20"/>
          <w:lang w:val="hy-AM"/>
        </w:rPr>
      </w:pPr>
    </w:p>
    <w:p w14:paraId="2DDD666A" w14:textId="77777777" w:rsidR="00034105" w:rsidRPr="001B1902" w:rsidRDefault="00034105" w:rsidP="00F05032">
      <w:pPr>
        <w:spacing w:before="0" w:after="0"/>
        <w:ind w:left="0" w:firstLine="0"/>
        <w:jc w:val="right"/>
        <w:rPr>
          <w:rFonts w:ascii="GHEA Grapalat" w:hAnsi="GHEA Grapalat"/>
          <w:sz w:val="20"/>
          <w:szCs w:val="20"/>
          <w:lang w:val="hy-AM"/>
        </w:rPr>
      </w:pPr>
    </w:p>
    <w:p w14:paraId="40C89D19" w14:textId="77777777" w:rsidR="008B6D30" w:rsidRPr="001B1902" w:rsidRDefault="008B6D30" w:rsidP="00F05032">
      <w:pPr>
        <w:spacing w:before="0" w:after="0"/>
        <w:ind w:left="0" w:firstLine="0"/>
        <w:jc w:val="right"/>
        <w:rPr>
          <w:rFonts w:ascii="GHEA Grapalat" w:hAnsi="GHEA Grapalat"/>
          <w:sz w:val="20"/>
          <w:szCs w:val="20"/>
          <w:lang w:val="hy-AM"/>
        </w:rPr>
      </w:pPr>
    </w:p>
    <w:p w14:paraId="04CBDA0C" w14:textId="77777777" w:rsidR="008B6D30" w:rsidRPr="001B1902" w:rsidRDefault="008B6D30" w:rsidP="00F05032">
      <w:pPr>
        <w:spacing w:before="0" w:after="0"/>
        <w:ind w:left="0" w:firstLine="0"/>
        <w:jc w:val="right"/>
        <w:rPr>
          <w:rFonts w:ascii="GHEA Grapalat" w:hAnsi="GHEA Grapalat"/>
          <w:sz w:val="20"/>
          <w:szCs w:val="20"/>
          <w:lang w:val="hy-AM"/>
        </w:rPr>
      </w:pPr>
    </w:p>
    <w:p w14:paraId="7EC44200" w14:textId="77777777" w:rsidR="008B6D30" w:rsidRPr="001B1902" w:rsidRDefault="008B6D30" w:rsidP="00F05032">
      <w:pPr>
        <w:spacing w:before="0" w:after="0"/>
        <w:ind w:left="0" w:firstLine="0"/>
        <w:jc w:val="right"/>
        <w:rPr>
          <w:rFonts w:ascii="GHEA Grapalat" w:hAnsi="GHEA Grapalat"/>
          <w:sz w:val="20"/>
          <w:szCs w:val="20"/>
          <w:lang w:val="hy-AM"/>
        </w:rPr>
      </w:pPr>
    </w:p>
    <w:p w14:paraId="054F4948" w14:textId="77777777" w:rsidR="008B6D30" w:rsidRPr="001B1902" w:rsidRDefault="008B6D30" w:rsidP="00F05032">
      <w:pPr>
        <w:spacing w:before="0" w:after="0"/>
        <w:ind w:left="0" w:firstLine="0"/>
        <w:jc w:val="right"/>
        <w:rPr>
          <w:rFonts w:ascii="GHEA Grapalat" w:hAnsi="GHEA Grapalat"/>
          <w:sz w:val="20"/>
          <w:szCs w:val="20"/>
          <w:lang w:val="hy-AM"/>
        </w:rPr>
      </w:pPr>
    </w:p>
    <w:p w14:paraId="1C189EBD" w14:textId="77777777" w:rsidR="008B6D30" w:rsidRPr="001B1902" w:rsidRDefault="008B6D30" w:rsidP="00F05032">
      <w:pPr>
        <w:spacing w:before="0" w:after="0"/>
        <w:ind w:left="0" w:firstLine="0"/>
        <w:jc w:val="right"/>
        <w:rPr>
          <w:rFonts w:ascii="GHEA Grapalat" w:hAnsi="GHEA Grapalat"/>
          <w:sz w:val="20"/>
          <w:szCs w:val="20"/>
          <w:lang w:val="hy-AM"/>
        </w:rPr>
      </w:pPr>
    </w:p>
    <w:p w14:paraId="42FEA3F6" w14:textId="77777777" w:rsidR="008B6D30" w:rsidRPr="001B1902" w:rsidRDefault="008B6D30" w:rsidP="00F05032">
      <w:pPr>
        <w:spacing w:before="0" w:after="0"/>
        <w:ind w:left="0" w:firstLine="0"/>
        <w:jc w:val="right"/>
        <w:rPr>
          <w:rFonts w:ascii="GHEA Grapalat" w:hAnsi="GHEA Grapalat"/>
          <w:sz w:val="20"/>
          <w:szCs w:val="20"/>
          <w:lang w:val="hy-AM"/>
        </w:rPr>
      </w:pPr>
    </w:p>
    <w:p w14:paraId="1505DCBC" w14:textId="77777777" w:rsidR="008B6D30" w:rsidRPr="001B1902" w:rsidRDefault="008B6D30" w:rsidP="00F05032">
      <w:pPr>
        <w:spacing w:before="0" w:after="0"/>
        <w:ind w:left="0" w:firstLine="0"/>
        <w:jc w:val="right"/>
        <w:rPr>
          <w:rFonts w:ascii="GHEA Grapalat" w:hAnsi="GHEA Grapalat"/>
          <w:sz w:val="20"/>
          <w:szCs w:val="20"/>
          <w:lang w:val="hy-AM"/>
        </w:rPr>
      </w:pPr>
    </w:p>
    <w:p w14:paraId="26B38BF1" w14:textId="1CF1E1A7" w:rsidR="00C10889" w:rsidRPr="001B1902" w:rsidRDefault="00C10889" w:rsidP="00F05032">
      <w:pPr>
        <w:spacing w:before="0" w:after="0"/>
        <w:ind w:left="0" w:firstLine="0"/>
        <w:jc w:val="right"/>
        <w:rPr>
          <w:rFonts w:ascii="GHEA Grapalat" w:hAnsi="GHEA Grapalat"/>
          <w:sz w:val="20"/>
          <w:szCs w:val="20"/>
          <w:lang w:val="hy-AM"/>
        </w:rPr>
      </w:pPr>
      <w:r w:rsidRPr="001B1902">
        <w:rPr>
          <w:rFonts w:ascii="GHEA Grapalat" w:hAnsi="GHEA Grapalat"/>
          <w:sz w:val="20"/>
          <w:szCs w:val="20"/>
          <w:lang w:val="hy-AM"/>
        </w:rPr>
        <w:t>Հավելված N 5</w:t>
      </w:r>
    </w:p>
    <w:p w14:paraId="510C5D96" w14:textId="77777777" w:rsidR="00C10889" w:rsidRPr="001B1902" w:rsidRDefault="00C10889" w:rsidP="00F05032">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ՀՀ կառավարության 2023 թվականի</w:t>
      </w:r>
    </w:p>
    <w:p w14:paraId="626F36CE" w14:textId="77777777" w:rsidR="00C10889" w:rsidRPr="001B1902" w:rsidRDefault="00C10889" w:rsidP="00F05032">
      <w:pPr>
        <w:shd w:val="clear" w:color="auto" w:fill="FFFFFF"/>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սեպտեմբերի 28-ի N 1666-Ն որոշման</w:t>
      </w:r>
    </w:p>
    <w:p w14:paraId="11449473" w14:textId="77777777" w:rsidR="00C10889" w:rsidRPr="001B1902" w:rsidRDefault="00C10889" w:rsidP="00E70115">
      <w:pPr>
        <w:shd w:val="clear" w:color="auto" w:fill="FFFFFF"/>
        <w:spacing w:before="0" w:after="0" w:line="360" w:lineRule="auto"/>
        <w:ind w:left="0" w:firstLine="709"/>
        <w:jc w:val="both"/>
        <w:rPr>
          <w:rFonts w:ascii="Sylfaen" w:eastAsia="Times New Roman" w:hAnsi="Sylfaen" w:cs="Times New Roman"/>
          <w:sz w:val="24"/>
          <w:szCs w:val="24"/>
          <w:lang w:val="hy-AM"/>
        </w:rPr>
      </w:pPr>
    </w:p>
    <w:p w14:paraId="63AD42A0" w14:textId="1B8A2C5A" w:rsidR="00B56E2D" w:rsidRPr="001B1902" w:rsidRDefault="002767CB" w:rsidP="002767CB">
      <w:pPr>
        <w:shd w:val="clear" w:color="auto" w:fill="FFFFFF"/>
        <w:spacing w:before="0" w:after="0" w:line="360" w:lineRule="auto"/>
        <w:ind w:left="0" w:firstLine="0"/>
        <w:jc w:val="center"/>
        <w:rPr>
          <w:rFonts w:ascii="GHEA Grapalat" w:eastAsia="Times New Roman" w:hAnsi="GHEA Grapalat" w:cs="Times New Roman"/>
          <w:sz w:val="24"/>
          <w:szCs w:val="24"/>
          <w:lang w:val="hy-AM"/>
        </w:rPr>
      </w:pPr>
      <w:r w:rsidRPr="001B1902">
        <w:rPr>
          <w:rFonts w:ascii="GHEA Grapalat" w:eastAsia="Times New Roman" w:hAnsi="GHEA Grapalat" w:cs="Times New Roman"/>
          <w:b/>
          <w:bCs/>
          <w:sz w:val="24"/>
          <w:szCs w:val="24"/>
          <w:lang w:val="hy-AM"/>
        </w:rPr>
        <w:t xml:space="preserve">Կ Ա Ր Գ </w:t>
      </w:r>
    </w:p>
    <w:p w14:paraId="08E1DF5A" w14:textId="5E2AB26F" w:rsidR="00B56E2D" w:rsidRPr="001B1902" w:rsidRDefault="00B56E2D" w:rsidP="00E70115">
      <w:pPr>
        <w:shd w:val="clear" w:color="auto" w:fill="FFFFFF"/>
        <w:spacing w:before="0" w:after="0" w:line="360" w:lineRule="auto"/>
        <w:ind w:left="0" w:firstLine="709"/>
        <w:jc w:val="center"/>
        <w:rPr>
          <w:rFonts w:ascii="GHEA Grapalat" w:eastAsia="Times New Roman" w:hAnsi="GHEA Grapalat" w:cs="Times New Roman"/>
          <w:sz w:val="24"/>
          <w:szCs w:val="24"/>
          <w:lang w:val="hy-AM"/>
        </w:rPr>
      </w:pPr>
      <w:r w:rsidRPr="001B1902">
        <w:rPr>
          <w:rFonts w:ascii="GHEA Grapalat" w:eastAsia="Times New Roman" w:hAnsi="GHEA Grapalat" w:cs="Times New Roman"/>
          <w:b/>
          <w:bCs/>
          <w:sz w:val="24"/>
          <w:szCs w:val="24"/>
          <w:lang w:val="hy-AM"/>
        </w:rPr>
        <w:t xml:space="preserve">ԱՅԼԸՆՏՐԱՆՔԱՅԻՆ ԵՂԱՆԱԿՈՎ ԻՐԱԿԱՆԱՑՎՈՂ ՏՐԱՆՍՊՈՐՏԱՅԻՆ ԾԱԽՍԵՐԻ ՓՈԽՀԱՏՈՒՑՄԱՆ ՆԱԽԱՏԵՍՄԱՆ ՆՈՐՄԱՆԵՐԸ ԵՎ ՓՈԽՀԱՏՈՒՑՄԱՆ ԿԱՐԳԸ, ՀԱՅԱՍՏԱՆԻ ՀԱՆՐԱՊԵՏՈՒԹՅԱՆ ՊԵՏԱԿԱՆ ԲՅՈՒՋԵՈՒՄ ՀԱՄԱՊԱՏԱՍԽԱՆ ՄԻՋՈՑՆԵՐԻ ՆԱԽԱՏԵՍՄԱՆ </w:t>
      </w:r>
    </w:p>
    <w:p w14:paraId="5C42306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eastAsia="Times New Roman" w:cs="Calibri"/>
          <w:sz w:val="24"/>
          <w:szCs w:val="24"/>
          <w:lang w:val="hy-AM"/>
        </w:rPr>
        <w:t> </w:t>
      </w:r>
    </w:p>
    <w:p w14:paraId="72479570" w14:textId="3FD7794C"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Առանձին մարմիններում օպերատիվ-հետախուզական գործունեություն, հետաքննություն, նախաքննություն,</w:t>
      </w:r>
      <w:r w:rsidR="0099071C" w:rsidRPr="001B1902">
        <w:rPr>
          <w:rFonts w:ascii="GHEA Grapalat" w:eastAsia="Times New Roman" w:hAnsi="GHEA Grapalat" w:cs="Times New Roman"/>
          <w:sz w:val="24"/>
          <w:szCs w:val="24"/>
          <w:lang w:val="hy-AM"/>
        </w:rPr>
        <w:t xml:space="preserve"> </w:t>
      </w:r>
      <w:r w:rsidR="002F35CE" w:rsidRPr="001B1902">
        <w:rPr>
          <w:rFonts w:ascii="GHEA Grapalat" w:eastAsia="Times New Roman" w:hAnsi="GHEA Grapalat" w:cs="Times New Roman"/>
          <w:sz w:val="24"/>
          <w:szCs w:val="24"/>
          <w:lang w:val="hy-AM"/>
        </w:rPr>
        <w:t xml:space="preserve">պետական վերահսկողության, </w:t>
      </w:r>
      <w:r w:rsidRPr="001B1902">
        <w:rPr>
          <w:rFonts w:ascii="GHEA Grapalat" w:eastAsia="Times New Roman" w:hAnsi="GHEA Grapalat" w:cs="Times New Roman"/>
          <w:sz w:val="24"/>
          <w:szCs w:val="24"/>
          <w:lang w:val="hy-AM"/>
        </w:rPr>
        <w:t>ինչպես նաև հարկային, մաքսային</w:t>
      </w:r>
      <w:r w:rsidR="0099071C" w:rsidRPr="001B1902">
        <w:rPr>
          <w:rFonts w:ascii="GHEA Grapalat" w:eastAsia="Times New Roman" w:hAnsi="GHEA Grapalat" w:cs="Times New Roman"/>
          <w:sz w:val="24"/>
          <w:szCs w:val="24"/>
          <w:lang w:val="hy-AM"/>
        </w:rPr>
        <w:t>,</w:t>
      </w:r>
      <w:r w:rsidRPr="001B1902">
        <w:rPr>
          <w:rFonts w:ascii="GHEA Grapalat" w:eastAsia="Times New Roman" w:hAnsi="GHEA Grapalat" w:cs="Times New Roman"/>
          <w:sz w:val="24"/>
          <w:szCs w:val="24"/>
          <w:lang w:val="hy-AM"/>
        </w:rPr>
        <w:t xml:space="preserve"> </w:t>
      </w:r>
      <w:r w:rsidR="0099071C" w:rsidRPr="001B1902">
        <w:rPr>
          <w:rFonts w:ascii="GHEA Grapalat" w:eastAsia="Times New Roman" w:hAnsi="GHEA Grapalat" w:cs="Times New Roman"/>
          <w:sz w:val="24"/>
          <w:szCs w:val="24"/>
          <w:lang w:val="hy-AM"/>
        </w:rPr>
        <w:t xml:space="preserve">պետական գույքի  կառավարման ոլորտի </w:t>
      </w:r>
      <w:r w:rsidRPr="001B1902">
        <w:rPr>
          <w:rFonts w:ascii="GHEA Grapalat" w:eastAsia="Times New Roman" w:hAnsi="GHEA Grapalat" w:cs="Times New Roman"/>
          <w:sz w:val="24"/>
          <w:szCs w:val="24"/>
          <w:lang w:val="hy-AM"/>
        </w:rPr>
        <w:t xml:space="preserve">մարմիններում կամ դատախազությունում օրենքով վերապահված հսկողական </w:t>
      </w:r>
      <w:r w:rsidR="0099071C" w:rsidRPr="001B1902">
        <w:rPr>
          <w:rFonts w:ascii="GHEA Grapalat" w:eastAsia="Times New Roman" w:hAnsi="GHEA Grapalat" w:cs="Times New Roman"/>
          <w:sz w:val="24"/>
          <w:szCs w:val="24"/>
          <w:lang w:val="hy-AM"/>
        </w:rPr>
        <w:t xml:space="preserve">կամ մշտադիտարկման </w:t>
      </w:r>
      <w:r w:rsidRPr="001B1902">
        <w:rPr>
          <w:rFonts w:ascii="GHEA Grapalat" w:eastAsia="Times New Roman" w:hAnsi="GHEA Grapalat" w:cs="Times New Roman"/>
          <w:sz w:val="24"/>
          <w:szCs w:val="24"/>
          <w:lang w:val="hy-AM"/>
        </w:rPr>
        <w:t>գործառույթներ իրականացնող որոշակի շրջանակի անձանց կողմից իրենց աշխատանքային պարտականությունների կատարման նպատակով այլընտրանքային եղանակով իրականացվող տրանսպորտային ծախսերի համար կարող է տրամադրվել փոխհատուցում (այսուհետ՝ այլընտրանքային փոխհատուցում):</w:t>
      </w:r>
      <w:r w:rsidR="0098652E" w:rsidRPr="001B1902">
        <w:rPr>
          <w:rFonts w:ascii="GHEA Grapalat" w:eastAsia="Times New Roman" w:hAnsi="GHEA Grapalat" w:cs="Times New Roman"/>
          <w:sz w:val="24"/>
          <w:szCs w:val="24"/>
          <w:lang w:val="hy-AM"/>
        </w:rPr>
        <w:t xml:space="preserve"> </w:t>
      </w:r>
    </w:p>
    <w:p w14:paraId="3F3CE87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Այլընտրանքային փոխհատուցման ծախսերը հաշվարկվում և Հայաստանի Հանրապետության պետական բյուջեում համապատասխան միջոցները նախատեսվում են սույն հավելվածով սահմանվող նորմաներին և կարգին համապատասխան՝ բյուջետային ֆինանսավորման հայտով ներկայացված առաջարկի առկայության դեպքում:</w:t>
      </w:r>
    </w:p>
    <w:p w14:paraId="1EAF03F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3. Այլընտրանքային փոխհատուցման ծախսերը Հայաստանի Հանրապետության պետական բյուջեում նախատեսվում են սույն հավելվածի 1-ին կետում նշված հանրային իշխանության մարմինների կողմից իրականացվող համապատասխան ծրագրային միջոցառումների ծախսերում և ըստ ծախսային բաղադրիչների՝ հատկացվում են բյուջետային ծախսերի տնտեսագիտական դասակարգման հետևյալ հոդվածներով.</w:t>
      </w:r>
    </w:p>
    <w:p w14:paraId="3B37A8F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4212 - «Էներգետիկ ծառայություններ» հոդվածով՝ մասնավոր ավտոմեքենայի շահագործման դեպքում էլեկտրական շարժիչով ավտոմեքենայի լիցքավորման համար.</w:t>
      </w:r>
    </w:p>
    <w:p w14:paraId="6159F93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4239 - «Ընդհանուր բնույթի այլ ծառայություններ» հոդվածով՝ ուղևորափոխադրման տրանսպորտային ծառայության ձեռքբերման համար.</w:t>
      </w:r>
    </w:p>
    <w:p w14:paraId="53BA01D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4264 - «Տրանսպորտային նյութեր» հոդվածով՝ մասնավոր ավտոմեքենայի շահագործման դեպքում վառելանյութի տրամադրման համար:</w:t>
      </w:r>
    </w:p>
    <w:p w14:paraId="21E4F5DD"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Այլընտրանքային փոխհատուցման ծախսի տարեկան նորմայի հաշվարկման համար հիմք են ընդունվում հետևյալ հաշվարկային տվյալները՝</w:t>
      </w:r>
    </w:p>
    <w:p w14:paraId="67B8DC9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առաջիկա տարվա օրացուցային օրերի քանակը.</w:t>
      </w:r>
    </w:p>
    <w:p w14:paraId="39F2E392"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վառելանյութի օրական ծավալը՝ 2.0 լիտր (բենզին կամ դրան համարժեք այլ վառելանյութ).</w:t>
      </w:r>
    </w:p>
    <w:p w14:paraId="36112EA8"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էլեկտրաէներգիայի օրական ծախսը՝ 5.0 կվտ (էլեկտրական շարժիչով աշխատող ավտոմեքենաների համար).</w:t>
      </w:r>
    </w:p>
    <w:p w14:paraId="4C37BBF9"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գինը՝ առաջիկա բյուջետային տարվա համար կանխատեսվող բենզինի գինը կամ էլեկտրաէներգիայի լիցքավորման միջին շուկայական սակագինը:</w:t>
      </w:r>
    </w:p>
    <w:p w14:paraId="11330A3D"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5. Սույն հավելվածով սահմանված տվյալների հիման վրա հաշվարկվում է այլընտրանքային եղանակով փոխհատուցման տարեկան ծախսի նորման մեկ հաշվարկային միավորի համար (այսուհետ՝ այլընտրանքային փոխհատուցման գումար)՝ հետևյալ բանաձևով.</w:t>
      </w:r>
    </w:p>
    <w:p w14:paraId="6E1C844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Այլընտրանքային փոխհատուցման գումար = օրական ծախսվող վառելանյութի ծավալ (կամ էլեկտրաէներգիայի օրական ծախս) x 365 օր x գին (կամ սակագին):</w:t>
      </w:r>
    </w:p>
    <w:p w14:paraId="570B6185"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6. Այլընտրանքային փոխհատուցման տարեկան ծախսի նորման որոշվում է մեկ միավորի հաշվարկային ցուցանիշը դեպի վերև կլորացնելու միջոցով:</w:t>
      </w:r>
    </w:p>
    <w:p w14:paraId="6AA92154"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7. Այլընտրանքային փոխհատուցումն իրականացվում է հետևյալ տարբերակներով՝</w:t>
      </w:r>
    </w:p>
    <w:p w14:paraId="75707093"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աշխատակցի կողմից մասնավոր ավտոմեքենայի շահագործման դեպքում՝</w:t>
      </w:r>
    </w:p>
    <w:p w14:paraId="759BA82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ա) վառելանյութի տրամադրում կամ լիցքավորման ծառայության ձեռքբերում,</w:t>
      </w:r>
    </w:p>
    <w:p w14:paraId="6F8F61B2"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lastRenderedPageBreak/>
        <w:t>բ) էլեկտրաէներգիայի լիցքավորում կամ լիցքավորման ծառայության ձեռքբերում.</w:t>
      </w:r>
    </w:p>
    <w:p w14:paraId="6AA3CF0A"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ուղևորափոխադրման տրանսպորտային ծառայության ձեռքբերում:</w:t>
      </w:r>
    </w:p>
    <w:p w14:paraId="69E839B8" w14:textId="77777777" w:rsidR="00F05032" w:rsidRPr="001B1902" w:rsidRDefault="00B56E2D" w:rsidP="00F05032">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8. Այլընտրանքային փոխհատուցման տարբերակների ընտրության, փոխհատուցման տրամադրման և ծախսերի հաշվառման պայմանները սահմանվում են տվյալ մարմնի ներքին կանոնակարգերով</w:t>
      </w:r>
      <w:r w:rsidR="00F05032" w:rsidRPr="001B1902">
        <w:rPr>
          <w:rFonts w:ascii="GHEA Grapalat" w:eastAsia="Times New Roman" w:hAnsi="GHEA Grapalat" w:cs="Times New Roman"/>
          <w:sz w:val="24"/>
          <w:szCs w:val="24"/>
          <w:lang w:val="hy-AM"/>
        </w:rPr>
        <w:t>։</w:t>
      </w:r>
    </w:p>
    <w:p w14:paraId="305CDD31" w14:textId="58B3198E" w:rsidR="00B56E2D" w:rsidRPr="001B1902" w:rsidRDefault="00B56E2D" w:rsidP="00F05032">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9. Ուղևորափոխադրման տրանսպորտային ծառայության ձեռքբերումն իրականացվում է տվյալ մարմնի կողմից գնման ընթացակարգերին համապատասխան ծառայության ձեռքբերման միջոցով:</w:t>
      </w:r>
    </w:p>
    <w:p w14:paraId="759E7E3C"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10. Էլեկտրական շարժիչով աշխատող ավտոմեքենայի շահագործման դեպքում փոխհատուցումն իրականացվում է տվյալ ավտոմեքենայի մարտկոցի լիցքավորման կամ գնման ընթացակարգերին համապատասխան լիցքավորման ծառայության ձեռքբերման եղանակով:</w:t>
      </w:r>
    </w:p>
    <w:p w14:paraId="5C5DB10A"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11. Այլընտրանքային փոխհատուցման ծախսը առաջիկա տարվա բյուջեի նախագծում նախատեսելու նպատակով վերահաշվարկվում է՝ հիմք ընդունելով հաշվարկային տվյալների փոփոխությունը:</w:t>
      </w:r>
    </w:p>
    <w:p w14:paraId="115DC68B"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12. Սույն հավելվածի 1-ին կետում նշված մարմիններում տրանսպորտային ծախսերի այլընտրանքային փոխհատուցում ստացող օպերատիվ-հետախուզական գործունեություն, հետաքննություն, նախաքննություն, ինչպես նաև հսկողական գործառույթներ իրականացնող անձանց (պաշտոնների) շրջանակը սահմանվում է մարմնի ղեկավարի կողմից ընդունված ներքին իրավական ակտով:</w:t>
      </w:r>
    </w:p>
    <w:p w14:paraId="55968A47"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13. Փոխհատուցում ստացող անձանց (պաշտոնների) շրջանակը հաստատելու մասին իրավական ակտը ներառվում է յուրաքանչյուր տարվա բյուջետային գործընթացի շրջանակներում Հայաստանի Հանրապետության ֆինանսների նախարարություն ներկայացվող բյուջետային ֆինանսավորման հայտի փաթեթում:</w:t>
      </w:r>
    </w:p>
    <w:p w14:paraId="0B43A016"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14. Հայաստանի Հանրապետության պետական բյուջեում սույն հավելվածով նախատեսվող յուրաքանչյուր մարմնի համար այլընտրանքային փոխհատուցման ծախսը հաշվարկվում է տվյալ մարմնի կողմից բյուջետային ֆինանսավորման հայտի շրջանակներում ներկայացված թվով անձանց (պաշտոնների) համար:</w:t>
      </w:r>
    </w:p>
    <w:p w14:paraId="3C611ABF" w14:textId="77777777" w:rsidR="00B56E2D" w:rsidRPr="001B1902" w:rsidRDefault="00B56E2D" w:rsidP="00E70115">
      <w:pPr>
        <w:shd w:val="clear" w:color="auto" w:fill="FFFFFF"/>
        <w:spacing w:before="0" w:after="0" w:line="360" w:lineRule="auto"/>
        <w:ind w:left="0" w:firstLine="709"/>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15. Սույն հավելվածի 1-ին կետով նախատեսված մարմիններում այլընտրանքային փոխհատուցումն իրականացվում է տվյալ մարմնի գլխավոր քարտուղարի (աշխատակազմի ղեկավարի) անհատական իրավական ակտի հիման վրա: Այն մարմիններում, որոնց </w:t>
      </w:r>
      <w:r w:rsidRPr="001B1902">
        <w:rPr>
          <w:rFonts w:ascii="GHEA Grapalat" w:eastAsia="Times New Roman" w:hAnsi="GHEA Grapalat" w:cs="Times New Roman"/>
          <w:sz w:val="24"/>
          <w:szCs w:val="24"/>
          <w:lang w:val="hy-AM"/>
        </w:rPr>
        <w:lastRenderedPageBreak/>
        <w:t>կառուցվածքում գլխավոր քարտուղարի պաշտոն նախատեսված չէ, այլընտրանքային փոխհատուցումն իրականացվում է օրենսդրությամբ նախատեսված համապատասխան պաշտոնատար անձի անհատական իրավական ակտի հիման վրա:</w:t>
      </w:r>
    </w:p>
    <w:p w14:paraId="21AEB9B7" w14:textId="77777777" w:rsidR="00034105" w:rsidRPr="001B1902" w:rsidRDefault="00034105" w:rsidP="00034105">
      <w:pPr>
        <w:spacing w:after="120"/>
        <w:jc w:val="both"/>
        <w:rPr>
          <w:rFonts w:ascii="GHEA Grapalat" w:eastAsia="Times New Roman" w:hAnsi="GHEA Grapalat" w:cs="Times New Roman"/>
          <w:sz w:val="24"/>
          <w:szCs w:val="24"/>
          <w:lang w:val="hy-AM"/>
        </w:rPr>
      </w:pPr>
      <w:bookmarkStart w:id="13" w:name="_Hlk200984988"/>
      <w:r w:rsidRPr="001B1902">
        <w:rPr>
          <w:rFonts w:ascii="GHEA Grapalat" w:eastAsia="Times New Roman" w:hAnsi="GHEA Grapalat" w:cs="Times New Roman"/>
          <w:sz w:val="24"/>
          <w:szCs w:val="24"/>
          <w:lang w:val="hy-AM"/>
        </w:rPr>
        <w:t xml:space="preserve">Հայաստանի Հանրապետության վարչապետի </w:t>
      </w:r>
    </w:p>
    <w:p w14:paraId="471766B7" w14:textId="77777777" w:rsidR="00034105" w:rsidRPr="001B1902" w:rsidRDefault="00034105" w:rsidP="00034105">
      <w:pPr>
        <w:spacing w:after="120"/>
        <w:jc w:val="both"/>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աշխատակազմի ղեկավար                             </w:t>
      </w:r>
    </w:p>
    <w:p w14:paraId="67CC4E06" w14:textId="77777777" w:rsidR="00034105" w:rsidRPr="001B1902" w:rsidRDefault="00034105" w:rsidP="00034105">
      <w:pPr>
        <w:spacing w:after="120"/>
        <w:jc w:val="right"/>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 Ա. Հարությունյան</w:t>
      </w:r>
    </w:p>
    <w:p w14:paraId="397B7542" w14:textId="77777777" w:rsidR="002E730E" w:rsidRPr="001B1902" w:rsidRDefault="002E730E" w:rsidP="002E730E">
      <w:pPr>
        <w:spacing w:before="0" w:after="0"/>
        <w:ind w:left="0" w:firstLine="0"/>
        <w:rPr>
          <w:rFonts w:ascii="GHEA Grapalat" w:hAnsi="GHEA Grapalat"/>
          <w:sz w:val="24"/>
          <w:szCs w:val="24"/>
          <w:lang w:val="af-ZA"/>
        </w:rPr>
      </w:pPr>
    </w:p>
    <w:p w14:paraId="05DC6E14" w14:textId="77777777" w:rsidR="006E0212" w:rsidRPr="001B1902" w:rsidRDefault="006E0212" w:rsidP="002E730E">
      <w:pPr>
        <w:spacing w:before="0" w:after="0"/>
        <w:ind w:left="0" w:firstLine="0"/>
        <w:rPr>
          <w:rFonts w:ascii="GHEA Grapalat" w:hAnsi="GHEA Grapalat"/>
          <w:sz w:val="20"/>
          <w:szCs w:val="20"/>
          <w:lang w:val="hy-AM"/>
        </w:rPr>
      </w:pPr>
    </w:p>
    <w:bookmarkEnd w:id="13"/>
    <w:p w14:paraId="2DFC1C3B" w14:textId="433C00B2" w:rsidR="00827E93" w:rsidRPr="001B1902" w:rsidRDefault="00827E93" w:rsidP="00E163DE">
      <w:pPr>
        <w:spacing w:before="0" w:after="0"/>
        <w:ind w:left="0" w:firstLine="709"/>
        <w:jc w:val="right"/>
        <w:rPr>
          <w:rFonts w:ascii="GHEA Grapalat" w:hAnsi="GHEA Grapalat"/>
          <w:sz w:val="20"/>
          <w:szCs w:val="20"/>
          <w:lang w:val="hy-AM"/>
        </w:rPr>
      </w:pPr>
      <w:r w:rsidRPr="001B1902">
        <w:rPr>
          <w:rFonts w:ascii="Sylfaen" w:eastAsia="Times New Roman" w:hAnsi="Sylfaen" w:cs="Times New Roman"/>
          <w:sz w:val="24"/>
          <w:szCs w:val="24"/>
          <w:lang w:val="hy-AM"/>
        </w:rPr>
        <w:t> </w:t>
      </w:r>
      <w:r w:rsidRPr="001B1902">
        <w:rPr>
          <w:rFonts w:ascii="GHEA Grapalat" w:hAnsi="GHEA Grapalat"/>
          <w:sz w:val="20"/>
          <w:szCs w:val="20"/>
          <w:lang w:val="hy-AM"/>
        </w:rPr>
        <w:t xml:space="preserve">Հավելված N </w:t>
      </w:r>
      <w:r w:rsidR="00F25C45" w:rsidRPr="001B1902">
        <w:rPr>
          <w:rFonts w:ascii="GHEA Grapalat" w:hAnsi="GHEA Grapalat"/>
          <w:sz w:val="20"/>
          <w:szCs w:val="20"/>
          <w:lang w:val="hy-AM"/>
        </w:rPr>
        <w:t>6</w:t>
      </w:r>
    </w:p>
    <w:p w14:paraId="3BD3BFD4" w14:textId="77777777" w:rsidR="00827E93" w:rsidRPr="001B1902" w:rsidRDefault="00827E93" w:rsidP="00E163DE">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ՀՀ կառավարության 2023 թվականի</w:t>
      </w:r>
    </w:p>
    <w:p w14:paraId="4572EAED" w14:textId="77777777" w:rsidR="00827E93" w:rsidRPr="001B1902" w:rsidRDefault="00827E93" w:rsidP="00E163DE">
      <w:pPr>
        <w:spacing w:before="0" w:after="0"/>
        <w:ind w:left="0" w:firstLine="709"/>
        <w:jc w:val="right"/>
        <w:rPr>
          <w:rFonts w:ascii="GHEA Grapalat" w:hAnsi="GHEA Grapalat"/>
          <w:sz w:val="20"/>
          <w:szCs w:val="20"/>
          <w:lang w:val="hy-AM"/>
        </w:rPr>
      </w:pPr>
      <w:r w:rsidRPr="001B1902">
        <w:rPr>
          <w:rFonts w:ascii="GHEA Grapalat" w:hAnsi="GHEA Grapalat"/>
          <w:sz w:val="20"/>
          <w:szCs w:val="20"/>
          <w:lang w:val="hy-AM"/>
        </w:rPr>
        <w:t>սեպտեմբերի 28-ի N 1666-Ն որոշման</w:t>
      </w:r>
    </w:p>
    <w:p w14:paraId="4111369D" w14:textId="0DE92A9F" w:rsidR="000D3197" w:rsidRPr="001B1902" w:rsidRDefault="000D3197" w:rsidP="00E70115">
      <w:pPr>
        <w:ind w:left="0" w:firstLine="709"/>
        <w:jc w:val="center"/>
        <w:rPr>
          <w:rFonts w:ascii="GHEA Grapalat" w:hAnsi="GHEA Grapalat"/>
          <w:b/>
          <w:sz w:val="24"/>
          <w:lang w:val="hy-AM"/>
        </w:rPr>
      </w:pPr>
      <w:r w:rsidRPr="001B1902">
        <w:rPr>
          <w:rFonts w:ascii="GHEA Grapalat" w:eastAsia="Times New Roman" w:hAnsi="GHEA Grapalat"/>
          <w:b/>
          <w:bCs/>
          <w:sz w:val="24"/>
          <w:szCs w:val="24"/>
          <w:lang w:val="hy-AM"/>
        </w:rPr>
        <w:t>ՍԱՀՄԱՆԱՔԱՆԱԿ</w:t>
      </w:r>
    </w:p>
    <w:p w14:paraId="48E31688" w14:textId="72B5C51D" w:rsidR="004611D3" w:rsidRPr="001B1902" w:rsidRDefault="00245AF2" w:rsidP="00F05032">
      <w:pPr>
        <w:shd w:val="clear" w:color="auto" w:fill="FFFFFF"/>
        <w:spacing w:after="0" w:line="360" w:lineRule="auto"/>
        <w:ind w:left="0" w:firstLine="709"/>
        <w:jc w:val="center"/>
        <w:rPr>
          <w:rFonts w:ascii="GHEA Grapalat" w:eastAsia="Times New Roman" w:hAnsi="GHEA Grapalat"/>
          <w:b/>
          <w:bCs/>
          <w:sz w:val="24"/>
          <w:szCs w:val="24"/>
          <w:lang w:val="hy-AM"/>
        </w:rPr>
      </w:pPr>
      <w:r w:rsidRPr="001B1902">
        <w:rPr>
          <w:rFonts w:ascii="GHEA Grapalat" w:eastAsia="Times New Roman" w:hAnsi="GHEA Grapalat" w:cs="Times New Roman"/>
          <w:b/>
          <w:sz w:val="24"/>
          <w:szCs w:val="24"/>
          <w:lang w:val="hy-AM"/>
        </w:rPr>
        <w:t>ՊԵՏԱԿԱՆ ԿԱՌԱՎԱՐՄԱՆ ՀԱՄԱԿԱՐԳԻ ՄԱՐՄԻՆՆԵՐԻ, ՀԱՅԱՍՏԱՆԻ ՀԱՆՐԱՊԵՏՈՒԹՅԱՆ ՎԱՐՉԱՊԵՏԻ ԱՇԽԱՏԱԿԱԶՄԻ, ՄԱՐԶՊԵՏՆԵՐԻ ԱՇԽԱՏԱԿԱԶՄԵՐԻ</w:t>
      </w:r>
      <w:r w:rsidR="007317B4" w:rsidRPr="001B1902">
        <w:rPr>
          <w:rFonts w:ascii="GHEA Grapalat" w:eastAsia="Times New Roman" w:hAnsi="GHEA Grapalat" w:cs="Times New Roman"/>
          <w:b/>
          <w:sz w:val="24"/>
          <w:szCs w:val="24"/>
          <w:lang w:val="hy-AM"/>
        </w:rPr>
        <w:t>,</w:t>
      </w:r>
      <w:r w:rsidRPr="001B1902">
        <w:rPr>
          <w:rFonts w:ascii="GHEA Grapalat" w:eastAsia="Times New Roman" w:hAnsi="GHEA Grapalat" w:cs="Times New Roman"/>
          <w:b/>
          <w:sz w:val="24"/>
          <w:szCs w:val="24"/>
          <w:lang w:val="hy-AM"/>
        </w:rPr>
        <w:t xml:space="preserve"> ՀԱՅԱՍՏԱՆԻ ՀԱՆՐԱՊԵՏՈՒԹՅԱՆ ՀԱՆՐԱՅԻՆ ԻՇԽԱՆՈՒԹՅԱՆ ՄԱՐՄԻՆՆԵՐԻ (ԲԱՑԱՌՈՒԹՅԱՄԲ ՏԵՂԱԿԱՆ ԻՆՔՆԱԿԱՌԱՎԱՐՄԱՆ ՄԱՐՄԻՆՆԵՐԻ) ԵՎ ՀԱՄԱԿԱՐԳԸ ՍՊԱՍԱՐԿՈՂ ԱՅԼ ԿԱԶՄԱԿԵՐՊՈՒԹՅՈՒՆՆԵՐԻ ՊԱՇՏՈՆԱՏԱՐ ԱՆՁԱՆՑ ԾԱՌԱՅՈՂԱԿԱՆ ԵՎ ԱՅԴ ՄԱՐՄԻՆՆԵՐԻ ՍՊԱՍԱՐԿՄԱՆ ՀԱՄԱՐ ՀԱՏԿԱՑՎՈՂ ԱՎՏՈՄԵՔԵՆԱՆԵՐԻ </w:t>
      </w:r>
    </w:p>
    <w:tbl>
      <w:tblPr>
        <w:tblW w:w="10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6686"/>
        <w:gridCol w:w="2917"/>
      </w:tblGrid>
      <w:tr w:rsidR="001B1902" w:rsidRPr="001B1902" w14:paraId="21C5B0EE" w14:textId="77777777" w:rsidTr="00C64232">
        <w:trPr>
          <w:trHeight w:val="869"/>
          <w:jc w:val="center"/>
        </w:trPr>
        <w:tc>
          <w:tcPr>
            <w:tcW w:w="1060" w:type="dxa"/>
            <w:tcBorders>
              <w:top w:val="single" w:sz="4" w:space="0" w:color="auto"/>
              <w:left w:val="single" w:sz="4" w:space="0" w:color="auto"/>
              <w:bottom w:val="single" w:sz="4" w:space="0" w:color="auto"/>
              <w:right w:val="single" w:sz="4" w:space="0" w:color="auto"/>
            </w:tcBorders>
            <w:hideMark/>
          </w:tcPr>
          <w:p w14:paraId="74DE13D6" w14:textId="77777777" w:rsidR="000D3197" w:rsidRPr="001B1902" w:rsidRDefault="000D3197" w:rsidP="00F05032">
            <w:pPr>
              <w:spacing w:before="0" w:after="0"/>
              <w:ind w:left="106" w:right="-784" w:firstLine="284"/>
              <w:rPr>
                <w:rFonts w:ascii="GHEA Grapalat" w:hAnsi="GHEA Grapalat"/>
                <w:b/>
                <w:i/>
                <w:sz w:val="24"/>
                <w:szCs w:val="24"/>
              </w:rPr>
            </w:pPr>
            <w:r w:rsidRPr="001B1902">
              <w:rPr>
                <w:rFonts w:ascii="GHEA Grapalat" w:hAnsi="GHEA Grapalat"/>
                <w:b/>
                <w:sz w:val="24"/>
                <w:szCs w:val="24"/>
              </w:rPr>
              <w:t>Հ/Հ</w:t>
            </w:r>
          </w:p>
        </w:tc>
        <w:tc>
          <w:tcPr>
            <w:tcW w:w="6686" w:type="dxa"/>
            <w:tcBorders>
              <w:top w:val="single" w:sz="4" w:space="0" w:color="auto"/>
              <w:left w:val="single" w:sz="4" w:space="0" w:color="auto"/>
              <w:bottom w:val="single" w:sz="4" w:space="0" w:color="auto"/>
              <w:right w:val="single" w:sz="4" w:space="0" w:color="auto"/>
            </w:tcBorders>
            <w:hideMark/>
          </w:tcPr>
          <w:p w14:paraId="06ABE0D2" w14:textId="77777777" w:rsidR="000D3197" w:rsidRPr="001B1902" w:rsidRDefault="000D3197" w:rsidP="00F05032">
            <w:pPr>
              <w:spacing w:before="0" w:after="0"/>
              <w:ind w:left="0" w:firstLine="709"/>
              <w:rPr>
                <w:rFonts w:ascii="GHEA Grapalat" w:hAnsi="GHEA Grapalat"/>
                <w:b/>
                <w:i/>
                <w:sz w:val="24"/>
                <w:szCs w:val="24"/>
                <w:lang w:val="hy-AM"/>
              </w:rPr>
            </w:pPr>
            <w:r w:rsidRPr="001B1902">
              <w:rPr>
                <w:rFonts w:ascii="GHEA Grapalat" w:hAnsi="GHEA Grapalat" w:cs="Sylfaen"/>
                <w:b/>
                <w:i/>
                <w:sz w:val="24"/>
                <w:szCs w:val="24"/>
                <w:lang w:val="hy-AM"/>
              </w:rPr>
              <w:t>Որոշմամբ սահմանված մարմնի անվանումը</w:t>
            </w:r>
            <w:r w:rsidRPr="001B1902">
              <w:rPr>
                <w:rFonts w:ascii="GHEA Grapalat" w:hAnsi="GHEA Grapalat"/>
                <w:b/>
                <w:sz w:val="24"/>
                <w:szCs w:val="24"/>
                <w:lang w:val="hy-AM"/>
              </w:rPr>
              <w:t xml:space="preserve">  </w:t>
            </w:r>
          </w:p>
        </w:tc>
        <w:tc>
          <w:tcPr>
            <w:tcW w:w="2917" w:type="dxa"/>
            <w:tcBorders>
              <w:top w:val="single" w:sz="4" w:space="0" w:color="auto"/>
              <w:left w:val="single" w:sz="4" w:space="0" w:color="auto"/>
              <w:bottom w:val="single" w:sz="4" w:space="0" w:color="auto"/>
              <w:right w:val="single" w:sz="4" w:space="0" w:color="auto"/>
            </w:tcBorders>
            <w:hideMark/>
          </w:tcPr>
          <w:p w14:paraId="0ADC974F" w14:textId="4168EED4" w:rsidR="003B6C5B" w:rsidRPr="001B1902" w:rsidRDefault="000D3197" w:rsidP="00F05032">
            <w:pPr>
              <w:spacing w:before="0" w:after="0"/>
              <w:ind w:left="0" w:firstLine="0"/>
              <w:rPr>
                <w:rFonts w:ascii="GHEA Grapalat" w:hAnsi="GHEA Grapalat" w:cs="Sylfaen"/>
                <w:b/>
                <w:sz w:val="24"/>
                <w:szCs w:val="24"/>
                <w:lang w:val="hy-AM"/>
              </w:rPr>
            </w:pPr>
            <w:r w:rsidRPr="001B1902">
              <w:rPr>
                <w:rFonts w:ascii="GHEA Grapalat" w:hAnsi="GHEA Grapalat" w:cs="Sylfaen"/>
                <w:b/>
                <w:sz w:val="24"/>
                <w:szCs w:val="24"/>
                <w:lang w:val="hy-AM"/>
              </w:rPr>
              <w:t>Տրանսպորտային միջոցների</w:t>
            </w:r>
            <w:r w:rsidRPr="001B1902">
              <w:rPr>
                <w:rFonts w:ascii="GHEA Grapalat" w:hAnsi="GHEA Grapalat"/>
                <w:b/>
                <w:sz w:val="24"/>
                <w:szCs w:val="24"/>
                <w:shd w:val="clear" w:color="auto" w:fill="FFFFFF"/>
                <w:lang w:val="hy-AM"/>
              </w:rPr>
              <w:t xml:space="preserve"> </w:t>
            </w:r>
          </w:p>
          <w:p w14:paraId="4BA55BF5" w14:textId="31BAA718" w:rsidR="000D3197" w:rsidRPr="001B1902" w:rsidRDefault="000D3197" w:rsidP="00F05032">
            <w:pPr>
              <w:spacing w:before="0" w:after="0"/>
              <w:ind w:left="0" w:firstLine="0"/>
              <w:rPr>
                <w:rFonts w:ascii="GHEA Grapalat" w:hAnsi="GHEA Grapalat"/>
                <w:b/>
                <w:i/>
                <w:sz w:val="24"/>
                <w:szCs w:val="24"/>
                <w:lang w:val="hy-AM"/>
              </w:rPr>
            </w:pPr>
            <w:r w:rsidRPr="001B1902">
              <w:rPr>
                <w:rFonts w:ascii="GHEA Grapalat" w:hAnsi="GHEA Grapalat" w:cs="Sylfaen"/>
                <w:b/>
                <w:sz w:val="24"/>
                <w:szCs w:val="24"/>
                <w:lang w:val="hy-AM"/>
              </w:rPr>
              <w:t>սահմանաքանակը</w:t>
            </w:r>
          </w:p>
        </w:tc>
      </w:tr>
      <w:tr w:rsidR="001B1902" w:rsidRPr="001B1902" w14:paraId="63BC5A50" w14:textId="77777777" w:rsidTr="00C64232">
        <w:trPr>
          <w:trHeight w:val="435"/>
          <w:jc w:val="center"/>
        </w:trPr>
        <w:tc>
          <w:tcPr>
            <w:tcW w:w="10663" w:type="dxa"/>
            <w:gridSpan w:val="3"/>
            <w:tcBorders>
              <w:top w:val="single" w:sz="4" w:space="0" w:color="auto"/>
              <w:left w:val="single" w:sz="4" w:space="0" w:color="auto"/>
              <w:bottom w:val="single" w:sz="4" w:space="0" w:color="auto"/>
              <w:right w:val="single" w:sz="4" w:space="0" w:color="auto"/>
            </w:tcBorders>
          </w:tcPr>
          <w:p w14:paraId="4637BF8D" w14:textId="5062C9F6" w:rsidR="0084237C" w:rsidRPr="001B1902" w:rsidRDefault="0084237C" w:rsidP="0084237C">
            <w:pPr>
              <w:spacing w:before="0" w:after="0"/>
              <w:ind w:left="0" w:firstLine="0"/>
              <w:jc w:val="center"/>
              <w:rPr>
                <w:rFonts w:ascii="GHEA Grapalat" w:hAnsi="GHEA Grapalat" w:cs="Sylfaen"/>
                <w:b/>
                <w:sz w:val="24"/>
                <w:szCs w:val="24"/>
                <w:lang w:val="hy-AM"/>
              </w:rPr>
            </w:pPr>
            <w:r w:rsidRPr="001B1902">
              <w:rPr>
                <w:rFonts w:ascii="GHEA Grapalat" w:hAnsi="GHEA Grapalat" w:cs="Sylfaen"/>
                <w:b/>
                <w:sz w:val="24"/>
                <w:szCs w:val="24"/>
                <w:lang w:val="hy-AM"/>
              </w:rPr>
              <w:t>Սահմանադրական մարմիններ</w:t>
            </w:r>
          </w:p>
        </w:tc>
      </w:tr>
      <w:tr w:rsidR="001B1902" w:rsidRPr="001B1902" w14:paraId="443B862C"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382155A8" w14:textId="77777777" w:rsidR="000D3197" w:rsidRPr="001B1902" w:rsidRDefault="000D3197" w:rsidP="00F05032">
            <w:pPr>
              <w:spacing w:before="0" w:after="0"/>
              <w:ind w:left="106" w:firstLine="119"/>
              <w:rPr>
                <w:rFonts w:ascii="GHEA Grapalat" w:hAnsi="GHEA Grapalat"/>
                <w:bCs/>
                <w:sz w:val="24"/>
                <w:szCs w:val="24"/>
              </w:rPr>
            </w:pPr>
            <w:r w:rsidRPr="001B1902">
              <w:rPr>
                <w:rFonts w:ascii="GHEA Grapalat" w:hAnsi="GHEA Grapalat"/>
                <w:bCs/>
                <w:sz w:val="24"/>
                <w:szCs w:val="24"/>
              </w:rPr>
              <w:t>1</w:t>
            </w:r>
          </w:p>
        </w:tc>
        <w:tc>
          <w:tcPr>
            <w:tcW w:w="6686" w:type="dxa"/>
            <w:tcBorders>
              <w:top w:val="single" w:sz="4" w:space="0" w:color="auto"/>
              <w:left w:val="single" w:sz="4" w:space="0" w:color="auto"/>
              <w:bottom w:val="single" w:sz="4" w:space="0" w:color="auto"/>
              <w:right w:val="single" w:sz="4" w:space="0" w:color="auto"/>
            </w:tcBorders>
          </w:tcPr>
          <w:p w14:paraId="71DFD489" w14:textId="7477A8BD" w:rsidR="000D3197" w:rsidRPr="001B1902" w:rsidRDefault="000D3197" w:rsidP="00F05032">
            <w:pPr>
              <w:spacing w:before="0" w:after="0"/>
              <w:ind w:left="0" w:firstLine="0"/>
              <w:rPr>
                <w:rFonts w:ascii="GHEA Grapalat" w:hAnsi="GHEA Grapalat"/>
                <w:sz w:val="24"/>
                <w:szCs w:val="24"/>
              </w:rPr>
            </w:pPr>
            <w:r w:rsidRPr="001B1902">
              <w:rPr>
                <w:rFonts w:ascii="GHEA Grapalat" w:hAnsi="GHEA Grapalat"/>
                <w:sz w:val="24"/>
                <w:szCs w:val="24"/>
                <w:lang w:val="hy-AM"/>
              </w:rPr>
              <w:t>Ա</w:t>
            </w:r>
            <w:proofErr w:type="spellStart"/>
            <w:r w:rsidRPr="001B1902">
              <w:rPr>
                <w:rFonts w:ascii="GHEA Grapalat" w:hAnsi="GHEA Grapalat"/>
                <w:sz w:val="24"/>
                <w:szCs w:val="24"/>
              </w:rPr>
              <w:t>զգային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ժողով</w:t>
            </w:r>
            <w:proofErr w:type="spellEnd"/>
          </w:p>
        </w:tc>
        <w:tc>
          <w:tcPr>
            <w:tcW w:w="2917" w:type="dxa"/>
            <w:tcBorders>
              <w:top w:val="single" w:sz="4" w:space="0" w:color="auto"/>
              <w:left w:val="single" w:sz="4" w:space="0" w:color="auto"/>
              <w:bottom w:val="single" w:sz="4" w:space="0" w:color="auto"/>
              <w:right w:val="single" w:sz="4" w:space="0" w:color="auto"/>
            </w:tcBorders>
          </w:tcPr>
          <w:p w14:paraId="32E9890D" w14:textId="77777777" w:rsidR="000D3197" w:rsidRPr="001B1902" w:rsidRDefault="000D3197" w:rsidP="00F05032">
            <w:pPr>
              <w:spacing w:before="0" w:after="0"/>
              <w:ind w:left="0" w:firstLine="709"/>
              <w:jc w:val="center"/>
              <w:rPr>
                <w:rFonts w:ascii="GHEA Grapalat" w:hAnsi="GHEA Grapalat"/>
                <w:sz w:val="24"/>
                <w:szCs w:val="24"/>
              </w:rPr>
            </w:pPr>
            <w:r w:rsidRPr="001B1902">
              <w:rPr>
                <w:rFonts w:ascii="GHEA Grapalat" w:hAnsi="GHEA Grapalat"/>
                <w:sz w:val="24"/>
                <w:szCs w:val="24"/>
              </w:rPr>
              <w:t>26</w:t>
            </w:r>
          </w:p>
        </w:tc>
      </w:tr>
      <w:tr w:rsidR="001B1902" w:rsidRPr="001B1902" w14:paraId="5707352C"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3A9726A4" w14:textId="77777777" w:rsidR="000D3197" w:rsidRPr="001B1902" w:rsidRDefault="000D3197" w:rsidP="00F05032">
            <w:pPr>
              <w:spacing w:before="0" w:after="0"/>
              <w:ind w:left="106" w:firstLine="119"/>
              <w:rPr>
                <w:rFonts w:ascii="GHEA Grapalat" w:hAnsi="GHEA Grapalat"/>
                <w:bCs/>
                <w:sz w:val="24"/>
                <w:szCs w:val="24"/>
              </w:rPr>
            </w:pPr>
            <w:r w:rsidRPr="001B1902">
              <w:rPr>
                <w:rFonts w:ascii="GHEA Grapalat" w:hAnsi="GHEA Grapalat"/>
                <w:bCs/>
                <w:sz w:val="24"/>
                <w:szCs w:val="24"/>
              </w:rPr>
              <w:t>2</w:t>
            </w:r>
          </w:p>
        </w:tc>
        <w:tc>
          <w:tcPr>
            <w:tcW w:w="6686" w:type="dxa"/>
            <w:tcBorders>
              <w:top w:val="single" w:sz="4" w:space="0" w:color="auto"/>
              <w:left w:val="single" w:sz="4" w:space="0" w:color="auto"/>
              <w:bottom w:val="single" w:sz="4" w:space="0" w:color="auto"/>
              <w:right w:val="single" w:sz="4" w:space="0" w:color="auto"/>
            </w:tcBorders>
          </w:tcPr>
          <w:p w14:paraId="53B2478E" w14:textId="7CEF8C47" w:rsidR="000D3197" w:rsidRPr="001B1902" w:rsidRDefault="0084237C" w:rsidP="00F05032">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Հանրապետության</w:t>
            </w:r>
            <w:proofErr w:type="spellEnd"/>
            <w:r w:rsidRPr="001B1902">
              <w:rPr>
                <w:rFonts w:ascii="GHEA Grapalat" w:eastAsia="Times New Roman" w:hAnsi="GHEA Grapalat"/>
                <w:sz w:val="24"/>
                <w:szCs w:val="24"/>
              </w:rPr>
              <w:t xml:space="preserve"> </w:t>
            </w:r>
            <w:r w:rsidRPr="001B1902">
              <w:rPr>
                <w:rFonts w:ascii="GHEA Grapalat" w:hAnsi="GHEA Grapalat"/>
                <w:sz w:val="24"/>
                <w:szCs w:val="24"/>
                <w:lang w:val="hy-AM"/>
              </w:rPr>
              <w:t>Ն</w:t>
            </w:r>
            <w:proofErr w:type="spellStart"/>
            <w:r w:rsidRPr="001B1902">
              <w:rPr>
                <w:rFonts w:ascii="GHEA Grapalat" w:hAnsi="GHEA Grapalat"/>
                <w:sz w:val="24"/>
                <w:szCs w:val="24"/>
              </w:rPr>
              <w:t>ախագահի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796FF497" w14:textId="1A2A0E0C" w:rsidR="000D3197" w:rsidRPr="001B1902" w:rsidRDefault="0084237C" w:rsidP="00F05032">
            <w:pPr>
              <w:spacing w:before="0" w:after="0"/>
              <w:ind w:left="0" w:firstLine="709"/>
              <w:jc w:val="center"/>
              <w:rPr>
                <w:rFonts w:ascii="GHEA Grapalat" w:hAnsi="GHEA Grapalat"/>
                <w:sz w:val="24"/>
                <w:szCs w:val="24"/>
              </w:rPr>
            </w:pPr>
            <w:r w:rsidRPr="001B1902">
              <w:rPr>
                <w:rFonts w:ascii="GHEA Grapalat" w:hAnsi="GHEA Grapalat"/>
                <w:sz w:val="24"/>
                <w:szCs w:val="24"/>
              </w:rPr>
              <w:t>6</w:t>
            </w:r>
          </w:p>
        </w:tc>
      </w:tr>
      <w:tr w:rsidR="001B1902" w:rsidRPr="001B1902" w14:paraId="3186AEEC"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4A8FBD9D" w14:textId="77777777" w:rsidR="000D3197" w:rsidRPr="001B1902" w:rsidRDefault="000D3197" w:rsidP="00F05032">
            <w:pPr>
              <w:spacing w:before="0" w:after="0"/>
              <w:ind w:left="106" w:firstLine="119"/>
              <w:rPr>
                <w:rFonts w:ascii="GHEA Grapalat" w:hAnsi="GHEA Grapalat"/>
                <w:bCs/>
                <w:sz w:val="24"/>
                <w:szCs w:val="24"/>
              </w:rPr>
            </w:pPr>
            <w:r w:rsidRPr="001B1902">
              <w:rPr>
                <w:rFonts w:ascii="GHEA Grapalat" w:hAnsi="GHEA Grapalat"/>
                <w:bCs/>
                <w:sz w:val="24"/>
                <w:szCs w:val="24"/>
              </w:rPr>
              <w:t>3</w:t>
            </w:r>
          </w:p>
        </w:tc>
        <w:tc>
          <w:tcPr>
            <w:tcW w:w="6686" w:type="dxa"/>
            <w:tcBorders>
              <w:top w:val="single" w:sz="4" w:space="0" w:color="auto"/>
              <w:left w:val="single" w:sz="4" w:space="0" w:color="auto"/>
              <w:bottom w:val="single" w:sz="4" w:space="0" w:color="auto"/>
              <w:right w:val="single" w:sz="4" w:space="0" w:color="auto"/>
            </w:tcBorders>
          </w:tcPr>
          <w:p w14:paraId="076A07B4" w14:textId="3B1E5034" w:rsidR="000D3197" w:rsidRPr="001B1902" w:rsidRDefault="006E0212" w:rsidP="00F05032">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Վ</w:t>
            </w:r>
            <w:r w:rsidR="0084237C" w:rsidRPr="001B1902">
              <w:rPr>
                <w:rFonts w:ascii="GHEA Grapalat" w:hAnsi="GHEA Grapalat"/>
                <w:sz w:val="24"/>
                <w:szCs w:val="24"/>
              </w:rPr>
              <w:t>արչապետի</w:t>
            </w:r>
            <w:proofErr w:type="spellEnd"/>
            <w:r w:rsidR="0084237C" w:rsidRPr="001B1902">
              <w:rPr>
                <w:rFonts w:ascii="GHEA Grapalat" w:hAnsi="GHEA Grapalat"/>
                <w:sz w:val="24"/>
                <w:szCs w:val="24"/>
              </w:rPr>
              <w:t xml:space="preserve"> </w:t>
            </w:r>
            <w:proofErr w:type="spellStart"/>
            <w:r w:rsidR="0084237C"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09B64BCD" w14:textId="1EE28D36" w:rsidR="000D3197" w:rsidRPr="001B1902" w:rsidRDefault="0084237C" w:rsidP="00F05032">
            <w:pPr>
              <w:spacing w:before="0" w:after="0"/>
              <w:ind w:left="0" w:firstLine="709"/>
              <w:jc w:val="center"/>
              <w:rPr>
                <w:rFonts w:ascii="GHEA Grapalat" w:hAnsi="GHEA Grapalat"/>
                <w:sz w:val="24"/>
                <w:szCs w:val="24"/>
              </w:rPr>
            </w:pPr>
            <w:r w:rsidRPr="001B1902">
              <w:rPr>
                <w:rFonts w:ascii="GHEA Grapalat" w:hAnsi="GHEA Grapalat"/>
                <w:sz w:val="24"/>
                <w:szCs w:val="24"/>
              </w:rPr>
              <w:t>27</w:t>
            </w:r>
          </w:p>
        </w:tc>
      </w:tr>
      <w:tr w:rsidR="001B1902" w:rsidRPr="001B1902" w14:paraId="699785C1"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D6F0E7D" w14:textId="11C5064F" w:rsidR="0084237C" w:rsidRPr="001B1902" w:rsidRDefault="0084237C" w:rsidP="0084237C">
            <w:pPr>
              <w:spacing w:before="0" w:after="0"/>
              <w:ind w:left="106" w:firstLine="119"/>
              <w:rPr>
                <w:rFonts w:ascii="GHEA Grapalat" w:hAnsi="GHEA Grapalat"/>
                <w:bCs/>
                <w:sz w:val="24"/>
                <w:szCs w:val="24"/>
              </w:rPr>
            </w:pPr>
            <w:r w:rsidRPr="001B1902">
              <w:rPr>
                <w:rFonts w:ascii="GHEA Grapalat" w:hAnsi="GHEA Grapalat"/>
                <w:bCs/>
                <w:sz w:val="24"/>
                <w:szCs w:val="24"/>
              </w:rPr>
              <w:t>4</w:t>
            </w:r>
          </w:p>
        </w:tc>
        <w:tc>
          <w:tcPr>
            <w:tcW w:w="6686" w:type="dxa"/>
            <w:tcBorders>
              <w:top w:val="single" w:sz="4" w:space="0" w:color="auto"/>
              <w:left w:val="single" w:sz="4" w:space="0" w:color="auto"/>
              <w:bottom w:val="single" w:sz="4" w:space="0" w:color="auto"/>
              <w:right w:val="single" w:sz="4" w:space="0" w:color="auto"/>
            </w:tcBorders>
          </w:tcPr>
          <w:p w14:paraId="788B7FA3" w14:textId="76B646E1" w:rsidR="0084237C" w:rsidRPr="001B1902" w:rsidRDefault="0084237C" w:rsidP="0084237C">
            <w:pPr>
              <w:spacing w:before="0" w:after="0"/>
              <w:ind w:left="0" w:firstLine="0"/>
              <w:rPr>
                <w:rFonts w:ascii="GHEA Grapalat" w:eastAsia="Times New Roman" w:hAnsi="GHEA Grapalat"/>
                <w:sz w:val="24"/>
                <w:szCs w:val="24"/>
              </w:rPr>
            </w:pPr>
            <w:r w:rsidRPr="001B1902">
              <w:rPr>
                <w:rFonts w:ascii="GHEA Grapalat" w:hAnsi="GHEA Grapalat"/>
                <w:sz w:val="24"/>
                <w:szCs w:val="24"/>
                <w:lang w:val="hy-AM"/>
              </w:rPr>
              <w:t>Ս</w:t>
            </w:r>
            <w:proofErr w:type="spellStart"/>
            <w:r w:rsidRPr="001B1902">
              <w:rPr>
                <w:rFonts w:ascii="GHEA Grapalat" w:hAnsi="GHEA Grapalat"/>
                <w:sz w:val="24"/>
                <w:szCs w:val="24"/>
              </w:rPr>
              <w:t>ահմանադրական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դատարան</w:t>
            </w:r>
            <w:proofErr w:type="spellEnd"/>
          </w:p>
        </w:tc>
        <w:tc>
          <w:tcPr>
            <w:tcW w:w="2917" w:type="dxa"/>
            <w:tcBorders>
              <w:top w:val="single" w:sz="4" w:space="0" w:color="auto"/>
              <w:left w:val="single" w:sz="4" w:space="0" w:color="auto"/>
              <w:bottom w:val="single" w:sz="4" w:space="0" w:color="auto"/>
              <w:right w:val="single" w:sz="4" w:space="0" w:color="auto"/>
            </w:tcBorders>
          </w:tcPr>
          <w:p w14:paraId="1AAC9331" w14:textId="49CA2EC8" w:rsidR="0084237C" w:rsidRPr="001B1902" w:rsidRDefault="0084237C" w:rsidP="0084237C">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580A68E2"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8450C10" w14:textId="383BA982" w:rsidR="0084237C" w:rsidRPr="001B1902" w:rsidRDefault="0084237C" w:rsidP="0084237C">
            <w:pPr>
              <w:spacing w:before="0" w:after="0"/>
              <w:ind w:left="106" w:firstLine="119"/>
              <w:rPr>
                <w:rFonts w:ascii="GHEA Grapalat" w:hAnsi="GHEA Grapalat"/>
                <w:bCs/>
                <w:sz w:val="24"/>
                <w:szCs w:val="24"/>
              </w:rPr>
            </w:pPr>
            <w:r w:rsidRPr="001B1902">
              <w:rPr>
                <w:rFonts w:ascii="GHEA Grapalat" w:hAnsi="GHEA Grapalat"/>
                <w:bCs/>
                <w:sz w:val="24"/>
                <w:szCs w:val="24"/>
              </w:rPr>
              <w:t>5</w:t>
            </w:r>
          </w:p>
        </w:tc>
        <w:tc>
          <w:tcPr>
            <w:tcW w:w="6686" w:type="dxa"/>
            <w:tcBorders>
              <w:top w:val="single" w:sz="4" w:space="0" w:color="auto"/>
              <w:left w:val="single" w:sz="4" w:space="0" w:color="auto"/>
              <w:bottom w:val="single" w:sz="4" w:space="0" w:color="auto"/>
              <w:right w:val="single" w:sz="4" w:space="0" w:color="auto"/>
            </w:tcBorders>
          </w:tcPr>
          <w:p w14:paraId="5BEC7609" w14:textId="42163988" w:rsidR="0084237C" w:rsidRPr="001B1902" w:rsidRDefault="0084237C" w:rsidP="0084237C">
            <w:pPr>
              <w:spacing w:before="0" w:after="0"/>
              <w:ind w:left="0" w:firstLine="0"/>
              <w:rPr>
                <w:rFonts w:ascii="GHEA Grapalat" w:hAnsi="GHEA Grapalat"/>
                <w:sz w:val="24"/>
                <w:szCs w:val="24"/>
                <w:lang w:val="hy-AM"/>
              </w:rPr>
            </w:pPr>
            <w:r w:rsidRPr="001B1902">
              <w:rPr>
                <w:rFonts w:ascii="GHEA Grapalat" w:hAnsi="GHEA Grapalat"/>
                <w:sz w:val="24"/>
                <w:szCs w:val="24"/>
              </w:rPr>
              <w:t xml:space="preserve">ԲԴԽ </w:t>
            </w:r>
            <w:r w:rsidRPr="001B1902">
              <w:rPr>
                <w:rFonts w:ascii="GHEA Grapalat" w:hAnsi="GHEA Grapalat"/>
                <w:sz w:val="24"/>
                <w:szCs w:val="24"/>
                <w:lang w:val="hy-AM"/>
              </w:rPr>
              <w:t>և</w:t>
            </w:r>
            <w:r w:rsidRPr="001B1902">
              <w:rPr>
                <w:rFonts w:ascii="GHEA Grapalat" w:hAnsi="GHEA Grapalat"/>
                <w:sz w:val="24"/>
                <w:szCs w:val="24"/>
              </w:rPr>
              <w:t xml:space="preserve"> </w:t>
            </w:r>
            <w:proofErr w:type="spellStart"/>
            <w:r w:rsidRPr="001B1902">
              <w:rPr>
                <w:rFonts w:ascii="GHEA Grapalat" w:hAnsi="GHEA Grapalat"/>
                <w:sz w:val="24"/>
                <w:szCs w:val="24"/>
              </w:rPr>
              <w:t>դատարաններ</w:t>
            </w:r>
            <w:proofErr w:type="spellEnd"/>
          </w:p>
        </w:tc>
        <w:tc>
          <w:tcPr>
            <w:tcW w:w="2917" w:type="dxa"/>
            <w:tcBorders>
              <w:top w:val="single" w:sz="4" w:space="0" w:color="auto"/>
              <w:left w:val="single" w:sz="4" w:space="0" w:color="auto"/>
              <w:bottom w:val="single" w:sz="4" w:space="0" w:color="auto"/>
              <w:right w:val="single" w:sz="4" w:space="0" w:color="auto"/>
            </w:tcBorders>
          </w:tcPr>
          <w:p w14:paraId="19792844" w14:textId="33E5E410" w:rsidR="0084237C" w:rsidRPr="001B1902" w:rsidRDefault="00130CF3" w:rsidP="0084237C">
            <w:pPr>
              <w:spacing w:before="0" w:after="0"/>
              <w:ind w:left="0" w:firstLine="709"/>
              <w:jc w:val="center"/>
              <w:rPr>
                <w:rFonts w:ascii="GHEA Grapalat" w:hAnsi="GHEA Grapalat"/>
                <w:sz w:val="24"/>
                <w:szCs w:val="24"/>
              </w:rPr>
            </w:pPr>
            <w:r w:rsidRPr="001B1902">
              <w:rPr>
                <w:rFonts w:ascii="GHEA Grapalat" w:hAnsi="GHEA Grapalat"/>
                <w:sz w:val="24"/>
                <w:szCs w:val="24"/>
              </w:rPr>
              <w:t>10</w:t>
            </w:r>
          </w:p>
        </w:tc>
      </w:tr>
      <w:tr w:rsidR="001B1902" w:rsidRPr="001B1902" w14:paraId="251E47CC"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1522C4F9" w14:textId="350EFF50" w:rsidR="0084237C" w:rsidRPr="001B1902" w:rsidRDefault="00B07754" w:rsidP="0084237C">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6</w:t>
            </w:r>
          </w:p>
        </w:tc>
        <w:tc>
          <w:tcPr>
            <w:tcW w:w="6686" w:type="dxa"/>
            <w:tcBorders>
              <w:top w:val="single" w:sz="4" w:space="0" w:color="auto"/>
              <w:left w:val="single" w:sz="4" w:space="0" w:color="auto"/>
              <w:bottom w:val="single" w:sz="4" w:space="0" w:color="auto"/>
              <w:right w:val="single" w:sz="4" w:space="0" w:color="auto"/>
            </w:tcBorders>
          </w:tcPr>
          <w:p w14:paraId="71EB2EF0" w14:textId="0D701B69" w:rsidR="0084237C" w:rsidRPr="001B1902" w:rsidRDefault="0084237C" w:rsidP="0084237C">
            <w:pPr>
              <w:spacing w:before="0" w:after="0"/>
              <w:ind w:left="0" w:firstLine="0"/>
              <w:rPr>
                <w:rFonts w:ascii="GHEA Grapalat" w:hAnsi="GHEA Grapalat"/>
                <w:sz w:val="24"/>
                <w:szCs w:val="24"/>
                <w:lang w:val="hy-AM"/>
              </w:rPr>
            </w:pPr>
            <w:r w:rsidRPr="001B1902">
              <w:rPr>
                <w:rFonts w:ascii="GHEA Grapalat" w:hAnsi="GHEA Grapalat"/>
                <w:sz w:val="24"/>
                <w:szCs w:val="24"/>
                <w:lang w:val="hy-AM"/>
              </w:rPr>
              <w:t>Ք</w:t>
            </w:r>
            <w:proofErr w:type="spellStart"/>
            <w:r w:rsidRPr="001B1902">
              <w:rPr>
                <w:rFonts w:ascii="GHEA Grapalat" w:hAnsi="GHEA Grapalat"/>
                <w:sz w:val="24"/>
                <w:szCs w:val="24"/>
              </w:rPr>
              <w:t>ննչական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6674AD03" w14:textId="5ADCB757" w:rsidR="0084237C" w:rsidRPr="001B1902" w:rsidRDefault="00B07754" w:rsidP="0084237C">
            <w:pPr>
              <w:spacing w:before="0" w:after="0"/>
              <w:ind w:left="0" w:firstLine="709"/>
              <w:jc w:val="center"/>
              <w:rPr>
                <w:rFonts w:ascii="GHEA Grapalat" w:hAnsi="GHEA Grapalat"/>
                <w:sz w:val="24"/>
                <w:szCs w:val="24"/>
                <w:lang w:val="hy-AM"/>
              </w:rPr>
            </w:pPr>
            <w:r w:rsidRPr="001B1902">
              <w:rPr>
                <w:rFonts w:ascii="GHEA Grapalat" w:hAnsi="GHEA Grapalat"/>
                <w:sz w:val="24"/>
                <w:szCs w:val="24"/>
                <w:lang w:val="hy-AM"/>
              </w:rPr>
              <w:t>91</w:t>
            </w:r>
          </w:p>
        </w:tc>
      </w:tr>
      <w:tr w:rsidR="001B1902" w:rsidRPr="001B1902" w14:paraId="3D3A3AA4"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16F15719" w14:textId="1BB26ABE" w:rsidR="0084237C" w:rsidRPr="001B1902" w:rsidRDefault="00B07754" w:rsidP="0084237C">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7</w:t>
            </w:r>
          </w:p>
        </w:tc>
        <w:tc>
          <w:tcPr>
            <w:tcW w:w="6686" w:type="dxa"/>
            <w:tcBorders>
              <w:top w:val="single" w:sz="4" w:space="0" w:color="auto"/>
              <w:left w:val="single" w:sz="4" w:space="0" w:color="auto"/>
              <w:bottom w:val="single" w:sz="4" w:space="0" w:color="auto"/>
              <w:right w:val="single" w:sz="4" w:space="0" w:color="auto"/>
            </w:tcBorders>
          </w:tcPr>
          <w:p w14:paraId="43A718DF" w14:textId="6679D470" w:rsidR="0084237C" w:rsidRPr="001B1902" w:rsidRDefault="0084237C" w:rsidP="0084237C">
            <w:pPr>
              <w:spacing w:before="0" w:after="0"/>
              <w:ind w:left="0" w:firstLine="0"/>
              <w:rPr>
                <w:rFonts w:ascii="GHEA Grapalat" w:hAnsi="GHEA Grapalat"/>
                <w:sz w:val="24"/>
                <w:szCs w:val="24"/>
              </w:rPr>
            </w:pPr>
            <w:r w:rsidRPr="001B1902">
              <w:rPr>
                <w:rFonts w:ascii="GHEA Grapalat" w:hAnsi="GHEA Grapalat"/>
                <w:sz w:val="24"/>
                <w:szCs w:val="24"/>
                <w:lang w:val="hy-AM"/>
              </w:rPr>
              <w:t>Հ</w:t>
            </w:r>
            <w:proofErr w:type="spellStart"/>
            <w:r w:rsidRPr="001B1902">
              <w:rPr>
                <w:rFonts w:ascii="GHEA Grapalat" w:hAnsi="GHEA Grapalat"/>
                <w:sz w:val="24"/>
                <w:szCs w:val="24"/>
              </w:rPr>
              <w:t>ակակոռուպցիոն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7C720517" w14:textId="1ECEF947" w:rsidR="0084237C" w:rsidRPr="001B1902" w:rsidRDefault="00B07754" w:rsidP="0084237C">
            <w:pPr>
              <w:spacing w:before="0" w:after="0"/>
              <w:ind w:left="0" w:firstLine="709"/>
              <w:jc w:val="center"/>
              <w:rPr>
                <w:rFonts w:ascii="GHEA Grapalat" w:hAnsi="GHEA Grapalat"/>
                <w:sz w:val="24"/>
                <w:szCs w:val="24"/>
                <w:lang w:val="hy-AM"/>
              </w:rPr>
            </w:pPr>
            <w:r w:rsidRPr="001B1902">
              <w:rPr>
                <w:rFonts w:ascii="GHEA Grapalat" w:hAnsi="GHEA Grapalat"/>
                <w:sz w:val="24"/>
                <w:szCs w:val="24"/>
                <w:lang w:val="hy-AM"/>
              </w:rPr>
              <w:t>1</w:t>
            </w:r>
          </w:p>
        </w:tc>
      </w:tr>
      <w:tr w:rsidR="001B1902" w:rsidRPr="001B1902" w14:paraId="1AB5A247"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7DE88602" w14:textId="41F4FEC5" w:rsidR="00C64232" w:rsidRPr="001B1902" w:rsidRDefault="00B07754" w:rsidP="00C64232">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lastRenderedPageBreak/>
              <w:t>8</w:t>
            </w:r>
          </w:p>
        </w:tc>
        <w:tc>
          <w:tcPr>
            <w:tcW w:w="6686" w:type="dxa"/>
            <w:tcBorders>
              <w:top w:val="single" w:sz="4" w:space="0" w:color="auto"/>
              <w:left w:val="single" w:sz="4" w:space="0" w:color="auto"/>
              <w:bottom w:val="single" w:sz="4" w:space="0" w:color="auto"/>
              <w:right w:val="single" w:sz="4" w:space="0" w:color="auto"/>
            </w:tcBorders>
          </w:tcPr>
          <w:p w14:paraId="5C69F229" w14:textId="05372A82" w:rsidR="00C64232" w:rsidRPr="001B1902" w:rsidRDefault="00C64232" w:rsidP="00C64232">
            <w:pPr>
              <w:spacing w:before="0" w:after="0"/>
              <w:ind w:left="0" w:firstLine="0"/>
              <w:rPr>
                <w:rFonts w:ascii="GHEA Grapalat" w:hAnsi="GHEA Grapalat"/>
                <w:sz w:val="24"/>
                <w:szCs w:val="24"/>
              </w:rPr>
            </w:pPr>
            <w:r w:rsidRPr="001B1902">
              <w:rPr>
                <w:rFonts w:ascii="GHEA Grapalat" w:hAnsi="GHEA Grapalat"/>
                <w:sz w:val="24"/>
                <w:szCs w:val="24"/>
                <w:lang w:val="hy-AM"/>
              </w:rPr>
              <w:t>Հ</w:t>
            </w:r>
            <w:proofErr w:type="spellStart"/>
            <w:r w:rsidRPr="001B1902">
              <w:rPr>
                <w:rFonts w:ascii="GHEA Grapalat" w:hAnsi="GHEA Grapalat"/>
                <w:sz w:val="24"/>
                <w:szCs w:val="24"/>
              </w:rPr>
              <w:t>աշվեքննիչ</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պալատ</w:t>
            </w:r>
            <w:proofErr w:type="spellEnd"/>
          </w:p>
        </w:tc>
        <w:tc>
          <w:tcPr>
            <w:tcW w:w="2917" w:type="dxa"/>
            <w:tcBorders>
              <w:top w:val="single" w:sz="4" w:space="0" w:color="auto"/>
              <w:left w:val="single" w:sz="4" w:space="0" w:color="auto"/>
              <w:bottom w:val="single" w:sz="4" w:space="0" w:color="auto"/>
              <w:right w:val="single" w:sz="4" w:space="0" w:color="auto"/>
            </w:tcBorders>
          </w:tcPr>
          <w:p w14:paraId="677BFD69" w14:textId="30666324" w:rsidR="00C64232" w:rsidRPr="001B1902" w:rsidRDefault="00C64232" w:rsidP="00C64232">
            <w:pPr>
              <w:spacing w:before="0" w:after="0"/>
              <w:ind w:left="0" w:firstLine="709"/>
              <w:jc w:val="center"/>
              <w:rPr>
                <w:rFonts w:ascii="GHEA Grapalat" w:hAnsi="GHEA Grapalat"/>
                <w:sz w:val="24"/>
                <w:szCs w:val="24"/>
              </w:rPr>
            </w:pPr>
            <w:r w:rsidRPr="001B1902">
              <w:rPr>
                <w:rFonts w:ascii="GHEA Grapalat" w:hAnsi="GHEA Grapalat"/>
                <w:sz w:val="24"/>
                <w:szCs w:val="24"/>
              </w:rPr>
              <w:t>2</w:t>
            </w:r>
          </w:p>
        </w:tc>
      </w:tr>
      <w:tr w:rsidR="001B1902" w:rsidRPr="001B1902" w14:paraId="24049D3B"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451F3E4E" w14:textId="6EDEB224" w:rsidR="00C64232" w:rsidRPr="001B1902" w:rsidRDefault="00B07754" w:rsidP="00C64232">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9</w:t>
            </w:r>
          </w:p>
        </w:tc>
        <w:tc>
          <w:tcPr>
            <w:tcW w:w="6686" w:type="dxa"/>
            <w:tcBorders>
              <w:top w:val="single" w:sz="4" w:space="0" w:color="auto"/>
              <w:left w:val="single" w:sz="4" w:space="0" w:color="auto"/>
              <w:bottom w:val="single" w:sz="4" w:space="0" w:color="auto"/>
              <w:right w:val="single" w:sz="4" w:space="0" w:color="auto"/>
            </w:tcBorders>
          </w:tcPr>
          <w:p w14:paraId="5AA61F3C" w14:textId="62F63278" w:rsidR="00C64232" w:rsidRPr="001B1902" w:rsidRDefault="00C64232" w:rsidP="00C64232">
            <w:pPr>
              <w:spacing w:before="0" w:after="0"/>
              <w:ind w:left="0" w:firstLine="0"/>
              <w:rPr>
                <w:rFonts w:ascii="GHEA Grapalat" w:hAnsi="GHEA Grapalat"/>
                <w:sz w:val="24"/>
                <w:szCs w:val="24"/>
              </w:rPr>
            </w:pPr>
            <w:r w:rsidRPr="001B1902">
              <w:rPr>
                <w:rFonts w:ascii="GHEA Grapalat" w:hAnsi="GHEA Grapalat"/>
                <w:sz w:val="24"/>
                <w:szCs w:val="24"/>
                <w:lang w:val="hy-AM"/>
              </w:rPr>
              <w:t>Կ</w:t>
            </w:r>
            <w:proofErr w:type="spellStart"/>
            <w:r w:rsidRPr="001B1902">
              <w:rPr>
                <w:rFonts w:ascii="GHEA Grapalat" w:hAnsi="GHEA Grapalat"/>
                <w:sz w:val="24"/>
                <w:szCs w:val="24"/>
              </w:rPr>
              <w:t>ենտրոնական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ընտրական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հանձնաժողով</w:t>
            </w:r>
            <w:proofErr w:type="spellEnd"/>
          </w:p>
        </w:tc>
        <w:tc>
          <w:tcPr>
            <w:tcW w:w="2917" w:type="dxa"/>
            <w:tcBorders>
              <w:top w:val="single" w:sz="4" w:space="0" w:color="auto"/>
              <w:left w:val="single" w:sz="4" w:space="0" w:color="auto"/>
              <w:bottom w:val="single" w:sz="4" w:space="0" w:color="auto"/>
              <w:right w:val="single" w:sz="4" w:space="0" w:color="auto"/>
            </w:tcBorders>
          </w:tcPr>
          <w:p w14:paraId="32092607" w14:textId="19FB0FFF" w:rsidR="00C64232" w:rsidRPr="001B1902" w:rsidRDefault="00C64232" w:rsidP="00C64232">
            <w:pPr>
              <w:spacing w:before="0" w:after="0"/>
              <w:ind w:left="0" w:firstLine="709"/>
              <w:jc w:val="center"/>
              <w:rPr>
                <w:rFonts w:ascii="GHEA Grapalat" w:hAnsi="GHEA Grapalat"/>
                <w:sz w:val="24"/>
                <w:szCs w:val="24"/>
              </w:rPr>
            </w:pPr>
            <w:r w:rsidRPr="001B1902">
              <w:rPr>
                <w:rFonts w:ascii="GHEA Grapalat" w:hAnsi="GHEA Grapalat"/>
                <w:sz w:val="24"/>
                <w:szCs w:val="24"/>
              </w:rPr>
              <w:t>2</w:t>
            </w:r>
          </w:p>
        </w:tc>
      </w:tr>
      <w:tr w:rsidR="001B1902" w:rsidRPr="001B1902" w14:paraId="4DD16ED0"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3DCCBD8" w14:textId="6E1C84F1" w:rsidR="00DC3336" w:rsidRPr="001B1902" w:rsidRDefault="00B07754" w:rsidP="00DC3336">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10</w:t>
            </w:r>
          </w:p>
        </w:tc>
        <w:tc>
          <w:tcPr>
            <w:tcW w:w="6686" w:type="dxa"/>
            <w:tcBorders>
              <w:top w:val="single" w:sz="4" w:space="0" w:color="auto"/>
              <w:left w:val="single" w:sz="4" w:space="0" w:color="auto"/>
              <w:bottom w:val="single" w:sz="4" w:space="0" w:color="auto"/>
              <w:right w:val="single" w:sz="4" w:space="0" w:color="auto"/>
            </w:tcBorders>
          </w:tcPr>
          <w:p w14:paraId="4884C4A8" w14:textId="256AFFFB" w:rsidR="00DC3336" w:rsidRPr="001B1902" w:rsidRDefault="00DC3336" w:rsidP="00DC3336">
            <w:pPr>
              <w:spacing w:before="0" w:after="0"/>
              <w:ind w:left="0" w:firstLine="0"/>
              <w:rPr>
                <w:rFonts w:ascii="GHEA Grapalat" w:hAnsi="GHEA Grapalat"/>
                <w:sz w:val="24"/>
                <w:szCs w:val="24"/>
                <w:lang w:val="hy-AM"/>
              </w:rPr>
            </w:pPr>
            <w:r w:rsidRPr="001B1902">
              <w:rPr>
                <w:rFonts w:ascii="GHEA Grapalat" w:hAnsi="GHEA Grapalat"/>
                <w:sz w:val="24"/>
                <w:szCs w:val="24"/>
                <w:lang w:val="hy-AM"/>
              </w:rPr>
              <w:t>Հ</w:t>
            </w:r>
            <w:proofErr w:type="spellStart"/>
            <w:r w:rsidRPr="001B1902">
              <w:rPr>
                <w:rFonts w:ascii="GHEA Grapalat" w:hAnsi="GHEA Grapalat"/>
                <w:sz w:val="24"/>
                <w:szCs w:val="24"/>
              </w:rPr>
              <w:t>եռուստատեսության</w:t>
            </w:r>
            <w:proofErr w:type="spellEnd"/>
            <w:r w:rsidRPr="001B1902">
              <w:rPr>
                <w:rFonts w:ascii="GHEA Grapalat" w:hAnsi="GHEA Grapalat"/>
                <w:sz w:val="24"/>
                <w:szCs w:val="24"/>
              </w:rPr>
              <w:t xml:space="preserve"> </w:t>
            </w:r>
            <w:r w:rsidRPr="001B1902">
              <w:rPr>
                <w:rFonts w:ascii="GHEA Grapalat" w:hAnsi="GHEA Grapalat"/>
                <w:sz w:val="24"/>
                <w:szCs w:val="24"/>
                <w:lang w:val="hy-AM"/>
              </w:rPr>
              <w:t xml:space="preserve">և </w:t>
            </w:r>
            <w:proofErr w:type="spellStart"/>
            <w:r w:rsidRPr="001B1902">
              <w:rPr>
                <w:rFonts w:ascii="GHEA Grapalat" w:hAnsi="GHEA Grapalat"/>
                <w:sz w:val="24"/>
                <w:szCs w:val="24"/>
              </w:rPr>
              <w:t>ռադիոյի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հանձնաժողով</w:t>
            </w:r>
            <w:proofErr w:type="spellEnd"/>
          </w:p>
        </w:tc>
        <w:tc>
          <w:tcPr>
            <w:tcW w:w="2917" w:type="dxa"/>
            <w:tcBorders>
              <w:top w:val="single" w:sz="4" w:space="0" w:color="auto"/>
              <w:left w:val="single" w:sz="4" w:space="0" w:color="auto"/>
              <w:bottom w:val="single" w:sz="4" w:space="0" w:color="auto"/>
              <w:right w:val="single" w:sz="4" w:space="0" w:color="auto"/>
            </w:tcBorders>
          </w:tcPr>
          <w:p w14:paraId="28793ACC" w14:textId="14EB0126"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2</w:t>
            </w:r>
          </w:p>
        </w:tc>
      </w:tr>
      <w:tr w:rsidR="001B1902" w:rsidRPr="001B1902" w14:paraId="12BFE43F"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3701D66B" w14:textId="40781547" w:rsidR="00DC3336" w:rsidRPr="001B1902" w:rsidRDefault="00B07754" w:rsidP="00DC3336">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11</w:t>
            </w:r>
          </w:p>
        </w:tc>
        <w:tc>
          <w:tcPr>
            <w:tcW w:w="6686" w:type="dxa"/>
            <w:tcBorders>
              <w:top w:val="single" w:sz="4" w:space="0" w:color="auto"/>
              <w:left w:val="single" w:sz="4" w:space="0" w:color="auto"/>
              <w:bottom w:val="single" w:sz="4" w:space="0" w:color="auto"/>
              <w:right w:val="single" w:sz="4" w:space="0" w:color="auto"/>
            </w:tcBorders>
          </w:tcPr>
          <w:p w14:paraId="5C8BA1C2" w14:textId="1697D4CA" w:rsidR="00DC3336" w:rsidRPr="001B1902" w:rsidRDefault="00DC3336" w:rsidP="00DC3336">
            <w:pPr>
              <w:spacing w:before="0" w:after="0"/>
              <w:ind w:left="0" w:firstLine="0"/>
              <w:rPr>
                <w:rFonts w:ascii="GHEA Grapalat" w:hAnsi="GHEA Grapalat"/>
                <w:sz w:val="24"/>
                <w:szCs w:val="24"/>
                <w:lang w:val="hy-AM"/>
              </w:rPr>
            </w:pPr>
            <w:r w:rsidRPr="001B1902">
              <w:rPr>
                <w:rFonts w:ascii="GHEA Grapalat" w:hAnsi="GHEA Grapalat"/>
                <w:sz w:val="24"/>
                <w:szCs w:val="24"/>
                <w:lang w:val="hy-AM"/>
              </w:rPr>
              <w:t>Հ</w:t>
            </w:r>
            <w:proofErr w:type="spellStart"/>
            <w:r w:rsidRPr="001B1902">
              <w:rPr>
                <w:rFonts w:ascii="GHEA Grapalat" w:hAnsi="GHEA Grapalat"/>
                <w:sz w:val="24"/>
                <w:szCs w:val="24"/>
              </w:rPr>
              <w:t>անրային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ծառայությունները</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կարգավորող</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հանձնաժողով</w:t>
            </w:r>
            <w:proofErr w:type="spellEnd"/>
          </w:p>
        </w:tc>
        <w:tc>
          <w:tcPr>
            <w:tcW w:w="2917" w:type="dxa"/>
            <w:tcBorders>
              <w:top w:val="single" w:sz="4" w:space="0" w:color="auto"/>
              <w:left w:val="single" w:sz="4" w:space="0" w:color="auto"/>
              <w:bottom w:val="single" w:sz="4" w:space="0" w:color="auto"/>
              <w:right w:val="single" w:sz="4" w:space="0" w:color="auto"/>
            </w:tcBorders>
          </w:tcPr>
          <w:p w14:paraId="73C975FA" w14:textId="59CB15E2"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2</w:t>
            </w:r>
          </w:p>
        </w:tc>
      </w:tr>
      <w:tr w:rsidR="001B1902" w:rsidRPr="001B1902" w14:paraId="3EAEFAB8"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193E6DF2" w14:textId="625803C0" w:rsidR="00DC3336" w:rsidRPr="001B1902" w:rsidRDefault="00B07754" w:rsidP="00DC3336">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12</w:t>
            </w:r>
          </w:p>
        </w:tc>
        <w:tc>
          <w:tcPr>
            <w:tcW w:w="6686" w:type="dxa"/>
            <w:tcBorders>
              <w:top w:val="single" w:sz="4" w:space="0" w:color="auto"/>
              <w:left w:val="single" w:sz="4" w:space="0" w:color="auto"/>
              <w:bottom w:val="single" w:sz="4" w:space="0" w:color="auto"/>
              <w:right w:val="single" w:sz="4" w:space="0" w:color="auto"/>
            </w:tcBorders>
          </w:tcPr>
          <w:p w14:paraId="0B0C94F7" w14:textId="2D4F88DB" w:rsidR="00DC3336" w:rsidRPr="001B1902" w:rsidRDefault="00DC3336" w:rsidP="00DC3336">
            <w:pPr>
              <w:spacing w:before="0" w:after="0"/>
              <w:ind w:left="0" w:firstLine="0"/>
              <w:rPr>
                <w:rFonts w:ascii="GHEA Grapalat" w:hAnsi="GHEA Grapalat"/>
                <w:sz w:val="24"/>
                <w:szCs w:val="24"/>
                <w:lang w:val="hy-AM"/>
              </w:rPr>
            </w:pPr>
            <w:proofErr w:type="spellStart"/>
            <w:r w:rsidRPr="001B1902">
              <w:rPr>
                <w:rFonts w:ascii="GHEA Grapalat" w:hAnsi="GHEA Grapalat"/>
                <w:sz w:val="24"/>
                <w:szCs w:val="24"/>
              </w:rPr>
              <w:t>Կոռուպցիայի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կանխարգելման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հանձնաժողով</w:t>
            </w:r>
            <w:proofErr w:type="spellEnd"/>
          </w:p>
        </w:tc>
        <w:tc>
          <w:tcPr>
            <w:tcW w:w="2917" w:type="dxa"/>
            <w:tcBorders>
              <w:top w:val="single" w:sz="4" w:space="0" w:color="auto"/>
              <w:left w:val="single" w:sz="4" w:space="0" w:color="auto"/>
              <w:bottom w:val="single" w:sz="4" w:space="0" w:color="auto"/>
              <w:right w:val="single" w:sz="4" w:space="0" w:color="auto"/>
            </w:tcBorders>
          </w:tcPr>
          <w:p w14:paraId="7CBB761C" w14:textId="5F41F3B4"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1351E866"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1CF85ED1" w14:textId="19803EBD" w:rsidR="00DC3336" w:rsidRPr="001B1902" w:rsidRDefault="00B07754" w:rsidP="00DC3336">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13</w:t>
            </w:r>
          </w:p>
        </w:tc>
        <w:tc>
          <w:tcPr>
            <w:tcW w:w="6686" w:type="dxa"/>
            <w:tcBorders>
              <w:top w:val="single" w:sz="4" w:space="0" w:color="auto"/>
              <w:left w:val="single" w:sz="4" w:space="0" w:color="auto"/>
              <w:bottom w:val="single" w:sz="4" w:space="0" w:color="auto"/>
              <w:right w:val="single" w:sz="4" w:space="0" w:color="auto"/>
            </w:tcBorders>
          </w:tcPr>
          <w:p w14:paraId="7F5A2DCC" w14:textId="002F1870" w:rsidR="00DC3336" w:rsidRPr="001B1902" w:rsidRDefault="00DC3336" w:rsidP="00DC3336">
            <w:pPr>
              <w:spacing w:before="0" w:after="0"/>
              <w:ind w:left="0" w:firstLine="0"/>
              <w:rPr>
                <w:rFonts w:ascii="GHEA Grapalat" w:hAnsi="GHEA Grapalat"/>
                <w:sz w:val="24"/>
                <w:szCs w:val="24"/>
                <w:lang w:val="hy-AM"/>
              </w:rPr>
            </w:pPr>
            <w:r w:rsidRPr="001B1902">
              <w:rPr>
                <w:rFonts w:ascii="GHEA Grapalat" w:hAnsi="GHEA Grapalat"/>
                <w:sz w:val="24"/>
                <w:szCs w:val="24"/>
                <w:lang w:val="hy-AM"/>
              </w:rPr>
              <w:t>Մ</w:t>
            </w:r>
            <w:proofErr w:type="spellStart"/>
            <w:r w:rsidRPr="001B1902">
              <w:rPr>
                <w:rFonts w:ascii="GHEA Grapalat" w:hAnsi="GHEA Grapalat"/>
                <w:sz w:val="24"/>
                <w:szCs w:val="24"/>
              </w:rPr>
              <w:t>րցակցության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պաշտպանության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հանձնաժողով</w:t>
            </w:r>
            <w:proofErr w:type="spellEnd"/>
          </w:p>
        </w:tc>
        <w:tc>
          <w:tcPr>
            <w:tcW w:w="2917" w:type="dxa"/>
            <w:tcBorders>
              <w:top w:val="single" w:sz="4" w:space="0" w:color="auto"/>
              <w:left w:val="single" w:sz="4" w:space="0" w:color="auto"/>
              <w:bottom w:val="single" w:sz="4" w:space="0" w:color="auto"/>
              <w:right w:val="single" w:sz="4" w:space="0" w:color="auto"/>
            </w:tcBorders>
          </w:tcPr>
          <w:p w14:paraId="419BDBF4" w14:textId="29C91E36"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2</w:t>
            </w:r>
          </w:p>
        </w:tc>
      </w:tr>
      <w:tr w:rsidR="001B1902" w:rsidRPr="001B1902" w14:paraId="7B1AB7DE"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60485245" w14:textId="08F4629E" w:rsidR="00DC3336" w:rsidRPr="001B1902" w:rsidRDefault="00B07754" w:rsidP="00DC3336">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14</w:t>
            </w:r>
          </w:p>
        </w:tc>
        <w:tc>
          <w:tcPr>
            <w:tcW w:w="6686" w:type="dxa"/>
            <w:tcBorders>
              <w:top w:val="single" w:sz="4" w:space="0" w:color="auto"/>
              <w:left w:val="single" w:sz="4" w:space="0" w:color="auto"/>
              <w:bottom w:val="single" w:sz="4" w:space="0" w:color="auto"/>
              <w:right w:val="single" w:sz="4" w:space="0" w:color="auto"/>
            </w:tcBorders>
          </w:tcPr>
          <w:p w14:paraId="51891042" w14:textId="2398C6D3" w:rsidR="00DC3336" w:rsidRPr="001B1902" w:rsidRDefault="00DC3336" w:rsidP="00DC3336">
            <w:pPr>
              <w:spacing w:before="0" w:after="0"/>
              <w:ind w:left="0" w:firstLine="0"/>
              <w:rPr>
                <w:rFonts w:ascii="GHEA Grapalat" w:hAnsi="GHEA Grapalat"/>
                <w:sz w:val="24"/>
                <w:szCs w:val="24"/>
                <w:lang w:val="hy-AM"/>
              </w:rPr>
            </w:pPr>
            <w:r w:rsidRPr="001B1902">
              <w:rPr>
                <w:rFonts w:ascii="GHEA Grapalat" w:hAnsi="GHEA Grapalat"/>
                <w:sz w:val="24"/>
                <w:szCs w:val="24"/>
                <w:lang w:val="hy-AM"/>
              </w:rPr>
              <w:t>Մ</w:t>
            </w:r>
            <w:proofErr w:type="spellStart"/>
            <w:r w:rsidRPr="001B1902">
              <w:rPr>
                <w:rFonts w:ascii="GHEA Grapalat" w:hAnsi="GHEA Grapalat"/>
                <w:sz w:val="24"/>
                <w:szCs w:val="24"/>
              </w:rPr>
              <w:t>արդու</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իրավունքների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պաշտպանի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1241A319" w14:textId="37106046"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7</w:t>
            </w:r>
          </w:p>
        </w:tc>
      </w:tr>
      <w:tr w:rsidR="001B1902" w:rsidRPr="001B1902" w14:paraId="523656C5"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6F41A8FB" w14:textId="718C81C6" w:rsidR="00DC3336" w:rsidRPr="001B1902" w:rsidRDefault="00B07754" w:rsidP="00DC3336">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15</w:t>
            </w:r>
          </w:p>
        </w:tc>
        <w:tc>
          <w:tcPr>
            <w:tcW w:w="6686" w:type="dxa"/>
            <w:tcBorders>
              <w:top w:val="single" w:sz="4" w:space="0" w:color="auto"/>
              <w:left w:val="single" w:sz="4" w:space="0" w:color="auto"/>
              <w:bottom w:val="single" w:sz="4" w:space="0" w:color="auto"/>
              <w:right w:val="single" w:sz="4" w:space="0" w:color="auto"/>
            </w:tcBorders>
          </w:tcPr>
          <w:p w14:paraId="44FCA935" w14:textId="0A4A2C2F" w:rsidR="00DC3336" w:rsidRPr="001B1902" w:rsidRDefault="00DC3336" w:rsidP="00DC3336">
            <w:pPr>
              <w:spacing w:before="0" w:after="0"/>
              <w:ind w:left="0" w:firstLine="0"/>
              <w:rPr>
                <w:rFonts w:ascii="GHEA Grapalat" w:hAnsi="GHEA Grapalat"/>
                <w:sz w:val="24"/>
                <w:szCs w:val="24"/>
                <w:lang w:val="hy-AM"/>
              </w:rPr>
            </w:pPr>
            <w:r w:rsidRPr="001B1902">
              <w:rPr>
                <w:rFonts w:ascii="GHEA Grapalat" w:hAnsi="GHEA Grapalat"/>
                <w:sz w:val="24"/>
                <w:szCs w:val="24"/>
                <w:lang w:val="hy-AM"/>
              </w:rPr>
              <w:t>Հ</w:t>
            </w:r>
            <w:proofErr w:type="spellStart"/>
            <w:r w:rsidRPr="001B1902">
              <w:rPr>
                <w:rFonts w:ascii="GHEA Grapalat" w:hAnsi="GHEA Grapalat"/>
                <w:sz w:val="24"/>
                <w:szCs w:val="24"/>
              </w:rPr>
              <w:t>անրային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հեռարձակողի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խորհուրդ</w:t>
            </w:r>
            <w:proofErr w:type="spellEnd"/>
          </w:p>
        </w:tc>
        <w:tc>
          <w:tcPr>
            <w:tcW w:w="2917" w:type="dxa"/>
            <w:tcBorders>
              <w:top w:val="single" w:sz="4" w:space="0" w:color="auto"/>
              <w:left w:val="single" w:sz="4" w:space="0" w:color="auto"/>
              <w:bottom w:val="single" w:sz="4" w:space="0" w:color="auto"/>
              <w:right w:val="single" w:sz="4" w:space="0" w:color="auto"/>
            </w:tcBorders>
          </w:tcPr>
          <w:p w14:paraId="2BF43231" w14:textId="5A8DB6E1"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4379EC7A" w14:textId="77777777" w:rsidTr="00D15F7D">
        <w:trPr>
          <w:trHeight w:val="544"/>
          <w:jc w:val="center"/>
        </w:trPr>
        <w:tc>
          <w:tcPr>
            <w:tcW w:w="10663" w:type="dxa"/>
            <w:gridSpan w:val="3"/>
            <w:tcBorders>
              <w:top w:val="single" w:sz="4" w:space="0" w:color="auto"/>
              <w:left w:val="single" w:sz="4" w:space="0" w:color="auto"/>
              <w:bottom w:val="single" w:sz="4" w:space="0" w:color="auto"/>
              <w:right w:val="single" w:sz="4" w:space="0" w:color="auto"/>
            </w:tcBorders>
          </w:tcPr>
          <w:p w14:paraId="341923A9" w14:textId="15D0018E" w:rsidR="00DC3336" w:rsidRPr="001B1902" w:rsidRDefault="00DC3336" w:rsidP="00DC3336">
            <w:pPr>
              <w:spacing w:before="0" w:after="0"/>
              <w:ind w:left="0" w:firstLine="709"/>
              <w:jc w:val="center"/>
              <w:rPr>
                <w:rFonts w:ascii="GHEA Grapalat" w:hAnsi="GHEA Grapalat"/>
                <w:b/>
                <w:bCs/>
                <w:sz w:val="24"/>
                <w:szCs w:val="24"/>
              </w:rPr>
            </w:pPr>
            <w:proofErr w:type="spellStart"/>
            <w:r w:rsidRPr="001B1902">
              <w:rPr>
                <w:rFonts w:ascii="GHEA Grapalat" w:hAnsi="GHEA Grapalat"/>
                <w:b/>
                <w:bCs/>
                <w:sz w:val="24"/>
                <w:szCs w:val="24"/>
              </w:rPr>
              <w:t>Նախարարություններ</w:t>
            </w:r>
            <w:proofErr w:type="spellEnd"/>
          </w:p>
        </w:tc>
      </w:tr>
      <w:tr w:rsidR="001B1902" w:rsidRPr="001B1902" w14:paraId="59DB0BC2"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6010AD3C" w14:textId="521263FF"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1</w:t>
            </w:r>
          </w:p>
        </w:tc>
        <w:tc>
          <w:tcPr>
            <w:tcW w:w="6686" w:type="dxa"/>
            <w:tcBorders>
              <w:top w:val="single" w:sz="4" w:space="0" w:color="auto"/>
              <w:left w:val="single" w:sz="4" w:space="0" w:color="auto"/>
              <w:bottom w:val="single" w:sz="4" w:space="0" w:color="auto"/>
              <w:right w:val="single" w:sz="4" w:space="0" w:color="auto"/>
            </w:tcBorders>
          </w:tcPr>
          <w:p w14:paraId="7AD2B79A" w14:textId="5E668F19" w:rsidR="00DC3336" w:rsidRPr="001B1902" w:rsidRDefault="00DC3336" w:rsidP="00DC3336">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Ա</w:t>
            </w:r>
            <w:r w:rsidRPr="001B1902">
              <w:rPr>
                <w:rFonts w:ascii="GHEA Grapalat" w:hAnsi="GHEA Grapalat"/>
                <w:sz w:val="24"/>
                <w:szCs w:val="24"/>
              </w:rPr>
              <w:t>շխատանքի</w:t>
            </w:r>
            <w:proofErr w:type="spellEnd"/>
            <w:r w:rsidRPr="001B1902">
              <w:rPr>
                <w:rFonts w:ascii="GHEA Grapalat" w:hAnsi="GHEA Grapalat"/>
                <w:sz w:val="24"/>
                <w:szCs w:val="24"/>
              </w:rPr>
              <w:t xml:space="preserve"> </w:t>
            </w:r>
            <w:r w:rsidRPr="001B1902">
              <w:rPr>
                <w:rFonts w:ascii="GHEA Grapalat" w:hAnsi="GHEA Grapalat"/>
                <w:sz w:val="24"/>
                <w:szCs w:val="24"/>
                <w:lang w:val="hy-AM"/>
              </w:rPr>
              <w:t xml:space="preserve">և </w:t>
            </w:r>
            <w:proofErr w:type="spellStart"/>
            <w:r w:rsidRPr="001B1902">
              <w:rPr>
                <w:rFonts w:ascii="GHEA Grapalat" w:hAnsi="GHEA Grapalat"/>
                <w:sz w:val="24"/>
                <w:szCs w:val="24"/>
              </w:rPr>
              <w:t>սոցիալական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հարցերի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00DA82DD" w14:textId="53CA50B8"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44E217B8"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6CDEC858" w14:textId="269311E5"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2</w:t>
            </w:r>
          </w:p>
        </w:tc>
        <w:tc>
          <w:tcPr>
            <w:tcW w:w="6686" w:type="dxa"/>
            <w:tcBorders>
              <w:top w:val="single" w:sz="4" w:space="0" w:color="auto"/>
              <w:left w:val="single" w:sz="4" w:space="0" w:color="auto"/>
              <w:bottom w:val="single" w:sz="4" w:space="0" w:color="auto"/>
              <w:right w:val="single" w:sz="4" w:space="0" w:color="auto"/>
            </w:tcBorders>
          </w:tcPr>
          <w:p w14:paraId="39B8C4B1" w14:textId="6ED2238A" w:rsidR="00DC3336" w:rsidRPr="001B1902" w:rsidRDefault="00DC3336" w:rsidP="00DC3336">
            <w:pPr>
              <w:spacing w:before="0" w:after="0"/>
              <w:ind w:left="0" w:firstLine="0"/>
              <w:rPr>
                <w:rFonts w:ascii="GHEA Grapalat" w:eastAsia="Times New Roman" w:hAnsi="GHEA Grapalat"/>
                <w:sz w:val="24"/>
                <w:szCs w:val="24"/>
              </w:rPr>
            </w:pPr>
            <w:proofErr w:type="spellStart"/>
            <w:r w:rsidRPr="001B1902">
              <w:rPr>
                <w:rFonts w:ascii="GHEA Grapalat" w:eastAsia="Times New Roman" w:hAnsi="GHEA Grapalat"/>
                <w:sz w:val="24"/>
                <w:szCs w:val="24"/>
              </w:rPr>
              <w:t>Ա</w:t>
            </w:r>
            <w:r w:rsidRPr="001B1902">
              <w:rPr>
                <w:rFonts w:ascii="GHEA Grapalat" w:hAnsi="GHEA Grapalat"/>
                <w:sz w:val="24"/>
                <w:szCs w:val="24"/>
              </w:rPr>
              <w:t>ռողջապահության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005E835C" w14:textId="212D0E4C" w:rsidR="00DC3336" w:rsidRPr="001B1902" w:rsidRDefault="00B07754" w:rsidP="00DC3336">
            <w:pPr>
              <w:spacing w:before="0" w:after="0"/>
              <w:ind w:left="0" w:firstLine="709"/>
              <w:jc w:val="center"/>
              <w:rPr>
                <w:rFonts w:ascii="GHEA Grapalat" w:hAnsi="GHEA Grapalat"/>
                <w:sz w:val="24"/>
                <w:szCs w:val="24"/>
                <w:lang w:val="hy-AM"/>
              </w:rPr>
            </w:pPr>
            <w:r w:rsidRPr="001B1902">
              <w:rPr>
                <w:rFonts w:ascii="GHEA Grapalat" w:hAnsi="GHEA Grapalat"/>
                <w:sz w:val="24"/>
                <w:szCs w:val="24"/>
                <w:lang w:val="hy-AM"/>
              </w:rPr>
              <w:t>2</w:t>
            </w:r>
          </w:p>
        </w:tc>
      </w:tr>
      <w:tr w:rsidR="001B1902" w:rsidRPr="001B1902" w14:paraId="66E868C6"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4549AD7D" w14:textId="73223303"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3</w:t>
            </w:r>
          </w:p>
        </w:tc>
        <w:tc>
          <w:tcPr>
            <w:tcW w:w="6686" w:type="dxa"/>
            <w:tcBorders>
              <w:top w:val="single" w:sz="4" w:space="0" w:color="auto"/>
              <w:left w:val="single" w:sz="4" w:space="0" w:color="auto"/>
              <w:bottom w:val="single" w:sz="4" w:space="0" w:color="auto"/>
              <w:right w:val="single" w:sz="4" w:space="0" w:color="auto"/>
            </w:tcBorders>
          </w:tcPr>
          <w:p w14:paraId="36916901" w14:textId="61B44397" w:rsidR="00DC3336" w:rsidRPr="001B1902" w:rsidRDefault="00DC3336" w:rsidP="00DC3336">
            <w:pPr>
              <w:spacing w:before="0" w:after="0"/>
              <w:ind w:left="0" w:firstLine="0"/>
              <w:rPr>
                <w:rFonts w:ascii="GHEA Grapalat" w:eastAsia="Times New Roman" w:hAnsi="GHEA Grapalat"/>
                <w:sz w:val="24"/>
                <w:szCs w:val="24"/>
              </w:rPr>
            </w:pPr>
            <w:proofErr w:type="spellStart"/>
            <w:r w:rsidRPr="001B1902">
              <w:rPr>
                <w:rFonts w:ascii="GHEA Grapalat" w:hAnsi="GHEA Grapalat"/>
                <w:sz w:val="24"/>
                <w:szCs w:val="24"/>
              </w:rPr>
              <w:t>Արդարադատության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037627FB" w14:textId="6305FC55"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27D9A72C"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435F0983" w14:textId="78968842"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4</w:t>
            </w:r>
          </w:p>
        </w:tc>
        <w:tc>
          <w:tcPr>
            <w:tcW w:w="6686" w:type="dxa"/>
            <w:tcBorders>
              <w:top w:val="single" w:sz="4" w:space="0" w:color="auto"/>
              <w:left w:val="single" w:sz="4" w:space="0" w:color="auto"/>
              <w:bottom w:val="single" w:sz="4" w:space="0" w:color="auto"/>
              <w:right w:val="single" w:sz="4" w:space="0" w:color="auto"/>
            </w:tcBorders>
          </w:tcPr>
          <w:p w14:paraId="2FFCCB72" w14:textId="03ECEDED" w:rsidR="00DC3336" w:rsidRPr="001B1902" w:rsidRDefault="00DC3336" w:rsidP="00DC3336">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Ա</w:t>
            </w:r>
            <w:r w:rsidRPr="001B1902">
              <w:rPr>
                <w:rFonts w:ascii="GHEA Grapalat" w:hAnsi="GHEA Grapalat"/>
                <w:sz w:val="24"/>
                <w:szCs w:val="24"/>
              </w:rPr>
              <w:t>րտաքին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գործերի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10159AA0" w14:textId="3C791457"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05EB89B2"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63EEFB8E" w14:textId="1D1AFD65"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5</w:t>
            </w:r>
          </w:p>
        </w:tc>
        <w:tc>
          <w:tcPr>
            <w:tcW w:w="6686" w:type="dxa"/>
            <w:tcBorders>
              <w:top w:val="single" w:sz="4" w:space="0" w:color="auto"/>
              <w:left w:val="single" w:sz="4" w:space="0" w:color="auto"/>
              <w:bottom w:val="single" w:sz="4" w:space="0" w:color="auto"/>
              <w:right w:val="single" w:sz="4" w:space="0" w:color="auto"/>
            </w:tcBorders>
          </w:tcPr>
          <w:p w14:paraId="623555BE" w14:textId="77992005" w:rsidR="00DC3336" w:rsidRPr="001B1902" w:rsidRDefault="00DC3336" w:rsidP="00DC3336">
            <w:pPr>
              <w:spacing w:before="0" w:after="0"/>
              <w:ind w:left="0" w:firstLine="0"/>
              <w:rPr>
                <w:rFonts w:ascii="GHEA Grapalat" w:hAnsi="GHEA Grapalat"/>
                <w:sz w:val="24"/>
                <w:szCs w:val="24"/>
              </w:rPr>
            </w:pPr>
            <w:r w:rsidRPr="001B1902">
              <w:rPr>
                <w:rFonts w:ascii="GHEA Grapalat" w:eastAsia="Times New Roman" w:hAnsi="GHEA Grapalat"/>
                <w:sz w:val="24"/>
                <w:szCs w:val="24"/>
              </w:rPr>
              <w:t>Բ</w:t>
            </w:r>
            <w:r w:rsidRPr="001B1902">
              <w:rPr>
                <w:rFonts w:ascii="GHEA Grapalat" w:hAnsi="GHEA Grapalat"/>
                <w:sz w:val="24"/>
                <w:szCs w:val="24"/>
              </w:rPr>
              <w:t xml:space="preserve">արձր </w:t>
            </w:r>
            <w:proofErr w:type="spellStart"/>
            <w:r w:rsidRPr="001B1902">
              <w:rPr>
                <w:rFonts w:ascii="GHEA Grapalat" w:hAnsi="GHEA Grapalat"/>
                <w:sz w:val="24"/>
                <w:szCs w:val="24"/>
              </w:rPr>
              <w:t>տեխնոլոգիական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արդյունաբերության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33274E17" w14:textId="55976F7C"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5BC2BDDB"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380E3420" w14:textId="24B90F13"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6</w:t>
            </w:r>
          </w:p>
        </w:tc>
        <w:tc>
          <w:tcPr>
            <w:tcW w:w="6686" w:type="dxa"/>
            <w:tcBorders>
              <w:top w:val="single" w:sz="4" w:space="0" w:color="auto"/>
              <w:left w:val="single" w:sz="4" w:space="0" w:color="auto"/>
              <w:bottom w:val="single" w:sz="4" w:space="0" w:color="auto"/>
              <w:right w:val="single" w:sz="4" w:space="0" w:color="auto"/>
            </w:tcBorders>
          </w:tcPr>
          <w:p w14:paraId="13F28DE3" w14:textId="4A5894BD" w:rsidR="00DC3336" w:rsidRPr="001B1902" w:rsidRDefault="00DC3336" w:rsidP="00DC3336">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Է</w:t>
            </w:r>
            <w:r w:rsidRPr="001B1902">
              <w:rPr>
                <w:rFonts w:ascii="GHEA Grapalat" w:hAnsi="GHEA Grapalat"/>
                <w:sz w:val="24"/>
                <w:szCs w:val="24"/>
              </w:rPr>
              <w:t>կոնոմիկայի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5B3A0445" w14:textId="0907B369"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12</w:t>
            </w:r>
          </w:p>
        </w:tc>
      </w:tr>
      <w:tr w:rsidR="001B1902" w:rsidRPr="001B1902" w14:paraId="4ACE6DFB"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58FA5EE3" w14:textId="65985605"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7</w:t>
            </w:r>
          </w:p>
        </w:tc>
        <w:tc>
          <w:tcPr>
            <w:tcW w:w="6686" w:type="dxa"/>
            <w:tcBorders>
              <w:top w:val="single" w:sz="4" w:space="0" w:color="auto"/>
              <w:left w:val="single" w:sz="4" w:space="0" w:color="auto"/>
              <w:bottom w:val="single" w:sz="4" w:space="0" w:color="auto"/>
              <w:right w:val="single" w:sz="4" w:space="0" w:color="auto"/>
            </w:tcBorders>
          </w:tcPr>
          <w:p w14:paraId="18170CA0" w14:textId="48A93670" w:rsidR="00DC3336" w:rsidRPr="001B1902" w:rsidRDefault="00DC3336" w:rsidP="00DC3336">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Կ</w:t>
            </w:r>
            <w:r w:rsidRPr="001B1902">
              <w:rPr>
                <w:rFonts w:ascii="GHEA Grapalat" w:hAnsi="GHEA Grapalat"/>
                <w:sz w:val="24"/>
                <w:szCs w:val="24"/>
              </w:rPr>
              <w:t>րթության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գիտության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մշակույթի</w:t>
            </w:r>
            <w:proofErr w:type="spellEnd"/>
            <w:r w:rsidRPr="001B1902">
              <w:rPr>
                <w:rFonts w:ascii="GHEA Grapalat" w:hAnsi="GHEA Grapalat"/>
                <w:sz w:val="24"/>
                <w:szCs w:val="24"/>
              </w:rPr>
              <w:t xml:space="preserve"> </w:t>
            </w:r>
            <w:r w:rsidRPr="001B1902">
              <w:rPr>
                <w:rFonts w:ascii="GHEA Grapalat" w:hAnsi="GHEA Grapalat"/>
                <w:sz w:val="24"/>
                <w:szCs w:val="24"/>
                <w:lang w:val="hy-AM"/>
              </w:rPr>
              <w:t>և</w:t>
            </w:r>
            <w:proofErr w:type="spellStart"/>
            <w:r w:rsidRPr="001B1902">
              <w:rPr>
                <w:rFonts w:ascii="GHEA Grapalat" w:hAnsi="GHEA Grapalat"/>
                <w:sz w:val="24"/>
                <w:szCs w:val="24"/>
              </w:rPr>
              <w:t>սպորտի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474C07A7" w14:textId="49F01FA5" w:rsidR="00DC3336" w:rsidRPr="001B1902" w:rsidRDefault="00B07754" w:rsidP="00DC3336">
            <w:pPr>
              <w:spacing w:before="0" w:after="0"/>
              <w:ind w:left="0" w:firstLine="709"/>
              <w:jc w:val="center"/>
              <w:rPr>
                <w:rFonts w:ascii="GHEA Grapalat" w:hAnsi="GHEA Grapalat"/>
                <w:sz w:val="24"/>
                <w:szCs w:val="24"/>
                <w:lang w:val="hy-AM"/>
              </w:rPr>
            </w:pPr>
            <w:r w:rsidRPr="001B1902">
              <w:rPr>
                <w:rFonts w:ascii="GHEA Grapalat" w:hAnsi="GHEA Grapalat"/>
                <w:sz w:val="24"/>
                <w:szCs w:val="24"/>
                <w:lang w:val="hy-AM"/>
              </w:rPr>
              <w:t>2</w:t>
            </w:r>
          </w:p>
        </w:tc>
      </w:tr>
      <w:tr w:rsidR="001B1902" w:rsidRPr="001B1902" w14:paraId="7C1CE4D2"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6C5E07A1" w14:textId="5C671CDD"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8</w:t>
            </w:r>
          </w:p>
        </w:tc>
        <w:tc>
          <w:tcPr>
            <w:tcW w:w="6686" w:type="dxa"/>
            <w:tcBorders>
              <w:top w:val="single" w:sz="4" w:space="0" w:color="auto"/>
              <w:left w:val="single" w:sz="4" w:space="0" w:color="auto"/>
              <w:bottom w:val="single" w:sz="4" w:space="0" w:color="auto"/>
              <w:right w:val="single" w:sz="4" w:space="0" w:color="auto"/>
            </w:tcBorders>
          </w:tcPr>
          <w:p w14:paraId="6E579655" w14:textId="1C6E4674" w:rsidR="00DC3336" w:rsidRPr="001B1902" w:rsidRDefault="00DC3336" w:rsidP="00DC3336">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Ներքին</w:t>
            </w:r>
            <w:proofErr w:type="spellEnd"/>
            <w:r w:rsidRPr="001B1902">
              <w:rPr>
                <w:rFonts w:ascii="GHEA Grapalat" w:eastAsia="Times New Roman" w:hAnsi="GHEA Grapalat"/>
                <w:sz w:val="24"/>
                <w:szCs w:val="24"/>
              </w:rPr>
              <w:t xml:space="preserve"> </w:t>
            </w:r>
            <w:proofErr w:type="spellStart"/>
            <w:r w:rsidRPr="001B1902">
              <w:rPr>
                <w:rFonts w:ascii="GHEA Grapalat" w:eastAsia="Times New Roman" w:hAnsi="GHEA Grapalat"/>
                <w:sz w:val="24"/>
                <w:szCs w:val="24"/>
              </w:rPr>
              <w:t>գործերի</w:t>
            </w:r>
            <w:proofErr w:type="spellEnd"/>
            <w:r w:rsidRPr="001B1902">
              <w:rPr>
                <w:rFonts w:ascii="GHEA Grapalat" w:eastAsia="Times New Roman"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312F3BFB" w14:textId="219A6FE5"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7</w:t>
            </w:r>
          </w:p>
        </w:tc>
      </w:tr>
      <w:tr w:rsidR="001B1902" w:rsidRPr="001B1902" w14:paraId="6804B1F4"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6981C117" w14:textId="260485E2"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9</w:t>
            </w:r>
          </w:p>
        </w:tc>
        <w:tc>
          <w:tcPr>
            <w:tcW w:w="6686" w:type="dxa"/>
            <w:tcBorders>
              <w:top w:val="single" w:sz="4" w:space="0" w:color="auto"/>
              <w:left w:val="single" w:sz="4" w:space="0" w:color="auto"/>
              <w:bottom w:val="single" w:sz="4" w:space="0" w:color="auto"/>
              <w:right w:val="single" w:sz="4" w:space="0" w:color="auto"/>
            </w:tcBorders>
          </w:tcPr>
          <w:p w14:paraId="31D982AC" w14:textId="648C9DE2" w:rsidR="00DC3336" w:rsidRPr="001B1902" w:rsidRDefault="00DC3336" w:rsidP="00DC3336">
            <w:pPr>
              <w:spacing w:before="0" w:after="0"/>
              <w:ind w:left="0" w:firstLine="0"/>
              <w:rPr>
                <w:rFonts w:ascii="GHEA Grapalat" w:eastAsia="Times New Roman" w:hAnsi="GHEA Grapalat"/>
                <w:sz w:val="24"/>
                <w:szCs w:val="24"/>
              </w:rPr>
            </w:pPr>
            <w:proofErr w:type="spellStart"/>
            <w:r w:rsidRPr="001B1902">
              <w:rPr>
                <w:rFonts w:ascii="GHEA Grapalat" w:eastAsia="Times New Roman" w:hAnsi="GHEA Grapalat"/>
                <w:sz w:val="24"/>
                <w:szCs w:val="24"/>
              </w:rPr>
              <w:t>Շ</w:t>
            </w:r>
            <w:r w:rsidRPr="001B1902">
              <w:rPr>
                <w:rFonts w:ascii="GHEA Grapalat" w:hAnsi="GHEA Grapalat"/>
                <w:sz w:val="24"/>
                <w:szCs w:val="24"/>
              </w:rPr>
              <w:t>րջակա</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միջավայրի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0076C8DF" w14:textId="2891CE1E"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7E9BB74F"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738F8D08" w14:textId="4FFD91AD"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10</w:t>
            </w:r>
          </w:p>
        </w:tc>
        <w:tc>
          <w:tcPr>
            <w:tcW w:w="6686" w:type="dxa"/>
            <w:tcBorders>
              <w:top w:val="single" w:sz="4" w:space="0" w:color="auto"/>
              <w:left w:val="single" w:sz="4" w:space="0" w:color="auto"/>
              <w:bottom w:val="single" w:sz="4" w:space="0" w:color="auto"/>
              <w:right w:val="single" w:sz="4" w:space="0" w:color="auto"/>
            </w:tcBorders>
          </w:tcPr>
          <w:p w14:paraId="652255C7" w14:textId="54D0D39A" w:rsidR="00DC3336" w:rsidRPr="001B1902" w:rsidRDefault="00DC3336" w:rsidP="00DC3336">
            <w:pPr>
              <w:spacing w:before="0" w:after="0"/>
              <w:ind w:left="0" w:firstLine="0"/>
              <w:rPr>
                <w:rFonts w:ascii="GHEA Grapalat" w:eastAsia="Times New Roman" w:hAnsi="GHEA Grapalat"/>
                <w:sz w:val="24"/>
                <w:szCs w:val="24"/>
              </w:rPr>
            </w:pPr>
            <w:r w:rsidRPr="001B1902">
              <w:rPr>
                <w:rFonts w:ascii="GHEA Grapalat" w:eastAsia="Times New Roman" w:hAnsi="GHEA Grapalat"/>
                <w:sz w:val="24"/>
                <w:szCs w:val="24"/>
              </w:rPr>
              <w:t>Պ</w:t>
            </w:r>
            <w:r w:rsidRPr="001B1902">
              <w:rPr>
                <w:rFonts w:ascii="GHEA Grapalat" w:hAnsi="GHEA Grapalat"/>
                <w:sz w:val="24"/>
                <w:szCs w:val="24"/>
                <w:lang w:val="hy-AM"/>
              </w:rPr>
              <w:t>աշտպանության</w:t>
            </w:r>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7141A674" w14:textId="6D649088"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25</w:t>
            </w:r>
          </w:p>
        </w:tc>
      </w:tr>
      <w:tr w:rsidR="001B1902" w:rsidRPr="001B1902" w14:paraId="5ABAC16B"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7B8347EB" w14:textId="6DE414A7"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11</w:t>
            </w:r>
          </w:p>
        </w:tc>
        <w:tc>
          <w:tcPr>
            <w:tcW w:w="6686" w:type="dxa"/>
            <w:tcBorders>
              <w:top w:val="single" w:sz="4" w:space="0" w:color="auto"/>
              <w:left w:val="single" w:sz="4" w:space="0" w:color="auto"/>
              <w:bottom w:val="single" w:sz="4" w:space="0" w:color="auto"/>
              <w:right w:val="single" w:sz="4" w:space="0" w:color="auto"/>
            </w:tcBorders>
          </w:tcPr>
          <w:p w14:paraId="766AF77B" w14:textId="7FD1C13E" w:rsidR="00DC3336" w:rsidRPr="001B1902" w:rsidRDefault="00DC3336" w:rsidP="00DC3336">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Տ</w:t>
            </w:r>
            <w:r w:rsidRPr="001B1902">
              <w:rPr>
                <w:rFonts w:ascii="GHEA Grapalat" w:hAnsi="GHEA Grapalat"/>
                <w:sz w:val="24"/>
                <w:szCs w:val="24"/>
              </w:rPr>
              <w:t>արածքային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կառավարման</w:t>
            </w:r>
            <w:proofErr w:type="spellEnd"/>
            <w:r w:rsidRPr="001B1902">
              <w:rPr>
                <w:rFonts w:ascii="GHEA Grapalat" w:hAnsi="GHEA Grapalat"/>
                <w:sz w:val="24"/>
                <w:szCs w:val="24"/>
              </w:rPr>
              <w:t xml:space="preserve"> </w:t>
            </w:r>
            <w:r w:rsidRPr="001B1902">
              <w:rPr>
                <w:rFonts w:ascii="GHEA Grapalat" w:hAnsi="GHEA Grapalat"/>
                <w:sz w:val="24"/>
                <w:szCs w:val="24"/>
                <w:lang w:val="hy-AM"/>
              </w:rPr>
              <w:t>և</w:t>
            </w:r>
            <w:r w:rsidRPr="001B1902">
              <w:rPr>
                <w:rFonts w:ascii="GHEA Grapalat" w:hAnsi="GHEA Grapalat"/>
                <w:sz w:val="24"/>
                <w:szCs w:val="24"/>
              </w:rPr>
              <w:t xml:space="preserve"> </w:t>
            </w:r>
            <w:proofErr w:type="spellStart"/>
            <w:r w:rsidRPr="001B1902">
              <w:rPr>
                <w:rFonts w:ascii="GHEA Grapalat" w:hAnsi="GHEA Grapalat"/>
                <w:sz w:val="24"/>
                <w:szCs w:val="24"/>
              </w:rPr>
              <w:t>ենթակառուցվածքների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00A5264B" w14:textId="780A37CD"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37DA054A"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499B0C39" w14:textId="3472167C" w:rsidR="00DC3336" w:rsidRPr="001B1902" w:rsidRDefault="00DC3336" w:rsidP="00DC3336">
            <w:pPr>
              <w:spacing w:before="0" w:after="0"/>
              <w:ind w:left="106" w:firstLine="119"/>
              <w:rPr>
                <w:rFonts w:ascii="GHEA Grapalat" w:hAnsi="GHEA Grapalat"/>
                <w:bCs/>
                <w:sz w:val="24"/>
                <w:szCs w:val="24"/>
              </w:rPr>
            </w:pPr>
            <w:r w:rsidRPr="001B1902">
              <w:rPr>
                <w:rFonts w:ascii="GHEA Grapalat" w:hAnsi="GHEA Grapalat"/>
                <w:bCs/>
                <w:sz w:val="24"/>
                <w:szCs w:val="24"/>
              </w:rPr>
              <w:t>12</w:t>
            </w:r>
          </w:p>
        </w:tc>
        <w:tc>
          <w:tcPr>
            <w:tcW w:w="6686" w:type="dxa"/>
            <w:tcBorders>
              <w:top w:val="single" w:sz="4" w:space="0" w:color="auto"/>
              <w:left w:val="single" w:sz="4" w:space="0" w:color="auto"/>
              <w:bottom w:val="single" w:sz="4" w:space="0" w:color="auto"/>
              <w:right w:val="single" w:sz="4" w:space="0" w:color="auto"/>
            </w:tcBorders>
          </w:tcPr>
          <w:p w14:paraId="5C30D0A7" w14:textId="78065555" w:rsidR="00DC3336" w:rsidRPr="001B1902" w:rsidRDefault="00DC3336" w:rsidP="00DC3336">
            <w:pPr>
              <w:spacing w:before="0" w:after="0"/>
              <w:ind w:left="0" w:firstLine="0"/>
              <w:rPr>
                <w:rFonts w:ascii="GHEA Grapalat" w:hAnsi="GHEA Grapalat"/>
                <w:sz w:val="24"/>
                <w:szCs w:val="24"/>
              </w:rPr>
            </w:pPr>
            <w:proofErr w:type="spellStart"/>
            <w:r w:rsidRPr="001B1902">
              <w:rPr>
                <w:rFonts w:ascii="GHEA Grapalat" w:eastAsia="Times New Roman" w:hAnsi="GHEA Grapalat"/>
                <w:sz w:val="24"/>
                <w:szCs w:val="24"/>
              </w:rPr>
              <w:t>Ֆ</w:t>
            </w:r>
            <w:r w:rsidRPr="001B1902">
              <w:rPr>
                <w:rFonts w:ascii="GHEA Grapalat" w:hAnsi="GHEA Grapalat"/>
                <w:sz w:val="24"/>
                <w:szCs w:val="24"/>
              </w:rPr>
              <w:t>ինանսների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նախարարություն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57C190BA" w14:textId="09529D18" w:rsidR="00DC3336" w:rsidRPr="001B1902" w:rsidRDefault="00DC3336" w:rsidP="00DC3336">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4030F720" w14:textId="77777777" w:rsidTr="00CE1E73">
        <w:trPr>
          <w:trHeight w:val="544"/>
          <w:jc w:val="center"/>
        </w:trPr>
        <w:tc>
          <w:tcPr>
            <w:tcW w:w="10663" w:type="dxa"/>
            <w:gridSpan w:val="3"/>
            <w:tcBorders>
              <w:top w:val="single" w:sz="4" w:space="0" w:color="auto"/>
              <w:left w:val="single" w:sz="4" w:space="0" w:color="auto"/>
              <w:bottom w:val="single" w:sz="4" w:space="0" w:color="auto"/>
              <w:right w:val="single" w:sz="4" w:space="0" w:color="auto"/>
            </w:tcBorders>
            <w:hideMark/>
          </w:tcPr>
          <w:p w14:paraId="3CEF3780" w14:textId="3FE5F08D" w:rsidR="00DC3336" w:rsidRPr="001B1902" w:rsidRDefault="00DC3336" w:rsidP="00DC3336">
            <w:pPr>
              <w:spacing w:before="0" w:after="0"/>
              <w:ind w:left="0" w:firstLine="709"/>
              <w:jc w:val="center"/>
              <w:rPr>
                <w:rFonts w:ascii="GHEA Grapalat" w:hAnsi="GHEA Grapalat"/>
                <w:b/>
                <w:bCs/>
                <w:sz w:val="24"/>
                <w:szCs w:val="24"/>
              </w:rPr>
            </w:pPr>
            <w:proofErr w:type="spellStart"/>
            <w:r w:rsidRPr="001B1902">
              <w:rPr>
                <w:rFonts w:ascii="GHEA Grapalat" w:hAnsi="GHEA Grapalat"/>
                <w:b/>
                <w:bCs/>
                <w:sz w:val="24"/>
                <w:szCs w:val="24"/>
              </w:rPr>
              <w:t>Կառավարության</w:t>
            </w:r>
            <w:proofErr w:type="spellEnd"/>
            <w:r w:rsidRPr="001B1902">
              <w:rPr>
                <w:rFonts w:ascii="GHEA Grapalat" w:hAnsi="GHEA Grapalat"/>
                <w:b/>
                <w:bCs/>
                <w:sz w:val="24"/>
                <w:szCs w:val="24"/>
              </w:rPr>
              <w:t xml:space="preserve"> </w:t>
            </w:r>
            <w:proofErr w:type="spellStart"/>
            <w:r w:rsidRPr="001B1902">
              <w:rPr>
                <w:rFonts w:ascii="GHEA Grapalat" w:hAnsi="GHEA Grapalat"/>
                <w:b/>
                <w:bCs/>
                <w:sz w:val="24"/>
                <w:szCs w:val="24"/>
              </w:rPr>
              <w:t>ենթակա</w:t>
            </w:r>
            <w:proofErr w:type="spellEnd"/>
            <w:r w:rsidRPr="001B1902">
              <w:rPr>
                <w:rFonts w:ascii="GHEA Grapalat" w:hAnsi="GHEA Grapalat"/>
                <w:b/>
                <w:bCs/>
                <w:sz w:val="24"/>
                <w:szCs w:val="24"/>
              </w:rPr>
              <w:t xml:space="preserve"> </w:t>
            </w:r>
            <w:proofErr w:type="spellStart"/>
            <w:r w:rsidRPr="001B1902">
              <w:rPr>
                <w:rFonts w:ascii="GHEA Grapalat" w:hAnsi="GHEA Grapalat"/>
                <w:b/>
                <w:bCs/>
                <w:sz w:val="24"/>
                <w:szCs w:val="24"/>
              </w:rPr>
              <w:t>մարմիններ</w:t>
            </w:r>
            <w:proofErr w:type="spellEnd"/>
          </w:p>
        </w:tc>
      </w:tr>
      <w:tr w:rsidR="001B1902" w:rsidRPr="001B1902" w14:paraId="46A6E894"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3185675C" w14:textId="1D0D4AAC" w:rsidR="004C24A9" w:rsidRPr="001B1902" w:rsidRDefault="004C24A9" w:rsidP="004C24A9">
            <w:pPr>
              <w:spacing w:before="0" w:after="0"/>
              <w:ind w:left="106" w:firstLine="119"/>
              <w:rPr>
                <w:rFonts w:ascii="GHEA Grapalat" w:hAnsi="GHEA Grapalat"/>
                <w:bCs/>
                <w:sz w:val="24"/>
                <w:szCs w:val="24"/>
              </w:rPr>
            </w:pPr>
            <w:r w:rsidRPr="001B1902">
              <w:rPr>
                <w:rFonts w:ascii="GHEA Grapalat" w:hAnsi="GHEA Grapalat"/>
                <w:bCs/>
                <w:sz w:val="24"/>
                <w:szCs w:val="24"/>
              </w:rPr>
              <w:t>1</w:t>
            </w:r>
          </w:p>
        </w:tc>
        <w:tc>
          <w:tcPr>
            <w:tcW w:w="6686" w:type="dxa"/>
            <w:tcBorders>
              <w:top w:val="single" w:sz="4" w:space="0" w:color="auto"/>
              <w:left w:val="single" w:sz="4" w:space="0" w:color="auto"/>
              <w:bottom w:val="single" w:sz="4" w:space="0" w:color="auto"/>
              <w:right w:val="single" w:sz="4" w:space="0" w:color="auto"/>
            </w:tcBorders>
          </w:tcPr>
          <w:p w14:paraId="65DAFB01" w14:textId="0247AC02" w:rsidR="004C24A9" w:rsidRPr="001B1902" w:rsidRDefault="004C24A9" w:rsidP="004C24A9">
            <w:pPr>
              <w:spacing w:before="0" w:after="0"/>
              <w:ind w:left="0" w:firstLine="0"/>
              <w:rPr>
                <w:rFonts w:ascii="GHEA Grapalat" w:hAnsi="GHEA Grapalat"/>
                <w:sz w:val="24"/>
                <w:szCs w:val="24"/>
              </w:rPr>
            </w:pPr>
            <w:r w:rsidRPr="001B1902">
              <w:rPr>
                <w:rFonts w:ascii="GHEA Grapalat" w:hAnsi="GHEA Grapalat"/>
                <w:sz w:val="24"/>
                <w:szCs w:val="24"/>
                <w:lang w:val="hy-AM"/>
              </w:rPr>
              <w:t>Կ</w:t>
            </w:r>
            <w:proofErr w:type="spellStart"/>
            <w:r w:rsidRPr="001B1902">
              <w:rPr>
                <w:rFonts w:ascii="GHEA Grapalat" w:hAnsi="GHEA Grapalat"/>
                <w:sz w:val="24"/>
                <w:szCs w:val="24"/>
              </w:rPr>
              <w:t>ադաստրի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1CDC3340" w14:textId="129E86D8"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1CBB2FFF"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1EB07B8" w14:textId="21F674D7" w:rsidR="004C24A9" w:rsidRPr="001B1902" w:rsidRDefault="004C24A9" w:rsidP="004C24A9">
            <w:pPr>
              <w:spacing w:before="0" w:after="0"/>
              <w:ind w:left="106" w:firstLine="119"/>
              <w:rPr>
                <w:rFonts w:ascii="GHEA Grapalat" w:hAnsi="GHEA Grapalat"/>
                <w:bCs/>
                <w:sz w:val="24"/>
                <w:szCs w:val="24"/>
              </w:rPr>
            </w:pPr>
            <w:r w:rsidRPr="001B1902">
              <w:rPr>
                <w:rFonts w:ascii="GHEA Grapalat" w:hAnsi="GHEA Grapalat"/>
                <w:bCs/>
                <w:sz w:val="24"/>
                <w:szCs w:val="24"/>
              </w:rPr>
              <w:t>2</w:t>
            </w:r>
          </w:p>
        </w:tc>
        <w:tc>
          <w:tcPr>
            <w:tcW w:w="6686" w:type="dxa"/>
            <w:tcBorders>
              <w:top w:val="single" w:sz="4" w:space="0" w:color="auto"/>
              <w:left w:val="single" w:sz="4" w:space="0" w:color="auto"/>
              <w:bottom w:val="single" w:sz="4" w:space="0" w:color="auto"/>
              <w:right w:val="single" w:sz="4" w:space="0" w:color="auto"/>
            </w:tcBorders>
          </w:tcPr>
          <w:p w14:paraId="3093CF73" w14:textId="3C8A1FA6" w:rsidR="004C24A9" w:rsidRPr="001B1902" w:rsidRDefault="004C24A9" w:rsidP="004C24A9">
            <w:pPr>
              <w:spacing w:before="0" w:after="0"/>
              <w:ind w:left="0" w:firstLine="0"/>
              <w:rPr>
                <w:rFonts w:ascii="GHEA Grapalat" w:hAnsi="GHEA Grapalat"/>
                <w:sz w:val="24"/>
                <w:szCs w:val="24"/>
                <w:lang w:val="hy-AM"/>
              </w:rPr>
            </w:pPr>
            <w:r w:rsidRPr="001B1902">
              <w:rPr>
                <w:rFonts w:ascii="GHEA Grapalat" w:hAnsi="GHEA Grapalat"/>
                <w:sz w:val="24"/>
                <w:szCs w:val="24"/>
                <w:lang w:val="hy-AM"/>
              </w:rPr>
              <w:t>Մ</w:t>
            </w:r>
            <w:proofErr w:type="spellStart"/>
            <w:r w:rsidRPr="001B1902">
              <w:rPr>
                <w:rFonts w:ascii="GHEA Grapalat" w:hAnsi="GHEA Grapalat"/>
                <w:sz w:val="24"/>
                <w:szCs w:val="24"/>
              </w:rPr>
              <w:t>իջուկային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անվտանգության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կարգավորման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318A2BB3" w14:textId="19ED03BD"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5DC0B723"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26C88413" w14:textId="06ED131B" w:rsidR="004C24A9" w:rsidRPr="001B1902" w:rsidRDefault="004C24A9" w:rsidP="004C24A9">
            <w:pPr>
              <w:spacing w:before="0" w:after="0"/>
              <w:ind w:left="106" w:firstLine="119"/>
              <w:rPr>
                <w:rFonts w:ascii="GHEA Grapalat" w:hAnsi="GHEA Grapalat"/>
                <w:bCs/>
                <w:sz w:val="24"/>
                <w:szCs w:val="24"/>
              </w:rPr>
            </w:pPr>
            <w:r w:rsidRPr="001B1902">
              <w:rPr>
                <w:rFonts w:ascii="GHEA Grapalat" w:hAnsi="GHEA Grapalat"/>
                <w:bCs/>
                <w:sz w:val="24"/>
                <w:szCs w:val="24"/>
              </w:rPr>
              <w:t>3</w:t>
            </w:r>
          </w:p>
        </w:tc>
        <w:tc>
          <w:tcPr>
            <w:tcW w:w="6686" w:type="dxa"/>
            <w:tcBorders>
              <w:top w:val="single" w:sz="4" w:space="0" w:color="auto"/>
              <w:left w:val="single" w:sz="4" w:space="0" w:color="auto"/>
              <w:bottom w:val="single" w:sz="4" w:space="0" w:color="auto"/>
              <w:right w:val="single" w:sz="4" w:space="0" w:color="auto"/>
            </w:tcBorders>
          </w:tcPr>
          <w:p w14:paraId="757F92CF" w14:textId="1696F0AF" w:rsidR="004C24A9" w:rsidRPr="001B1902" w:rsidRDefault="004C24A9" w:rsidP="004C24A9">
            <w:pPr>
              <w:spacing w:before="0" w:after="0"/>
              <w:ind w:left="0" w:firstLine="0"/>
              <w:rPr>
                <w:rFonts w:ascii="GHEA Grapalat" w:hAnsi="GHEA Grapalat"/>
                <w:sz w:val="24"/>
                <w:szCs w:val="24"/>
                <w:lang w:val="hy-AM"/>
              </w:rPr>
            </w:pPr>
            <w:r w:rsidRPr="001B1902">
              <w:rPr>
                <w:rFonts w:ascii="GHEA Grapalat" w:hAnsi="GHEA Grapalat"/>
                <w:sz w:val="24"/>
                <w:szCs w:val="24"/>
                <w:lang w:val="hy-AM"/>
              </w:rPr>
              <w:t>Պ</w:t>
            </w:r>
            <w:proofErr w:type="spellStart"/>
            <w:r w:rsidRPr="001B1902">
              <w:rPr>
                <w:rFonts w:ascii="GHEA Grapalat" w:hAnsi="GHEA Grapalat"/>
                <w:sz w:val="24"/>
                <w:szCs w:val="24"/>
              </w:rPr>
              <w:t>ետական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եկամուտների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3A2FFB19" w14:textId="78F10477"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96</w:t>
            </w:r>
          </w:p>
        </w:tc>
      </w:tr>
      <w:tr w:rsidR="001B1902" w:rsidRPr="001B1902" w14:paraId="2C989108"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3D913FC" w14:textId="5002B2B9" w:rsidR="004C24A9" w:rsidRPr="001B1902" w:rsidRDefault="004C24A9" w:rsidP="004C24A9">
            <w:pPr>
              <w:spacing w:before="0" w:after="0"/>
              <w:ind w:left="106" w:firstLine="119"/>
              <w:rPr>
                <w:rFonts w:ascii="GHEA Grapalat" w:hAnsi="GHEA Grapalat"/>
                <w:bCs/>
                <w:sz w:val="24"/>
                <w:szCs w:val="24"/>
              </w:rPr>
            </w:pPr>
            <w:r w:rsidRPr="001B1902">
              <w:rPr>
                <w:rFonts w:ascii="GHEA Grapalat" w:hAnsi="GHEA Grapalat"/>
                <w:bCs/>
                <w:sz w:val="24"/>
                <w:szCs w:val="24"/>
              </w:rPr>
              <w:t>4</w:t>
            </w:r>
          </w:p>
        </w:tc>
        <w:tc>
          <w:tcPr>
            <w:tcW w:w="6686" w:type="dxa"/>
            <w:tcBorders>
              <w:top w:val="single" w:sz="4" w:space="0" w:color="auto"/>
              <w:left w:val="single" w:sz="4" w:space="0" w:color="auto"/>
              <w:bottom w:val="single" w:sz="4" w:space="0" w:color="auto"/>
              <w:right w:val="single" w:sz="4" w:space="0" w:color="auto"/>
            </w:tcBorders>
          </w:tcPr>
          <w:p w14:paraId="39E06C1C" w14:textId="738BC274" w:rsidR="004C24A9" w:rsidRPr="001B1902" w:rsidRDefault="004C24A9" w:rsidP="004C24A9">
            <w:pPr>
              <w:spacing w:before="0" w:after="0"/>
              <w:ind w:left="0" w:firstLine="0"/>
              <w:rPr>
                <w:rFonts w:ascii="GHEA Grapalat" w:hAnsi="GHEA Grapalat"/>
                <w:sz w:val="24"/>
                <w:szCs w:val="24"/>
                <w:lang w:val="hy-AM"/>
              </w:rPr>
            </w:pPr>
            <w:r w:rsidRPr="001B1902">
              <w:rPr>
                <w:rFonts w:ascii="GHEA Grapalat" w:hAnsi="GHEA Grapalat"/>
                <w:sz w:val="24"/>
                <w:szCs w:val="24"/>
                <w:lang w:val="hy-AM"/>
              </w:rPr>
              <w:t>Վ</w:t>
            </w:r>
            <w:proofErr w:type="spellStart"/>
            <w:r w:rsidRPr="001B1902">
              <w:rPr>
                <w:rFonts w:ascii="GHEA Grapalat" w:hAnsi="GHEA Grapalat"/>
                <w:sz w:val="24"/>
                <w:szCs w:val="24"/>
              </w:rPr>
              <w:t>իճակագրական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71A04589" w14:textId="6E4E96AF"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603636BB"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15B04965" w14:textId="128F3ABA" w:rsidR="004C24A9" w:rsidRPr="001B1902" w:rsidRDefault="004C24A9" w:rsidP="004C24A9">
            <w:pPr>
              <w:spacing w:before="0" w:after="0"/>
              <w:ind w:left="106" w:firstLine="119"/>
              <w:rPr>
                <w:rFonts w:ascii="GHEA Grapalat" w:hAnsi="GHEA Grapalat"/>
                <w:bCs/>
                <w:sz w:val="24"/>
                <w:szCs w:val="24"/>
              </w:rPr>
            </w:pPr>
            <w:r w:rsidRPr="001B1902">
              <w:rPr>
                <w:rFonts w:ascii="GHEA Grapalat" w:hAnsi="GHEA Grapalat"/>
                <w:bCs/>
                <w:sz w:val="24"/>
                <w:szCs w:val="24"/>
              </w:rPr>
              <w:lastRenderedPageBreak/>
              <w:t>5</w:t>
            </w:r>
          </w:p>
        </w:tc>
        <w:tc>
          <w:tcPr>
            <w:tcW w:w="6686" w:type="dxa"/>
            <w:tcBorders>
              <w:top w:val="single" w:sz="4" w:space="0" w:color="auto"/>
              <w:left w:val="single" w:sz="4" w:space="0" w:color="auto"/>
              <w:bottom w:val="single" w:sz="4" w:space="0" w:color="auto"/>
              <w:right w:val="single" w:sz="4" w:space="0" w:color="auto"/>
            </w:tcBorders>
          </w:tcPr>
          <w:p w14:paraId="26FC5F37" w14:textId="19D34FA1" w:rsidR="004C24A9" w:rsidRPr="001B1902" w:rsidRDefault="004C24A9" w:rsidP="004C24A9">
            <w:pPr>
              <w:spacing w:before="0" w:after="0"/>
              <w:ind w:left="0" w:firstLine="0"/>
              <w:rPr>
                <w:rFonts w:ascii="GHEA Grapalat" w:hAnsi="GHEA Grapalat"/>
                <w:sz w:val="24"/>
                <w:szCs w:val="24"/>
                <w:lang w:val="hy-AM"/>
              </w:rPr>
            </w:pPr>
            <w:r w:rsidRPr="001B1902">
              <w:rPr>
                <w:rFonts w:ascii="GHEA Grapalat" w:hAnsi="GHEA Grapalat"/>
                <w:sz w:val="24"/>
                <w:szCs w:val="24"/>
                <w:lang w:val="hy-AM"/>
              </w:rPr>
              <w:t>Քաղաքաշինության կոմիտե</w:t>
            </w:r>
          </w:p>
        </w:tc>
        <w:tc>
          <w:tcPr>
            <w:tcW w:w="2917" w:type="dxa"/>
            <w:tcBorders>
              <w:top w:val="single" w:sz="4" w:space="0" w:color="auto"/>
              <w:left w:val="single" w:sz="4" w:space="0" w:color="auto"/>
              <w:bottom w:val="single" w:sz="4" w:space="0" w:color="auto"/>
              <w:right w:val="single" w:sz="4" w:space="0" w:color="auto"/>
            </w:tcBorders>
          </w:tcPr>
          <w:p w14:paraId="3ADD8B4F" w14:textId="5AA299C5"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7</w:t>
            </w:r>
          </w:p>
        </w:tc>
      </w:tr>
      <w:tr w:rsidR="001B1902" w:rsidRPr="001B1902" w14:paraId="7156E3CC"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72695FAF" w14:textId="1BCCAB0B" w:rsidR="004C24A9" w:rsidRPr="001B1902" w:rsidRDefault="004C24A9" w:rsidP="004C24A9">
            <w:pPr>
              <w:spacing w:before="0" w:after="0"/>
              <w:ind w:left="106" w:firstLine="119"/>
              <w:rPr>
                <w:rFonts w:ascii="GHEA Grapalat" w:hAnsi="GHEA Grapalat"/>
                <w:bCs/>
                <w:sz w:val="24"/>
                <w:szCs w:val="24"/>
              </w:rPr>
            </w:pPr>
            <w:r w:rsidRPr="001B1902">
              <w:rPr>
                <w:rFonts w:ascii="GHEA Grapalat" w:hAnsi="GHEA Grapalat"/>
                <w:bCs/>
                <w:sz w:val="24"/>
                <w:szCs w:val="24"/>
              </w:rPr>
              <w:t>6</w:t>
            </w:r>
          </w:p>
        </w:tc>
        <w:tc>
          <w:tcPr>
            <w:tcW w:w="6686" w:type="dxa"/>
            <w:tcBorders>
              <w:top w:val="single" w:sz="4" w:space="0" w:color="auto"/>
              <w:left w:val="single" w:sz="4" w:space="0" w:color="auto"/>
              <w:bottom w:val="single" w:sz="4" w:space="0" w:color="auto"/>
              <w:right w:val="single" w:sz="4" w:space="0" w:color="auto"/>
            </w:tcBorders>
          </w:tcPr>
          <w:p w14:paraId="4F88B4AF" w14:textId="7034C941" w:rsidR="004C24A9" w:rsidRPr="001B1902" w:rsidRDefault="004C24A9" w:rsidP="004C24A9">
            <w:pPr>
              <w:spacing w:before="0" w:after="0"/>
              <w:ind w:left="0" w:firstLine="0"/>
              <w:rPr>
                <w:rFonts w:ascii="GHEA Grapalat" w:hAnsi="GHEA Grapalat"/>
                <w:sz w:val="24"/>
                <w:szCs w:val="24"/>
                <w:lang w:val="hy-AM"/>
              </w:rPr>
            </w:pPr>
            <w:r w:rsidRPr="001B1902">
              <w:rPr>
                <w:rFonts w:ascii="GHEA Grapalat" w:hAnsi="GHEA Grapalat"/>
                <w:sz w:val="24"/>
                <w:szCs w:val="24"/>
                <w:lang w:val="hy-AM"/>
              </w:rPr>
              <w:t>Առողջապահական և աշխատանքի տեսչական մարմին</w:t>
            </w:r>
          </w:p>
        </w:tc>
        <w:tc>
          <w:tcPr>
            <w:tcW w:w="2917" w:type="dxa"/>
            <w:tcBorders>
              <w:top w:val="single" w:sz="4" w:space="0" w:color="auto"/>
              <w:left w:val="single" w:sz="4" w:space="0" w:color="auto"/>
              <w:bottom w:val="single" w:sz="4" w:space="0" w:color="auto"/>
              <w:right w:val="single" w:sz="4" w:space="0" w:color="auto"/>
            </w:tcBorders>
          </w:tcPr>
          <w:p w14:paraId="4A887E02" w14:textId="3419BC00"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15</w:t>
            </w:r>
          </w:p>
        </w:tc>
      </w:tr>
      <w:tr w:rsidR="001B1902" w:rsidRPr="001B1902" w14:paraId="49657FC0"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631E3D4" w14:textId="15CA84B0" w:rsidR="004C24A9" w:rsidRPr="001B1902" w:rsidRDefault="004C24A9" w:rsidP="004C24A9">
            <w:pPr>
              <w:spacing w:before="0" w:after="0"/>
              <w:ind w:left="106" w:firstLine="119"/>
              <w:rPr>
                <w:rFonts w:ascii="GHEA Grapalat" w:hAnsi="GHEA Grapalat"/>
                <w:bCs/>
                <w:sz w:val="24"/>
                <w:szCs w:val="24"/>
              </w:rPr>
            </w:pPr>
            <w:r w:rsidRPr="001B1902">
              <w:rPr>
                <w:rFonts w:ascii="GHEA Grapalat" w:hAnsi="GHEA Grapalat"/>
                <w:bCs/>
                <w:sz w:val="24"/>
                <w:szCs w:val="24"/>
              </w:rPr>
              <w:t>7</w:t>
            </w:r>
          </w:p>
        </w:tc>
        <w:tc>
          <w:tcPr>
            <w:tcW w:w="6686" w:type="dxa"/>
            <w:tcBorders>
              <w:top w:val="single" w:sz="4" w:space="0" w:color="auto"/>
              <w:left w:val="single" w:sz="4" w:space="0" w:color="auto"/>
              <w:bottom w:val="single" w:sz="4" w:space="0" w:color="auto"/>
              <w:right w:val="single" w:sz="4" w:space="0" w:color="auto"/>
            </w:tcBorders>
          </w:tcPr>
          <w:p w14:paraId="42FDE3E1" w14:textId="661D1E92" w:rsidR="004C24A9" w:rsidRPr="001B1902" w:rsidRDefault="004C24A9" w:rsidP="004C24A9">
            <w:pPr>
              <w:spacing w:before="0" w:after="0"/>
              <w:ind w:left="0" w:firstLine="0"/>
              <w:rPr>
                <w:rFonts w:ascii="GHEA Grapalat" w:hAnsi="GHEA Grapalat"/>
                <w:sz w:val="24"/>
                <w:szCs w:val="24"/>
                <w:lang w:val="hy-AM"/>
              </w:rPr>
            </w:pPr>
            <w:r w:rsidRPr="001B1902">
              <w:rPr>
                <w:rFonts w:ascii="GHEA Grapalat" w:hAnsi="GHEA Grapalat"/>
                <w:sz w:val="24"/>
                <w:szCs w:val="24"/>
                <w:lang w:val="hy-AM"/>
              </w:rPr>
              <w:t>Բնապահպանության և ընդերքի տեսչական մարմին</w:t>
            </w:r>
          </w:p>
        </w:tc>
        <w:tc>
          <w:tcPr>
            <w:tcW w:w="2917" w:type="dxa"/>
            <w:tcBorders>
              <w:top w:val="single" w:sz="4" w:space="0" w:color="auto"/>
              <w:left w:val="single" w:sz="4" w:space="0" w:color="auto"/>
              <w:bottom w:val="single" w:sz="4" w:space="0" w:color="auto"/>
              <w:right w:val="single" w:sz="4" w:space="0" w:color="auto"/>
            </w:tcBorders>
          </w:tcPr>
          <w:p w14:paraId="211BFA7E" w14:textId="062AB75C"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34</w:t>
            </w:r>
          </w:p>
        </w:tc>
      </w:tr>
      <w:tr w:rsidR="001B1902" w:rsidRPr="001B1902" w14:paraId="671D1ACC"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1887C772" w14:textId="46FD7B5F" w:rsidR="004C24A9" w:rsidRPr="001B1902" w:rsidRDefault="00B07754" w:rsidP="004C24A9">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8</w:t>
            </w:r>
          </w:p>
        </w:tc>
        <w:tc>
          <w:tcPr>
            <w:tcW w:w="6686" w:type="dxa"/>
            <w:tcBorders>
              <w:top w:val="single" w:sz="4" w:space="0" w:color="auto"/>
              <w:left w:val="single" w:sz="4" w:space="0" w:color="auto"/>
              <w:bottom w:val="single" w:sz="4" w:space="0" w:color="auto"/>
              <w:right w:val="single" w:sz="4" w:space="0" w:color="auto"/>
            </w:tcBorders>
          </w:tcPr>
          <w:p w14:paraId="2BFB1970" w14:textId="14F7B70E" w:rsidR="004C24A9" w:rsidRPr="001B1902" w:rsidRDefault="004C24A9" w:rsidP="004C24A9">
            <w:pPr>
              <w:spacing w:before="0" w:after="0"/>
              <w:ind w:left="0" w:firstLine="0"/>
              <w:rPr>
                <w:rFonts w:ascii="GHEA Grapalat" w:hAnsi="GHEA Grapalat"/>
                <w:sz w:val="24"/>
                <w:szCs w:val="24"/>
                <w:lang w:val="hy-AM"/>
              </w:rPr>
            </w:pPr>
            <w:r w:rsidRPr="001B1902">
              <w:rPr>
                <w:rFonts w:ascii="GHEA Grapalat" w:hAnsi="GHEA Grapalat"/>
                <w:sz w:val="24"/>
                <w:szCs w:val="24"/>
                <w:lang w:val="hy-AM"/>
              </w:rPr>
              <w:t>Շ</w:t>
            </w:r>
            <w:proofErr w:type="spellStart"/>
            <w:r w:rsidRPr="001B1902">
              <w:rPr>
                <w:rFonts w:ascii="GHEA Grapalat" w:hAnsi="GHEA Grapalat"/>
                <w:sz w:val="24"/>
                <w:szCs w:val="24"/>
              </w:rPr>
              <w:t>ուկայի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վերահսկողության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տեսչական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մարմին</w:t>
            </w:r>
            <w:proofErr w:type="spellEnd"/>
          </w:p>
        </w:tc>
        <w:tc>
          <w:tcPr>
            <w:tcW w:w="2917" w:type="dxa"/>
            <w:tcBorders>
              <w:top w:val="single" w:sz="4" w:space="0" w:color="auto"/>
              <w:left w:val="single" w:sz="4" w:space="0" w:color="auto"/>
              <w:bottom w:val="single" w:sz="4" w:space="0" w:color="auto"/>
              <w:right w:val="single" w:sz="4" w:space="0" w:color="auto"/>
            </w:tcBorders>
          </w:tcPr>
          <w:p w14:paraId="5B0B99EE" w14:textId="0E8BFE9C"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73CA9FB7"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6C82C663" w14:textId="0572BF49" w:rsidR="004C24A9" w:rsidRPr="001B1902" w:rsidRDefault="00B07754" w:rsidP="004C24A9">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9</w:t>
            </w:r>
          </w:p>
        </w:tc>
        <w:tc>
          <w:tcPr>
            <w:tcW w:w="6686" w:type="dxa"/>
            <w:tcBorders>
              <w:top w:val="single" w:sz="4" w:space="0" w:color="auto"/>
              <w:left w:val="single" w:sz="4" w:space="0" w:color="auto"/>
              <w:bottom w:val="single" w:sz="4" w:space="0" w:color="auto"/>
              <w:right w:val="single" w:sz="4" w:space="0" w:color="auto"/>
            </w:tcBorders>
          </w:tcPr>
          <w:p w14:paraId="7001B674" w14:textId="58DB55BC" w:rsidR="004C24A9" w:rsidRPr="001B1902" w:rsidRDefault="004C24A9" w:rsidP="004C24A9">
            <w:pPr>
              <w:spacing w:before="0" w:after="0"/>
              <w:ind w:left="0" w:firstLine="0"/>
              <w:rPr>
                <w:rFonts w:ascii="GHEA Grapalat" w:hAnsi="GHEA Grapalat"/>
                <w:sz w:val="24"/>
                <w:szCs w:val="24"/>
              </w:rPr>
            </w:pPr>
            <w:proofErr w:type="spellStart"/>
            <w:r w:rsidRPr="001B1902">
              <w:rPr>
                <w:rFonts w:ascii="GHEA Grapalat" w:hAnsi="GHEA Grapalat"/>
                <w:sz w:val="24"/>
                <w:szCs w:val="24"/>
              </w:rPr>
              <w:t>Սննդի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անվտանգության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տեսչական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մարմին</w:t>
            </w:r>
            <w:proofErr w:type="spellEnd"/>
          </w:p>
        </w:tc>
        <w:tc>
          <w:tcPr>
            <w:tcW w:w="2917" w:type="dxa"/>
            <w:tcBorders>
              <w:top w:val="single" w:sz="4" w:space="0" w:color="auto"/>
              <w:left w:val="single" w:sz="4" w:space="0" w:color="auto"/>
              <w:bottom w:val="single" w:sz="4" w:space="0" w:color="auto"/>
              <w:right w:val="single" w:sz="4" w:space="0" w:color="auto"/>
            </w:tcBorders>
          </w:tcPr>
          <w:p w14:paraId="0CC16EF7" w14:textId="2C24A347"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36</w:t>
            </w:r>
          </w:p>
        </w:tc>
      </w:tr>
      <w:tr w:rsidR="001B1902" w:rsidRPr="001B1902" w14:paraId="65898F93"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47BCD56F" w14:textId="74837164" w:rsidR="004C24A9" w:rsidRPr="001B1902" w:rsidRDefault="00B07754" w:rsidP="004C24A9">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10</w:t>
            </w:r>
          </w:p>
        </w:tc>
        <w:tc>
          <w:tcPr>
            <w:tcW w:w="6686" w:type="dxa"/>
            <w:tcBorders>
              <w:top w:val="single" w:sz="4" w:space="0" w:color="auto"/>
              <w:left w:val="single" w:sz="4" w:space="0" w:color="auto"/>
              <w:bottom w:val="single" w:sz="4" w:space="0" w:color="auto"/>
              <w:right w:val="single" w:sz="4" w:space="0" w:color="auto"/>
            </w:tcBorders>
          </w:tcPr>
          <w:p w14:paraId="3254E901" w14:textId="44778F7B" w:rsidR="004C24A9" w:rsidRPr="001B1902" w:rsidRDefault="004C24A9" w:rsidP="004C24A9">
            <w:pPr>
              <w:spacing w:before="0" w:after="0"/>
              <w:ind w:left="0" w:firstLine="0"/>
              <w:rPr>
                <w:rFonts w:ascii="GHEA Grapalat" w:hAnsi="GHEA Grapalat"/>
                <w:sz w:val="24"/>
                <w:szCs w:val="24"/>
                <w:lang w:val="hy-AM"/>
              </w:rPr>
            </w:pPr>
            <w:r w:rsidRPr="001B1902">
              <w:rPr>
                <w:rFonts w:ascii="GHEA Grapalat" w:hAnsi="GHEA Grapalat"/>
                <w:sz w:val="24"/>
                <w:szCs w:val="24"/>
                <w:lang w:val="hy-AM"/>
              </w:rPr>
              <w:t>Քաղաքաշինության, տեխնիկական և հրդեհային անվտանգության տեսչական մարմին</w:t>
            </w:r>
          </w:p>
        </w:tc>
        <w:tc>
          <w:tcPr>
            <w:tcW w:w="2917" w:type="dxa"/>
            <w:tcBorders>
              <w:top w:val="single" w:sz="4" w:space="0" w:color="auto"/>
              <w:left w:val="single" w:sz="4" w:space="0" w:color="auto"/>
              <w:bottom w:val="single" w:sz="4" w:space="0" w:color="auto"/>
              <w:right w:val="single" w:sz="4" w:space="0" w:color="auto"/>
            </w:tcBorders>
          </w:tcPr>
          <w:p w14:paraId="7E7B917E" w14:textId="462FE90C" w:rsidR="004C24A9" w:rsidRPr="001B1902" w:rsidRDefault="004C24A9" w:rsidP="004C24A9">
            <w:pPr>
              <w:spacing w:before="0" w:after="0"/>
              <w:ind w:left="0" w:firstLine="709"/>
              <w:jc w:val="center"/>
              <w:rPr>
                <w:rFonts w:ascii="GHEA Grapalat" w:hAnsi="GHEA Grapalat"/>
                <w:sz w:val="24"/>
                <w:szCs w:val="24"/>
              </w:rPr>
            </w:pPr>
            <w:r w:rsidRPr="001B1902">
              <w:rPr>
                <w:rFonts w:ascii="GHEA Grapalat" w:hAnsi="GHEA Grapalat"/>
                <w:sz w:val="24"/>
                <w:szCs w:val="24"/>
              </w:rPr>
              <w:t>18</w:t>
            </w:r>
          </w:p>
        </w:tc>
      </w:tr>
      <w:tr w:rsidR="001B1902" w:rsidRPr="001B1902" w14:paraId="3BF4ACC2" w14:textId="77777777" w:rsidTr="00EA4215">
        <w:trPr>
          <w:trHeight w:val="544"/>
          <w:jc w:val="center"/>
        </w:trPr>
        <w:tc>
          <w:tcPr>
            <w:tcW w:w="10663" w:type="dxa"/>
            <w:gridSpan w:val="3"/>
            <w:tcBorders>
              <w:top w:val="single" w:sz="4" w:space="0" w:color="auto"/>
              <w:left w:val="single" w:sz="4" w:space="0" w:color="auto"/>
              <w:bottom w:val="single" w:sz="4" w:space="0" w:color="auto"/>
              <w:right w:val="single" w:sz="4" w:space="0" w:color="auto"/>
            </w:tcBorders>
          </w:tcPr>
          <w:p w14:paraId="065D14D4" w14:textId="4F75EAEB" w:rsidR="004C24A9" w:rsidRPr="001B1902" w:rsidRDefault="004C24A9" w:rsidP="004C24A9">
            <w:pPr>
              <w:spacing w:before="0" w:after="0"/>
              <w:ind w:left="0" w:firstLine="709"/>
              <w:jc w:val="center"/>
              <w:rPr>
                <w:rFonts w:ascii="GHEA Grapalat" w:hAnsi="GHEA Grapalat"/>
                <w:sz w:val="24"/>
                <w:szCs w:val="24"/>
              </w:rPr>
            </w:pPr>
            <w:proofErr w:type="spellStart"/>
            <w:r w:rsidRPr="001B1902">
              <w:rPr>
                <w:rFonts w:ascii="GHEA Grapalat" w:hAnsi="GHEA Grapalat"/>
                <w:b/>
                <w:bCs/>
                <w:sz w:val="24"/>
                <w:szCs w:val="24"/>
              </w:rPr>
              <w:t>Վարչապետին</w:t>
            </w:r>
            <w:proofErr w:type="spellEnd"/>
            <w:r w:rsidRPr="001B1902">
              <w:rPr>
                <w:rFonts w:ascii="GHEA Grapalat" w:hAnsi="GHEA Grapalat"/>
                <w:b/>
                <w:bCs/>
                <w:sz w:val="24"/>
                <w:szCs w:val="24"/>
              </w:rPr>
              <w:t xml:space="preserve"> </w:t>
            </w:r>
            <w:proofErr w:type="spellStart"/>
            <w:r w:rsidRPr="001B1902">
              <w:rPr>
                <w:rFonts w:ascii="GHEA Grapalat" w:hAnsi="GHEA Grapalat"/>
                <w:b/>
                <w:bCs/>
                <w:sz w:val="24"/>
                <w:szCs w:val="24"/>
              </w:rPr>
              <w:t>ենթակա</w:t>
            </w:r>
            <w:proofErr w:type="spellEnd"/>
            <w:r w:rsidRPr="001B1902">
              <w:rPr>
                <w:rFonts w:ascii="GHEA Grapalat" w:hAnsi="GHEA Grapalat"/>
                <w:b/>
                <w:bCs/>
                <w:sz w:val="24"/>
                <w:szCs w:val="24"/>
              </w:rPr>
              <w:t xml:space="preserve"> </w:t>
            </w:r>
            <w:proofErr w:type="spellStart"/>
            <w:r w:rsidRPr="001B1902">
              <w:rPr>
                <w:rFonts w:ascii="GHEA Grapalat" w:hAnsi="GHEA Grapalat"/>
                <w:b/>
                <w:bCs/>
                <w:sz w:val="24"/>
                <w:szCs w:val="24"/>
              </w:rPr>
              <w:t>մարմիններ</w:t>
            </w:r>
            <w:proofErr w:type="spellEnd"/>
          </w:p>
        </w:tc>
      </w:tr>
      <w:tr w:rsidR="001B1902" w:rsidRPr="001B1902" w14:paraId="1B1AB5BF"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2A56C7A8" w14:textId="791A7E89"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1</w:t>
            </w:r>
          </w:p>
        </w:tc>
        <w:tc>
          <w:tcPr>
            <w:tcW w:w="6686" w:type="dxa"/>
            <w:tcBorders>
              <w:top w:val="single" w:sz="4" w:space="0" w:color="auto"/>
              <w:left w:val="single" w:sz="4" w:space="0" w:color="auto"/>
              <w:bottom w:val="single" w:sz="4" w:space="0" w:color="auto"/>
              <w:right w:val="single" w:sz="4" w:space="0" w:color="auto"/>
            </w:tcBorders>
          </w:tcPr>
          <w:p w14:paraId="5E363120" w14:textId="7A9FDAB0" w:rsidR="00452C43" w:rsidRPr="001B1902" w:rsidRDefault="00452C43" w:rsidP="00452C43">
            <w:pPr>
              <w:spacing w:before="0" w:after="0"/>
              <w:ind w:left="0" w:firstLine="0"/>
              <w:rPr>
                <w:rFonts w:ascii="GHEA Grapalat" w:hAnsi="GHEA Grapalat"/>
                <w:sz w:val="24"/>
                <w:szCs w:val="24"/>
                <w:lang w:val="hy-AM"/>
              </w:rPr>
            </w:pPr>
            <w:r w:rsidRPr="001B1902">
              <w:rPr>
                <w:rFonts w:ascii="GHEA Grapalat" w:hAnsi="GHEA Grapalat"/>
                <w:sz w:val="24"/>
                <w:szCs w:val="24"/>
                <w:lang w:val="hy-AM"/>
              </w:rPr>
              <w:t>Ազգային անվտանգության ծառայություն</w:t>
            </w:r>
          </w:p>
        </w:tc>
        <w:tc>
          <w:tcPr>
            <w:tcW w:w="2917" w:type="dxa"/>
            <w:tcBorders>
              <w:top w:val="single" w:sz="4" w:space="0" w:color="auto"/>
              <w:left w:val="single" w:sz="4" w:space="0" w:color="auto"/>
              <w:bottom w:val="single" w:sz="4" w:space="0" w:color="auto"/>
              <w:right w:val="single" w:sz="4" w:space="0" w:color="auto"/>
            </w:tcBorders>
          </w:tcPr>
          <w:p w14:paraId="60078233" w14:textId="3FB04467"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261</w:t>
            </w:r>
          </w:p>
        </w:tc>
      </w:tr>
      <w:tr w:rsidR="001B1902" w:rsidRPr="001B1902" w14:paraId="1AE23A1C"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50154C89" w14:textId="1351E86B"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2</w:t>
            </w:r>
          </w:p>
        </w:tc>
        <w:tc>
          <w:tcPr>
            <w:tcW w:w="6686" w:type="dxa"/>
            <w:tcBorders>
              <w:top w:val="single" w:sz="4" w:space="0" w:color="auto"/>
              <w:left w:val="single" w:sz="4" w:space="0" w:color="auto"/>
              <w:bottom w:val="single" w:sz="4" w:space="0" w:color="auto"/>
              <w:right w:val="single" w:sz="4" w:space="0" w:color="auto"/>
            </w:tcBorders>
          </w:tcPr>
          <w:p w14:paraId="5C25FC69" w14:textId="0B7056FC" w:rsidR="00452C43" w:rsidRPr="001B1902" w:rsidRDefault="00452C43" w:rsidP="00452C43">
            <w:pPr>
              <w:spacing w:before="0" w:after="0"/>
              <w:ind w:left="0" w:firstLine="0"/>
              <w:rPr>
                <w:rFonts w:ascii="GHEA Grapalat" w:hAnsi="GHEA Grapalat"/>
                <w:sz w:val="24"/>
                <w:szCs w:val="24"/>
              </w:rPr>
            </w:pPr>
            <w:proofErr w:type="spellStart"/>
            <w:r w:rsidRPr="001B1902">
              <w:rPr>
                <w:rFonts w:ascii="GHEA Grapalat" w:hAnsi="GHEA Grapalat"/>
                <w:sz w:val="24"/>
                <w:szCs w:val="24"/>
              </w:rPr>
              <w:t>Արտաքին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հետախուզության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ծառայություն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38511D6A" w14:textId="6FC5BF23"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6A5A69E1"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73DC0C66" w14:textId="7320C67A"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3</w:t>
            </w:r>
          </w:p>
        </w:tc>
        <w:tc>
          <w:tcPr>
            <w:tcW w:w="6686" w:type="dxa"/>
            <w:tcBorders>
              <w:top w:val="single" w:sz="4" w:space="0" w:color="auto"/>
              <w:left w:val="single" w:sz="4" w:space="0" w:color="auto"/>
              <w:bottom w:val="single" w:sz="4" w:space="0" w:color="auto"/>
              <w:right w:val="single" w:sz="4" w:space="0" w:color="auto"/>
            </w:tcBorders>
          </w:tcPr>
          <w:p w14:paraId="5BD4A927" w14:textId="039C4169" w:rsidR="00452C43" w:rsidRPr="001B1902" w:rsidRDefault="00452C43" w:rsidP="00452C43">
            <w:pPr>
              <w:spacing w:before="0" w:after="0"/>
              <w:ind w:left="0" w:firstLine="0"/>
              <w:rPr>
                <w:rFonts w:ascii="GHEA Grapalat" w:hAnsi="GHEA Grapalat"/>
                <w:sz w:val="24"/>
                <w:szCs w:val="24"/>
              </w:rPr>
            </w:pPr>
            <w:proofErr w:type="spellStart"/>
            <w:r w:rsidRPr="001B1902">
              <w:rPr>
                <w:rFonts w:ascii="GHEA Grapalat" w:hAnsi="GHEA Grapalat"/>
                <w:sz w:val="24"/>
                <w:szCs w:val="24"/>
              </w:rPr>
              <w:t>Պետական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պահպանության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ծառայություն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086A2001" w14:textId="2A78620E"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134</w:t>
            </w:r>
          </w:p>
        </w:tc>
      </w:tr>
      <w:tr w:rsidR="001B1902" w:rsidRPr="001B1902" w14:paraId="25C416B5"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299CBA53" w14:textId="694E78EA" w:rsidR="00452C43" w:rsidRPr="001B1902" w:rsidRDefault="00452C43"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rPr>
              <w:t>4</w:t>
            </w:r>
          </w:p>
        </w:tc>
        <w:tc>
          <w:tcPr>
            <w:tcW w:w="6686" w:type="dxa"/>
            <w:tcBorders>
              <w:top w:val="single" w:sz="4" w:space="0" w:color="auto"/>
              <w:left w:val="single" w:sz="4" w:space="0" w:color="auto"/>
              <w:bottom w:val="single" w:sz="4" w:space="0" w:color="auto"/>
              <w:right w:val="single" w:sz="4" w:space="0" w:color="auto"/>
            </w:tcBorders>
          </w:tcPr>
          <w:p w14:paraId="7CA4D6F8" w14:textId="40EF1DCA"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Պ</w:t>
            </w:r>
            <w:proofErr w:type="spellStart"/>
            <w:r w:rsidRPr="001B1902">
              <w:rPr>
                <w:rFonts w:ascii="GHEA Grapalat" w:hAnsi="GHEA Grapalat"/>
                <w:sz w:val="24"/>
                <w:szCs w:val="24"/>
              </w:rPr>
              <w:t>ետական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վերահսկողական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ծառայություն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5AD7D99C" w14:textId="3056B2F0"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4DD650F1" w14:textId="77777777" w:rsidTr="008277D0">
        <w:trPr>
          <w:trHeight w:val="544"/>
          <w:jc w:val="center"/>
        </w:trPr>
        <w:tc>
          <w:tcPr>
            <w:tcW w:w="10663" w:type="dxa"/>
            <w:gridSpan w:val="3"/>
            <w:tcBorders>
              <w:top w:val="single" w:sz="4" w:space="0" w:color="auto"/>
              <w:left w:val="single" w:sz="4" w:space="0" w:color="auto"/>
              <w:bottom w:val="single" w:sz="4" w:space="0" w:color="auto"/>
              <w:right w:val="single" w:sz="4" w:space="0" w:color="auto"/>
            </w:tcBorders>
            <w:hideMark/>
          </w:tcPr>
          <w:p w14:paraId="68B6F4B2" w14:textId="223F008A" w:rsidR="004C24A9" w:rsidRPr="001B1902" w:rsidRDefault="004C24A9" w:rsidP="004C24A9">
            <w:pPr>
              <w:spacing w:before="0" w:after="0"/>
              <w:ind w:left="0" w:firstLine="709"/>
              <w:jc w:val="center"/>
              <w:rPr>
                <w:rFonts w:ascii="GHEA Grapalat" w:hAnsi="GHEA Grapalat"/>
                <w:b/>
                <w:sz w:val="24"/>
                <w:szCs w:val="24"/>
              </w:rPr>
            </w:pPr>
            <w:proofErr w:type="spellStart"/>
            <w:r w:rsidRPr="001B1902">
              <w:rPr>
                <w:rFonts w:ascii="GHEA Grapalat" w:hAnsi="GHEA Grapalat"/>
                <w:b/>
                <w:sz w:val="24"/>
                <w:szCs w:val="24"/>
              </w:rPr>
              <w:t>Մարզպետ</w:t>
            </w:r>
            <w:r w:rsidR="00452C43" w:rsidRPr="001B1902">
              <w:rPr>
                <w:rFonts w:ascii="GHEA Grapalat" w:hAnsi="GHEA Grapalat"/>
                <w:b/>
                <w:sz w:val="24"/>
                <w:szCs w:val="24"/>
              </w:rPr>
              <w:t>արաններ</w:t>
            </w:r>
            <w:proofErr w:type="spellEnd"/>
          </w:p>
        </w:tc>
      </w:tr>
      <w:tr w:rsidR="001B1902" w:rsidRPr="001B1902" w14:paraId="48367D4F"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31EC0631" w14:textId="4F54DE95" w:rsidR="00452C43" w:rsidRPr="001B1902" w:rsidRDefault="00452C43"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rPr>
              <w:t>1</w:t>
            </w:r>
          </w:p>
        </w:tc>
        <w:tc>
          <w:tcPr>
            <w:tcW w:w="6686" w:type="dxa"/>
            <w:tcBorders>
              <w:top w:val="single" w:sz="4" w:space="0" w:color="auto"/>
              <w:left w:val="single" w:sz="4" w:space="0" w:color="auto"/>
              <w:bottom w:val="single" w:sz="4" w:space="0" w:color="auto"/>
              <w:right w:val="single" w:sz="4" w:space="0" w:color="auto"/>
            </w:tcBorders>
          </w:tcPr>
          <w:p w14:paraId="46B65B12" w14:textId="44F54536"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Ա</w:t>
            </w:r>
            <w:proofErr w:type="spellStart"/>
            <w:r w:rsidRPr="001B1902">
              <w:rPr>
                <w:rFonts w:ascii="GHEA Grapalat" w:hAnsi="GHEA Grapalat"/>
                <w:sz w:val="24"/>
                <w:szCs w:val="24"/>
              </w:rPr>
              <w:t>րագածոտնի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5CD09023" w14:textId="106D0E73"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70A595C0"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BE24C83" w14:textId="05EBCBA8"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2</w:t>
            </w:r>
          </w:p>
        </w:tc>
        <w:tc>
          <w:tcPr>
            <w:tcW w:w="6686" w:type="dxa"/>
            <w:tcBorders>
              <w:top w:val="single" w:sz="4" w:space="0" w:color="auto"/>
              <w:left w:val="single" w:sz="4" w:space="0" w:color="auto"/>
              <w:bottom w:val="single" w:sz="4" w:space="0" w:color="auto"/>
              <w:right w:val="single" w:sz="4" w:space="0" w:color="auto"/>
            </w:tcBorders>
          </w:tcPr>
          <w:p w14:paraId="039DF005" w14:textId="42CFFF7C"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Ա</w:t>
            </w:r>
            <w:proofErr w:type="spellStart"/>
            <w:r w:rsidRPr="001B1902">
              <w:rPr>
                <w:rFonts w:ascii="GHEA Grapalat" w:hAnsi="GHEA Grapalat"/>
                <w:sz w:val="24"/>
                <w:szCs w:val="24"/>
              </w:rPr>
              <w:t>րարատի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5D0DACA8" w14:textId="40890A3E"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3226BA4A"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12A97DE1" w14:textId="41F0911F"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3</w:t>
            </w:r>
          </w:p>
        </w:tc>
        <w:tc>
          <w:tcPr>
            <w:tcW w:w="6686" w:type="dxa"/>
            <w:tcBorders>
              <w:top w:val="single" w:sz="4" w:space="0" w:color="auto"/>
              <w:left w:val="single" w:sz="4" w:space="0" w:color="auto"/>
              <w:bottom w:val="single" w:sz="4" w:space="0" w:color="auto"/>
              <w:right w:val="single" w:sz="4" w:space="0" w:color="auto"/>
            </w:tcBorders>
          </w:tcPr>
          <w:p w14:paraId="0B4ECB27" w14:textId="29385500" w:rsidR="00452C43" w:rsidRPr="001B1902" w:rsidRDefault="00452C43" w:rsidP="00452C43">
            <w:pPr>
              <w:spacing w:before="0" w:after="0"/>
              <w:ind w:left="0" w:firstLine="0"/>
              <w:rPr>
                <w:rFonts w:ascii="GHEA Grapalat" w:hAnsi="GHEA Grapalat"/>
                <w:sz w:val="24"/>
                <w:szCs w:val="24"/>
                <w:lang w:val="hy-AM"/>
              </w:rPr>
            </w:pPr>
            <w:r w:rsidRPr="001B1902">
              <w:rPr>
                <w:rFonts w:ascii="GHEA Grapalat" w:hAnsi="GHEA Grapalat"/>
                <w:sz w:val="24"/>
                <w:szCs w:val="24"/>
                <w:lang w:val="hy-AM"/>
              </w:rPr>
              <w:t>Ա</w:t>
            </w:r>
            <w:proofErr w:type="spellStart"/>
            <w:r w:rsidRPr="001B1902">
              <w:rPr>
                <w:rFonts w:ascii="GHEA Grapalat" w:hAnsi="GHEA Grapalat"/>
                <w:sz w:val="24"/>
                <w:szCs w:val="24"/>
              </w:rPr>
              <w:t>րմավիրի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68D4434C" w14:textId="71219A64"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45BFAF3D"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547FAE5F" w14:textId="44FC28BB"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4</w:t>
            </w:r>
          </w:p>
        </w:tc>
        <w:tc>
          <w:tcPr>
            <w:tcW w:w="6686" w:type="dxa"/>
            <w:tcBorders>
              <w:top w:val="single" w:sz="4" w:space="0" w:color="auto"/>
              <w:left w:val="single" w:sz="4" w:space="0" w:color="auto"/>
              <w:bottom w:val="single" w:sz="4" w:space="0" w:color="auto"/>
              <w:right w:val="single" w:sz="4" w:space="0" w:color="auto"/>
            </w:tcBorders>
          </w:tcPr>
          <w:p w14:paraId="41514455" w14:textId="645AD053"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Գ</w:t>
            </w:r>
            <w:proofErr w:type="spellStart"/>
            <w:r w:rsidRPr="001B1902">
              <w:rPr>
                <w:rFonts w:ascii="GHEA Grapalat" w:hAnsi="GHEA Grapalat"/>
                <w:sz w:val="24"/>
                <w:szCs w:val="24"/>
              </w:rPr>
              <w:t>եղարքունիքի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65B75834" w14:textId="0AF6FE43"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6C944C5B"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72D1C069" w14:textId="18B358F1"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5</w:t>
            </w:r>
          </w:p>
        </w:tc>
        <w:tc>
          <w:tcPr>
            <w:tcW w:w="6686" w:type="dxa"/>
            <w:tcBorders>
              <w:top w:val="single" w:sz="4" w:space="0" w:color="auto"/>
              <w:left w:val="single" w:sz="4" w:space="0" w:color="auto"/>
              <w:bottom w:val="single" w:sz="4" w:space="0" w:color="auto"/>
              <w:right w:val="single" w:sz="4" w:space="0" w:color="auto"/>
            </w:tcBorders>
          </w:tcPr>
          <w:p w14:paraId="73CF69FD" w14:textId="4084F85A"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Լ</w:t>
            </w:r>
            <w:proofErr w:type="spellStart"/>
            <w:r w:rsidRPr="001B1902">
              <w:rPr>
                <w:rFonts w:ascii="GHEA Grapalat" w:hAnsi="GHEA Grapalat"/>
                <w:sz w:val="24"/>
                <w:szCs w:val="24"/>
              </w:rPr>
              <w:t>ոռու</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7721F3D6" w14:textId="48386E62"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75DA5693"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4C408687" w14:textId="3367C236"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6</w:t>
            </w:r>
          </w:p>
        </w:tc>
        <w:tc>
          <w:tcPr>
            <w:tcW w:w="6686" w:type="dxa"/>
            <w:tcBorders>
              <w:top w:val="single" w:sz="4" w:space="0" w:color="auto"/>
              <w:left w:val="single" w:sz="4" w:space="0" w:color="auto"/>
              <w:bottom w:val="single" w:sz="4" w:space="0" w:color="auto"/>
              <w:right w:val="single" w:sz="4" w:space="0" w:color="auto"/>
            </w:tcBorders>
          </w:tcPr>
          <w:p w14:paraId="6275B65E" w14:textId="37EF8FB3"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Կ</w:t>
            </w:r>
            <w:proofErr w:type="spellStart"/>
            <w:r w:rsidRPr="001B1902">
              <w:rPr>
                <w:rFonts w:ascii="GHEA Grapalat" w:hAnsi="GHEA Grapalat"/>
                <w:sz w:val="24"/>
                <w:szCs w:val="24"/>
              </w:rPr>
              <w:t>ոտայքի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58E21F5F" w14:textId="7C68A7A8"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7C11FF90"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58CDC488" w14:textId="2E924EFC"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7</w:t>
            </w:r>
          </w:p>
        </w:tc>
        <w:tc>
          <w:tcPr>
            <w:tcW w:w="6686" w:type="dxa"/>
            <w:tcBorders>
              <w:top w:val="single" w:sz="4" w:space="0" w:color="auto"/>
              <w:left w:val="single" w:sz="4" w:space="0" w:color="auto"/>
              <w:bottom w:val="single" w:sz="4" w:space="0" w:color="auto"/>
              <w:right w:val="single" w:sz="4" w:space="0" w:color="auto"/>
            </w:tcBorders>
          </w:tcPr>
          <w:p w14:paraId="68F97D7B" w14:textId="55F4CBDF"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Շ</w:t>
            </w:r>
            <w:proofErr w:type="spellStart"/>
            <w:r w:rsidRPr="001B1902">
              <w:rPr>
                <w:rFonts w:ascii="GHEA Grapalat" w:hAnsi="GHEA Grapalat"/>
                <w:sz w:val="24"/>
                <w:szCs w:val="24"/>
              </w:rPr>
              <w:t>իրակի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464FBCFD" w14:textId="2B3DFCF5"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337DC5D0"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1882A515" w14:textId="3DECEA52" w:rsidR="00452C43" w:rsidRPr="001B1902" w:rsidRDefault="00452C43" w:rsidP="00452C43">
            <w:pPr>
              <w:spacing w:before="0" w:after="0"/>
              <w:ind w:left="106" w:firstLine="119"/>
              <w:rPr>
                <w:rFonts w:ascii="GHEA Grapalat" w:hAnsi="GHEA Grapalat"/>
                <w:bCs/>
                <w:sz w:val="24"/>
                <w:szCs w:val="24"/>
              </w:rPr>
            </w:pPr>
            <w:r w:rsidRPr="001B1902">
              <w:rPr>
                <w:rFonts w:ascii="GHEA Grapalat" w:hAnsi="GHEA Grapalat"/>
                <w:bCs/>
                <w:sz w:val="24"/>
                <w:szCs w:val="24"/>
              </w:rPr>
              <w:t>8</w:t>
            </w:r>
          </w:p>
        </w:tc>
        <w:tc>
          <w:tcPr>
            <w:tcW w:w="6686" w:type="dxa"/>
            <w:tcBorders>
              <w:top w:val="single" w:sz="4" w:space="0" w:color="auto"/>
              <w:left w:val="single" w:sz="4" w:space="0" w:color="auto"/>
              <w:bottom w:val="single" w:sz="4" w:space="0" w:color="auto"/>
              <w:right w:val="single" w:sz="4" w:space="0" w:color="auto"/>
            </w:tcBorders>
          </w:tcPr>
          <w:p w14:paraId="6703D1D2" w14:textId="041E1FC5"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Ս</w:t>
            </w:r>
            <w:proofErr w:type="spellStart"/>
            <w:r w:rsidRPr="001B1902">
              <w:rPr>
                <w:rFonts w:ascii="GHEA Grapalat" w:hAnsi="GHEA Grapalat"/>
                <w:sz w:val="24"/>
                <w:szCs w:val="24"/>
              </w:rPr>
              <w:t>յունիքի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1895522A" w14:textId="12B5771A"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4D9F9595"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6D721D6F" w14:textId="4B24AFD5" w:rsidR="00452C43" w:rsidRPr="001B1902" w:rsidRDefault="00452C43"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rPr>
              <w:t>9</w:t>
            </w:r>
          </w:p>
        </w:tc>
        <w:tc>
          <w:tcPr>
            <w:tcW w:w="6686" w:type="dxa"/>
            <w:tcBorders>
              <w:top w:val="single" w:sz="4" w:space="0" w:color="auto"/>
              <w:left w:val="single" w:sz="4" w:space="0" w:color="auto"/>
              <w:bottom w:val="single" w:sz="4" w:space="0" w:color="auto"/>
              <w:right w:val="single" w:sz="4" w:space="0" w:color="auto"/>
            </w:tcBorders>
          </w:tcPr>
          <w:p w14:paraId="4DE00E14" w14:textId="56A6CC34" w:rsidR="00452C43" w:rsidRPr="001B1902" w:rsidRDefault="00452C43" w:rsidP="00452C43">
            <w:pPr>
              <w:spacing w:before="0" w:after="0"/>
              <w:ind w:left="0" w:firstLine="0"/>
              <w:rPr>
                <w:rFonts w:ascii="GHEA Grapalat" w:hAnsi="GHEA Grapalat"/>
                <w:sz w:val="24"/>
                <w:szCs w:val="24"/>
              </w:rPr>
            </w:pPr>
            <w:proofErr w:type="spellStart"/>
            <w:r w:rsidRPr="001B1902">
              <w:rPr>
                <w:rFonts w:ascii="GHEA Grapalat" w:hAnsi="GHEA Grapalat"/>
                <w:sz w:val="24"/>
                <w:szCs w:val="24"/>
              </w:rPr>
              <w:t>Վայոց</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ձորի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2788FEB1" w14:textId="57F4C3BA"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3929818B"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7E3A4154" w14:textId="0C6A5BFB" w:rsidR="00452C43" w:rsidRPr="001B1902" w:rsidRDefault="00452C43"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rPr>
              <w:t>10</w:t>
            </w:r>
          </w:p>
        </w:tc>
        <w:tc>
          <w:tcPr>
            <w:tcW w:w="6686" w:type="dxa"/>
            <w:tcBorders>
              <w:top w:val="single" w:sz="4" w:space="0" w:color="auto"/>
              <w:left w:val="single" w:sz="4" w:space="0" w:color="auto"/>
              <w:bottom w:val="single" w:sz="4" w:space="0" w:color="auto"/>
              <w:right w:val="single" w:sz="4" w:space="0" w:color="auto"/>
            </w:tcBorders>
          </w:tcPr>
          <w:p w14:paraId="1BE9294E" w14:textId="44CF7A53" w:rsidR="00452C43" w:rsidRPr="001B1902" w:rsidRDefault="00452C43" w:rsidP="00452C43">
            <w:pPr>
              <w:spacing w:before="0" w:after="0"/>
              <w:ind w:left="0" w:firstLine="0"/>
              <w:rPr>
                <w:rFonts w:ascii="GHEA Grapalat" w:hAnsi="GHEA Grapalat"/>
                <w:sz w:val="24"/>
                <w:szCs w:val="24"/>
              </w:rPr>
            </w:pPr>
            <w:proofErr w:type="spellStart"/>
            <w:r w:rsidRPr="001B1902">
              <w:rPr>
                <w:rFonts w:ascii="GHEA Grapalat" w:hAnsi="GHEA Grapalat"/>
                <w:sz w:val="24"/>
                <w:szCs w:val="24"/>
              </w:rPr>
              <w:t>Տավուշի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մարզպետի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աշխատակազմ</w:t>
            </w:r>
            <w:proofErr w:type="spellEnd"/>
          </w:p>
        </w:tc>
        <w:tc>
          <w:tcPr>
            <w:tcW w:w="2917" w:type="dxa"/>
            <w:tcBorders>
              <w:top w:val="single" w:sz="4" w:space="0" w:color="auto"/>
              <w:left w:val="single" w:sz="4" w:space="0" w:color="auto"/>
              <w:bottom w:val="single" w:sz="4" w:space="0" w:color="auto"/>
              <w:right w:val="single" w:sz="4" w:space="0" w:color="auto"/>
            </w:tcBorders>
          </w:tcPr>
          <w:p w14:paraId="5AE25D7E" w14:textId="6EB28B20"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09F23FC0" w14:textId="77777777" w:rsidTr="004E07C5">
        <w:trPr>
          <w:trHeight w:val="544"/>
          <w:jc w:val="center"/>
        </w:trPr>
        <w:tc>
          <w:tcPr>
            <w:tcW w:w="10663" w:type="dxa"/>
            <w:gridSpan w:val="3"/>
            <w:tcBorders>
              <w:top w:val="single" w:sz="4" w:space="0" w:color="auto"/>
              <w:left w:val="single" w:sz="4" w:space="0" w:color="auto"/>
              <w:bottom w:val="single" w:sz="4" w:space="0" w:color="auto"/>
              <w:right w:val="single" w:sz="4" w:space="0" w:color="auto"/>
            </w:tcBorders>
            <w:hideMark/>
          </w:tcPr>
          <w:p w14:paraId="05C5A25B" w14:textId="4FF6673E" w:rsidR="00452C43" w:rsidRPr="001B1902" w:rsidRDefault="00452C43" w:rsidP="00452C43">
            <w:pPr>
              <w:spacing w:before="0" w:after="0"/>
              <w:ind w:left="0" w:firstLine="709"/>
              <w:jc w:val="center"/>
              <w:rPr>
                <w:rFonts w:ascii="GHEA Grapalat" w:hAnsi="GHEA Grapalat"/>
                <w:sz w:val="24"/>
                <w:szCs w:val="24"/>
              </w:rPr>
            </w:pPr>
            <w:proofErr w:type="spellStart"/>
            <w:r w:rsidRPr="001B1902">
              <w:rPr>
                <w:rFonts w:ascii="GHEA Grapalat" w:hAnsi="GHEA Grapalat"/>
                <w:b/>
                <w:bCs/>
                <w:sz w:val="24"/>
                <w:szCs w:val="24"/>
              </w:rPr>
              <w:t>Նախարարություններին</w:t>
            </w:r>
            <w:proofErr w:type="spellEnd"/>
            <w:r w:rsidRPr="001B1902">
              <w:rPr>
                <w:rFonts w:ascii="GHEA Grapalat" w:hAnsi="GHEA Grapalat"/>
                <w:b/>
                <w:bCs/>
                <w:sz w:val="24"/>
                <w:szCs w:val="24"/>
              </w:rPr>
              <w:t xml:space="preserve"> </w:t>
            </w:r>
            <w:proofErr w:type="spellStart"/>
            <w:r w:rsidRPr="001B1902">
              <w:rPr>
                <w:rFonts w:ascii="GHEA Grapalat" w:hAnsi="GHEA Grapalat"/>
                <w:b/>
                <w:bCs/>
                <w:sz w:val="24"/>
                <w:szCs w:val="24"/>
              </w:rPr>
              <w:t>ենթակա</w:t>
            </w:r>
            <w:proofErr w:type="spellEnd"/>
            <w:r w:rsidRPr="001B1902">
              <w:rPr>
                <w:rFonts w:ascii="GHEA Grapalat" w:hAnsi="GHEA Grapalat"/>
                <w:b/>
                <w:bCs/>
                <w:sz w:val="24"/>
                <w:szCs w:val="24"/>
              </w:rPr>
              <w:t xml:space="preserve"> </w:t>
            </w:r>
            <w:proofErr w:type="spellStart"/>
            <w:r w:rsidRPr="001B1902">
              <w:rPr>
                <w:rFonts w:ascii="GHEA Grapalat" w:hAnsi="GHEA Grapalat"/>
                <w:b/>
                <w:bCs/>
                <w:sz w:val="24"/>
                <w:szCs w:val="24"/>
              </w:rPr>
              <w:t>մարմիններ</w:t>
            </w:r>
            <w:proofErr w:type="spellEnd"/>
          </w:p>
        </w:tc>
      </w:tr>
      <w:tr w:rsidR="001B1902" w:rsidRPr="001B1902" w14:paraId="1FBFD574"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2D844F31" w14:textId="4E878CD0" w:rsidR="00452C43" w:rsidRPr="001B1902" w:rsidRDefault="00452C43"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rPr>
              <w:t>1</w:t>
            </w:r>
          </w:p>
        </w:tc>
        <w:tc>
          <w:tcPr>
            <w:tcW w:w="6686" w:type="dxa"/>
            <w:tcBorders>
              <w:top w:val="single" w:sz="4" w:space="0" w:color="auto"/>
              <w:left w:val="single" w:sz="4" w:space="0" w:color="auto"/>
              <w:bottom w:val="single" w:sz="4" w:space="0" w:color="auto"/>
              <w:right w:val="single" w:sz="4" w:space="0" w:color="auto"/>
            </w:tcBorders>
          </w:tcPr>
          <w:p w14:paraId="47DEC53F" w14:textId="2D16F304" w:rsidR="00452C43" w:rsidRPr="001B1902" w:rsidRDefault="00452C43" w:rsidP="00452C43">
            <w:pPr>
              <w:spacing w:before="0" w:after="0"/>
              <w:ind w:left="0" w:firstLine="0"/>
              <w:rPr>
                <w:rFonts w:ascii="GHEA Grapalat" w:hAnsi="GHEA Grapalat"/>
                <w:sz w:val="24"/>
                <w:szCs w:val="24"/>
                <w:lang w:val="hy-AM"/>
              </w:rPr>
            </w:pPr>
            <w:r w:rsidRPr="001B1902">
              <w:rPr>
                <w:rFonts w:ascii="GHEA Grapalat" w:hAnsi="GHEA Grapalat"/>
                <w:sz w:val="24"/>
                <w:szCs w:val="24"/>
                <w:lang w:val="hy-AM"/>
              </w:rPr>
              <w:t>Մ</w:t>
            </w:r>
            <w:proofErr w:type="spellStart"/>
            <w:r w:rsidRPr="001B1902">
              <w:rPr>
                <w:rFonts w:ascii="GHEA Grapalat" w:hAnsi="GHEA Grapalat"/>
                <w:sz w:val="24"/>
                <w:szCs w:val="24"/>
              </w:rPr>
              <w:t>իասնական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սոցիալական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ծառայություն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4841CF70" w14:textId="416C7EC5"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12</w:t>
            </w:r>
          </w:p>
        </w:tc>
      </w:tr>
      <w:tr w:rsidR="001B1902" w:rsidRPr="001B1902" w14:paraId="509A1B8B"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1D6C8DD9" w14:textId="32F42ED5" w:rsidR="00452C43" w:rsidRPr="001B1902" w:rsidRDefault="00452C43"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rPr>
              <w:t>2</w:t>
            </w:r>
          </w:p>
        </w:tc>
        <w:tc>
          <w:tcPr>
            <w:tcW w:w="6686" w:type="dxa"/>
            <w:tcBorders>
              <w:top w:val="single" w:sz="4" w:space="0" w:color="auto"/>
              <w:left w:val="single" w:sz="4" w:space="0" w:color="auto"/>
              <w:bottom w:val="single" w:sz="4" w:space="0" w:color="auto"/>
              <w:right w:val="single" w:sz="4" w:space="0" w:color="auto"/>
            </w:tcBorders>
          </w:tcPr>
          <w:p w14:paraId="688A74FA" w14:textId="5000A2A8" w:rsidR="00452C43" w:rsidRPr="001B1902" w:rsidRDefault="00452C43" w:rsidP="00452C43">
            <w:pPr>
              <w:spacing w:before="0" w:after="0"/>
              <w:ind w:left="0" w:firstLine="0"/>
              <w:rPr>
                <w:rFonts w:ascii="GHEA Grapalat" w:hAnsi="GHEA Grapalat"/>
                <w:sz w:val="24"/>
                <w:szCs w:val="24"/>
                <w:lang w:val="hy-AM"/>
              </w:rPr>
            </w:pPr>
            <w:r w:rsidRPr="001B1902">
              <w:rPr>
                <w:rFonts w:ascii="GHEA Grapalat" w:hAnsi="GHEA Grapalat"/>
                <w:sz w:val="24"/>
                <w:szCs w:val="24"/>
                <w:lang w:val="hy-AM"/>
              </w:rPr>
              <w:t xml:space="preserve">Քրեակատարողական </w:t>
            </w:r>
            <w:proofErr w:type="spellStart"/>
            <w:r w:rsidRPr="001B1902">
              <w:rPr>
                <w:rFonts w:ascii="GHEA Grapalat" w:hAnsi="GHEA Grapalat"/>
                <w:sz w:val="24"/>
                <w:szCs w:val="24"/>
              </w:rPr>
              <w:t>ծառայություն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22B68F09" w14:textId="0A7987D3"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61</w:t>
            </w:r>
          </w:p>
        </w:tc>
      </w:tr>
      <w:tr w:rsidR="001B1902" w:rsidRPr="001B1902" w14:paraId="3E6C1087"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431F8414" w14:textId="3551128A" w:rsidR="00452C43" w:rsidRPr="001B1902" w:rsidRDefault="00452C43"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rPr>
              <w:t>3</w:t>
            </w:r>
          </w:p>
        </w:tc>
        <w:tc>
          <w:tcPr>
            <w:tcW w:w="6686" w:type="dxa"/>
            <w:tcBorders>
              <w:top w:val="single" w:sz="4" w:space="0" w:color="auto"/>
              <w:left w:val="single" w:sz="4" w:space="0" w:color="auto"/>
              <w:bottom w:val="single" w:sz="4" w:space="0" w:color="auto"/>
              <w:right w:val="single" w:sz="4" w:space="0" w:color="auto"/>
            </w:tcBorders>
          </w:tcPr>
          <w:p w14:paraId="2B1AD247" w14:textId="3FE3FCC5" w:rsidR="00452C43" w:rsidRPr="001B1902" w:rsidRDefault="00452C43" w:rsidP="00452C43">
            <w:pPr>
              <w:spacing w:before="0" w:after="0"/>
              <w:ind w:left="0" w:firstLine="0"/>
              <w:rPr>
                <w:rFonts w:ascii="GHEA Grapalat" w:hAnsi="GHEA Grapalat"/>
                <w:sz w:val="24"/>
                <w:szCs w:val="24"/>
                <w:lang w:val="hy-AM"/>
              </w:rPr>
            </w:pPr>
            <w:r w:rsidRPr="001B1902">
              <w:rPr>
                <w:rFonts w:ascii="GHEA Grapalat" w:hAnsi="GHEA Grapalat"/>
                <w:sz w:val="24"/>
                <w:szCs w:val="24"/>
                <w:lang w:val="hy-AM"/>
              </w:rPr>
              <w:t>Հ</w:t>
            </w:r>
            <w:proofErr w:type="spellStart"/>
            <w:r w:rsidRPr="001B1902">
              <w:rPr>
                <w:rFonts w:ascii="GHEA Grapalat" w:hAnsi="GHEA Grapalat"/>
                <w:sz w:val="24"/>
                <w:szCs w:val="24"/>
              </w:rPr>
              <w:t>արկադիր</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կատարումն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ապահովող</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ծառայություն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3F01AD8F" w14:textId="3AD1FCA0"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47</w:t>
            </w:r>
          </w:p>
        </w:tc>
      </w:tr>
      <w:tr w:rsidR="001B1902" w:rsidRPr="001B1902" w14:paraId="67B5CA8A" w14:textId="77777777" w:rsidTr="00C64232">
        <w:trPr>
          <w:trHeight w:val="544"/>
          <w:jc w:val="center"/>
        </w:trPr>
        <w:tc>
          <w:tcPr>
            <w:tcW w:w="1060" w:type="dxa"/>
            <w:tcBorders>
              <w:top w:val="single" w:sz="4" w:space="0" w:color="auto"/>
              <w:left w:val="single" w:sz="4" w:space="0" w:color="auto"/>
              <w:bottom w:val="single" w:sz="4" w:space="0" w:color="auto"/>
              <w:right w:val="single" w:sz="4" w:space="0" w:color="auto"/>
            </w:tcBorders>
            <w:hideMark/>
          </w:tcPr>
          <w:p w14:paraId="52C2F31E" w14:textId="14361C53" w:rsidR="00452C43" w:rsidRPr="001B1902" w:rsidRDefault="00452C43"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rPr>
              <w:t>4</w:t>
            </w:r>
          </w:p>
        </w:tc>
        <w:tc>
          <w:tcPr>
            <w:tcW w:w="6686" w:type="dxa"/>
            <w:tcBorders>
              <w:top w:val="single" w:sz="4" w:space="0" w:color="auto"/>
              <w:left w:val="single" w:sz="4" w:space="0" w:color="auto"/>
              <w:bottom w:val="single" w:sz="4" w:space="0" w:color="auto"/>
              <w:right w:val="single" w:sz="4" w:space="0" w:color="auto"/>
            </w:tcBorders>
          </w:tcPr>
          <w:p w14:paraId="1BF5AB34" w14:textId="1FF5C54F"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Պ</w:t>
            </w:r>
            <w:proofErr w:type="spellStart"/>
            <w:r w:rsidRPr="001B1902">
              <w:rPr>
                <w:rFonts w:ascii="GHEA Grapalat" w:hAnsi="GHEA Grapalat"/>
                <w:sz w:val="24"/>
                <w:szCs w:val="24"/>
              </w:rPr>
              <w:t>րոբացիայի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ծառայություն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3AB5B38C" w14:textId="329F1A0D"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14</w:t>
            </w:r>
          </w:p>
        </w:tc>
      </w:tr>
      <w:tr w:rsidR="001B1902" w:rsidRPr="001B1902" w14:paraId="6288C871"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713FF44B" w14:textId="705A3BA0" w:rsidR="00452C43" w:rsidRPr="001B1902" w:rsidRDefault="00B07754"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lastRenderedPageBreak/>
              <w:t>5</w:t>
            </w:r>
          </w:p>
        </w:tc>
        <w:tc>
          <w:tcPr>
            <w:tcW w:w="6686" w:type="dxa"/>
            <w:tcBorders>
              <w:top w:val="single" w:sz="4" w:space="0" w:color="auto"/>
              <w:left w:val="single" w:sz="4" w:space="0" w:color="auto"/>
              <w:bottom w:val="single" w:sz="4" w:space="0" w:color="auto"/>
              <w:right w:val="single" w:sz="4" w:space="0" w:color="auto"/>
            </w:tcBorders>
          </w:tcPr>
          <w:p w14:paraId="3D8BC919" w14:textId="08CBDF55"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lang w:val="hy-AM"/>
              </w:rPr>
              <w:t>Ռազմարդյունաբերության կոմիտե</w:t>
            </w:r>
          </w:p>
        </w:tc>
        <w:tc>
          <w:tcPr>
            <w:tcW w:w="2917" w:type="dxa"/>
            <w:tcBorders>
              <w:top w:val="single" w:sz="4" w:space="0" w:color="auto"/>
              <w:left w:val="single" w:sz="4" w:space="0" w:color="auto"/>
              <w:bottom w:val="single" w:sz="4" w:space="0" w:color="auto"/>
              <w:right w:val="single" w:sz="4" w:space="0" w:color="auto"/>
            </w:tcBorders>
          </w:tcPr>
          <w:p w14:paraId="36AE94A1" w14:textId="10436233"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08A9F9C0"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690B06BC" w14:textId="50AE667B" w:rsidR="00452C43" w:rsidRPr="001B1902" w:rsidRDefault="00B07754"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6</w:t>
            </w:r>
          </w:p>
        </w:tc>
        <w:tc>
          <w:tcPr>
            <w:tcW w:w="6686" w:type="dxa"/>
            <w:tcBorders>
              <w:top w:val="single" w:sz="4" w:space="0" w:color="auto"/>
              <w:left w:val="single" w:sz="4" w:space="0" w:color="auto"/>
              <w:bottom w:val="single" w:sz="4" w:space="0" w:color="auto"/>
              <w:right w:val="single" w:sz="4" w:space="0" w:color="auto"/>
            </w:tcBorders>
          </w:tcPr>
          <w:p w14:paraId="670E369B" w14:textId="0A285A86" w:rsidR="00452C43" w:rsidRPr="001B1902" w:rsidRDefault="00452C43" w:rsidP="00452C43">
            <w:pPr>
              <w:spacing w:before="0" w:after="0"/>
              <w:ind w:left="0" w:firstLine="0"/>
              <w:rPr>
                <w:rFonts w:ascii="GHEA Grapalat" w:hAnsi="GHEA Grapalat"/>
                <w:sz w:val="24"/>
                <w:szCs w:val="24"/>
              </w:rPr>
            </w:pPr>
            <w:proofErr w:type="spellStart"/>
            <w:r w:rsidRPr="001B1902">
              <w:rPr>
                <w:rFonts w:ascii="GHEA Grapalat" w:hAnsi="GHEA Grapalat"/>
                <w:sz w:val="24"/>
                <w:szCs w:val="24"/>
              </w:rPr>
              <w:t>Միգրացիայի</w:t>
            </w:r>
            <w:proofErr w:type="spellEnd"/>
            <w:r w:rsidRPr="001B1902">
              <w:rPr>
                <w:rFonts w:ascii="GHEA Grapalat" w:hAnsi="GHEA Grapalat"/>
                <w:sz w:val="24"/>
                <w:szCs w:val="24"/>
              </w:rPr>
              <w:t xml:space="preserve"> և </w:t>
            </w:r>
            <w:proofErr w:type="spellStart"/>
            <w:r w:rsidRPr="001B1902">
              <w:rPr>
                <w:rFonts w:ascii="GHEA Grapalat" w:hAnsi="GHEA Grapalat"/>
                <w:sz w:val="24"/>
                <w:szCs w:val="24"/>
              </w:rPr>
              <w:t>քաղաքացիության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ծառայություն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2751D01F" w14:textId="4925901C"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4</w:t>
            </w:r>
          </w:p>
        </w:tc>
      </w:tr>
      <w:tr w:rsidR="001B1902" w:rsidRPr="001B1902" w14:paraId="1E6E54C3"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7BDEEEF9" w14:textId="4D9E522D" w:rsidR="00452C43" w:rsidRPr="001B1902" w:rsidRDefault="00B07754"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7</w:t>
            </w:r>
          </w:p>
        </w:tc>
        <w:tc>
          <w:tcPr>
            <w:tcW w:w="6686" w:type="dxa"/>
            <w:tcBorders>
              <w:top w:val="single" w:sz="4" w:space="0" w:color="auto"/>
              <w:left w:val="single" w:sz="4" w:space="0" w:color="auto"/>
              <w:bottom w:val="single" w:sz="4" w:space="0" w:color="auto"/>
              <w:right w:val="single" w:sz="4" w:space="0" w:color="auto"/>
            </w:tcBorders>
          </w:tcPr>
          <w:p w14:paraId="3282B773" w14:textId="33B5F53F" w:rsidR="00452C43" w:rsidRPr="001B1902" w:rsidRDefault="00452C43" w:rsidP="00452C43">
            <w:pPr>
              <w:spacing w:before="0" w:after="0"/>
              <w:ind w:left="0" w:firstLine="0"/>
              <w:rPr>
                <w:rFonts w:ascii="GHEA Grapalat" w:hAnsi="GHEA Grapalat"/>
                <w:sz w:val="24"/>
                <w:szCs w:val="24"/>
              </w:rPr>
            </w:pPr>
            <w:proofErr w:type="spellStart"/>
            <w:r w:rsidRPr="001B1902">
              <w:rPr>
                <w:rFonts w:ascii="GHEA Grapalat" w:hAnsi="GHEA Grapalat"/>
                <w:sz w:val="24"/>
                <w:szCs w:val="24"/>
              </w:rPr>
              <w:t>Ոստիկանություն</w:t>
            </w:r>
            <w:proofErr w:type="spellEnd"/>
          </w:p>
        </w:tc>
        <w:tc>
          <w:tcPr>
            <w:tcW w:w="2917" w:type="dxa"/>
            <w:tcBorders>
              <w:top w:val="single" w:sz="4" w:space="0" w:color="auto"/>
              <w:left w:val="single" w:sz="4" w:space="0" w:color="auto"/>
              <w:bottom w:val="single" w:sz="4" w:space="0" w:color="auto"/>
              <w:right w:val="single" w:sz="4" w:space="0" w:color="auto"/>
            </w:tcBorders>
          </w:tcPr>
          <w:p w14:paraId="5BC48D51" w14:textId="2EF12ED3"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1478</w:t>
            </w:r>
          </w:p>
        </w:tc>
      </w:tr>
      <w:tr w:rsidR="001B1902" w:rsidRPr="001B1902" w14:paraId="245A5F66"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9B68BBE" w14:textId="4DC36BDA" w:rsidR="00452C43" w:rsidRPr="001B1902" w:rsidRDefault="00B07754"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8</w:t>
            </w:r>
          </w:p>
        </w:tc>
        <w:tc>
          <w:tcPr>
            <w:tcW w:w="6686" w:type="dxa"/>
            <w:tcBorders>
              <w:top w:val="single" w:sz="4" w:space="0" w:color="auto"/>
              <w:left w:val="single" w:sz="4" w:space="0" w:color="auto"/>
              <w:bottom w:val="single" w:sz="4" w:space="0" w:color="auto"/>
              <w:right w:val="single" w:sz="4" w:space="0" w:color="auto"/>
            </w:tcBorders>
          </w:tcPr>
          <w:p w14:paraId="3B1BB5C4" w14:textId="4B1114F0" w:rsidR="00452C43" w:rsidRPr="001B1902" w:rsidRDefault="00452C43" w:rsidP="00452C43">
            <w:pPr>
              <w:spacing w:before="0" w:after="0"/>
              <w:ind w:left="0" w:firstLine="0"/>
              <w:rPr>
                <w:rFonts w:ascii="GHEA Grapalat" w:hAnsi="GHEA Grapalat"/>
                <w:sz w:val="24"/>
                <w:szCs w:val="24"/>
                <w:lang w:val="hy-AM"/>
              </w:rPr>
            </w:pPr>
            <w:r w:rsidRPr="001B1902">
              <w:rPr>
                <w:rFonts w:ascii="GHEA Grapalat" w:hAnsi="GHEA Grapalat"/>
                <w:sz w:val="24"/>
                <w:szCs w:val="24"/>
                <w:lang w:val="hy-AM"/>
              </w:rPr>
              <w:t>Փրկարար ծառայություն</w:t>
            </w:r>
          </w:p>
        </w:tc>
        <w:tc>
          <w:tcPr>
            <w:tcW w:w="2917" w:type="dxa"/>
            <w:tcBorders>
              <w:top w:val="single" w:sz="4" w:space="0" w:color="auto"/>
              <w:left w:val="single" w:sz="4" w:space="0" w:color="auto"/>
              <w:bottom w:val="single" w:sz="4" w:space="0" w:color="auto"/>
              <w:right w:val="single" w:sz="4" w:space="0" w:color="auto"/>
            </w:tcBorders>
          </w:tcPr>
          <w:p w14:paraId="3118ED75" w14:textId="3421B206" w:rsidR="00452C43" w:rsidRPr="001B1902" w:rsidRDefault="00452C43" w:rsidP="00452C43">
            <w:pPr>
              <w:spacing w:before="0" w:after="0"/>
              <w:ind w:left="0" w:firstLine="709"/>
              <w:jc w:val="center"/>
              <w:rPr>
                <w:rFonts w:ascii="GHEA Grapalat" w:hAnsi="GHEA Grapalat"/>
                <w:sz w:val="24"/>
                <w:szCs w:val="24"/>
                <w:lang w:val="hy-AM"/>
              </w:rPr>
            </w:pPr>
            <w:r w:rsidRPr="001B1902">
              <w:rPr>
                <w:rFonts w:ascii="GHEA Grapalat" w:hAnsi="GHEA Grapalat"/>
                <w:sz w:val="24"/>
                <w:szCs w:val="24"/>
                <w:lang w:val="hy-AM"/>
              </w:rPr>
              <w:t>85</w:t>
            </w:r>
          </w:p>
        </w:tc>
      </w:tr>
      <w:tr w:rsidR="001B1902" w:rsidRPr="001B1902" w14:paraId="2D41C42E"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2885495F" w14:textId="5D0D6C6D" w:rsidR="00452C43" w:rsidRPr="001B1902" w:rsidRDefault="00B07754"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9</w:t>
            </w:r>
          </w:p>
        </w:tc>
        <w:tc>
          <w:tcPr>
            <w:tcW w:w="6686" w:type="dxa"/>
            <w:tcBorders>
              <w:top w:val="single" w:sz="4" w:space="0" w:color="auto"/>
              <w:left w:val="single" w:sz="4" w:space="0" w:color="auto"/>
              <w:bottom w:val="single" w:sz="4" w:space="0" w:color="auto"/>
              <w:right w:val="single" w:sz="4" w:space="0" w:color="auto"/>
            </w:tcBorders>
          </w:tcPr>
          <w:p w14:paraId="1C5C9A3B" w14:textId="1B52EE06" w:rsidR="00452C43" w:rsidRPr="001B1902" w:rsidRDefault="00452C43" w:rsidP="00452C43">
            <w:pPr>
              <w:spacing w:before="0" w:after="0"/>
              <w:ind w:left="0" w:firstLine="0"/>
              <w:rPr>
                <w:rFonts w:ascii="GHEA Grapalat" w:hAnsi="GHEA Grapalat"/>
                <w:sz w:val="24"/>
                <w:szCs w:val="24"/>
              </w:rPr>
            </w:pPr>
            <w:r w:rsidRPr="001B1902">
              <w:rPr>
                <w:rFonts w:ascii="GHEA Grapalat" w:hAnsi="GHEA Grapalat"/>
                <w:sz w:val="24"/>
                <w:szCs w:val="24"/>
              </w:rPr>
              <w:t xml:space="preserve">Անտառային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27957F4F" w14:textId="46F65233"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1</w:t>
            </w:r>
          </w:p>
        </w:tc>
      </w:tr>
      <w:tr w:rsidR="001B1902" w:rsidRPr="001B1902" w14:paraId="2D8339A9"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728E8FF0" w14:textId="56B810B2" w:rsidR="00452C43" w:rsidRPr="001B1902" w:rsidRDefault="00B07754"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10</w:t>
            </w:r>
          </w:p>
        </w:tc>
        <w:tc>
          <w:tcPr>
            <w:tcW w:w="6686" w:type="dxa"/>
            <w:tcBorders>
              <w:top w:val="single" w:sz="4" w:space="0" w:color="auto"/>
              <w:left w:val="single" w:sz="4" w:space="0" w:color="auto"/>
              <w:bottom w:val="single" w:sz="4" w:space="0" w:color="auto"/>
              <w:right w:val="single" w:sz="4" w:space="0" w:color="auto"/>
            </w:tcBorders>
          </w:tcPr>
          <w:p w14:paraId="6234F10F" w14:textId="4AB384ED" w:rsidR="00452C43" w:rsidRPr="001B1902" w:rsidRDefault="00452C43" w:rsidP="00452C43">
            <w:pPr>
              <w:spacing w:before="0" w:after="0"/>
              <w:ind w:left="0" w:firstLine="0"/>
              <w:rPr>
                <w:rFonts w:ascii="GHEA Grapalat" w:hAnsi="GHEA Grapalat"/>
                <w:sz w:val="24"/>
                <w:szCs w:val="24"/>
              </w:rPr>
            </w:pPr>
            <w:proofErr w:type="spellStart"/>
            <w:r w:rsidRPr="001B1902">
              <w:rPr>
                <w:rFonts w:ascii="GHEA Grapalat" w:hAnsi="GHEA Grapalat"/>
                <w:sz w:val="24"/>
                <w:szCs w:val="24"/>
              </w:rPr>
              <w:t>Ջրային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2410A47E" w14:textId="72BC5720" w:rsidR="00452C43" w:rsidRPr="001B1902" w:rsidRDefault="00452C43" w:rsidP="00452C43">
            <w:pPr>
              <w:spacing w:before="0" w:after="0"/>
              <w:ind w:left="0" w:firstLine="709"/>
              <w:jc w:val="center"/>
              <w:rPr>
                <w:rFonts w:ascii="GHEA Grapalat" w:hAnsi="GHEA Grapalat"/>
                <w:sz w:val="24"/>
                <w:szCs w:val="24"/>
              </w:rPr>
            </w:pPr>
            <w:r w:rsidRPr="001B1902">
              <w:rPr>
                <w:rFonts w:ascii="GHEA Grapalat" w:hAnsi="GHEA Grapalat"/>
                <w:sz w:val="24"/>
                <w:szCs w:val="24"/>
              </w:rPr>
              <w:t>3</w:t>
            </w:r>
          </w:p>
        </w:tc>
      </w:tr>
      <w:tr w:rsidR="001B1902" w:rsidRPr="001B1902" w14:paraId="28C78796" w14:textId="77777777" w:rsidTr="00B07754">
        <w:trPr>
          <w:trHeight w:val="544"/>
          <w:jc w:val="center"/>
        </w:trPr>
        <w:tc>
          <w:tcPr>
            <w:tcW w:w="1060" w:type="dxa"/>
            <w:tcBorders>
              <w:top w:val="single" w:sz="4" w:space="0" w:color="auto"/>
              <w:left w:val="single" w:sz="4" w:space="0" w:color="auto"/>
              <w:bottom w:val="single" w:sz="4" w:space="0" w:color="auto"/>
              <w:right w:val="single" w:sz="4" w:space="0" w:color="auto"/>
            </w:tcBorders>
          </w:tcPr>
          <w:p w14:paraId="0B0F61C5" w14:textId="3F80D260" w:rsidR="00452C43" w:rsidRPr="001B1902" w:rsidRDefault="00B07754" w:rsidP="00452C43">
            <w:pPr>
              <w:spacing w:before="0" w:after="0"/>
              <w:ind w:left="106" w:firstLine="119"/>
              <w:rPr>
                <w:rFonts w:ascii="GHEA Grapalat" w:hAnsi="GHEA Grapalat"/>
                <w:bCs/>
                <w:sz w:val="24"/>
                <w:szCs w:val="24"/>
                <w:lang w:val="hy-AM"/>
              </w:rPr>
            </w:pPr>
            <w:r w:rsidRPr="001B1902">
              <w:rPr>
                <w:rFonts w:ascii="GHEA Grapalat" w:hAnsi="GHEA Grapalat"/>
                <w:bCs/>
                <w:sz w:val="24"/>
                <w:szCs w:val="24"/>
                <w:lang w:val="hy-AM"/>
              </w:rPr>
              <w:t>11</w:t>
            </w:r>
          </w:p>
        </w:tc>
        <w:tc>
          <w:tcPr>
            <w:tcW w:w="6686" w:type="dxa"/>
            <w:tcBorders>
              <w:top w:val="single" w:sz="4" w:space="0" w:color="auto"/>
              <w:left w:val="single" w:sz="4" w:space="0" w:color="auto"/>
              <w:bottom w:val="single" w:sz="4" w:space="0" w:color="auto"/>
              <w:right w:val="single" w:sz="4" w:space="0" w:color="auto"/>
            </w:tcBorders>
          </w:tcPr>
          <w:p w14:paraId="68267152" w14:textId="332F4ACE" w:rsidR="00452C43" w:rsidRPr="001B1902" w:rsidRDefault="00452C43" w:rsidP="00452C43">
            <w:pPr>
              <w:spacing w:before="0" w:after="0"/>
              <w:ind w:left="0" w:firstLine="0"/>
              <w:rPr>
                <w:rFonts w:ascii="GHEA Grapalat" w:hAnsi="GHEA Grapalat"/>
                <w:sz w:val="24"/>
                <w:szCs w:val="24"/>
              </w:rPr>
            </w:pPr>
            <w:proofErr w:type="spellStart"/>
            <w:r w:rsidRPr="001B1902">
              <w:rPr>
                <w:rFonts w:ascii="GHEA Grapalat" w:hAnsi="GHEA Grapalat"/>
                <w:sz w:val="24"/>
                <w:szCs w:val="24"/>
              </w:rPr>
              <w:t>Քաղաքացիական</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ավիացիայի</w:t>
            </w:r>
            <w:proofErr w:type="spellEnd"/>
            <w:r w:rsidRPr="001B1902">
              <w:rPr>
                <w:rFonts w:ascii="GHEA Grapalat" w:hAnsi="GHEA Grapalat"/>
                <w:sz w:val="24"/>
                <w:szCs w:val="24"/>
              </w:rPr>
              <w:t xml:space="preserve"> </w:t>
            </w:r>
            <w:proofErr w:type="spellStart"/>
            <w:r w:rsidRPr="001B1902">
              <w:rPr>
                <w:rFonts w:ascii="GHEA Grapalat" w:hAnsi="GHEA Grapalat"/>
                <w:sz w:val="24"/>
                <w:szCs w:val="24"/>
              </w:rPr>
              <w:t>կոմիտե</w:t>
            </w:r>
            <w:proofErr w:type="spellEnd"/>
          </w:p>
        </w:tc>
        <w:tc>
          <w:tcPr>
            <w:tcW w:w="2917" w:type="dxa"/>
            <w:tcBorders>
              <w:top w:val="single" w:sz="4" w:space="0" w:color="auto"/>
              <w:left w:val="single" w:sz="4" w:space="0" w:color="auto"/>
              <w:bottom w:val="single" w:sz="4" w:space="0" w:color="auto"/>
              <w:right w:val="single" w:sz="4" w:space="0" w:color="auto"/>
            </w:tcBorders>
          </w:tcPr>
          <w:p w14:paraId="25D64952" w14:textId="3D0DFA47" w:rsidR="00452C43" w:rsidRPr="001B1902" w:rsidRDefault="00B07754" w:rsidP="00452C43">
            <w:pPr>
              <w:spacing w:before="0" w:after="0"/>
              <w:ind w:left="0" w:firstLine="709"/>
              <w:jc w:val="center"/>
              <w:rPr>
                <w:rFonts w:ascii="GHEA Grapalat" w:hAnsi="GHEA Grapalat"/>
                <w:sz w:val="24"/>
                <w:szCs w:val="24"/>
                <w:lang w:val="hy-AM"/>
              </w:rPr>
            </w:pPr>
            <w:r w:rsidRPr="001B1902">
              <w:rPr>
                <w:rFonts w:ascii="GHEA Grapalat" w:hAnsi="GHEA Grapalat"/>
                <w:sz w:val="24"/>
                <w:szCs w:val="24"/>
                <w:lang w:val="hy-AM"/>
              </w:rPr>
              <w:t>3</w:t>
            </w:r>
          </w:p>
        </w:tc>
      </w:tr>
    </w:tbl>
    <w:p w14:paraId="48DA0C3D" w14:textId="77777777" w:rsidR="00034105" w:rsidRPr="001B1902" w:rsidRDefault="00034105" w:rsidP="004D22BF">
      <w:pPr>
        <w:spacing w:after="120"/>
        <w:jc w:val="both"/>
        <w:rPr>
          <w:rFonts w:ascii="GHEA Grapalat" w:eastAsia="Times New Roman" w:hAnsi="GHEA Grapalat"/>
          <w:sz w:val="24"/>
          <w:szCs w:val="24"/>
        </w:rPr>
      </w:pPr>
    </w:p>
    <w:p w14:paraId="23DA2A54" w14:textId="77777777" w:rsidR="00034105" w:rsidRPr="001B1902" w:rsidRDefault="00034105" w:rsidP="00034105">
      <w:pPr>
        <w:spacing w:after="120"/>
        <w:jc w:val="both"/>
        <w:rPr>
          <w:rFonts w:ascii="GHEA Grapalat" w:hAnsi="GHEA Grapalat" w:cs="Sylfaen"/>
          <w:sz w:val="24"/>
          <w:szCs w:val="24"/>
          <w:lang w:val="hy-AM"/>
        </w:rPr>
      </w:pPr>
      <w:proofErr w:type="spellStart"/>
      <w:r w:rsidRPr="001B1902">
        <w:rPr>
          <w:rFonts w:ascii="GHEA Grapalat" w:eastAsia="Times New Roman" w:hAnsi="GHEA Grapalat"/>
          <w:sz w:val="24"/>
          <w:szCs w:val="24"/>
        </w:rPr>
        <w:t>Հայաստանի</w:t>
      </w:r>
      <w:proofErr w:type="spellEnd"/>
      <w:r w:rsidRPr="001B1902">
        <w:rPr>
          <w:rFonts w:ascii="GHEA Grapalat" w:eastAsia="Times New Roman" w:hAnsi="GHEA Grapalat"/>
          <w:sz w:val="24"/>
          <w:szCs w:val="24"/>
        </w:rPr>
        <w:t xml:space="preserve"> </w:t>
      </w:r>
      <w:proofErr w:type="spellStart"/>
      <w:r w:rsidRPr="001B1902">
        <w:rPr>
          <w:rFonts w:ascii="GHEA Grapalat" w:eastAsia="Times New Roman" w:hAnsi="GHEA Grapalat"/>
          <w:sz w:val="24"/>
          <w:szCs w:val="24"/>
        </w:rPr>
        <w:t>Հանրապետության</w:t>
      </w:r>
      <w:proofErr w:type="spellEnd"/>
      <w:r w:rsidRPr="001B1902">
        <w:rPr>
          <w:rFonts w:ascii="GHEA Grapalat" w:hAnsi="GHEA Grapalat" w:cs="Sylfaen"/>
          <w:sz w:val="24"/>
          <w:szCs w:val="24"/>
          <w:lang w:val="hy-AM"/>
        </w:rPr>
        <w:t xml:space="preserve"> վարչապետի </w:t>
      </w:r>
    </w:p>
    <w:p w14:paraId="03968C72" w14:textId="77777777" w:rsidR="00034105" w:rsidRPr="001B1902" w:rsidRDefault="00034105" w:rsidP="00034105">
      <w:pPr>
        <w:spacing w:after="120"/>
        <w:jc w:val="both"/>
        <w:rPr>
          <w:rFonts w:ascii="GHEA Grapalat" w:hAnsi="GHEA Grapalat" w:cs="Sylfaen"/>
          <w:sz w:val="24"/>
          <w:szCs w:val="24"/>
          <w:lang w:val="hy-AM"/>
        </w:rPr>
      </w:pPr>
      <w:r w:rsidRPr="001B1902">
        <w:rPr>
          <w:rFonts w:ascii="GHEA Grapalat" w:hAnsi="GHEA Grapalat" w:cs="Sylfaen"/>
          <w:sz w:val="24"/>
          <w:szCs w:val="24"/>
          <w:lang w:val="hy-AM"/>
        </w:rPr>
        <w:t xml:space="preserve">աշխատակազմի ղեկավար </w:t>
      </w:r>
      <w:r w:rsidRPr="001B1902">
        <w:rPr>
          <w:rFonts w:ascii="GHEA Grapalat" w:hAnsi="GHEA Grapalat" w:cs="Sylfaen"/>
          <w:sz w:val="24"/>
          <w:szCs w:val="24"/>
          <w:lang w:val="af-ZA"/>
        </w:rPr>
        <w:t xml:space="preserve">                        </w:t>
      </w:r>
      <w:r w:rsidRPr="001B1902">
        <w:rPr>
          <w:rFonts w:ascii="GHEA Grapalat" w:hAnsi="GHEA Grapalat" w:cs="Sylfaen"/>
          <w:sz w:val="24"/>
          <w:szCs w:val="24"/>
          <w:lang w:val="hy-AM"/>
        </w:rPr>
        <w:t xml:space="preserve">    </w:t>
      </w:r>
    </w:p>
    <w:p w14:paraId="4196A02B" w14:textId="77777777" w:rsidR="00034105" w:rsidRPr="001B1902" w:rsidRDefault="00034105" w:rsidP="00034105">
      <w:pPr>
        <w:spacing w:after="120"/>
        <w:jc w:val="right"/>
        <w:rPr>
          <w:rFonts w:ascii="GHEA Grapalat" w:hAnsi="GHEA Grapalat" w:cs="Sylfaen"/>
          <w:sz w:val="24"/>
          <w:szCs w:val="24"/>
          <w:lang w:val="hy-AM"/>
        </w:rPr>
      </w:pPr>
      <w:r w:rsidRPr="001B1902">
        <w:rPr>
          <w:rFonts w:ascii="GHEA Grapalat" w:hAnsi="GHEA Grapalat" w:cs="Sylfaen"/>
          <w:sz w:val="24"/>
          <w:szCs w:val="24"/>
          <w:lang w:val="hy-AM"/>
        </w:rPr>
        <w:t xml:space="preserve"> Ա. Հարությունյան</w:t>
      </w:r>
    </w:p>
    <w:p w14:paraId="5BE6B217" w14:textId="77777777" w:rsidR="00F25C45" w:rsidRPr="001B1902" w:rsidRDefault="00F25C45" w:rsidP="00034105">
      <w:pPr>
        <w:spacing w:after="120"/>
        <w:jc w:val="right"/>
        <w:rPr>
          <w:rFonts w:ascii="GHEA Grapalat" w:hAnsi="GHEA Grapalat" w:cs="Sylfaen"/>
          <w:sz w:val="24"/>
          <w:szCs w:val="24"/>
          <w:lang w:val="hy-AM"/>
        </w:rPr>
      </w:pPr>
    </w:p>
    <w:p w14:paraId="24F01586" w14:textId="77777777" w:rsidR="00F25C45" w:rsidRPr="001B1902" w:rsidRDefault="00F25C45" w:rsidP="00034105">
      <w:pPr>
        <w:spacing w:after="120"/>
        <w:jc w:val="right"/>
        <w:rPr>
          <w:rFonts w:ascii="GHEA Grapalat" w:hAnsi="GHEA Grapalat" w:cs="Sylfaen"/>
          <w:sz w:val="24"/>
          <w:szCs w:val="24"/>
          <w:lang w:val="af-ZA"/>
        </w:rPr>
      </w:pPr>
    </w:p>
    <w:p w14:paraId="780B3833" w14:textId="77777777" w:rsidR="00610089" w:rsidRPr="001B1902" w:rsidRDefault="00610089" w:rsidP="00034105">
      <w:pPr>
        <w:spacing w:after="120"/>
        <w:jc w:val="right"/>
        <w:rPr>
          <w:rFonts w:ascii="GHEA Grapalat" w:hAnsi="GHEA Grapalat" w:cs="Sylfaen"/>
          <w:sz w:val="24"/>
          <w:szCs w:val="24"/>
          <w:lang w:val="af-ZA"/>
        </w:rPr>
      </w:pPr>
    </w:p>
    <w:p w14:paraId="52192FD6" w14:textId="77777777" w:rsidR="00610089" w:rsidRPr="001B1902" w:rsidRDefault="00610089" w:rsidP="00034105">
      <w:pPr>
        <w:spacing w:after="120"/>
        <w:jc w:val="right"/>
        <w:rPr>
          <w:rFonts w:ascii="GHEA Grapalat" w:hAnsi="GHEA Grapalat" w:cs="Sylfaen"/>
          <w:sz w:val="24"/>
          <w:szCs w:val="24"/>
          <w:lang w:val="af-ZA"/>
        </w:rPr>
      </w:pPr>
    </w:p>
    <w:p w14:paraId="45593A15" w14:textId="77777777" w:rsidR="00610089" w:rsidRPr="001B1902" w:rsidRDefault="00610089" w:rsidP="00034105">
      <w:pPr>
        <w:spacing w:after="120"/>
        <w:jc w:val="right"/>
        <w:rPr>
          <w:rFonts w:ascii="GHEA Grapalat" w:hAnsi="GHEA Grapalat" w:cs="Sylfaen"/>
          <w:sz w:val="24"/>
          <w:szCs w:val="24"/>
          <w:lang w:val="af-ZA"/>
        </w:rPr>
      </w:pPr>
    </w:p>
    <w:p w14:paraId="6A388849" w14:textId="77777777" w:rsidR="00610089" w:rsidRPr="001B1902" w:rsidRDefault="00610089" w:rsidP="00034105">
      <w:pPr>
        <w:spacing w:after="120"/>
        <w:jc w:val="right"/>
        <w:rPr>
          <w:rFonts w:ascii="GHEA Grapalat" w:hAnsi="GHEA Grapalat" w:cs="Sylfaen"/>
          <w:sz w:val="24"/>
          <w:szCs w:val="24"/>
          <w:lang w:val="af-ZA"/>
        </w:rPr>
      </w:pPr>
    </w:p>
    <w:p w14:paraId="1B98DF22" w14:textId="77777777" w:rsidR="00610089" w:rsidRPr="001B1902" w:rsidRDefault="00610089" w:rsidP="00034105">
      <w:pPr>
        <w:spacing w:after="120"/>
        <w:jc w:val="right"/>
        <w:rPr>
          <w:rFonts w:ascii="GHEA Grapalat" w:hAnsi="GHEA Grapalat" w:cs="Sylfaen"/>
          <w:sz w:val="24"/>
          <w:szCs w:val="24"/>
          <w:lang w:val="af-ZA"/>
        </w:rPr>
      </w:pPr>
    </w:p>
    <w:p w14:paraId="7CB49517" w14:textId="77777777" w:rsidR="00610089" w:rsidRPr="001B1902" w:rsidRDefault="00610089" w:rsidP="00034105">
      <w:pPr>
        <w:spacing w:after="120"/>
        <w:jc w:val="right"/>
        <w:rPr>
          <w:rFonts w:ascii="GHEA Grapalat" w:hAnsi="GHEA Grapalat" w:cs="Sylfaen"/>
          <w:sz w:val="24"/>
          <w:szCs w:val="24"/>
          <w:lang w:val="af-ZA"/>
        </w:rPr>
      </w:pPr>
    </w:p>
    <w:p w14:paraId="47A68890" w14:textId="77777777" w:rsidR="00610089" w:rsidRPr="001B1902" w:rsidRDefault="00610089" w:rsidP="00034105">
      <w:pPr>
        <w:spacing w:after="120"/>
        <w:jc w:val="right"/>
        <w:rPr>
          <w:rFonts w:ascii="GHEA Grapalat" w:hAnsi="GHEA Grapalat" w:cs="Sylfaen"/>
          <w:sz w:val="24"/>
          <w:szCs w:val="24"/>
          <w:lang w:val="af-ZA"/>
        </w:rPr>
      </w:pPr>
    </w:p>
    <w:p w14:paraId="3CC4225A" w14:textId="77777777" w:rsidR="00610089" w:rsidRPr="001B1902" w:rsidRDefault="00610089" w:rsidP="00034105">
      <w:pPr>
        <w:spacing w:after="120"/>
        <w:jc w:val="right"/>
        <w:rPr>
          <w:rFonts w:ascii="GHEA Grapalat" w:hAnsi="GHEA Grapalat" w:cs="Sylfaen"/>
          <w:sz w:val="24"/>
          <w:szCs w:val="24"/>
          <w:lang w:val="af-ZA"/>
        </w:rPr>
      </w:pPr>
    </w:p>
    <w:p w14:paraId="3D9DA8CC" w14:textId="77777777" w:rsidR="00610089" w:rsidRPr="001B1902" w:rsidRDefault="00610089" w:rsidP="00034105">
      <w:pPr>
        <w:spacing w:after="120"/>
        <w:jc w:val="right"/>
        <w:rPr>
          <w:rFonts w:ascii="GHEA Grapalat" w:hAnsi="GHEA Grapalat" w:cs="Sylfaen"/>
          <w:sz w:val="24"/>
          <w:szCs w:val="24"/>
          <w:lang w:val="af-ZA"/>
        </w:rPr>
      </w:pPr>
    </w:p>
    <w:p w14:paraId="0682474B" w14:textId="77777777" w:rsidR="00610089" w:rsidRPr="001B1902" w:rsidRDefault="00610089" w:rsidP="00034105">
      <w:pPr>
        <w:spacing w:after="120"/>
        <w:jc w:val="right"/>
        <w:rPr>
          <w:rFonts w:ascii="GHEA Grapalat" w:hAnsi="GHEA Grapalat" w:cs="Sylfaen"/>
          <w:sz w:val="24"/>
          <w:szCs w:val="24"/>
          <w:lang w:val="af-ZA"/>
        </w:rPr>
      </w:pPr>
    </w:p>
    <w:p w14:paraId="1C204713" w14:textId="77777777" w:rsidR="00F25C45" w:rsidRPr="001B1902" w:rsidRDefault="00F25C45" w:rsidP="00F25C45">
      <w:pPr>
        <w:shd w:val="clear" w:color="auto" w:fill="FFFFFF"/>
        <w:spacing w:before="0" w:after="0"/>
        <w:ind w:left="0" w:firstLine="0"/>
        <w:jc w:val="center"/>
        <w:rPr>
          <w:rFonts w:ascii="GHEA Grapalat" w:eastAsia="Times New Roman" w:hAnsi="GHEA Grapalat" w:cs="Times New Roman"/>
          <w:b/>
          <w:bCs/>
          <w:sz w:val="24"/>
          <w:szCs w:val="24"/>
          <w:lang w:val="hy-AM"/>
        </w:rPr>
      </w:pPr>
    </w:p>
    <w:p w14:paraId="1D5365C4" w14:textId="77777777" w:rsidR="00F25C45" w:rsidRPr="001B1902" w:rsidRDefault="00F25C45" w:rsidP="00F25C45">
      <w:pPr>
        <w:shd w:val="clear" w:color="auto" w:fill="FFFFFF"/>
        <w:spacing w:before="0" w:after="0"/>
        <w:ind w:left="0" w:firstLine="0"/>
        <w:jc w:val="right"/>
        <w:rPr>
          <w:rFonts w:ascii="GHEA Grapalat" w:eastAsia="Times New Roman" w:hAnsi="GHEA Grapalat" w:cs="Times New Roman"/>
          <w:b/>
          <w:sz w:val="24"/>
          <w:szCs w:val="24"/>
          <w:lang w:val="hy-AM"/>
        </w:rPr>
      </w:pPr>
      <w:r w:rsidRPr="001B1902">
        <w:rPr>
          <w:rFonts w:ascii="GHEA Grapalat" w:eastAsia="Times New Roman" w:hAnsi="GHEA Grapalat" w:cs="Times New Roman"/>
          <w:b/>
          <w:bCs/>
          <w:sz w:val="24"/>
          <w:szCs w:val="24"/>
          <w:lang w:val="hy-AM"/>
        </w:rPr>
        <w:t xml:space="preserve">Oրինակելի ձև </w:t>
      </w:r>
    </w:p>
    <w:p w14:paraId="2373DD15" w14:textId="77777777" w:rsidR="00F25C45" w:rsidRPr="001B1902" w:rsidRDefault="00F25C45" w:rsidP="00F25C45">
      <w:pPr>
        <w:shd w:val="clear" w:color="auto" w:fill="FFFFFF"/>
        <w:spacing w:before="0" w:after="0"/>
        <w:ind w:left="0" w:firstLine="0"/>
        <w:rPr>
          <w:rFonts w:ascii="GHEA Grapalat" w:eastAsia="Times New Roman" w:hAnsi="GHEA Grapalat" w:cs="Times New Roman"/>
          <w:sz w:val="24"/>
          <w:szCs w:val="24"/>
          <w:lang w:val="hy-AM"/>
        </w:rPr>
      </w:pPr>
    </w:p>
    <w:p w14:paraId="2EF5300B" w14:textId="77777777" w:rsidR="00F25C45" w:rsidRPr="001B1902" w:rsidRDefault="00F25C45" w:rsidP="00F25C45">
      <w:pPr>
        <w:shd w:val="clear" w:color="auto" w:fill="FFFFFF"/>
        <w:spacing w:before="0" w:after="0"/>
        <w:ind w:left="0" w:firstLine="0"/>
        <w:jc w:val="center"/>
        <w:rPr>
          <w:rFonts w:ascii="GHEA Grapalat" w:eastAsia="Times New Roman" w:hAnsi="GHEA Grapalat" w:cs="Times New Roman"/>
          <w:sz w:val="24"/>
          <w:szCs w:val="24"/>
          <w:lang w:val="hy-AM"/>
        </w:rPr>
      </w:pPr>
      <w:r w:rsidRPr="001B1902">
        <w:rPr>
          <w:rFonts w:ascii="GHEA Grapalat" w:eastAsia="Times New Roman" w:hAnsi="GHEA Grapalat" w:cs="Times New Roman"/>
          <w:b/>
          <w:bCs/>
          <w:sz w:val="24"/>
          <w:szCs w:val="24"/>
          <w:lang w:val="hy-AM"/>
        </w:rPr>
        <w:t>ԱՐՁԱՆԱԳՐՈՒԹՅՈՒՆ</w:t>
      </w:r>
    </w:p>
    <w:p w14:paraId="0F40DF6E" w14:textId="77777777" w:rsidR="00F25C45" w:rsidRPr="001B1902" w:rsidRDefault="00F25C45" w:rsidP="00F25C45">
      <w:pPr>
        <w:shd w:val="clear" w:color="auto" w:fill="FFFFFF"/>
        <w:spacing w:before="0" w:after="0"/>
        <w:ind w:left="0" w:firstLine="0"/>
        <w:jc w:val="center"/>
        <w:rPr>
          <w:rFonts w:ascii="GHEA Grapalat" w:eastAsia="Times New Roman" w:hAnsi="GHEA Grapalat" w:cs="Times New Roman"/>
          <w:sz w:val="24"/>
          <w:szCs w:val="24"/>
          <w:lang w:val="hy-AM"/>
        </w:rPr>
      </w:pPr>
      <w:r w:rsidRPr="001B1902">
        <w:rPr>
          <w:rFonts w:ascii="Sylfaen" w:eastAsia="Times New Roman" w:hAnsi="Sylfaen" w:cs="Times New Roman"/>
          <w:sz w:val="24"/>
          <w:szCs w:val="24"/>
          <w:lang w:val="hy-AM"/>
        </w:rPr>
        <w:t> </w:t>
      </w:r>
    </w:p>
    <w:p w14:paraId="46C832BC" w14:textId="77777777" w:rsidR="00F25C45" w:rsidRPr="001B1902" w:rsidRDefault="00F25C45" w:rsidP="00F25C45">
      <w:pPr>
        <w:shd w:val="clear" w:color="auto" w:fill="FFFFFF"/>
        <w:spacing w:before="0" w:after="0"/>
        <w:ind w:left="0" w:firstLine="375"/>
        <w:jc w:val="center"/>
        <w:rPr>
          <w:rFonts w:ascii="GHEA Grapalat" w:eastAsia="Times New Roman" w:hAnsi="GHEA Grapalat" w:cs="Times New Roman"/>
          <w:b/>
          <w:sz w:val="24"/>
          <w:szCs w:val="24"/>
          <w:lang w:val="hy-AM"/>
        </w:rPr>
      </w:pPr>
      <w:r w:rsidRPr="001B1902">
        <w:rPr>
          <w:rFonts w:ascii="GHEA Grapalat" w:eastAsia="Times New Roman" w:hAnsi="GHEA Grapalat" w:cs="Times New Roman"/>
          <w:b/>
          <w:sz w:val="24"/>
          <w:szCs w:val="24"/>
          <w:lang w:val="hy-AM"/>
        </w:rPr>
        <w:t xml:space="preserve">ՀԱՆՐԱՅԻՆ ԻՇԽԱՆՈՒԹՅԱՆ ՄԱՐՄԻՆՆԵՐԻ (ԲԱՑԱՌՈՒԹՅԱՄԲ ՏԵՂԱԿԱՆ ԻՆՔՆԱԿԱՌԱՎԱՐՄԱՆ ՄԱՐՄԻՆՆԵՐԻ) ՊԱՇՏՈՆԱՏԱՐ ԱՆՁԱՆՑ ԾԱՌԱՅՈՂԱԿԱՆ ԵՎ ԱՅԴ ՄԱՐՄԻՆՆԵՐԻ ԱՆՁՆԱԿԱԶՄԻ ՍՊԱՍԱՐԿՄԱՆ ՀԱՄԱՐ ՀԱՏԿԱՑՎՈՂ </w:t>
      </w:r>
      <w:r w:rsidRPr="001B1902">
        <w:rPr>
          <w:rFonts w:ascii="GHEA Grapalat" w:eastAsia="Times New Roman" w:hAnsi="GHEA Grapalat"/>
          <w:b/>
          <w:bCs/>
          <w:sz w:val="24"/>
          <w:szCs w:val="24"/>
          <w:lang w:val="hy-AM"/>
        </w:rPr>
        <w:t xml:space="preserve">ԾԱՌԱՅՈՂԱԿԱՆ և ՍՊԱՍԱՐԿՈՂ ԱՎՏՈՄԵՔԵՆԱՆԵՐԻ ՍԱՀՄԱՆԱՔԱՆԱԿԻ  </w:t>
      </w:r>
      <w:r w:rsidRPr="001B1902">
        <w:rPr>
          <w:rFonts w:ascii="GHEA Grapalat" w:eastAsia="Times New Roman" w:hAnsi="GHEA Grapalat" w:cs="Times New Roman"/>
          <w:b/>
          <w:sz w:val="24"/>
          <w:szCs w:val="24"/>
          <w:lang w:val="hy-AM"/>
        </w:rPr>
        <w:t>ՀԱՏԿԱՑՄԱՆ ՈՒ ՕԳՏԱԳՈՐԾՄԱՆ ՎԻՃԱԿԻ ՀԻՄԱՆ ՎՐԱ ԿԱԶՄՎԱԾ ՄՇՏԱԴԻՏԱՐԿՄԱՆ ԱՐԴՅՈՒՆՔՆԵՐԻ ՎԵՐԱԲԵՐՅԱԼ</w:t>
      </w:r>
    </w:p>
    <w:p w14:paraId="094F43D8"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p>
    <w:p w14:paraId="40EA7E60"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 Մշտադիտարկման ենթակա</w:t>
      </w:r>
    </w:p>
    <w:p w14:paraId="7EFEF898"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w:t>
      </w:r>
    </w:p>
    <w:p w14:paraId="1693E99D" w14:textId="77777777" w:rsidR="00F25C45" w:rsidRPr="001B1902" w:rsidRDefault="00F25C45" w:rsidP="00F25C45">
      <w:pPr>
        <w:shd w:val="clear" w:color="auto" w:fill="FFFFFF"/>
        <w:spacing w:before="0" w:after="0"/>
        <w:ind w:left="0" w:firstLine="750"/>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lang w:val="hy-AM"/>
        </w:rPr>
        <w:t>(օգտագործող մարմնի անվանումը, հասցեն)</w:t>
      </w:r>
    </w:p>
    <w:p w14:paraId="4375F265"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 </w:t>
      </w:r>
    </w:p>
    <w:p w14:paraId="1EE0D5AD"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Մշտադիտարկման ժամկետը «_____ »_________ 20______ թ-ից «____»_____20____թ-ը</w:t>
      </w:r>
    </w:p>
    <w:p w14:paraId="3271FE2D"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 </w:t>
      </w:r>
    </w:p>
    <w:p w14:paraId="5A30E441"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p>
    <w:p w14:paraId="20B17EA3"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p>
    <w:tbl>
      <w:tblPr>
        <w:tblStyle w:val="TableGrid"/>
        <w:tblW w:w="0" w:type="auto"/>
        <w:tblLook w:val="04A0" w:firstRow="1" w:lastRow="0" w:firstColumn="1" w:lastColumn="0" w:noHBand="0" w:noVBand="1"/>
      </w:tblPr>
      <w:tblGrid>
        <w:gridCol w:w="5103"/>
        <w:gridCol w:w="5103"/>
      </w:tblGrid>
      <w:tr w:rsidR="001B1902" w:rsidRPr="001B1902" w14:paraId="5CC012DD" w14:textId="77777777" w:rsidTr="00C61ECE">
        <w:tc>
          <w:tcPr>
            <w:tcW w:w="5103" w:type="dxa"/>
          </w:tcPr>
          <w:p w14:paraId="5453F1B4" w14:textId="77777777" w:rsidR="00F25C45" w:rsidRPr="001B1902" w:rsidRDefault="00F25C45" w:rsidP="00C61ECE">
            <w:pPr>
              <w:spacing w:before="0" w:after="0" w:line="360" w:lineRule="auto"/>
              <w:ind w:left="0" w:firstLine="0"/>
              <w:rPr>
                <w:rFonts w:ascii="Sylfaen" w:eastAsia="Times New Roman" w:hAnsi="Sylfaen" w:cs="Times New Roman"/>
                <w:sz w:val="21"/>
                <w:szCs w:val="21"/>
                <w:lang w:val="hy-AM"/>
              </w:rPr>
            </w:pPr>
            <w:proofErr w:type="spellStart"/>
            <w:r w:rsidRPr="001B1902">
              <w:rPr>
                <w:rFonts w:ascii="GHEA Grapalat" w:eastAsia="Times New Roman" w:hAnsi="GHEA Grapalat" w:cs="Times New Roman"/>
                <w:sz w:val="24"/>
                <w:szCs w:val="24"/>
              </w:rPr>
              <w:t>Մշտադիտարկում</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անցկացրել</w:t>
            </w:r>
            <w:proofErr w:type="spellEnd"/>
            <w:r w:rsidRPr="001B1902">
              <w:rPr>
                <w:rFonts w:ascii="GHEA Grapalat" w:eastAsia="Times New Roman" w:hAnsi="GHEA Grapalat" w:cs="Times New Roman"/>
                <w:sz w:val="24"/>
                <w:szCs w:val="24"/>
              </w:rPr>
              <w:t xml:space="preserve"> </w:t>
            </w:r>
            <w:proofErr w:type="spellStart"/>
            <w:r w:rsidRPr="001B1902">
              <w:rPr>
                <w:rFonts w:ascii="GHEA Grapalat" w:eastAsia="Times New Roman" w:hAnsi="GHEA Grapalat" w:cs="Times New Roman"/>
                <w:sz w:val="24"/>
                <w:szCs w:val="24"/>
              </w:rPr>
              <w:t>են</w:t>
            </w:r>
            <w:proofErr w:type="spellEnd"/>
          </w:p>
        </w:tc>
        <w:tc>
          <w:tcPr>
            <w:tcW w:w="5103" w:type="dxa"/>
          </w:tcPr>
          <w:p w14:paraId="336C72F6" w14:textId="77777777" w:rsidR="00F25C45" w:rsidRPr="001B1902" w:rsidRDefault="00F25C45" w:rsidP="00C61ECE">
            <w:pPr>
              <w:spacing w:before="0" w:after="0"/>
              <w:ind w:left="0" w:firstLine="0"/>
              <w:jc w:val="center"/>
              <w:rPr>
                <w:rFonts w:ascii="Sylfaen" w:eastAsia="Times New Roman" w:hAnsi="Sylfaen" w:cs="Times New Roman"/>
                <w:sz w:val="21"/>
                <w:szCs w:val="21"/>
                <w:lang w:val="hy-AM"/>
              </w:rPr>
            </w:pPr>
            <w:r w:rsidRPr="001B1902">
              <w:rPr>
                <w:rFonts w:ascii="Sylfaen" w:eastAsia="Times New Roman" w:hAnsi="Sylfaen" w:cs="Times New Roman"/>
                <w:sz w:val="21"/>
                <w:szCs w:val="21"/>
              </w:rPr>
              <w:t>________________________________________</w:t>
            </w:r>
          </w:p>
          <w:p w14:paraId="628328C6" w14:textId="77777777" w:rsidR="00F25C45" w:rsidRPr="001B1902" w:rsidRDefault="00F25C45" w:rsidP="00C61ECE">
            <w:pPr>
              <w:spacing w:before="0" w:after="0"/>
              <w:ind w:left="0" w:firstLine="0"/>
              <w:jc w:val="center"/>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rPr>
              <w:t>(</w:t>
            </w:r>
            <w:proofErr w:type="spellStart"/>
            <w:r w:rsidRPr="001B1902">
              <w:rPr>
                <w:rFonts w:ascii="GHEA Grapalat" w:eastAsia="Times New Roman" w:hAnsi="GHEA Grapalat" w:cs="Times New Roman"/>
                <w:sz w:val="18"/>
                <w:szCs w:val="18"/>
              </w:rPr>
              <w:t>պաշտոնը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անունը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ազգանունը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հայրանունը</w:t>
            </w:r>
            <w:proofErr w:type="spellEnd"/>
            <w:r w:rsidRPr="001B1902">
              <w:rPr>
                <w:rFonts w:ascii="GHEA Grapalat" w:eastAsia="Times New Roman" w:hAnsi="GHEA Grapalat" w:cs="Times New Roman"/>
                <w:sz w:val="18"/>
                <w:szCs w:val="18"/>
              </w:rPr>
              <w:t>)</w:t>
            </w:r>
          </w:p>
        </w:tc>
      </w:tr>
      <w:tr w:rsidR="001B1902" w:rsidRPr="001B1902" w14:paraId="7483049E" w14:textId="77777777" w:rsidTr="00C61ECE">
        <w:tc>
          <w:tcPr>
            <w:tcW w:w="5103" w:type="dxa"/>
          </w:tcPr>
          <w:p w14:paraId="4FA08772" w14:textId="77777777" w:rsidR="00F25C45" w:rsidRPr="001B1902" w:rsidRDefault="00F25C45" w:rsidP="00C61ECE">
            <w:pPr>
              <w:spacing w:before="0" w:after="0" w:line="360" w:lineRule="auto"/>
              <w:ind w:left="0" w:firstLine="0"/>
              <w:rPr>
                <w:rFonts w:ascii="Sylfaen" w:eastAsia="Times New Roman" w:hAnsi="Sylfaen" w:cs="Times New Roman"/>
                <w:sz w:val="21"/>
                <w:szCs w:val="21"/>
                <w:lang w:val="hy-AM"/>
              </w:rPr>
            </w:pPr>
          </w:p>
        </w:tc>
        <w:tc>
          <w:tcPr>
            <w:tcW w:w="5103" w:type="dxa"/>
          </w:tcPr>
          <w:p w14:paraId="5C78EE1D" w14:textId="77777777" w:rsidR="00F25C45" w:rsidRPr="001B1902" w:rsidRDefault="00F25C45" w:rsidP="00C61ECE">
            <w:pPr>
              <w:spacing w:before="0" w:after="0"/>
              <w:ind w:left="0" w:firstLine="0"/>
              <w:jc w:val="center"/>
              <w:rPr>
                <w:rFonts w:ascii="Sylfaen" w:eastAsia="Times New Roman" w:hAnsi="Sylfaen" w:cs="Times New Roman"/>
                <w:sz w:val="21"/>
                <w:szCs w:val="21"/>
                <w:lang w:val="hy-AM"/>
              </w:rPr>
            </w:pPr>
            <w:r w:rsidRPr="001B1902">
              <w:rPr>
                <w:rFonts w:ascii="Sylfaen" w:eastAsia="Times New Roman" w:hAnsi="Sylfaen" w:cs="Times New Roman"/>
                <w:sz w:val="21"/>
                <w:szCs w:val="21"/>
              </w:rPr>
              <w:t>________________________________________</w:t>
            </w:r>
          </w:p>
          <w:p w14:paraId="2653B63D" w14:textId="77777777" w:rsidR="00F25C45" w:rsidRPr="001B1902" w:rsidRDefault="00F25C45" w:rsidP="00C61ECE">
            <w:pPr>
              <w:spacing w:before="0" w:after="0"/>
              <w:ind w:left="0" w:firstLine="0"/>
              <w:jc w:val="center"/>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rPr>
              <w:t>(</w:t>
            </w:r>
            <w:proofErr w:type="spellStart"/>
            <w:r w:rsidRPr="001B1902">
              <w:rPr>
                <w:rFonts w:ascii="GHEA Grapalat" w:eastAsia="Times New Roman" w:hAnsi="GHEA Grapalat" w:cs="Times New Roman"/>
                <w:sz w:val="18"/>
                <w:szCs w:val="18"/>
              </w:rPr>
              <w:t>պաշտոնը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անունը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ազգանունը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հայրանունը</w:t>
            </w:r>
            <w:proofErr w:type="spellEnd"/>
            <w:r w:rsidRPr="001B1902">
              <w:rPr>
                <w:rFonts w:ascii="GHEA Grapalat" w:eastAsia="Times New Roman" w:hAnsi="GHEA Grapalat" w:cs="Times New Roman"/>
                <w:sz w:val="18"/>
                <w:szCs w:val="18"/>
              </w:rPr>
              <w:t>)</w:t>
            </w:r>
          </w:p>
        </w:tc>
      </w:tr>
      <w:tr w:rsidR="00F25C45" w:rsidRPr="001B1902" w14:paraId="4828835A" w14:textId="77777777" w:rsidTr="00C61ECE">
        <w:tc>
          <w:tcPr>
            <w:tcW w:w="5103" w:type="dxa"/>
          </w:tcPr>
          <w:p w14:paraId="61552605" w14:textId="77777777" w:rsidR="00F25C45" w:rsidRPr="001B1902" w:rsidRDefault="00F25C45" w:rsidP="00C61ECE">
            <w:pPr>
              <w:spacing w:before="0" w:after="0" w:line="360" w:lineRule="auto"/>
              <w:ind w:left="0" w:firstLine="0"/>
              <w:rPr>
                <w:rFonts w:ascii="Sylfaen" w:eastAsia="Times New Roman" w:hAnsi="Sylfaen" w:cs="Times New Roman"/>
                <w:sz w:val="21"/>
                <w:szCs w:val="21"/>
                <w:lang w:val="hy-AM"/>
              </w:rPr>
            </w:pPr>
          </w:p>
        </w:tc>
        <w:tc>
          <w:tcPr>
            <w:tcW w:w="5103" w:type="dxa"/>
          </w:tcPr>
          <w:p w14:paraId="1AA07B24" w14:textId="77777777" w:rsidR="00F25C45" w:rsidRPr="001B1902" w:rsidRDefault="00F25C45" w:rsidP="00C61ECE">
            <w:pPr>
              <w:spacing w:before="0" w:after="0"/>
              <w:ind w:left="0" w:firstLine="0"/>
              <w:jc w:val="center"/>
              <w:rPr>
                <w:rFonts w:ascii="Sylfaen" w:eastAsia="Times New Roman" w:hAnsi="Sylfaen" w:cs="Times New Roman"/>
                <w:sz w:val="21"/>
                <w:szCs w:val="21"/>
                <w:lang w:val="hy-AM"/>
              </w:rPr>
            </w:pPr>
            <w:r w:rsidRPr="001B1902">
              <w:rPr>
                <w:rFonts w:ascii="Sylfaen" w:eastAsia="Times New Roman" w:hAnsi="Sylfaen" w:cs="Times New Roman"/>
                <w:sz w:val="21"/>
                <w:szCs w:val="21"/>
              </w:rPr>
              <w:t>________________________________________</w:t>
            </w:r>
          </w:p>
          <w:p w14:paraId="19A0C815" w14:textId="77777777" w:rsidR="00F25C45" w:rsidRPr="001B1902" w:rsidRDefault="00F25C45" w:rsidP="00C61ECE">
            <w:pPr>
              <w:spacing w:before="0" w:after="0"/>
              <w:ind w:left="0" w:firstLine="0"/>
              <w:jc w:val="center"/>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rPr>
              <w:t>(</w:t>
            </w:r>
            <w:proofErr w:type="spellStart"/>
            <w:r w:rsidRPr="001B1902">
              <w:rPr>
                <w:rFonts w:ascii="GHEA Grapalat" w:eastAsia="Times New Roman" w:hAnsi="GHEA Grapalat" w:cs="Times New Roman"/>
                <w:sz w:val="18"/>
                <w:szCs w:val="18"/>
              </w:rPr>
              <w:t>պաշտոնը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անունը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ազգանունը</w:t>
            </w:r>
            <w:proofErr w:type="spellEnd"/>
            <w:r w:rsidRPr="001B1902">
              <w:rPr>
                <w:rFonts w:ascii="GHEA Grapalat" w:eastAsia="Times New Roman" w:hAnsi="GHEA Grapalat" w:cs="Times New Roman"/>
                <w:sz w:val="18"/>
                <w:szCs w:val="18"/>
              </w:rPr>
              <w:t xml:space="preserve">, </w:t>
            </w:r>
            <w:proofErr w:type="spellStart"/>
            <w:r w:rsidRPr="001B1902">
              <w:rPr>
                <w:rFonts w:ascii="GHEA Grapalat" w:eastAsia="Times New Roman" w:hAnsi="GHEA Grapalat" w:cs="Times New Roman"/>
                <w:sz w:val="18"/>
                <w:szCs w:val="18"/>
              </w:rPr>
              <w:t>հայրանունը</w:t>
            </w:r>
            <w:proofErr w:type="spellEnd"/>
            <w:r w:rsidRPr="001B1902">
              <w:rPr>
                <w:rFonts w:ascii="GHEA Grapalat" w:eastAsia="Times New Roman" w:hAnsi="GHEA Grapalat" w:cs="Times New Roman"/>
                <w:sz w:val="18"/>
                <w:szCs w:val="18"/>
              </w:rPr>
              <w:t>)</w:t>
            </w:r>
          </w:p>
        </w:tc>
      </w:tr>
    </w:tbl>
    <w:p w14:paraId="5543F69A"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p>
    <w:p w14:paraId="2B5842CB"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p>
    <w:p w14:paraId="74073F35"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Մշտադիտարկում իրականացնելու հիմքը (երը).</w:t>
      </w:r>
    </w:p>
    <w:p w14:paraId="5510CFCF"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1"/>
          <w:szCs w:val="21"/>
          <w:lang w:val="hy-AM"/>
        </w:rPr>
      </w:pPr>
      <w:r w:rsidRPr="001B1902">
        <w:rPr>
          <w:rFonts w:ascii="GHEA Grapalat" w:eastAsia="Times New Roman" w:hAnsi="GHEA Grapalat" w:cs="Times New Roman"/>
          <w:sz w:val="21"/>
          <w:szCs w:val="21"/>
          <w:lang w:val="hy-AM"/>
        </w:rPr>
        <w:t>1. ___________________________________________________</w:t>
      </w:r>
    </w:p>
    <w:p w14:paraId="01012646"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1"/>
          <w:szCs w:val="21"/>
          <w:lang w:val="hy-AM"/>
        </w:rPr>
      </w:pPr>
      <w:r w:rsidRPr="001B1902">
        <w:rPr>
          <w:rFonts w:ascii="GHEA Grapalat" w:eastAsia="Times New Roman" w:hAnsi="GHEA Grapalat" w:cs="Times New Roman"/>
          <w:sz w:val="21"/>
          <w:szCs w:val="21"/>
          <w:lang w:val="hy-AM"/>
        </w:rPr>
        <w:t>2. ___________________________________________________</w:t>
      </w:r>
      <w:r w:rsidRPr="001B1902">
        <w:rPr>
          <w:rFonts w:ascii="Sylfaen" w:eastAsia="Times New Roman" w:hAnsi="Sylfaen" w:cs="Times New Roman"/>
          <w:sz w:val="21"/>
          <w:szCs w:val="21"/>
          <w:lang w:val="hy-AM"/>
        </w:rPr>
        <w:t> </w:t>
      </w:r>
      <w:r w:rsidRPr="001B1902">
        <w:rPr>
          <w:rFonts w:ascii="GHEA Grapalat" w:eastAsia="Times New Roman" w:hAnsi="GHEA Grapalat" w:cs="Times New Roman"/>
          <w:sz w:val="21"/>
          <w:szCs w:val="21"/>
          <w:lang w:val="hy-AM"/>
        </w:rPr>
        <w:t>։</w:t>
      </w:r>
    </w:p>
    <w:p w14:paraId="2425F864"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 </w:t>
      </w:r>
    </w:p>
    <w:p w14:paraId="5FB6C734" w14:textId="77777777" w:rsidR="00F25C45" w:rsidRPr="001B1902" w:rsidRDefault="00F25C45" w:rsidP="00F25C45">
      <w:pPr>
        <w:shd w:val="clear" w:color="auto" w:fill="FFFFFF"/>
        <w:spacing w:before="0" w:after="0"/>
        <w:ind w:left="0" w:firstLine="375"/>
        <w:rPr>
          <w:rFonts w:ascii="GHEA Grapalat" w:hAnsi="GHEA Grapalat"/>
          <w:bCs/>
          <w:sz w:val="24"/>
          <w:szCs w:val="24"/>
          <w:lang w:val="hy-AM"/>
        </w:rPr>
      </w:pPr>
      <w:r w:rsidRPr="001B1902">
        <w:rPr>
          <w:rFonts w:ascii="GHEA Grapalat" w:eastAsia="Times New Roman" w:hAnsi="GHEA Grapalat" w:cs="Times New Roman"/>
          <w:sz w:val="24"/>
          <w:szCs w:val="24"/>
          <w:lang w:val="hy-AM"/>
        </w:rPr>
        <w:t xml:space="preserve">Մշտադիտարկման ընթացքում ուսումնասիրվել է </w:t>
      </w:r>
      <w:r w:rsidRPr="001B1902">
        <w:rPr>
          <w:rFonts w:ascii="GHEA Grapalat" w:hAnsi="GHEA Grapalat"/>
          <w:bCs/>
          <w:sz w:val="24"/>
          <w:szCs w:val="24"/>
          <w:lang w:val="hy-AM"/>
        </w:rPr>
        <w:t xml:space="preserve">հատկացվող ծառայողական և սպասարկող ավտոմեքենաների </w:t>
      </w:r>
    </w:p>
    <w:p w14:paraId="0205080C"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___________________________________________________ ,</w:t>
      </w:r>
    </w:p>
    <w:p w14:paraId="1612709B"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___________________________________________________ ,</w:t>
      </w:r>
    </w:p>
    <w:p w14:paraId="5C769F49"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___________________________________________________</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w:t>
      </w:r>
    </w:p>
    <w:p w14:paraId="4DC98E1B"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4. ___________________________________________________ ,</w:t>
      </w:r>
    </w:p>
    <w:p w14:paraId="485D92CD"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5. ___________________________________________________</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w:t>
      </w:r>
    </w:p>
    <w:p w14:paraId="48D59904"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4"/>
          <w:szCs w:val="24"/>
          <w:lang w:val="hy-AM"/>
        </w:rPr>
      </w:pPr>
    </w:p>
    <w:p w14:paraId="455C006D"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 xml:space="preserve">Մշտադիտարկման ընթացքում ուսումնասիրվել են </w:t>
      </w:r>
      <w:r w:rsidRPr="001B1902">
        <w:rPr>
          <w:rFonts w:ascii="GHEA Grapalat" w:hAnsi="GHEA Grapalat"/>
          <w:bCs/>
          <w:sz w:val="24"/>
          <w:szCs w:val="24"/>
          <w:lang w:val="hy-AM"/>
        </w:rPr>
        <w:t xml:space="preserve">հատկացվող ծառայողական և սպասարկող ավտոմեքենաների </w:t>
      </w:r>
      <w:r w:rsidRPr="001B1902">
        <w:rPr>
          <w:rFonts w:ascii="GHEA Grapalat" w:eastAsia="Times New Roman" w:hAnsi="GHEA Grapalat" w:cs="Times New Roman"/>
          <w:sz w:val="24"/>
          <w:szCs w:val="24"/>
          <w:lang w:val="hy-AM"/>
        </w:rPr>
        <w:t xml:space="preserve">օգտագործման վիճակը </w:t>
      </w:r>
    </w:p>
    <w:p w14:paraId="7589247F"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___________________________________________________</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w:t>
      </w:r>
    </w:p>
    <w:p w14:paraId="294A003E" w14:textId="77777777" w:rsidR="00F25C45" w:rsidRPr="001B1902" w:rsidRDefault="00F25C45" w:rsidP="00F25C45">
      <w:pPr>
        <w:shd w:val="clear" w:color="auto" w:fill="FFFFFF"/>
        <w:spacing w:before="0" w:after="0" w:line="360" w:lineRule="auto"/>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___________________________________________________</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w:t>
      </w:r>
    </w:p>
    <w:p w14:paraId="16F817C7" w14:textId="77777777" w:rsidR="00F25C45" w:rsidRPr="001B1902" w:rsidRDefault="00F25C45" w:rsidP="00F25C45">
      <w:pPr>
        <w:shd w:val="clear" w:color="auto" w:fill="FFFFFF"/>
        <w:spacing w:before="0" w:after="0" w:line="360" w:lineRule="auto"/>
        <w:ind w:left="0" w:firstLine="375"/>
        <w:rPr>
          <w:rFonts w:ascii="Sylfaen" w:eastAsia="Times New Roman" w:hAnsi="Sylfaen" w:cs="Times New Roman"/>
          <w:sz w:val="21"/>
          <w:szCs w:val="21"/>
          <w:lang w:val="hy-AM"/>
        </w:rPr>
      </w:pPr>
      <w:r w:rsidRPr="001B1902">
        <w:rPr>
          <w:rFonts w:ascii="GHEA Grapalat" w:eastAsia="Times New Roman" w:hAnsi="GHEA Grapalat" w:cs="Times New Roman"/>
          <w:sz w:val="24"/>
          <w:szCs w:val="24"/>
          <w:lang w:val="hy-AM"/>
        </w:rPr>
        <w:t>3. ___________________________________________________</w:t>
      </w:r>
      <w:r w:rsidRPr="001B1902">
        <w:rPr>
          <w:rFonts w:ascii="Sylfaen" w:eastAsia="Times New Roman" w:hAnsi="Sylfaen" w:cs="Times New Roman"/>
          <w:sz w:val="21"/>
          <w:szCs w:val="21"/>
          <w:lang w:val="hy-AM"/>
        </w:rPr>
        <w:t xml:space="preserve"> ։</w:t>
      </w:r>
    </w:p>
    <w:p w14:paraId="46B4EB2F"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lastRenderedPageBreak/>
        <w:t> </w:t>
      </w:r>
    </w:p>
    <w:p w14:paraId="25AF4544"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Մշտադիտարկման արդյունքում պարզվել է, որ</w:t>
      </w:r>
    </w:p>
    <w:p w14:paraId="5000F75A"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______________________________________________________________________________ ,</w:t>
      </w:r>
    </w:p>
    <w:p w14:paraId="501E13A2"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lang w:val="hy-AM"/>
        </w:rPr>
        <w:t xml:space="preserve">(նշվում է </w:t>
      </w:r>
      <w:r w:rsidRPr="001B1902">
        <w:rPr>
          <w:rFonts w:ascii="GHEA Grapalat" w:hAnsi="GHEA Grapalat"/>
          <w:bCs/>
          <w:sz w:val="18"/>
          <w:szCs w:val="18"/>
          <w:lang w:val="hy-AM"/>
        </w:rPr>
        <w:t xml:space="preserve">հատկացվող ծառայողական և սպասարկող ավտոմեքենաների </w:t>
      </w:r>
      <w:r w:rsidRPr="001B1902">
        <w:rPr>
          <w:rFonts w:ascii="GHEA Grapalat" w:eastAsia="Times New Roman" w:hAnsi="GHEA Grapalat" w:cs="Times New Roman"/>
          <w:sz w:val="18"/>
          <w:szCs w:val="18"/>
          <w:lang w:val="hy-AM"/>
        </w:rPr>
        <w:t>օգտագործման վիճակը)</w:t>
      </w:r>
    </w:p>
    <w:p w14:paraId="2CE402D2"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______________________________________________________________________________ ,</w:t>
      </w:r>
    </w:p>
    <w:p w14:paraId="424D0B61"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______________________________________________________________________________ ։</w:t>
      </w:r>
    </w:p>
    <w:p w14:paraId="20BA60F5"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 </w:t>
      </w:r>
    </w:p>
    <w:p w14:paraId="29264CE1"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Ծանոթություն.</w:t>
      </w:r>
    </w:p>
    <w:p w14:paraId="3D601E38"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1. Ստացա արձանագրության մեկ օրինակը`</w:t>
      </w:r>
    </w:p>
    <w:p w14:paraId="2B7412F3"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______________________________________________________________________________,</w:t>
      </w:r>
    </w:p>
    <w:p w14:paraId="1F07CE7E" w14:textId="77777777" w:rsidR="00F25C45" w:rsidRPr="001B1902" w:rsidRDefault="00F25C45" w:rsidP="00F25C45">
      <w:pPr>
        <w:shd w:val="clear" w:color="auto" w:fill="FFFFFF"/>
        <w:spacing w:before="0" w:after="0"/>
        <w:ind w:left="0" w:firstLine="750"/>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lang w:val="hy-AM"/>
        </w:rPr>
        <w:t>(պաշտոնը, անունը, ազգանունը, ստորագրությունը)</w:t>
      </w:r>
    </w:p>
    <w:p w14:paraId="098985ED"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 </w:t>
      </w:r>
    </w:p>
    <w:p w14:paraId="7BE399E1"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2. Արձանագրության վերաբերյալ ունեմ առարկություն, որի համար կից ներկայացնում եմ բացատրություն.</w:t>
      </w:r>
    </w:p>
    <w:p w14:paraId="65934333"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______________________________________________________________________________ </w:t>
      </w:r>
      <w:r w:rsidRPr="001B1902">
        <w:rPr>
          <w:rFonts w:ascii="Sylfaen" w:eastAsia="Times New Roman" w:hAnsi="Sylfaen" w:cs="Times New Roman"/>
          <w:sz w:val="15"/>
          <w:szCs w:val="15"/>
          <w:lang w:val="hy-AM"/>
        </w:rPr>
        <w:t>,</w:t>
      </w:r>
    </w:p>
    <w:p w14:paraId="5D85DC1C" w14:textId="77777777" w:rsidR="00F25C45" w:rsidRPr="001B1902" w:rsidRDefault="00F25C45" w:rsidP="00F25C45">
      <w:pPr>
        <w:shd w:val="clear" w:color="auto" w:fill="FFFFFF"/>
        <w:spacing w:before="0" w:after="0" w:line="360" w:lineRule="auto"/>
        <w:ind w:left="0" w:firstLine="750"/>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lang w:val="hy-AM"/>
        </w:rPr>
        <w:t>(պաշտոնը, անունը, ազգանունը, ստորագրությունը)</w:t>
      </w:r>
    </w:p>
    <w:p w14:paraId="7359FD2E" w14:textId="77777777" w:rsidR="00F25C45" w:rsidRPr="001B1902" w:rsidRDefault="00F25C45" w:rsidP="00F25C45">
      <w:pPr>
        <w:shd w:val="clear" w:color="auto" w:fill="FFFFFF"/>
        <w:spacing w:before="0" w:after="0" w:line="360" w:lineRule="auto"/>
        <w:ind w:left="0" w:firstLine="375"/>
        <w:rPr>
          <w:rFonts w:ascii="Sylfaen" w:eastAsia="Times New Roman" w:hAnsi="Sylfaen" w:cs="Times New Roman"/>
          <w:sz w:val="21"/>
          <w:szCs w:val="21"/>
          <w:lang w:val="hy-AM"/>
        </w:rPr>
      </w:pPr>
      <w:r w:rsidRPr="001B1902">
        <w:rPr>
          <w:rFonts w:ascii="GHEA Grapalat" w:eastAsia="Times New Roman" w:hAnsi="GHEA Grapalat" w:cs="Times New Roman"/>
          <w:sz w:val="21"/>
          <w:szCs w:val="21"/>
          <w:lang w:val="hy-AM"/>
        </w:rPr>
        <w:t>______________________________________________________________________________:</w:t>
      </w:r>
    </w:p>
    <w:p w14:paraId="5E52B3D6"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 </w:t>
      </w:r>
    </w:p>
    <w:p w14:paraId="25CA08C3"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3. Հրաժարվում եմ ստանալ արձանագրության օրինակը</w:t>
      </w:r>
    </w:p>
    <w:p w14:paraId="52BEE985"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______________________________________________________________________________ ։</w:t>
      </w:r>
    </w:p>
    <w:p w14:paraId="01117481" w14:textId="77777777" w:rsidR="00F25C45" w:rsidRPr="001B1902" w:rsidRDefault="00F25C45" w:rsidP="00F25C45">
      <w:pPr>
        <w:shd w:val="clear" w:color="auto" w:fill="FFFFFF"/>
        <w:spacing w:before="0" w:after="0"/>
        <w:ind w:left="0" w:firstLine="750"/>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lang w:val="hy-AM"/>
        </w:rPr>
        <w:t>(պաշտոնը, անունը, ազգանունը, ստորագրությունը)</w:t>
      </w:r>
    </w:p>
    <w:p w14:paraId="15AF1C88" w14:textId="77777777" w:rsidR="00F25C45" w:rsidRPr="001B1902" w:rsidRDefault="00F25C45" w:rsidP="00F25C45">
      <w:pPr>
        <w:shd w:val="clear" w:color="auto" w:fill="FFFFFF"/>
        <w:spacing w:before="0" w:after="0"/>
        <w:ind w:left="0" w:firstLine="375"/>
        <w:rPr>
          <w:rFonts w:ascii="Sylfaen" w:eastAsia="Times New Roman" w:hAnsi="Sylfaen" w:cs="Times New Roman"/>
          <w:sz w:val="18"/>
          <w:szCs w:val="18"/>
          <w:lang w:val="hy-AM"/>
        </w:rPr>
      </w:pPr>
      <w:r w:rsidRPr="001B1902">
        <w:rPr>
          <w:rFonts w:ascii="Sylfaen" w:eastAsia="Times New Roman" w:hAnsi="Sylfaen" w:cs="Times New Roman"/>
          <w:sz w:val="18"/>
          <w:szCs w:val="18"/>
          <w:lang w:val="hy-AM"/>
        </w:rPr>
        <w:t> </w:t>
      </w:r>
    </w:p>
    <w:p w14:paraId="79E65290"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4. Լրացուցիչ նշումներ</w:t>
      </w:r>
    </w:p>
    <w:p w14:paraId="13FA5CC2"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______________________________________________________________________________ ,</w:t>
      </w:r>
    </w:p>
    <w:p w14:paraId="06C532B5"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______________________________________________________________________________ ։</w:t>
      </w:r>
    </w:p>
    <w:p w14:paraId="5636EE05"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 </w:t>
      </w:r>
    </w:p>
    <w:p w14:paraId="14560C5D"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Առդիր՝</w:t>
      </w:r>
    </w:p>
    <w:p w14:paraId="4424F765"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 </w:t>
      </w:r>
    </w:p>
    <w:p w14:paraId="5933AC97"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Արձանագրությունը բաղկացած է _______ էջից ______</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օրինակից և ուղարկված է (հանձնված է)</w:t>
      </w:r>
    </w:p>
    <w:p w14:paraId="2E7100F6" w14:textId="77777777" w:rsidR="00F25C45" w:rsidRPr="001B1902" w:rsidRDefault="00F25C45" w:rsidP="00F25C45">
      <w:pPr>
        <w:shd w:val="clear" w:color="auto" w:fill="FFFFFF"/>
        <w:spacing w:before="0" w:after="0"/>
        <w:ind w:left="0" w:firstLine="375"/>
        <w:rPr>
          <w:rFonts w:ascii="GHEA Grapalat" w:eastAsia="Times New Roman" w:hAnsi="GHEA Grapalat" w:cs="Times New Roman"/>
          <w:sz w:val="24"/>
          <w:szCs w:val="24"/>
          <w:lang w:val="hy-AM"/>
        </w:rPr>
      </w:pPr>
    </w:p>
    <w:p w14:paraId="403EAA9E" w14:textId="77777777" w:rsidR="00F25C45" w:rsidRPr="001B1902" w:rsidRDefault="00F25C45" w:rsidP="00F25C45">
      <w:pPr>
        <w:shd w:val="clear" w:color="auto" w:fill="FFFFFF"/>
        <w:spacing w:before="0" w:after="0"/>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w:t>
      </w:r>
    </w:p>
    <w:p w14:paraId="3F2453A7" w14:textId="77777777" w:rsidR="00F25C45" w:rsidRPr="001B1902" w:rsidRDefault="00F25C45" w:rsidP="00F25C45">
      <w:pPr>
        <w:shd w:val="clear" w:color="auto" w:fill="FFFFFF"/>
        <w:spacing w:before="0" w:after="0" w:line="360" w:lineRule="auto"/>
        <w:ind w:left="0" w:firstLine="750"/>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lang w:val="hy-AM"/>
        </w:rPr>
        <w:t>(անունը, ազգանունը, ստորագրությունը)</w:t>
      </w:r>
    </w:p>
    <w:p w14:paraId="6FAA08DA" w14:textId="77777777" w:rsidR="00F25C45" w:rsidRPr="001B1902" w:rsidRDefault="00F25C45" w:rsidP="00F25C45">
      <w:pPr>
        <w:shd w:val="clear" w:color="auto" w:fill="FFFFFF"/>
        <w:spacing w:before="0" w:after="0" w:line="360" w:lineRule="auto"/>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w:t>
      </w:r>
    </w:p>
    <w:p w14:paraId="69229591" w14:textId="77777777" w:rsidR="00F25C45" w:rsidRPr="001B1902" w:rsidRDefault="00F25C45" w:rsidP="00F25C45">
      <w:pPr>
        <w:shd w:val="clear" w:color="auto" w:fill="FFFFFF"/>
        <w:spacing w:before="0" w:after="0" w:line="360" w:lineRule="auto"/>
        <w:ind w:left="0" w:firstLine="750"/>
        <w:rPr>
          <w:rFonts w:ascii="GHEA Grapalat" w:eastAsia="Times New Roman" w:hAnsi="GHEA Grapalat" w:cs="Times New Roman"/>
          <w:sz w:val="18"/>
          <w:szCs w:val="18"/>
          <w:lang w:val="hy-AM"/>
        </w:rPr>
      </w:pPr>
      <w:r w:rsidRPr="001B1902">
        <w:rPr>
          <w:rFonts w:ascii="GHEA Grapalat" w:eastAsia="Times New Roman" w:hAnsi="GHEA Grapalat" w:cs="Times New Roman"/>
          <w:sz w:val="18"/>
          <w:szCs w:val="18"/>
          <w:lang w:val="hy-AM"/>
        </w:rPr>
        <w:t>(անունը, ազգանունը, ստորագրությունը)</w:t>
      </w:r>
    </w:p>
    <w:p w14:paraId="6ED0DDF9" w14:textId="77777777" w:rsidR="00F25C45" w:rsidRPr="001B1902" w:rsidRDefault="00F25C45" w:rsidP="00F25C45">
      <w:pPr>
        <w:shd w:val="clear" w:color="auto" w:fill="FFFFFF"/>
        <w:spacing w:before="0" w:after="0" w:line="360" w:lineRule="auto"/>
        <w:ind w:left="0" w:firstLine="375"/>
        <w:rPr>
          <w:rFonts w:ascii="Sylfaen" w:eastAsia="Times New Roman" w:hAnsi="Sylfaen" w:cs="Times New Roman"/>
          <w:sz w:val="21"/>
          <w:szCs w:val="21"/>
          <w:lang w:val="hy-AM"/>
        </w:rPr>
      </w:pPr>
      <w:r w:rsidRPr="001B1902">
        <w:rPr>
          <w:rFonts w:ascii="Sylfaen" w:eastAsia="Times New Roman" w:hAnsi="Sylfaen" w:cs="Times New Roman"/>
          <w:sz w:val="21"/>
          <w:szCs w:val="21"/>
          <w:lang w:val="hy-AM"/>
        </w:rPr>
        <w:t>_______________________________________</w:t>
      </w:r>
    </w:p>
    <w:p w14:paraId="05359EF1" w14:textId="77777777" w:rsidR="00610089" w:rsidRPr="001B1902" w:rsidRDefault="00F25C45" w:rsidP="00610089">
      <w:pPr>
        <w:shd w:val="clear" w:color="auto" w:fill="FFFFFF"/>
        <w:spacing w:before="0" w:after="0"/>
        <w:ind w:left="0" w:firstLine="375"/>
        <w:rPr>
          <w:rFonts w:ascii="GHEA Grapalat" w:eastAsia="Times New Roman" w:hAnsi="GHEA Grapalat" w:cs="Times New Roman"/>
          <w:sz w:val="24"/>
          <w:szCs w:val="24"/>
          <w:lang w:val="hy-AM"/>
        </w:rPr>
      </w:pPr>
      <w:r w:rsidRPr="001B1902">
        <w:rPr>
          <w:rFonts w:ascii="GHEA Grapalat" w:eastAsia="Times New Roman" w:hAnsi="GHEA Grapalat" w:cs="Times New Roman"/>
          <w:sz w:val="24"/>
          <w:szCs w:val="24"/>
          <w:lang w:val="hy-AM"/>
        </w:rPr>
        <w:t>«_____» _________</w:t>
      </w:r>
      <w:r w:rsidRPr="001B1902">
        <w:rPr>
          <w:rFonts w:ascii="Sylfaen" w:eastAsia="Times New Roman" w:hAnsi="Sylfaen" w:cs="Times New Roman"/>
          <w:sz w:val="24"/>
          <w:szCs w:val="24"/>
          <w:lang w:val="hy-AM"/>
        </w:rPr>
        <w:t> </w:t>
      </w:r>
      <w:r w:rsidRPr="001B1902">
        <w:rPr>
          <w:rFonts w:ascii="GHEA Grapalat" w:eastAsia="Times New Roman" w:hAnsi="GHEA Grapalat" w:cs="Times New Roman"/>
          <w:sz w:val="24"/>
          <w:szCs w:val="24"/>
          <w:lang w:val="hy-AM"/>
        </w:rPr>
        <w:t>20___ թ.</w:t>
      </w:r>
    </w:p>
    <w:p w14:paraId="36621C5A" w14:textId="527FA04E" w:rsidR="00034105" w:rsidRPr="001B1902" w:rsidRDefault="00034105" w:rsidP="00610089">
      <w:pPr>
        <w:shd w:val="clear" w:color="auto" w:fill="FFFFFF"/>
        <w:spacing w:before="0" w:after="0"/>
        <w:ind w:left="0" w:firstLine="375"/>
        <w:jc w:val="right"/>
        <w:rPr>
          <w:rFonts w:ascii="GHEA Grapalat" w:hAnsi="GHEA Grapalat" w:cs="Sylfaen"/>
          <w:lang w:val="af-ZA"/>
        </w:rPr>
      </w:pPr>
      <w:r w:rsidRPr="001B1902">
        <w:rPr>
          <w:rFonts w:ascii="GHEA Grapalat" w:hAnsi="GHEA Grapalat"/>
          <w:sz w:val="24"/>
          <w:szCs w:val="24"/>
          <w:lang w:val="hy-AM"/>
        </w:rPr>
        <w:t>»։</w:t>
      </w:r>
    </w:p>
    <w:p w14:paraId="4A8B78A6" w14:textId="77777777" w:rsidR="00034105" w:rsidRPr="001B1902" w:rsidRDefault="00034105" w:rsidP="00034105">
      <w:pPr>
        <w:spacing w:after="120"/>
        <w:jc w:val="both"/>
        <w:rPr>
          <w:rFonts w:ascii="GHEA Grapalat" w:hAnsi="GHEA Grapalat" w:cs="Sylfaen"/>
          <w:sz w:val="24"/>
          <w:szCs w:val="24"/>
          <w:lang w:val="hy-AM"/>
        </w:rPr>
      </w:pPr>
      <w:r w:rsidRPr="001B1902">
        <w:rPr>
          <w:rFonts w:ascii="GHEA Grapalat" w:eastAsia="Times New Roman" w:hAnsi="GHEA Grapalat"/>
          <w:sz w:val="24"/>
          <w:szCs w:val="24"/>
          <w:lang w:val="hy-AM"/>
        </w:rPr>
        <w:t>Հայաստանի Հանրապետության</w:t>
      </w:r>
      <w:r w:rsidRPr="001B1902">
        <w:rPr>
          <w:rFonts w:ascii="GHEA Grapalat" w:hAnsi="GHEA Grapalat" w:cs="Sylfaen"/>
          <w:sz w:val="24"/>
          <w:szCs w:val="24"/>
          <w:lang w:val="hy-AM"/>
        </w:rPr>
        <w:t xml:space="preserve"> վարչապետի </w:t>
      </w:r>
    </w:p>
    <w:p w14:paraId="63A048C7" w14:textId="77777777" w:rsidR="00034105" w:rsidRPr="001B1902" w:rsidRDefault="00034105" w:rsidP="00034105">
      <w:pPr>
        <w:spacing w:after="120"/>
        <w:jc w:val="both"/>
        <w:rPr>
          <w:rFonts w:ascii="GHEA Grapalat" w:hAnsi="GHEA Grapalat" w:cs="Sylfaen"/>
          <w:sz w:val="24"/>
          <w:szCs w:val="24"/>
          <w:lang w:val="hy-AM"/>
        </w:rPr>
      </w:pPr>
      <w:r w:rsidRPr="001B1902">
        <w:rPr>
          <w:rFonts w:ascii="GHEA Grapalat" w:hAnsi="GHEA Grapalat" w:cs="Sylfaen"/>
          <w:sz w:val="24"/>
          <w:szCs w:val="24"/>
          <w:lang w:val="hy-AM"/>
        </w:rPr>
        <w:t xml:space="preserve">աշխատակազմի ղեկավար </w:t>
      </w:r>
      <w:r w:rsidRPr="001B1902">
        <w:rPr>
          <w:rFonts w:ascii="GHEA Grapalat" w:hAnsi="GHEA Grapalat" w:cs="Sylfaen"/>
          <w:sz w:val="24"/>
          <w:szCs w:val="24"/>
          <w:lang w:val="af-ZA"/>
        </w:rPr>
        <w:t xml:space="preserve">                        </w:t>
      </w:r>
      <w:r w:rsidRPr="001B1902">
        <w:rPr>
          <w:rFonts w:ascii="GHEA Grapalat" w:hAnsi="GHEA Grapalat" w:cs="Sylfaen"/>
          <w:sz w:val="24"/>
          <w:szCs w:val="24"/>
          <w:lang w:val="hy-AM"/>
        </w:rPr>
        <w:t xml:space="preserve">    </w:t>
      </w:r>
    </w:p>
    <w:p w14:paraId="38D2A992" w14:textId="3E2F91EB" w:rsidR="00D00088" w:rsidRPr="001B1902" w:rsidRDefault="00034105" w:rsidP="00034105">
      <w:pPr>
        <w:spacing w:after="120"/>
        <w:jc w:val="right"/>
        <w:rPr>
          <w:rFonts w:ascii="GHEA Grapalat" w:hAnsi="GHEA Grapalat"/>
          <w:lang w:val="hy-AM"/>
        </w:rPr>
      </w:pPr>
      <w:r w:rsidRPr="001B1902">
        <w:rPr>
          <w:rFonts w:ascii="GHEA Grapalat" w:hAnsi="GHEA Grapalat" w:cs="Sylfaen"/>
          <w:sz w:val="24"/>
          <w:szCs w:val="24"/>
          <w:lang w:val="hy-AM"/>
        </w:rPr>
        <w:t xml:space="preserve"> Ա. Հարությունյան</w:t>
      </w:r>
    </w:p>
    <w:sectPr w:rsidR="00D00088" w:rsidRPr="001B1902" w:rsidSect="00034105">
      <w:pgSz w:w="12240" w:h="15840"/>
      <w:pgMar w:top="270" w:right="758" w:bottom="36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607" w:usb1="00000000" w:usb2="00000000" w:usb3="00000000" w:csb0="00000085"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3D18"/>
    <w:multiLevelType w:val="hybridMultilevel"/>
    <w:tmpl w:val="20A817C4"/>
    <w:lvl w:ilvl="0" w:tplc="64AA3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2E3426"/>
    <w:multiLevelType w:val="hybridMultilevel"/>
    <w:tmpl w:val="11A8A52A"/>
    <w:lvl w:ilvl="0" w:tplc="CEF2CDCE">
      <w:start w:val="1"/>
      <w:numFmt w:val="decimal"/>
      <w:lvlText w:val="%1)"/>
      <w:lvlJc w:val="left"/>
      <w:pPr>
        <w:ind w:left="1637"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79CA1BDE"/>
    <w:multiLevelType w:val="hybridMultilevel"/>
    <w:tmpl w:val="524E05EA"/>
    <w:lvl w:ilvl="0" w:tplc="9AB20684">
      <w:start w:val="1"/>
      <w:numFmt w:val="decimal"/>
      <w:lvlText w:val="%1."/>
      <w:lvlJc w:val="left"/>
      <w:pPr>
        <w:ind w:left="645" w:hanging="555"/>
      </w:pPr>
      <w:rPr>
        <w:rFonts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41237427">
    <w:abstractNumId w:val="0"/>
  </w:num>
  <w:num w:numId="2" w16cid:durableId="1912110203">
    <w:abstractNumId w:val="2"/>
  </w:num>
  <w:num w:numId="3" w16cid:durableId="574317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6E2D"/>
    <w:rsid w:val="00003131"/>
    <w:rsid w:val="000124E0"/>
    <w:rsid w:val="00015C55"/>
    <w:rsid w:val="000218D1"/>
    <w:rsid w:val="00023167"/>
    <w:rsid w:val="00034105"/>
    <w:rsid w:val="00071E46"/>
    <w:rsid w:val="00085607"/>
    <w:rsid w:val="00090DE5"/>
    <w:rsid w:val="000A5B52"/>
    <w:rsid w:val="000C5E46"/>
    <w:rsid w:val="000D3197"/>
    <w:rsid w:val="00103FA0"/>
    <w:rsid w:val="00130CF3"/>
    <w:rsid w:val="00177133"/>
    <w:rsid w:val="00191603"/>
    <w:rsid w:val="001B1902"/>
    <w:rsid w:val="001B6643"/>
    <w:rsid w:val="001B7A21"/>
    <w:rsid w:val="001C46B8"/>
    <w:rsid w:val="001C7D77"/>
    <w:rsid w:val="001D3DFA"/>
    <w:rsid w:val="001E6EFB"/>
    <w:rsid w:val="001F4144"/>
    <w:rsid w:val="00203459"/>
    <w:rsid w:val="0021238D"/>
    <w:rsid w:val="00220CC1"/>
    <w:rsid w:val="00245AF2"/>
    <w:rsid w:val="002540C5"/>
    <w:rsid w:val="00256D5D"/>
    <w:rsid w:val="002767CB"/>
    <w:rsid w:val="00290D6A"/>
    <w:rsid w:val="00293FA4"/>
    <w:rsid w:val="00296DB9"/>
    <w:rsid w:val="002A2E0A"/>
    <w:rsid w:val="002A6F93"/>
    <w:rsid w:val="002B36ED"/>
    <w:rsid w:val="002B3C22"/>
    <w:rsid w:val="002D6301"/>
    <w:rsid w:val="002E0D5D"/>
    <w:rsid w:val="002E730E"/>
    <w:rsid w:val="002F32BE"/>
    <w:rsid w:val="002F35CE"/>
    <w:rsid w:val="00301590"/>
    <w:rsid w:val="00322BDA"/>
    <w:rsid w:val="00326DA6"/>
    <w:rsid w:val="00330509"/>
    <w:rsid w:val="00337D0F"/>
    <w:rsid w:val="0035283E"/>
    <w:rsid w:val="0035461F"/>
    <w:rsid w:val="00365B2C"/>
    <w:rsid w:val="00367544"/>
    <w:rsid w:val="00367F88"/>
    <w:rsid w:val="003772EC"/>
    <w:rsid w:val="003845F3"/>
    <w:rsid w:val="00391B58"/>
    <w:rsid w:val="00393D7D"/>
    <w:rsid w:val="003A049B"/>
    <w:rsid w:val="003A4397"/>
    <w:rsid w:val="003A58ED"/>
    <w:rsid w:val="003B0382"/>
    <w:rsid w:val="003B4C18"/>
    <w:rsid w:val="003B6C5B"/>
    <w:rsid w:val="003D14C3"/>
    <w:rsid w:val="003D4B58"/>
    <w:rsid w:val="003F73DD"/>
    <w:rsid w:val="00414D68"/>
    <w:rsid w:val="00452529"/>
    <w:rsid w:val="00452C43"/>
    <w:rsid w:val="004604F4"/>
    <w:rsid w:val="004611D3"/>
    <w:rsid w:val="00465289"/>
    <w:rsid w:val="004674DE"/>
    <w:rsid w:val="00470031"/>
    <w:rsid w:val="00483F44"/>
    <w:rsid w:val="0049312D"/>
    <w:rsid w:val="00495352"/>
    <w:rsid w:val="004A49D7"/>
    <w:rsid w:val="004C24A9"/>
    <w:rsid w:val="004D22BF"/>
    <w:rsid w:val="004D543C"/>
    <w:rsid w:val="004D56D0"/>
    <w:rsid w:val="004D7803"/>
    <w:rsid w:val="004F42C9"/>
    <w:rsid w:val="004F4E71"/>
    <w:rsid w:val="005018D2"/>
    <w:rsid w:val="0050520A"/>
    <w:rsid w:val="005224BC"/>
    <w:rsid w:val="005341A1"/>
    <w:rsid w:val="005377BB"/>
    <w:rsid w:val="00546592"/>
    <w:rsid w:val="0054708A"/>
    <w:rsid w:val="005563ED"/>
    <w:rsid w:val="00556799"/>
    <w:rsid w:val="0058148E"/>
    <w:rsid w:val="005A69C2"/>
    <w:rsid w:val="005B4A78"/>
    <w:rsid w:val="005C06F0"/>
    <w:rsid w:val="005C1A19"/>
    <w:rsid w:val="005E2B6C"/>
    <w:rsid w:val="0060484D"/>
    <w:rsid w:val="00610089"/>
    <w:rsid w:val="006215C8"/>
    <w:rsid w:val="006229BE"/>
    <w:rsid w:val="00640403"/>
    <w:rsid w:val="006463C4"/>
    <w:rsid w:val="00674390"/>
    <w:rsid w:val="006745A0"/>
    <w:rsid w:val="006753E2"/>
    <w:rsid w:val="00675D57"/>
    <w:rsid w:val="00680064"/>
    <w:rsid w:val="006A7FE9"/>
    <w:rsid w:val="006B7415"/>
    <w:rsid w:val="006E0212"/>
    <w:rsid w:val="006E7430"/>
    <w:rsid w:val="0070679F"/>
    <w:rsid w:val="00706962"/>
    <w:rsid w:val="00710228"/>
    <w:rsid w:val="00716880"/>
    <w:rsid w:val="007317B4"/>
    <w:rsid w:val="00733ADA"/>
    <w:rsid w:val="007378F5"/>
    <w:rsid w:val="007458B8"/>
    <w:rsid w:val="00747778"/>
    <w:rsid w:val="0075223F"/>
    <w:rsid w:val="007571FF"/>
    <w:rsid w:val="00764C9C"/>
    <w:rsid w:val="007A24D4"/>
    <w:rsid w:val="007E1B57"/>
    <w:rsid w:val="007F43D4"/>
    <w:rsid w:val="008049AF"/>
    <w:rsid w:val="0082228F"/>
    <w:rsid w:val="00827E93"/>
    <w:rsid w:val="0084237C"/>
    <w:rsid w:val="008460E3"/>
    <w:rsid w:val="00846CCA"/>
    <w:rsid w:val="00877568"/>
    <w:rsid w:val="008B6D30"/>
    <w:rsid w:val="008C6092"/>
    <w:rsid w:val="008E5975"/>
    <w:rsid w:val="009032B3"/>
    <w:rsid w:val="00910E3F"/>
    <w:rsid w:val="00914A2E"/>
    <w:rsid w:val="0092121F"/>
    <w:rsid w:val="00922959"/>
    <w:rsid w:val="00926663"/>
    <w:rsid w:val="009302F2"/>
    <w:rsid w:val="009619A0"/>
    <w:rsid w:val="00980581"/>
    <w:rsid w:val="0098156C"/>
    <w:rsid w:val="0098309A"/>
    <w:rsid w:val="00984FE1"/>
    <w:rsid w:val="0098652E"/>
    <w:rsid w:val="0099071C"/>
    <w:rsid w:val="009949E9"/>
    <w:rsid w:val="009A5531"/>
    <w:rsid w:val="009A6A79"/>
    <w:rsid w:val="009C3AD4"/>
    <w:rsid w:val="009C458E"/>
    <w:rsid w:val="009D6C84"/>
    <w:rsid w:val="009E4832"/>
    <w:rsid w:val="009F581C"/>
    <w:rsid w:val="00A04671"/>
    <w:rsid w:val="00A04A39"/>
    <w:rsid w:val="00A10D9C"/>
    <w:rsid w:val="00A11000"/>
    <w:rsid w:val="00A151A7"/>
    <w:rsid w:val="00A30F13"/>
    <w:rsid w:val="00A329E5"/>
    <w:rsid w:val="00A35789"/>
    <w:rsid w:val="00A444E8"/>
    <w:rsid w:val="00A6161D"/>
    <w:rsid w:val="00A63B04"/>
    <w:rsid w:val="00A7613C"/>
    <w:rsid w:val="00A84388"/>
    <w:rsid w:val="00A8627C"/>
    <w:rsid w:val="00A8749B"/>
    <w:rsid w:val="00A91F6C"/>
    <w:rsid w:val="00AB075A"/>
    <w:rsid w:val="00AC1BD1"/>
    <w:rsid w:val="00AC2CF2"/>
    <w:rsid w:val="00AF4EB0"/>
    <w:rsid w:val="00B07754"/>
    <w:rsid w:val="00B30D20"/>
    <w:rsid w:val="00B32655"/>
    <w:rsid w:val="00B429C7"/>
    <w:rsid w:val="00B52053"/>
    <w:rsid w:val="00B55025"/>
    <w:rsid w:val="00B56E2D"/>
    <w:rsid w:val="00B63F67"/>
    <w:rsid w:val="00B92549"/>
    <w:rsid w:val="00B92834"/>
    <w:rsid w:val="00B94DF0"/>
    <w:rsid w:val="00BA6F2F"/>
    <w:rsid w:val="00BB4EDE"/>
    <w:rsid w:val="00BC3131"/>
    <w:rsid w:val="00BD13E1"/>
    <w:rsid w:val="00BD623B"/>
    <w:rsid w:val="00BF0252"/>
    <w:rsid w:val="00BF383B"/>
    <w:rsid w:val="00C06DA3"/>
    <w:rsid w:val="00C07A41"/>
    <w:rsid w:val="00C10889"/>
    <w:rsid w:val="00C13A3C"/>
    <w:rsid w:val="00C34276"/>
    <w:rsid w:val="00C5285D"/>
    <w:rsid w:val="00C64232"/>
    <w:rsid w:val="00C8385E"/>
    <w:rsid w:val="00C90E95"/>
    <w:rsid w:val="00C91CF8"/>
    <w:rsid w:val="00CA5E9D"/>
    <w:rsid w:val="00CD134C"/>
    <w:rsid w:val="00CD21D3"/>
    <w:rsid w:val="00CE2A0F"/>
    <w:rsid w:val="00D00088"/>
    <w:rsid w:val="00D07520"/>
    <w:rsid w:val="00D105C5"/>
    <w:rsid w:val="00D11AE1"/>
    <w:rsid w:val="00D7028D"/>
    <w:rsid w:val="00D73DE1"/>
    <w:rsid w:val="00D76FF9"/>
    <w:rsid w:val="00D83D3B"/>
    <w:rsid w:val="00D83D52"/>
    <w:rsid w:val="00DA285F"/>
    <w:rsid w:val="00DA5D4D"/>
    <w:rsid w:val="00DA7004"/>
    <w:rsid w:val="00DB733F"/>
    <w:rsid w:val="00DC3336"/>
    <w:rsid w:val="00DE4120"/>
    <w:rsid w:val="00E163DE"/>
    <w:rsid w:val="00E217B6"/>
    <w:rsid w:val="00E30A3F"/>
    <w:rsid w:val="00E51625"/>
    <w:rsid w:val="00E60137"/>
    <w:rsid w:val="00E70115"/>
    <w:rsid w:val="00E81FDF"/>
    <w:rsid w:val="00E82FA7"/>
    <w:rsid w:val="00E83712"/>
    <w:rsid w:val="00EA7F7C"/>
    <w:rsid w:val="00ED119F"/>
    <w:rsid w:val="00ED2549"/>
    <w:rsid w:val="00ED741B"/>
    <w:rsid w:val="00EE1B99"/>
    <w:rsid w:val="00EE56C5"/>
    <w:rsid w:val="00F03516"/>
    <w:rsid w:val="00F05032"/>
    <w:rsid w:val="00F14833"/>
    <w:rsid w:val="00F25C45"/>
    <w:rsid w:val="00F3450E"/>
    <w:rsid w:val="00F46C33"/>
    <w:rsid w:val="00F5217D"/>
    <w:rsid w:val="00F6260C"/>
    <w:rsid w:val="00F9128A"/>
    <w:rsid w:val="00FA620E"/>
    <w:rsid w:val="00FA64C1"/>
    <w:rsid w:val="00FD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EAD5"/>
  <w15:docId w15:val="{FABCEC9C-6824-415A-B576-64CA7E18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57"/>
    <w:pPr>
      <w:spacing w:before="360" w:after="240" w:line="240" w:lineRule="auto"/>
      <w:ind w:left="576" w:hanging="576"/>
    </w:pPr>
    <w:rPr>
      <w:rFonts w:ascii="Calibri" w:hAnsi="Calibri"/>
    </w:rPr>
  </w:style>
  <w:style w:type="paragraph" w:styleId="Heading2">
    <w:name w:val="heading 2"/>
    <w:basedOn w:val="Normal"/>
    <w:next w:val="Normal"/>
    <w:link w:val="Heading2Char"/>
    <w:uiPriority w:val="9"/>
    <w:semiHidden/>
    <w:unhideWhenUsed/>
    <w:qFormat/>
    <w:rsid w:val="007067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E1B57"/>
    <w:pPr>
      <w:keepNext/>
      <w:keepLines/>
      <w:spacing w:before="0" w:after="0"/>
      <w:ind w:left="0" w:right="630" w:firstLine="0"/>
      <w:jc w:val="center"/>
      <w:outlineLvl w:val="2"/>
    </w:pPr>
    <w:rPr>
      <w:rFonts w:ascii="Times" w:eastAsia="Times New Roman" w:hAnsi="Times" w:cs="Times New Roman"/>
      <w:color w:val="000000"/>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1B57"/>
    <w:rPr>
      <w:rFonts w:ascii="Times" w:eastAsia="Times New Roman" w:hAnsi="Times" w:cs="Times New Roman"/>
      <w:color w:val="000000"/>
      <w:sz w:val="20"/>
      <w:szCs w:val="20"/>
      <w:lang w:val="ru-RU" w:eastAsia="ru-RU"/>
    </w:rPr>
  </w:style>
  <w:style w:type="character" w:styleId="Strong">
    <w:name w:val="Strong"/>
    <w:basedOn w:val="DefaultParagraphFont"/>
    <w:uiPriority w:val="22"/>
    <w:qFormat/>
    <w:rsid w:val="007E1B57"/>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7E1B57"/>
    <w:pPr>
      <w:spacing w:before="100" w:beforeAutospacing="1" w:after="100" w:afterAutospacing="1"/>
      <w:ind w:left="0" w:firstLine="0"/>
    </w:pPr>
    <w:rPr>
      <w:rFonts w:ascii="Times New Roman" w:eastAsia="Times New Roman" w:hAnsi="Times New Roman" w:cs="Times New Roman"/>
      <w:sz w:val="24"/>
      <w:szCs w:val="24"/>
    </w:rPr>
  </w:style>
  <w:style w:type="paragraph" w:styleId="NoSpacing">
    <w:name w:val="No Spacing"/>
    <w:link w:val="NoSpacingChar"/>
    <w:uiPriority w:val="1"/>
    <w:qFormat/>
    <w:rsid w:val="007E1B57"/>
    <w:pPr>
      <w:spacing w:after="0" w:line="240" w:lineRule="auto"/>
    </w:pPr>
    <w:rPr>
      <w:rFonts w:ascii="Arial Armenian" w:eastAsia="Times New Roman" w:hAnsi="Arial Armenian" w:cs="Arial"/>
      <w:sz w:val="24"/>
      <w:szCs w:val="24"/>
      <w:lang w:val="ru-RU" w:eastAsia="ru-RU"/>
    </w:rPr>
  </w:style>
  <w:style w:type="character" w:customStyle="1" w:styleId="NoSpacingChar">
    <w:name w:val="No Spacing Char"/>
    <w:link w:val="NoSpacing"/>
    <w:uiPriority w:val="1"/>
    <w:locked/>
    <w:rsid w:val="007E1B57"/>
    <w:rPr>
      <w:rFonts w:ascii="Arial Armenian" w:eastAsia="Times New Roman" w:hAnsi="Arial Armenian" w:cs="Arial"/>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Report Para,En tête 1"/>
    <w:basedOn w:val="Normal"/>
    <w:link w:val="ListParagraphChar"/>
    <w:uiPriority w:val="34"/>
    <w:qFormat/>
    <w:rsid w:val="007E1B57"/>
    <w:pPr>
      <w:ind w:left="720"/>
      <w:contextualSpacing/>
    </w:pPr>
    <w:rPr>
      <w:rFonts w:cs="Times New Rom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7E1B57"/>
    <w:rPr>
      <w:rFonts w:ascii="Calibri" w:eastAsia="Calibri" w:hAnsi="Calibri" w:cs="Times New Roman"/>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846CC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0679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4D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82664">
      <w:bodyDiv w:val="1"/>
      <w:marLeft w:val="0"/>
      <w:marRight w:val="0"/>
      <w:marTop w:val="0"/>
      <w:marBottom w:val="0"/>
      <w:divBdr>
        <w:top w:val="none" w:sz="0" w:space="0" w:color="auto"/>
        <w:left w:val="none" w:sz="0" w:space="0" w:color="auto"/>
        <w:bottom w:val="none" w:sz="0" w:space="0" w:color="auto"/>
        <w:right w:val="none" w:sz="0" w:space="0" w:color="auto"/>
      </w:divBdr>
    </w:div>
    <w:div w:id="295767996">
      <w:bodyDiv w:val="1"/>
      <w:marLeft w:val="0"/>
      <w:marRight w:val="0"/>
      <w:marTop w:val="0"/>
      <w:marBottom w:val="0"/>
      <w:divBdr>
        <w:top w:val="none" w:sz="0" w:space="0" w:color="auto"/>
        <w:left w:val="none" w:sz="0" w:space="0" w:color="auto"/>
        <w:bottom w:val="none" w:sz="0" w:space="0" w:color="auto"/>
        <w:right w:val="none" w:sz="0" w:space="0" w:color="auto"/>
      </w:divBdr>
    </w:div>
    <w:div w:id="324623986">
      <w:bodyDiv w:val="1"/>
      <w:marLeft w:val="0"/>
      <w:marRight w:val="0"/>
      <w:marTop w:val="0"/>
      <w:marBottom w:val="0"/>
      <w:divBdr>
        <w:top w:val="none" w:sz="0" w:space="0" w:color="auto"/>
        <w:left w:val="none" w:sz="0" w:space="0" w:color="auto"/>
        <w:bottom w:val="none" w:sz="0" w:space="0" w:color="auto"/>
        <w:right w:val="none" w:sz="0" w:space="0" w:color="auto"/>
      </w:divBdr>
    </w:div>
    <w:div w:id="945963392">
      <w:bodyDiv w:val="1"/>
      <w:marLeft w:val="0"/>
      <w:marRight w:val="0"/>
      <w:marTop w:val="0"/>
      <w:marBottom w:val="0"/>
      <w:divBdr>
        <w:top w:val="none" w:sz="0" w:space="0" w:color="auto"/>
        <w:left w:val="none" w:sz="0" w:space="0" w:color="auto"/>
        <w:bottom w:val="none" w:sz="0" w:space="0" w:color="auto"/>
        <w:right w:val="none" w:sz="0" w:space="0" w:color="auto"/>
      </w:divBdr>
    </w:div>
    <w:div w:id="1065449500">
      <w:bodyDiv w:val="1"/>
      <w:marLeft w:val="0"/>
      <w:marRight w:val="0"/>
      <w:marTop w:val="0"/>
      <w:marBottom w:val="0"/>
      <w:divBdr>
        <w:top w:val="none" w:sz="0" w:space="0" w:color="auto"/>
        <w:left w:val="none" w:sz="0" w:space="0" w:color="auto"/>
        <w:bottom w:val="none" w:sz="0" w:space="0" w:color="auto"/>
        <w:right w:val="none" w:sz="0" w:space="0" w:color="auto"/>
      </w:divBdr>
    </w:div>
    <w:div w:id="1152873592">
      <w:bodyDiv w:val="1"/>
      <w:marLeft w:val="0"/>
      <w:marRight w:val="0"/>
      <w:marTop w:val="0"/>
      <w:marBottom w:val="0"/>
      <w:divBdr>
        <w:top w:val="none" w:sz="0" w:space="0" w:color="auto"/>
        <w:left w:val="none" w:sz="0" w:space="0" w:color="auto"/>
        <w:bottom w:val="none" w:sz="0" w:space="0" w:color="auto"/>
        <w:right w:val="none" w:sz="0" w:space="0" w:color="auto"/>
      </w:divBdr>
    </w:div>
    <w:div w:id="1344166439">
      <w:bodyDiv w:val="1"/>
      <w:marLeft w:val="0"/>
      <w:marRight w:val="0"/>
      <w:marTop w:val="0"/>
      <w:marBottom w:val="0"/>
      <w:divBdr>
        <w:top w:val="none" w:sz="0" w:space="0" w:color="auto"/>
        <w:left w:val="none" w:sz="0" w:space="0" w:color="auto"/>
        <w:bottom w:val="none" w:sz="0" w:space="0" w:color="auto"/>
        <w:right w:val="none" w:sz="0" w:space="0" w:color="auto"/>
      </w:divBdr>
    </w:div>
    <w:div w:id="1345135733">
      <w:bodyDiv w:val="1"/>
      <w:marLeft w:val="0"/>
      <w:marRight w:val="0"/>
      <w:marTop w:val="0"/>
      <w:marBottom w:val="0"/>
      <w:divBdr>
        <w:top w:val="none" w:sz="0" w:space="0" w:color="auto"/>
        <w:left w:val="none" w:sz="0" w:space="0" w:color="auto"/>
        <w:bottom w:val="none" w:sz="0" w:space="0" w:color="auto"/>
        <w:right w:val="none" w:sz="0" w:space="0" w:color="auto"/>
      </w:divBdr>
    </w:div>
    <w:div w:id="1414011375">
      <w:bodyDiv w:val="1"/>
      <w:marLeft w:val="0"/>
      <w:marRight w:val="0"/>
      <w:marTop w:val="0"/>
      <w:marBottom w:val="0"/>
      <w:divBdr>
        <w:top w:val="none" w:sz="0" w:space="0" w:color="auto"/>
        <w:left w:val="none" w:sz="0" w:space="0" w:color="auto"/>
        <w:bottom w:val="none" w:sz="0" w:space="0" w:color="auto"/>
        <w:right w:val="none" w:sz="0" w:space="0" w:color="auto"/>
      </w:divBdr>
    </w:div>
    <w:div w:id="1471511750">
      <w:bodyDiv w:val="1"/>
      <w:marLeft w:val="0"/>
      <w:marRight w:val="0"/>
      <w:marTop w:val="0"/>
      <w:marBottom w:val="0"/>
      <w:divBdr>
        <w:top w:val="none" w:sz="0" w:space="0" w:color="auto"/>
        <w:left w:val="none" w:sz="0" w:space="0" w:color="auto"/>
        <w:bottom w:val="none" w:sz="0" w:space="0" w:color="auto"/>
        <w:right w:val="none" w:sz="0" w:space="0" w:color="auto"/>
      </w:divBdr>
    </w:div>
    <w:div w:id="1723795522">
      <w:bodyDiv w:val="1"/>
      <w:marLeft w:val="0"/>
      <w:marRight w:val="0"/>
      <w:marTop w:val="0"/>
      <w:marBottom w:val="0"/>
      <w:divBdr>
        <w:top w:val="none" w:sz="0" w:space="0" w:color="auto"/>
        <w:left w:val="none" w:sz="0" w:space="0" w:color="auto"/>
        <w:bottom w:val="none" w:sz="0" w:space="0" w:color="auto"/>
        <w:right w:val="none" w:sz="0" w:space="0" w:color="auto"/>
      </w:divBdr>
    </w:div>
    <w:div w:id="1771385885">
      <w:bodyDiv w:val="1"/>
      <w:marLeft w:val="0"/>
      <w:marRight w:val="0"/>
      <w:marTop w:val="0"/>
      <w:marBottom w:val="0"/>
      <w:divBdr>
        <w:top w:val="none" w:sz="0" w:space="0" w:color="auto"/>
        <w:left w:val="none" w:sz="0" w:space="0" w:color="auto"/>
        <w:bottom w:val="none" w:sz="0" w:space="0" w:color="auto"/>
        <w:right w:val="none" w:sz="0" w:space="0" w:color="auto"/>
      </w:divBdr>
    </w:div>
    <w:div w:id="21410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1042F-5439-400A-A7BE-2F68CE8B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36</Pages>
  <Words>9522</Words>
  <Characters>54279</Characters>
  <Application>Microsoft Office Word</Application>
  <DocSecurity>0</DocSecurity>
  <Lines>452</Lines>
  <Paragraphs>127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https://mul2-mta.gov.am/tasks/1866912/oneclick?token=6ace887b8d3ecfcc86fccae8748aff3e</cp:keywords>
  <dc:description/>
  <cp:lastModifiedBy>User</cp:lastModifiedBy>
  <cp:revision>212</cp:revision>
  <cp:lastPrinted>2025-06-16T12:06:00Z</cp:lastPrinted>
  <dcterms:created xsi:type="dcterms:W3CDTF">2025-03-31T06:28:00Z</dcterms:created>
  <dcterms:modified xsi:type="dcterms:W3CDTF">2025-08-01T06:46:00Z</dcterms:modified>
</cp:coreProperties>
</file>