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9C368" w14:textId="77777777" w:rsidR="00DD18CE" w:rsidRDefault="00DD18CE" w:rsidP="00DD18CE">
      <w:pPr>
        <w:widowControl w:val="0"/>
        <w:autoSpaceDE w:val="0"/>
        <w:autoSpaceDN w:val="0"/>
        <w:spacing w:after="0" w:line="360" w:lineRule="auto"/>
        <w:ind w:left="109"/>
        <w:jc w:val="right"/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hy-AM" w:eastAsia="ru-RU"/>
        </w:rPr>
      </w:pP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hy-AM" w:eastAsia="ru-RU"/>
        </w:rPr>
        <w:t>Նախագիծ</w:t>
      </w:r>
    </w:p>
    <w:p w14:paraId="4B6A6830" w14:textId="77777777" w:rsidR="00DD18CE" w:rsidRDefault="00DD18CE" w:rsidP="00DD18CE">
      <w:pPr>
        <w:widowControl w:val="0"/>
        <w:autoSpaceDE w:val="0"/>
        <w:autoSpaceDN w:val="0"/>
        <w:spacing w:after="0" w:line="360" w:lineRule="auto"/>
        <w:ind w:left="109"/>
        <w:jc w:val="right"/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hy-AM" w:eastAsia="ru-RU"/>
        </w:rPr>
      </w:pPr>
    </w:p>
    <w:p w14:paraId="4C2BD97F" w14:textId="77777777" w:rsidR="00DD18CE" w:rsidRDefault="00DD18CE" w:rsidP="00DD18CE">
      <w:pPr>
        <w:widowControl w:val="0"/>
        <w:autoSpaceDE w:val="0"/>
        <w:autoSpaceDN w:val="0"/>
        <w:spacing w:after="0" w:line="360" w:lineRule="auto"/>
        <w:ind w:left="109"/>
        <w:jc w:val="right"/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</w:pP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  <w:t>Հավելված</w:t>
      </w:r>
    </w:p>
    <w:p w14:paraId="4943B1BB" w14:textId="77777777" w:rsidR="00DD18CE" w:rsidRDefault="00DD18CE" w:rsidP="00DD18CE">
      <w:pPr>
        <w:widowControl w:val="0"/>
        <w:autoSpaceDE w:val="0"/>
        <w:autoSpaceDN w:val="0"/>
        <w:spacing w:after="0" w:line="360" w:lineRule="auto"/>
        <w:ind w:left="109"/>
        <w:jc w:val="right"/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</w:pP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  <w:t>ՀՀ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  <w:t xml:space="preserve"> </w:t>
      </w: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  <w:t>քաղաքաշինության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  <w:t xml:space="preserve"> </w:t>
      </w: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  <w:t>կոմիտեի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  <w:t xml:space="preserve"> </w:t>
      </w: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  <w:t>նախագահի</w:t>
      </w:r>
    </w:p>
    <w:p w14:paraId="45062F8C" w14:textId="77777777" w:rsidR="00DD18CE" w:rsidRDefault="00DD18CE" w:rsidP="00DD18CE">
      <w:pPr>
        <w:spacing w:after="0" w:line="360" w:lineRule="auto"/>
        <w:jc w:val="right"/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</w:pP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  <w:t>202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 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  <w:t xml:space="preserve"> </w:t>
      </w: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  <w:t>թվականի</w:t>
      </w:r>
      <w:r>
        <w:rPr>
          <w:rFonts w:ascii="GHEA Grapalat" w:eastAsia="Sylfaen" w:hAnsi="GHEA Grapalat" w:cs="Cambria Math"/>
          <w:bCs/>
          <w:color w:val="000000" w:themeColor="text1"/>
          <w:sz w:val="24"/>
          <w:szCs w:val="24"/>
          <w:lang w:val="af-ZA" w:eastAsia="ru-RU"/>
        </w:rPr>
        <w:t xml:space="preserve"> </w:t>
      </w:r>
      <w:r>
        <w:rPr>
          <w:rFonts w:ascii="GHEA Grapalat" w:eastAsia="Sylfaen" w:hAnsi="GHEA Grapalat" w:cs="Cambria Math"/>
          <w:bCs/>
          <w:color w:val="000000" w:themeColor="text1"/>
          <w:sz w:val="24"/>
          <w:szCs w:val="24"/>
          <w:u w:val="single"/>
          <w:lang w:val="af-ZA" w:eastAsia="ru-RU"/>
        </w:rPr>
        <w:t xml:space="preserve">        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–</w:t>
      </w: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hy-AM" w:eastAsia="ru-RU"/>
        </w:rPr>
        <w:t>ի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  <w:t xml:space="preserve"> </w:t>
      </w:r>
    </w:p>
    <w:p w14:paraId="195AD4D2" w14:textId="77777777" w:rsidR="00DD18CE" w:rsidRDefault="00DD18CE" w:rsidP="00DD18CE">
      <w:pPr>
        <w:spacing w:after="0" w:line="360" w:lineRule="auto"/>
        <w:jc w:val="right"/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</w:pP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  <w:t>N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</w:t>
      </w:r>
      <w:r>
        <w:rPr>
          <w:rFonts w:ascii="GHEA Grapalat" w:eastAsia="Sylfaen" w:hAnsi="GHEA Grapalat" w:cs="Cambria Math"/>
          <w:bCs/>
          <w:color w:val="000000" w:themeColor="text1"/>
          <w:sz w:val="24"/>
          <w:szCs w:val="24"/>
          <w:lang w:val="af-ZA" w:eastAsia="ru-RU"/>
        </w:rPr>
        <w:t xml:space="preserve"> </w:t>
      </w:r>
      <w:r>
        <w:rPr>
          <w:rFonts w:ascii="GHEA Grapalat" w:eastAsia="Sylfaen" w:hAnsi="GHEA Grapalat" w:cs="Cambria Math"/>
          <w:bCs/>
          <w:color w:val="000000" w:themeColor="text1"/>
          <w:sz w:val="24"/>
          <w:szCs w:val="24"/>
          <w:u w:val="single"/>
          <w:lang w:val="af-ZA" w:eastAsia="ru-RU"/>
        </w:rPr>
        <w:t xml:space="preserve">     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  <w:t xml:space="preserve"> - </w:t>
      </w: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  <w:t>Ն</w:t>
      </w:r>
      <w:r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  <w:t xml:space="preserve"> </w:t>
      </w:r>
      <w:r>
        <w:rPr>
          <w:rFonts w:ascii="GHEA Grapalat" w:eastAsia="Sylfaen" w:hAnsi="GHEA Grapalat" w:cs="Arial"/>
          <w:bCs/>
          <w:color w:val="000000" w:themeColor="text1"/>
          <w:sz w:val="24"/>
          <w:szCs w:val="24"/>
          <w:lang w:val="af-ZA" w:eastAsia="ru-RU"/>
        </w:rPr>
        <w:t>հրամանի</w:t>
      </w:r>
    </w:p>
    <w:p w14:paraId="4CA3304A" w14:textId="77777777" w:rsidR="00DD18CE" w:rsidRDefault="00DD18CE" w:rsidP="00DD18CE">
      <w:pPr>
        <w:spacing w:after="0" w:line="360" w:lineRule="auto"/>
        <w:jc w:val="right"/>
        <w:rPr>
          <w:rFonts w:ascii="GHEA Grapalat" w:eastAsia="Sylfaen" w:hAnsi="GHEA Grapalat" w:cs="Times New Roman"/>
          <w:bCs/>
          <w:color w:val="000000" w:themeColor="text1"/>
          <w:sz w:val="24"/>
          <w:szCs w:val="24"/>
          <w:lang w:val="af-ZA" w:eastAsia="ru-RU"/>
        </w:rPr>
      </w:pPr>
    </w:p>
    <w:p w14:paraId="2B8062F9" w14:textId="77777777" w:rsidR="00DD18CE" w:rsidRDefault="00DD18CE" w:rsidP="00DD18CE">
      <w:pPr>
        <w:widowControl w:val="0"/>
        <w:tabs>
          <w:tab w:val="left" w:pos="180"/>
        </w:tabs>
        <w:spacing w:after="0" w:line="360" w:lineRule="auto"/>
        <w:ind w:firstLine="540"/>
        <w:jc w:val="center"/>
        <w:rPr>
          <w:rFonts w:ascii="GHEA Grapalat" w:eastAsia="Calibri" w:hAnsi="GHEA Grapalat" w:cs="Tahoma"/>
          <w:b/>
          <w:color w:val="000000" w:themeColor="text1"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>
        <w:rPr>
          <w:rFonts w:ascii="GHEA Grapalat" w:eastAsia="Calibri" w:hAnsi="GHEA Grapalat" w:cs="Tahoma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>
        <w:rPr>
          <w:rFonts w:ascii="GHEA Grapalat" w:eastAsia="Calibri" w:hAnsi="GHEA Grapalat" w:cs="Tahoma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ՇԻՆԱՐԱՐԱԿԱՆ</w:t>
      </w:r>
      <w:r>
        <w:rPr>
          <w:rFonts w:ascii="GHEA Grapalat" w:eastAsia="Calibri" w:hAnsi="GHEA Grapalat" w:cs="Tahoma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b/>
          <w:color w:val="000000" w:themeColor="text1"/>
          <w:sz w:val="24"/>
          <w:szCs w:val="24"/>
          <w:lang w:val="hy-AM"/>
        </w:rPr>
        <w:t>ՆՈՐՄԵՐ</w:t>
      </w:r>
    </w:p>
    <w:p w14:paraId="7761A6FF" w14:textId="77777777" w:rsidR="00DD18CE" w:rsidRDefault="00DD18CE" w:rsidP="00DD18CE">
      <w:pPr>
        <w:widowControl w:val="0"/>
        <w:tabs>
          <w:tab w:val="left" w:pos="180"/>
        </w:tabs>
        <w:spacing w:line="360" w:lineRule="auto"/>
        <w:ind w:firstLine="540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/>
        </w:rPr>
        <w:t xml:space="preserve">ՀՀՇՆ -  </w:t>
      </w:r>
      <w:r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>ՀԻԴՐՈՏԵԽՆԻԿԱԿԱՆ ԿԱՌՈՒՑՎԱԾՔՆԵՐ</w:t>
      </w:r>
      <w:r>
        <w:rPr>
          <w:rFonts w:ascii="Cambria Math" w:hAnsi="Cambria Math" w:cs="Cambria Math"/>
          <w:b/>
          <w:bCs/>
          <w:color w:val="000000" w:themeColor="text1"/>
          <w:sz w:val="24"/>
          <w:szCs w:val="24"/>
          <w:lang w:val="hy-AM" w:eastAsia="ru-RU"/>
        </w:rPr>
        <w:t>․</w:t>
      </w:r>
      <w:r>
        <w:rPr>
          <w:rFonts w:ascii="GHEA Grapalat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ԲԵՏՈՆԵ ԵՎ ԵՐԿԱԹԲԵՏՈՆԵ ԿՈՆՍՏՐՈՒԿՑԻԱՆԵՐ</w:t>
      </w:r>
    </w:p>
    <w:p w14:paraId="70EE1715" w14:textId="320AD27B" w:rsidR="00304B82" w:rsidRPr="00D25753" w:rsidRDefault="00304B82" w:rsidP="00462428">
      <w:pPr>
        <w:spacing w:after="0" w:line="276" w:lineRule="auto"/>
        <w:outlineLvl w:val="0"/>
        <w:rPr>
          <w:rFonts w:ascii="GHEA Grapalat" w:eastAsia="Times New Roman" w:hAnsi="GHEA Grapalat" w:cs="Times New Roman"/>
          <w:b/>
          <w:bCs/>
          <w:color w:val="333333"/>
          <w:kern w:val="36"/>
          <w:sz w:val="24"/>
          <w:szCs w:val="24"/>
          <w:lang w:val="ru-RU"/>
        </w:rPr>
      </w:pPr>
      <w:bookmarkStart w:id="0" w:name="_GoBack"/>
      <w:bookmarkEnd w:id="0"/>
      <w:r w:rsidRPr="00D25753">
        <w:rPr>
          <w:rFonts w:ascii="GHEA Grapalat" w:eastAsia="Times New Roman" w:hAnsi="GHEA Grapalat" w:cs="Times New Roman"/>
          <w:b/>
          <w:bCs/>
          <w:color w:val="333333"/>
          <w:kern w:val="36"/>
          <w:sz w:val="24"/>
          <w:szCs w:val="24"/>
          <w:lang w:val="ru-RU"/>
        </w:rPr>
        <w:t xml:space="preserve">___________________________________________________________________________ </w:t>
      </w:r>
    </w:p>
    <w:p w14:paraId="1DCB0435" w14:textId="77777777" w:rsidR="00DB776A" w:rsidRPr="00D25753" w:rsidRDefault="00DB776A" w:rsidP="00DB776A">
      <w:pPr>
        <w:spacing w:after="0" w:line="276" w:lineRule="auto"/>
        <w:jc w:val="both"/>
        <w:outlineLvl w:val="1"/>
        <w:rPr>
          <w:rFonts w:ascii="GHEA Grapalat" w:eastAsia="Times New Roman" w:hAnsi="GHEA Grapalat" w:cs="Times New Roman"/>
          <w:b/>
          <w:color w:val="333333"/>
          <w:sz w:val="24"/>
          <w:szCs w:val="24"/>
          <w:lang w:val="ru-RU"/>
        </w:rPr>
      </w:pPr>
    </w:p>
    <w:p w14:paraId="480E3CD4" w14:textId="60D1A9A4" w:rsidR="00962BED" w:rsidRPr="00D25753" w:rsidRDefault="006E7157" w:rsidP="00DB776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bookmarkStart w:id="1" w:name="_Hlk192684568"/>
      <w:r w:rsidRPr="00D25753">
        <w:rPr>
          <w:rFonts w:ascii="GHEA Grapalat" w:hAnsi="GHEA Grapalat"/>
          <w:b/>
          <w:sz w:val="24"/>
          <w:szCs w:val="24"/>
        </w:rPr>
        <w:t>ԿԻՐԱՌՈՒԹՅԱՆ ՈԼՈՐՏԸ</w:t>
      </w:r>
      <w:bookmarkEnd w:id="1"/>
      <w:r w:rsidRPr="00D2575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DBCBC28" w14:textId="77777777" w:rsidR="005B3AA9" w:rsidRPr="00D25753" w:rsidRDefault="005B3AA9" w:rsidP="00AD109B">
      <w:pPr>
        <w:pStyle w:val="ListParagraph"/>
        <w:spacing w:after="0" w:line="276" w:lineRule="auto"/>
        <w:ind w:left="426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65406263" w14:textId="004F2801" w:rsidR="00962BED" w:rsidRPr="00D25753" w:rsidRDefault="0068133E" w:rsidP="002D009B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bookmarkStart w:id="2" w:name="_Hlk189735808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Սույն </w:t>
      </w:r>
      <w:r w:rsidR="00CB033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շինարարական նորմ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երը </w:t>
      </w:r>
      <w:r w:rsidR="00CB033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վերաբեր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են բոլոր դասերի նոր կառուցվ</w:t>
      </w:r>
      <w:r w:rsidR="00CB033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վերակառուցվ</w:t>
      </w:r>
      <w:r w:rsidR="00CB033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հիմն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անորոգվ</w:t>
      </w:r>
      <w:r w:rsidR="00CB033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բետոնե և երկաթբետոնե հիդր</w:t>
      </w:r>
      <w:r w:rsidR="003B5DA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ոտեխնիկական կառուցվածքների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A514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A514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</w:t>
      </w:r>
      <w:r w:rsidR="00A514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նախագծման</w:t>
      </w:r>
      <w:r w:rsidR="00CB033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որոնք մտնում են էներգետիկ</w:t>
      </w:r>
      <w:r w:rsidR="003B5DA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ջրային տրանսպորտի հիդր</w:t>
      </w:r>
      <w:r w:rsidR="003B5DA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ոհանգույցների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հեղեղումների 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դեմ պայքար</w:t>
      </w:r>
      <w:r w:rsidR="00DC0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C24FF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ֆ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տարածքը ջր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ակալում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ից 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ջրածածկու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ից պաշտպանելու </w:t>
      </w:r>
      <w:r w:rsidR="009D797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կառույց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կազմի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մեջ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ինչպես նաև՝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պետք է 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կիրառվ</w:t>
      </w:r>
      <w:r w:rsidR="004356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շահագործվող </w:t>
      </w:r>
      <w:r w:rsidR="004356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</w:t>
      </w:r>
      <w:r w:rsidR="00D552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վիճակի </w:t>
      </w:r>
      <w:r w:rsidR="00002E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հաշվարկային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գնահատ</w:t>
      </w:r>
      <w:r w:rsidR="004356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իրականացնելիս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  <w:bookmarkEnd w:id="2"/>
    </w:p>
    <w:p w14:paraId="720B53D7" w14:textId="4A5024A8" w:rsidR="00962BED" w:rsidRPr="00014FFF" w:rsidRDefault="0068133E" w:rsidP="00633BB7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Սեյսմիկ գոտիներում</w:t>
      </w:r>
      <w:r w:rsidR="00435615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շինարարության համար նախատեսված կառուցվածքներ</w:t>
      </w:r>
      <w:r w:rsidR="00C218A9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435615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նախագծ</w:t>
      </w:r>
      <w:r w:rsidR="00C218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ումն իրականացվում է համաձայն </w:t>
      </w:r>
      <w:r w:rsidR="00C218A9" w:rsidRPr="00C218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ՍՊ </w:t>
      </w:r>
      <w:bookmarkStart w:id="3" w:name="_Hlk203202581"/>
      <w:r w:rsidR="00C218A9" w:rsidRPr="00C218A9">
        <w:rPr>
          <w:rFonts w:ascii="GHEA Grapalat" w:eastAsia="Times New Roman" w:hAnsi="GHEA Grapalat" w:cs="Times New Roman"/>
          <w:sz w:val="24"/>
          <w:szCs w:val="24"/>
          <w:lang w:val="hy-AM"/>
        </w:rPr>
        <w:t>358</w:t>
      </w:r>
      <w:r w:rsidR="00C218A9" w:rsidRPr="00C218A9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C218A9" w:rsidRPr="00C218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1325800-2017 </w:t>
      </w:r>
      <w:bookmarkEnd w:id="3"/>
      <w:r w:rsidR="00C218A9">
        <w:rPr>
          <w:rFonts w:ascii="GHEA Grapalat" w:eastAsia="Times New Roman" w:hAnsi="GHEA Grapalat" w:cs="Times New Roman"/>
          <w:sz w:val="24"/>
          <w:szCs w:val="24"/>
          <w:lang w:val="hy-AM"/>
        </w:rPr>
        <w:t>կանոնների հավաքածուի</w:t>
      </w:r>
      <w:r w:rsidR="008D04C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8D04CE">
        <w:rPr>
          <w:rFonts w:ascii="GHEA Grapalat" w:eastAsia="Times New Roman" w:hAnsi="GHEA Grapalat" w:cs="Times New Roman"/>
          <w:sz w:val="24"/>
          <w:szCs w:val="24"/>
          <w:lang w:val="hy-AM"/>
        </w:rPr>
        <w:t>դրույթների</w:t>
      </w:r>
      <w:r w:rsidR="00C218A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պահպան</w:t>
      </w:r>
      <w:r w:rsidR="00435615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ել</w:t>
      </w:r>
      <w:r w:rsidR="00C218A9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համապատասխան </w:t>
      </w:r>
      <w:r w:rsidR="00435615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նորմատիվային 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փաստաթղթերով</w:t>
      </w:r>
      <w:r w:rsidR="00435615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նշված կառու</w:t>
      </w:r>
      <w:r w:rsidR="00D552C2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ցվածք</w:t>
      </w:r>
      <w:r w:rsidR="00435615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ների</w:t>
      </w:r>
      <w:r w:rsidR="008D04C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8D04CE">
        <w:rPr>
          <w:rFonts w:ascii="GHEA Grapalat" w:eastAsia="Times New Roman" w:hAnsi="GHEA Grapalat" w:cs="Times New Roman"/>
          <w:sz w:val="24"/>
          <w:szCs w:val="24"/>
          <w:lang w:val="hy-AM"/>
        </w:rPr>
        <w:t>կոնստրուկցիաներին</w:t>
      </w:r>
      <w:r w:rsidR="00435615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ներկայացվող 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պահանջները</w:t>
      </w:r>
      <w:r w:rsidR="007103DA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bookmarkStart w:id="4" w:name="_Hlk203202623"/>
      <w:r w:rsidR="00633BB7" w:rsidRPr="00014FFF">
        <w:rPr>
          <w:rFonts w:ascii="GHEA Grapalat" w:eastAsia="Calibri" w:hAnsi="GHEA Grapalat" w:cs="Sylfaen"/>
          <w:sz w:val="24"/>
          <w:szCs w:val="24"/>
          <w:lang w:val="hy-AM"/>
        </w:rPr>
        <w:t>ՀՀՇՆ 20.04-2020</w:t>
      </w:r>
      <w:bookmarkEnd w:id="4"/>
      <w:r w:rsidR="00633BB7" w:rsidRPr="00014FFF">
        <w:rPr>
          <w:rFonts w:ascii="GHEA Grapalat" w:eastAsia="Calibri" w:hAnsi="GHEA Grapalat" w:cs="Sylfaen"/>
          <w:sz w:val="24"/>
          <w:szCs w:val="24"/>
          <w:lang w:val="hy-AM"/>
        </w:rPr>
        <w:t xml:space="preserve">, </w:t>
      </w:r>
      <w:r w:rsidR="007103DA" w:rsidRPr="00014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ՀՀՇՆ</w:t>
      </w:r>
      <w:r w:rsidR="007103DA" w:rsidRPr="00014FF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 xml:space="preserve"> </w:t>
      </w:r>
      <w:r w:rsidR="007103DA" w:rsidRPr="00014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52</w:t>
      </w:r>
      <w:r w:rsidR="007103DA" w:rsidRPr="00014FF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-0</w:t>
      </w:r>
      <w:r w:rsidR="007103DA" w:rsidRPr="00014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1</w:t>
      </w:r>
      <w:r w:rsidR="007103DA" w:rsidRPr="00014FFF"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  <w:t>-</w:t>
      </w:r>
      <w:r w:rsidR="007103DA" w:rsidRPr="00014FF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2021, </w:t>
      </w:r>
      <w:r w:rsidR="007103DA" w:rsidRPr="00014FFF">
        <w:rPr>
          <w:rFonts w:ascii="GHEA Grapalat" w:hAnsi="GHEA Grapalat"/>
          <w:sz w:val="24"/>
          <w:szCs w:val="24"/>
          <w:lang w:val="hy-AM"/>
        </w:rPr>
        <w:t>ՀՀՇՆ 20-05-2022</w:t>
      </w:r>
      <w:r w:rsidR="007103DA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14:paraId="7D448DDD" w14:textId="77777777" w:rsidR="00EF37DD" w:rsidRPr="00633BB7" w:rsidRDefault="00EF37DD" w:rsidP="00DB776A">
      <w:pPr>
        <w:spacing w:after="0" w:line="276" w:lineRule="auto"/>
        <w:ind w:firstLine="567"/>
        <w:jc w:val="both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379C642E" w14:textId="3E282F39" w:rsidR="00962BED" w:rsidRPr="00D25753" w:rsidRDefault="006E7157" w:rsidP="00DB776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bookmarkStart w:id="5" w:name="_Hlk192684653"/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ՆՈՐՄԱՏԻՎ</w:t>
      </w:r>
      <w:r w:rsidR="00AF4FB5" w:rsidRPr="00D25753">
        <w:rPr>
          <w:rFonts w:ascii="GHEA Grapalat" w:hAnsi="GHEA Grapalat"/>
          <w:b/>
          <w:bCs/>
          <w:sz w:val="24"/>
          <w:szCs w:val="24"/>
          <w:lang w:val="hy-AM"/>
        </w:rPr>
        <w:t>ԱՅԻՆ</w:t>
      </w: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 xml:space="preserve"> ՀՂՈՒՄՆԵՐ</w:t>
      </w:r>
      <w:bookmarkEnd w:id="5"/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7E205E11" w14:textId="77777777" w:rsidR="00EF37DD" w:rsidRPr="00D25753" w:rsidRDefault="00EF37DD" w:rsidP="00AD109B">
      <w:pPr>
        <w:spacing w:after="0" w:line="276" w:lineRule="auto"/>
        <w:ind w:firstLine="567"/>
        <w:jc w:val="both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5BC02F8" w14:textId="3FB80088" w:rsidR="00962BED" w:rsidRPr="00D25753" w:rsidRDefault="0068133E" w:rsidP="00EF37DD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Սույն շինարարական նորմերում հղումներ են կատարված </w:t>
      </w:r>
      <w:r w:rsidRPr="00D25753">
        <w:rPr>
          <w:rFonts w:ascii="GHEA Grapalat" w:hAnsi="GHEA Grapalat" w:cs="Sylfaen"/>
          <w:sz w:val="24"/>
          <w:szCs w:val="24"/>
          <w:lang w:val="ru-RU"/>
        </w:rPr>
        <w:t xml:space="preserve">Հայաստանի Հանրապետության տարածքում գործող </w:t>
      </w:r>
      <w:r w:rsidRPr="00D25753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հետևյալ նորմատիվ</w:t>
      </w:r>
      <w:r w:rsidR="00C52E0F" w:rsidRPr="00D25753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ային</w:t>
      </w:r>
      <w:r w:rsidRPr="00D2575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փաստաթղթերին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:</w:t>
      </w:r>
    </w:p>
    <w:p w14:paraId="42900BC4" w14:textId="77777777" w:rsidR="0068133E" w:rsidRPr="00D25753" w:rsidRDefault="0068133E" w:rsidP="0068133E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232"/>
      </w:tblGrid>
      <w:tr w:rsidR="003472AC" w:rsidRPr="00D25753" w14:paraId="2D3A6ABF" w14:textId="77777777" w:rsidTr="0082242C">
        <w:tc>
          <w:tcPr>
            <w:tcW w:w="562" w:type="dxa"/>
          </w:tcPr>
          <w:p w14:paraId="571B91E2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</w:rPr>
            </w:pPr>
            <w:bookmarkStart w:id="6" w:name="_Hlk189735926"/>
          </w:p>
        </w:tc>
        <w:tc>
          <w:tcPr>
            <w:tcW w:w="2835" w:type="dxa"/>
          </w:tcPr>
          <w:p w14:paraId="0CF09A22" w14:textId="77777777" w:rsidR="003472AC" w:rsidRPr="00D25753" w:rsidRDefault="003472AC" w:rsidP="00C728EF">
            <w:pPr>
              <w:widowControl w:val="0"/>
              <w:tabs>
                <w:tab w:val="left" w:pos="180"/>
                <w:tab w:val="left" w:pos="1440"/>
                <w:tab w:val="left" w:pos="1620"/>
                <w:tab w:val="left" w:pos="1890"/>
              </w:tabs>
              <w:spacing w:line="360" w:lineRule="auto"/>
              <w:ind w:right="-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25753">
              <w:rPr>
                <w:rFonts w:ascii="GHEA Grapalat" w:hAnsi="GHEA Grapalat"/>
                <w:sz w:val="24"/>
                <w:szCs w:val="24"/>
              </w:rPr>
              <w:t>ՀՀՇՆ 33-01-2022</w:t>
            </w:r>
          </w:p>
          <w:p w14:paraId="57B876FF" w14:textId="07219F1E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  <w:bCs/>
              </w:rPr>
            </w:pPr>
          </w:p>
        </w:tc>
        <w:tc>
          <w:tcPr>
            <w:tcW w:w="6232" w:type="dxa"/>
          </w:tcPr>
          <w:p w14:paraId="5ABA040E" w14:textId="7AB99C4C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  <w:bCs/>
              </w:rPr>
            </w:pPr>
            <w:r w:rsidRPr="00D25753">
              <w:rPr>
                <w:rFonts w:ascii="GHEA Grapalat" w:hAnsi="GHEA Grapalat"/>
                <w:lang w:val="af-ZA"/>
              </w:rPr>
              <w:t xml:space="preserve">ՀՀ քաղաքաշինության </w:t>
            </w:r>
            <w:r w:rsidRPr="00D25753">
              <w:rPr>
                <w:rFonts w:ascii="GHEA Grapalat" w:hAnsi="GHEA Grapalat"/>
              </w:rPr>
              <w:t>կոմիտեի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նախագահի</w:t>
            </w:r>
            <w:r w:rsidRPr="00D25753">
              <w:rPr>
                <w:rFonts w:ascii="GHEA Grapalat" w:hAnsi="GHEA Grapalat"/>
                <w:lang w:val="hy-AM"/>
              </w:rPr>
              <w:t xml:space="preserve"> 29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hy-AM"/>
              </w:rPr>
              <w:t>12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af-ZA"/>
              </w:rPr>
              <w:t xml:space="preserve">2022 </w:t>
            </w:r>
            <w:r w:rsidRPr="00D25753">
              <w:rPr>
                <w:rFonts w:ascii="GHEA Grapalat" w:hAnsi="GHEA Grapalat"/>
                <w:lang w:val="hy-AM"/>
              </w:rPr>
              <w:t>թ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af-ZA"/>
              </w:rPr>
              <w:t xml:space="preserve"> N33-Ն հրաման</w:t>
            </w:r>
            <w:r w:rsidRPr="00D25753">
              <w:rPr>
                <w:rFonts w:ascii="GHEA Grapalat" w:hAnsi="GHEA Grapalat"/>
                <w:lang w:val="hy-AM"/>
              </w:rPr>
              <w:t>՝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 w:cs="Tahoma"/>
                <w:lang w:val="af-ZA"/>
              </w:rPr>
              <w:t>«</w:t>
            </w:r>
            <w:r w:rsidRPr="00D25753">
              <w:rPr>
                <w:rFonts w:ascii="GHEA Grapalat" w:hAnsi="GHEA Grapalat" w:cs="Sylfaen"/>
              </w:rPr>
              <w:t>Հիդրոտեխնիկական</w:t>
            </w:r>
            <w:r w:rsidRPr="00D25753">
              <w:rPr>
                <w:rFonts w:ascii="GHEA Grapalat" w:hAnsi="GHEA Grapalat" w:cs="Tahoma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կառուցվածքներ</w:t>
            </w:r>
            <w:r w:rsidRPr="00D25753">
              <w:rPr>
                <w:rFonts w:ascii="GHEA Grapalat" w:hAnsi="GHEA Grapalat" w:cs="Tahoma"/>
                <w:lang w:val="af-ZA"/>
              </w:rPr>
              <w:t xml:space="preserve">. </w:t>
            </w:r>
            <w:r w:rsidRPr="00D25753">
              <w:rPr>
                <w:rFonts w:ascii="GHEA Grapalat" w:hAnsi="GHEA Grapalat" w:cs="Sylfaen"/>
              </w:rPr>
              <w:t>Հիմնական</w:t>
            </w:r>
            <w:r w:rsidRPr="00D25753">
              <w:rPr>
                <w:rFonts w:ascii="GHEA Grapalat" w:hAnsi="GHEA Grapalat" w:cs="Tahom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դրույթներ</w:t>
            </w:r>
            <w:r w:rsidRPr="00D25753">
              <w:rPr>
                <w:rFonts w:ascii="GHEA Grapalat" w:hAnsi="GHEA Grapalat" w:cs="Arial Armenian"/>
                <w:lang w:val="af-ZA"/>
              </w:rPr>
              <w:t>»</w:t>
            </w:r>
            <w:r w:rsidRPr="00D25753">
              <w:rPr>
                <w:rFonts w:ascii="GHEA Grapalat" w:hAnsi="GHEA Grapalat"/>
                <w:shd w:val="clear" w:color="auto" w:fill="FFFFFF"/>
                <w:lang w:val="af-ZA"/>
              </w:rPr>
              <w:t xml:space="preserve"> </w:t>
            </w:r>
          </w:p>
        </w:tc>
      </w:tr>
      <w:tr w:rsidR="003472AC" w:rsidRPr="00DD18CE" w14:paraId="7892A4FA" w14:textId="77777777" w:rsidTr="0082242C">
        <w:tc>
          <w:tcPr>
            <w:tcW w:w="562" w:type="dxa"/>
          </w:tcPr>
          <w:p w14:paraId="1C2BC512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166F0497" w14:textId="77777777" w:rsidR="003472AC" w:rsidRPr="00D25753" w:rsidRDefault="003472AC" w:rsidP="00C728EF">
            <w:pPr>
              <w:shd w:val="clear" w:color="auto" w:fill="FFFFFF"/>
              <w:spacing w:line="360" w:lineRule="auto"/>
              <w:ind w:right="7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5753">
              <w:rPr>
                <w:rFonts w:ascii="GHEA Grapalat" w:hAnsi="GHEA Grapalat"/>
                <w:sz w:val="24"/>
                <w:szCs w:val="24"/>
                <w:lang w:val="af-ZA"/>
              </w:rPr>
              <w:t>ՀՀՇՆ 33-0</w:t>
            </w:r>
            <w:r w:rsidRPr="00D25753">
              <w:rPr>
                <w:rFonts w:ascii="GHEA Grapalat" w:hAnsi="GHEA Grapalat"/>
                <w:sz w:val="24"/>
                <w:szCs w:val="24"/>
                <w:lang w:val="ru-RU"/>
              </w:rPr>
              <w:t>5</w:t>
            </w:r>
            <w:r w:rsidRPr="00D25753">
              <w:rPr>
                <w:rFonts w:ascii="GHEA Grapalat" w:hAnsi="GHEA Grapalat"/>
                <w:sz w:val="24"/>
                <w:szCs w:val="24"/>
                <w:lang w:val="af-ZA"/>
              </w:rPr>
              <w:t xml:space="preserve">-2024 </w:t>
            </w:r>
          </w:p>
          <w:p w14:paraId="56340CF8" w14:textId="31A0FCC5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b/>
                <w:bCs/>
                <w:lang w:val="af-ZA"/>
              </w:rPr>
            </w:pPr>
          </w:p>
        </w:tc>
        <w:tc>
          <w:tcPr>
            <w:tcW w:w="6232" w:type="dxa"/>
          </w:tcPr>
          <w:p w14:paraId="25E2603C" w14:textId="260451A1" w:rsidR="003472AC" w:rsidRPr="00D25753" w:rsidRDefault="003472AC" w:rsidP="00C728EF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af-ZA"/>
              </w:rPr>
            </w:pPr>
            <w:r w:rsidRPr="00D25753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D2575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քաղաքաշինության</w:t>
            </w:r>
            <w:r w:rsidRPr="00D2575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sz w:val="24"/>
                <w:szCs w:val="24"/>
                <w:lang w:val="hy-AM"/>
              </w:rPr>
              <w:t>կոմիտեի</w:t>
            </w:r>
            <w:r w:rsidRPr="00D2575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նախագահի</w:t>
            </w:r>
            <w:r w:rsidRPr="00D25753">
              <w:rPr>
                <w:rFonts w:ascii="GHEA Grapalat" w:hAnsi="GHEA Grapalat"/>
                <w:sz w:val="24"/>
                <w:szCs w:val="24"/>
                <w:lang w:val="af-ZA"/>
              </w:rPr>
              <w:t xml:space="preserve"> N 29-</w:t>
            </w:r>
            <w:r w:rsidRPr="00D25753">
              <w:rPr>
                <w:rFonts w:ascii="GHEA Grapalat" w:hAnsi="GHEA Grapalat" w:cs="Sylfaen"/>
                <w:sz w:val="24"/>
                <w:szCs w:val="24"/>
                <w:lang w:val="hy-AM"/>
              </w:rPr>
              <w:t>Ն</w:t>
            </w:r>
            <w:r w:rsidRPr="00D25753">
              <w:rPr>
                <w:rFonts w:ascii="GHEA Grapalat" w:hAnsi="GHEA Grapalat"/>
                <w:sz w:val="24"/>
                <w:szCs w:val="24"/>
                <w:lang w:val="af-ZA"/>
              </w:rPr>
              <w:t xml:space="preserve"> 17.12.2024</w:t>
            </w:r>
            <w:r w:rsidRPr="00D25753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D25753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D2575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D25753">
              <w:rPr>
                <w:rFonts w:ascii="GHEA Grapalat" w:hAnsi="GHEA Grapalat" w:cs="Sylfaen"/>
                <w:sz w:val="24"/>
                <w:szCs w:val="24"/>
              </w:rPr>
              <w:t>րաման</w:t>
            </w:r>
            <w:r w:rsidRPr="00D2575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</w:t>
            </w:r>
            <w:r w:rsidRPr="00D25753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D25753">
              <w:rPr>
                <w:rFonts w:ascii="GHEA Grapalat" w:hAnsi="GHEA Grapalat"/>
                <w:sz w:val="24"/>
                <w:szCs w:val="24"/>
                <w:lang w:val="hy-AM"/>
              </w:rPr>
              <w:t>Ամբարտակ բետոնե և երկաթբետոնե</w:t>
            </w:r>
            <w:r w:rsidRPr="00D25753">
              <w:rPr>
                <w:rFonts w:ascii="GHEA Grapalat" w:hAnsi="GHEA Grapalat"/>
                <w:sz w:val="24"/>
                <w:szCs w:val="24"/>
                <w:lang w:val="af-ZA"/>
              </w:rPr>
              <w:t></w:t>
            </w:r>
          </w:p>
        </w:tc>
      </w:tr>
      <w:tr w:rsidR="003472AC" w:rsidRPr="00D25753" w14:paraId="1BF84796" w14:textId="77777777" w:rsidTr="0082242C">
        <w:tc>
          <w:tcPr>
            <w:tcW w:w="562" w:type="dxa"/>
          </w:tcPr>
          <w:p w14:paraId="6E39DDD1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</w:tcPr>
          <w:p w14:paraId="3CFF8A0C" w14:textId="20388EA1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af-ZA"/>
              </w:rPr>
            </w:pPr>
            <w:r w:rsidRPr="00D25753">
              <w:rPr>
                <w:rFonts w:ascii="GHEA Grapalat" w:eastAsia="Calibri" w:hAnsi="GHEA Grapalat" w:cs="Sylfaen"/>
              </w:rPr>
              <w:t>ՀՀՇՆ 20.04-2020</w:t>
            </w:r>
          </w:p>
        </w:tc>
        <w:tc>
          <w:tcPr>
            <w:tcW w:w="6232" w:type="dxa"/>
          </w:tcPr>
          <w:p w14:paraId="325FB039" w14:textId="2D02E514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af-ZA"/>
              </w:rPr>
            </w:pPr>
            <w:r w:rsidRPr="00D25753">
              <w:rPr>
                <w:rFonts w:ascii="GHEA Grapalat" w:eastAsia="Calibri" w:hAnsi="GHEA Grapalat" w:cs="Sylfaen"/>
              </w:rPr>
              <w:t>ՀՀ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eastAsia="Calibri" w:hAnsi="GHEA Grapalat" w:cs="Sylfaen"/>
              </w:rPr>
              <w:t>քաղաքաշինության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eastAsia="Calibri" w:hAnsi="GHEA Grapalat" w:cs="Sylfaen"/>
              </w:rPr>
              <w:t>կոմիտեի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eastAsia="Calibri" w:hAnsi="GHEA Grapalat" w:cs="Sylfaen"/>
              </w:rPr>
              <w:t>նախագահի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 xml:space="preserve"> 28.12.2020</w:t>
            </w:r>
            <w:r w:rsidRPr="00D25753">
              <w:rPr>
                <w:rFonts w:ascii="GHEA Grapalat" w:eastAsia="Calibri" w:hAnsi="GHEA Grapalat" w:cs="Sylfaen"/>
              </w:rPr>
              <w:t>թ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>. N102-</w:t>
            </w:r>
            <w:r w:rsidRPr="00D25753">
              <w:rPr>
                <w:rFonts w:ascii="GHEA Grapalat" w:eastAsia="Calibri" w:hAnsi="GHEA Grapalat" w:cs="Sylfaen"/>
              </w:rPr>
              <w:t>Ն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eastAsia="Calibri" w:hAnsi="GHEA Grapalat" w:cs="Sylfaen"/>
              </w:rPr>
              <w:t>հրաման՝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 xml:space="preserve"> «</w:t>
            </w:r>
            <w:r w:rsidRPr="00D25753">
              <w:rPr>
                <w:rFonts w:ascii="GHEA Grapalat" w:eastAsia="Calibri" w:hAnsi="GHEA Grapalat" w:cs="Sylfaen"/>
              </w:rPr>
              <w:t>Երկրաշարժադիմացկուն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eastAsia="Calibri" w:hAnsi="GHEA Grapalat" w:cs="Sylfaen"/>
              </w:rPr>
              <w:t>շինարարություն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 xml:space="preserve">. </w:t>
            </w:r>
            <w:r w:rsidRPr="00D25753">
              <w:rPr>
                <w:rFonts w:ascii="GHEA Grapalat" w:eastAsia="Calibri" w:hAnsi="GHEA Grapalat" w:cs="Sylfaen"/>
              </w:rPr>
              <w:t>Նախագծման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eastAsia="Calibri" w:hAnsi="GHEA Grapalat" w:cs="Sylfaen"/>
              </w:rPr>
              <w:t>նորմեր</w:t>
            </w:r>
            <w:r w:rsidRPr="00D25753">
              <w:rPr>
                <w:rFonts w:ascii="GHEA Grapalat" w:eastAsia="Calibri" w:hAnsi="GHEA Grapalat" w:cs="Sylfaen"/>
                <w:lang w:val="af-ZA"/>
              </w:rPr>
              <w:t>»</w:t>
            </w:r>
          </w:p>
        </w:tc>
      </w:tr>
      <w:tr w:rsidR="003472AC" w:rsidRPr="00D25753" w14:paraId="431AC565" w14:textId="77777777" w:rsidTr="0082242C">
        <w:tc>
          <w:tcPr>
            <w:tcW w:w="562" w:type="dxa"/>
          </w:tcPr>
          <w:p w14:paraId="5CE41E3B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</w:tcPr>
          <w:p w14:paraId="3668B3AC" w14:textId="113B1221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af-ZA"/>
              </w:rPr>
            </w:pPr>
            <w:r w:rsidRPr="00D25753">
              <w:rPr>
                <w:rFonts w:ascii="GHEA Grapalat" w:hAnsi="GHEA Grapalat" w:cs="Sylfaen"/>
              </w:rPr>
              <w:t>ՀՀՇՆ 20-06-2014</w:t>
            </w:r>
          </w:p>
        </w:tc>
        <w:tc>
          <w:tcPr>
            <w:tcW w:w="6232" w:type="dxa"/>
          </w:tcPr>
          <w:p w14:paraId="69C19916" w14:textId="601FA1D3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af-ZA"/>
              </w:rPr>
            </w:pPr>
            <w:r w:rsidRPr="00D25753">
              <w:rPr>
                <w:rFonts w:ascii="GHEA Grapalat" w:hAnsi="GHEA Grapalat" w:cs="Sylfaen"/>
              </w:rPr>
              <w:t>ՀՀ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քաղաքաշինության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նախարարի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24.03.2014</w:t>
            </w:r>
            <w:r w:rsidRPr="00D25753">
              <w:rPr>
                <w:rFonts w:ascii="GHEA Grapalat" w:hAnsi="GHEA Grapalat" w:cs="Sylfaen"/>
              </w:rPr>
              <w:t>թ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N87-</w:t>
            </w:r>
            <w:r w:rsidRPr="00D25753">
              <w:rPr>
                <w:rFonts w:ascii="GHEA Grapalat" w:hAnsi="GHEA Grapalat" w:cs="Sylfaen"/>
              </w:rPr>
              <w:t>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հրաման՝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«</w:t>
            </w:r>
            <w:r w:rsidRPr="00D25753">
              <w:rPr>
                <w:rFonts w:ascii="GHEA Grapalat" w:hAnsi="GHEA Grapalat" w:cs="Sylfaen"/>
              </w:rPr>
              <w:t>Շենքերի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և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կառուցվածքների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վերակառուցում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, </w:t>
            </w:r>
            <w:r w:rsidRPr="00D25753">
              <w:rPr>
                <w:rFonts w:ascii="GHEA Grapalat" w:hAnsi="GHEA Grapalat" w:cs="Sylfaen"/>
              </w:rPr>
              <w:t>վերականգնում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և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ուժեղացում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. </w:t>
            </w:r>
            <w:r w:rsidRPr="00D25753">
              <w:rPr>
                <w:rFonts w:ascii="GHEA Grapalat" w:hAnsi="GHEA Grapalat" w:cs="Sylfaen"/>
              </w:rPr>
              <w:t>Հիմնական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դրույթներ</w:t>
            </w:r>
            <w:r w:rsidRPr="00D25753">
              <w:rPr>
                <w:rFonts w:ascii="GHEA Grapalat" w:hAnsi="GHEA Grapalat" w:cs="Sylfaen"/>
                <w:lang w:val="af-ZA"/>
              </w:rPr>
              <w:t>»</w:t>
            </w:r>
          </w:p>
        </w:tc>
      </w:tr>
      <w:tr w:rsidR="00F1685E" w:rsidRPr="00DD18CE" w14:paraId="072D28C7" w14:textId="77777777" w:rsidTr="0082242C">
        <w:tc>
          <w:tcPr>
            <w:tcW w:w="562" w:type="dxa"/>
          </w:tcPr>
          <w:p w14:paraId="0E0EE85E" w14:textId="77777777" w:rsidR="00F1685E" w:rsidRPr="00D25753" w:rsidRDefault="00F1685E" w:rsidP="00EF37DD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</w:tcPr>
          <w:p w14:paraId="6CF505C8" w14:textId="2BAA1B53" w:rsidR="00F1685E" w:rsidRPr="00D25753" w:rsidRDefault="00F1685E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af-ZA"/>
              </w:rPr>
            </w:pPr>
            <w:r w:rsidRPr="00D2575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ՀՀՇՆ</w:t>
            </w:r>
            <w:r w:rsidRPr="00D25753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31-03.02-2022</w:t>
            </w:r>
          </w:p>
        </w:tc>
        <w:tc>
          <w:tcPr>
            <w:tcW w:w="6232" w:type="dxa"/>
          </w:tcPr>
          <w:p w14:paraId="0EEBCD3C" w14:textId="11B5D576" w:rsidR="00F1685E" w:rsidRPr="00D25753" w:rsidRDefault="00F1685E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af-ZA"/>
              </w:rPr>
            </w:pPr>
            <w:r w:rsidRPr="00D25753">
              <w:rPr>
                <w:rFonts w:ascii="GHEA Grapalat" w:hAnsi="GHEA Grapalat"/>
              </w:rPr>
              <w:t>ՀՀ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քաղաքաշինության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կոմիտեի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նախագահի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lang w:val="hy-AM"/>
              </w:rPr>
              <w:t>04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hy-AM"/>
              </w:rPr>
              <w:t>04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af-ZA"/>
              </w:rPr>
              <w:t xml:space="preserve">2022 </w:t>
            </w:r>
            <w:r w:rsidRPr="00D25753">
              <w:rPr>
                <w:rFonts w:ascii="GHEA Grapalat" w:hAnsi="GHEA Grapalat"/>
              </w:rPr>
              <w:t>թ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af-ZA"/>
              </w:rPr>
              <w:t xml:space="preserve"> N06-</w:t>
            </w:r>
            <w:r w:rsidRPr="00D25753">
              <w:rPr>
                <w:rFonts w:ascii="GHEA Grapalat" w:hAnsi="GHEA Grapalat"/>
              </w:rPr>
              <w:t>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հրաման</w:t>
            </w:r>
            <w:r w:rsidRPr="00D25753">
              <w:rPr>
                <w:rFonts w:ascii="GHEA Grapalat" w:hAnsi="GHEA Grapalat" w:cs="Sylfaen"/>
                <w:lang w:val="hy-AM"/>
              </w:rPr>
              <w:t>՝</w:t>
            </w:r>
            <w:r w:rsidRPr="00D25753">
              <w:rPr>
                <w:rFonts w:ascii="GHEA Grapalat" w:hAnsi="GHEA Grapalat"/>
                <w:lang w:val="af-ZA"/>
              </w:rPr>
              <w:t xml:space="preserve"> «</w:t>
            </w:r>
            <w:r w:rsidRPr="00D25753">
              <w:rPr>
                <w:rFonts w:ascii="GHEA Grapalat" w:hAnsi="GHEA Grapalat"/>
              </w:rPr>
              <w:t>ՀՀ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քաղաքացիական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պաշտպանության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պաշտպանական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կառույցներ</w:t>
            </w:r>
            <w:r w:rsidRPr="00D25753">
              <w:rPr>
                <w:rFonts w:ascii="GHEA Grapalat" w:hAnsi="GHEA Grapalat"/>
                <w:lang w:val="af-ZA"/>
              </w:rPr>
              <w:t xml:space="preserve">» </w:t>
            </w:r>
          </w:p>
        </w:tc>
      </w:tr>
      <w:tr w:rsidR="003472AC" w:rsidRPr="00DD18CE" w14:paraId="5C76BCAF" w14:textId="77777777" w:rsidTr="0082242C">
        <w:tc>
          <w:tcPr>
            <w:tcW w:w="562" w:type="dxa"/>
          </w:tcPr>
          <w:p w14:paraId="1F652878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</w:tcPr>
          <w:p w14:paraId="06CE45AF" w14:textId="161DE961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D25753">
              <w:rPr>
                <w:rFonts w:ascii="GHEA Grapalat" w:hAnsi="GHEA Grapalat"/>
                <w:bCs/>
                <w:color w:val="000000"/>
                <w:shd w:val="clear" w:color="auto" w:fill="FFFFFF"/>
              </w:rPr>
              <w:t>ՀՀՇՆ</w:t>
            </w:r>
            <w:r w:rsidRPr="00D25753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52</w:t>
            </w:r>
            <w:r w:rsidRPr="00D25753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-0</w:t>
            </w:r>
            <w:r w:rsidRPr="00D2575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1</w:t>
            </w:r>
            <w:r w:rsidRPr="00D25753">
              <w:rPr>
                <w:rFonts w:ascii="GHEA Grapalat" w:hAnsi="GHEA Grapalat"/>
                <w:bCs/>
                <w:color w:val="000000"/>
                <w:shd w:val="clear" w:color="auto" w:fill="FFFFFF"/>
                <w:lang w:val="af-ZA"/>
              </w:rPr>
              <w:t>-</w:t>
            </w:r>
            <w:r w:rsidRPr="00D25753">
              <w:rPr>
                <w:rFonts w:ascii="GHEA Grapalat" w:hAnsi="GHEA Grapalat"/>
                <w:bCs/>
                <w:color w:val="000000"/>
                <w:shd w:val="clear" w:color="auto" w:fill="FFFFFF"/>
                <w:lang w:val="hy-AM"/>
              </w:rPr>
              <w:t>2021</w:t>
            </w:r>
          </w:p>
        </w:tc>
        <w:tc>
          <w:tcPr>
            <w:tcW w:w="6232" w:type="dxa"/>
          </w:tcPr>
          <w:p w14:paraId="325405FE" w14:textId="7EDE7452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af-ZA"/>
              </w:rPr>
            </w:pPr>
            <w:r w:rsidRPr="00D25753">
              <w:rPr>
                <w:rFonts w:ascii="GHEA Grapalat" w:hAnsi="GHEA Grapalat"/>
                <w:lang w:val="hy-AM"/>
              </w:rPr>
              <w:t>ՀՀ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lang w:val="hy-AM"/>
              </w:rPr>
              <w:t>քաղաքաշինության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lang w:val="hy-AM"/>
              </w:rPr>
              <w:t>կոմիտեի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lang w:val="hy-AM"/>
              </w:rPr>
              <w:t>նախագահի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lang w:val="hy-AM"/>
              </w:rPr>
              <w:t>14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hy-AM"/>
              </w:rPr>
              <w:t>01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af-ZA"/>
              </w:rPr>
              <w:t>202</w:t>
            </w:r>
            <w:r w:rsidRPr="00D25753">
              <w:rPr>
                <w:rFonts w:ascii="GHEA Grapalat" w:hAnsi="GHEA Grapalat"/>
                <w:lang w:val="hy-AM"/>
              </w:rPr>
              <w:t>1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lang w:val="hy-AM"/>
              </w:rPr>
              <w:t>թ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af-ZA"/>
              </w:rPr>
              <w:t xml:space="preserve"> N02-</w:t>
            </w:r>
            <w:r w:rsidRPr="00D25753">
              <w:rPr>
                <w:rFonts w:ascii="GHEA Grapalat" w:hAnsi="GHEA Grapalat"/>
                <w:lang w:val="hy-AM"/>
              </w:rPr>
              <w:t>Ն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lang w:val="hy-AM"/>
              </w:rPr>
              <w:t>հրաման՝</w:t>
            </w:r>
            <w:r w:rsidRPr="00D25753">
              <w:rPr>
                <w:rFonts w:ascii="GHEA Grapalat" w:hAnsi="GHEA Grapalat"/>
                <w:lang w:val="af-ZA"/>
              </w:rPr>
              <w:t xml:space="preserve"> «</w:t>
            </w:r>
            <w:r w:rsidRPr="00D25753">
              <w:rPr>
                <w:rFonts w:ascii="GHEA Grapalat" w:hAnsi="GHEA Grapalat"/>
                <w:lang w:val="hy-AM"/>
              </w:rPr>
              <w:t>Բետոնե և երկաթբետոնե կոնստրուկցիաներ</w:t>
            </w:r>
            <w:r w:rsidRPr="00D25753">
              <w:rPr>
                <w:rFonts w:ascii="GHEA Grapalat" w:hAnsi="GHEA Grapalat"/>
                <w:lang w:val="af-ZA"/>
              </w:rPr>
              <w:t xml:space="preserve">» </w:t>
            </w:r>
          </w:p>
        </w:tc>
      </w:tr>
      <w:tr w:rsidR="003472AC" w:rsidRPr="00DD18CE" w14:paraId="6F34A92B" w14:textId="77777777" w:rsidTr="0082242C">
        <w:tc>
          <w:tcPr>
            <w:tcW w:w="562" w:type="dxa"/>
          </w:tcPr>
          <w:p w14:paraId="17DD6720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</w:tcPr>
          <w:p w14:paraId="23C9F7E4" w14:textId="62EBFD9F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af-ZA"/>
              </w:rPr>
            </w:pPr>
            <w:r w:rsidRPr="00D25753">
              <w:rPr>
                <w:rFonts w:ascii="GHEA Grapalat" w:hAnsi="GHEA Grapalat" w:cs="Sylfaen"/>
                <w:bCs/>
              </w:rPr>
              <w:t>ՀՀՇՆ 20-02-2024</w:t>
            </w:r>
          </w:p>
        </w:tc>
        <w:tc>
          <w:tcPr>
            <w:tcW w:w="6232" w:type="dxa"/>
          </w:tcPr>
          <w:p w14:paraId="1637A153" w14:textId="4C09242E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  <w:lang w:val="af-ZA"/>
              </w:rPr>
            </w:pPr>
            <w:r w:rsidRPr="00D25753">
              <w:rPr>
                <w:rFonts w:ascii="GHEA Grapalat" w:hAnsi="GHEA Grapalat" w:cs="Sylfaen"/>
                <w:lang w:val="hy-AM"/>
              </w:rPr>
              <w:t>ՀՀ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lang w:val="hy-AM"/>
              </w:rPr>
              <w:t>քաղաքաշինության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lang w:val="hy-AM"/>
              </w:rPr>
              <w:t>կոմիտեի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lang w:val="hy-AM"/>
              </w:rPr>
              <w:t>նախագահի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09.02.2024</w:t>
            </w:r>
            <w:r w:rsidRPr="00D25753">
              <w:rPr>
                <w:rFonts w:ascii="GHEA Grapalat" w:hAnsi="GHEA Grapalat" w:cs="Sylfaen"/>
                <w:lang w:val="hy-AM"/>
              </w:rPr>
              <w:t>թ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N07-</w:t>
            </w:r>
            <w:r w:rsidRPr="00D25753">
              <w:rPr>
                <w:rFonts w:ascii="GHEA Grapalat" w:hAnsi="GHEA Grapalat" w:cs="Sylfaen"/>
                <w:lang w:val="hy-AM"/>
              </w:rPr>
              <w:t>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lang w:val="hy-AM"/>
              </w:rPr>
              <w:t>հրաման՝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bCs/>
                <w:lang w:val="af-ZA"/>
              </w:rPr>
              <w:t>«</w:t>
            </w:r>
            <w:r w:rsidRPr="00D25753">
              <w:rPr>
                <w:rFonts w:ascii="GHEA Grapalat" w:hAnsi="GHEA Grapalat" w:cs="Sylfaen"/>
                <w:bCs/>
                <w:lang w:val="hy-AM"/>
              </w:rPr>
              <w:t>Բեռնվածքներ</w:t>
            </w:r>
            <w:r w:rsidRPr="00D25753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D25753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  <w:bCs/>
                <w:lang w:val="hy-AM"/>
              </w:rPr>
              <w:t>ազդեցություններ</w:t>
            </w:r>
            <w:r w:rsidRPr="00D25753">
              <w:rPr>
                <w:rFonts w:ascii="GHEA Grapalat" w:hAnsi="GHEA Grapalat" w:cs="Sylfaen"/>
                <w:bCs/>
                <w:lang w:val="af-ZA"/>
              </w:rPr>
              <w:t>»</w:t>
            </w:r>
          </w:p>
        </w:tc>
      </w:tr>
      <w:tr w:rsidR="003472AC" w:rsidRPr="00DD18CE" w14:paraId="619EDE40" w14:textId="77777777" w:rsidTr="0082242C">
        <w:tc>
          <w:tcPr>
            <w:tcW w:w="562" w:type="dxa"/>
          </w:tcPr>
          <w:p w14:paraId="76628C41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</w:tcPr>
          <w:p w14:paraId="3DAB9CF7" w14:textId="13CE41FD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D25753">
              <w:rPr>
                <w:rFonts w:ascii="GHEA Grapalat" w:eastAsia="Calibri" w:hAnsi="GHEA Grapalat" w:cs="Sylfaen"/>
                <w:bCs/>
                <w:lang w:val="hy-AM"/>
              </w:rPr>
              <w:t>ՀՀՇՆ IV-10.01.01-2006</w:t>
            </w:r>
          </w:p>
        </w:tc>
        <w:tc>
          <w:tcPr>
            <w:tcW w:w="6232" w:type="dxa"/>
          </w:tcPr>
          <w:p w14:paraId="7BB1733D" w14:textId="010D2344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D25753">
              <w:rPr>
                <w:rFonts w:ascii="GHEA Grapalat" w:eastAsia="Calibri" w:hAnsi="GHEA Grapalat" w:cs="Sylfaen"/>
                <w:bCs/>
                <w:lang w:val="hy-AM"/>
              </w:rPr>
              <w:t xml:space="preserve">ՀՀ քաղաքաշինության նախարարի 06.11.2006թ. N 245-Ն հրաման՝ «Շենքերի և կառուցվածքների </w:t>
            </w:r>
            <w:r w:rsidRPr="00D25753">
              <w:rPr>
                <w:rFonts w:ascii="GHEA Grapalat" w:eastAsia="Calibri" w:hAnsi="GHEA Grapalat" w:cs="Sylfaen"/>
                <w:bCs/>
                <w:lang w:val="hy-AM"/>
              </w:rPr>
              <w:lastRenderedPageBreak/>
              <w:t xml:space="preserve">հիմնատակեր» </w:t>
            </w:r>
          </w:p>
        </w:tc>
      </w:tr>
      <w:tr w:rsidR="003472AC" w:rsidRPr="00DD18CE" w14:paraId="546F01F5" w14:textId="77777777" w:rsidTr="0082242C">
        <w:tc>
          <w:tcPr>
            <w:tcW w:w="562" w:type="dxa"/>
          </w:tcPr>
          <w:p w14:paraId="0A241343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</w:tcPr>
          <w:p w14:paraId="2503A8F0" w14:textId="70F8BFBD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</w:rPr>
            </w:pPr>
            <w:r w:rsidRPr="00D25753">
              <w:rPr>
                <w:rFonts w:ascii="GHEA Grapalat" w:hAnsi="GHEA Grapalat"/>
              </w:rPr>
              <w:t>ՀՀՇՆ</w:t>
            </w:r>
            <w:r w:rsidRPr="00D25753">
              <w:rPr>
                <w:rFonts w:ascii="GHEA Grapalat" w:hAnsi="GHEA Grapalat"/>
                <w:lang w:val="af-ZA"/>
              </w:rPr>
              <w:t xml:space="preserve"> 13-02-2022</w:t>
            </w:r>
          </w:p>
        </w:tc>
        <w:tc>
          <w:tcPr>
            <w:tcW w:w="6232" w:type="dxa"/>
          </w:tcPr>
          <w:p w14:paraId="1874D07D" w14:textId="055DB100" w:rsidR="003472AC" w:rsidRPr="00D25753" w:rsidRDefault="003472AC" w:rsidP="00C728E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 w:cs="Sylfaen"/>
                <w:lang w:val="ru-RU" w:eastAsia="ru-RU"/>
              </w:rPr>
            </w:pPr>
            <w:r w:rsidRPr="00D25753">
              <w:rPr>
                <w:rFonts w:ascii="GHEA Grapalat" w:hAnsi="GHEA Grapalat"/>
              </w:rPr>
              <w:t>ՀՀ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քաղաքաշինության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կոմիտեի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նախագահի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lang w:val="hy-AM"/>
              </w:rPr>
              <w:t>26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hy-AM"/>
              </w:rPr>
              <w:t>08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af-ZA"/>
              </w:rPr>
              <w:t xml:space="preserve">2022 </w:t>
            </w:r>
            <w:r w:rsidRPr="00D25753">
              <w:rPr>
                <w:rFonts w:ascii="GHEA Grapalat" w:hAnsi="GHEA Grapalat"/>
              </w:rPr>
              <w:t>թ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hy-AM"/>
              </w:rPr>
              <w:t xml:space="preserve"> </w:t>
            </w:r>
            <w:r w:rsidRPr="00D25753">
              <w:rPr>
                <w:rFonts w:ascii="GHEA Grapalat" w:hAnsi="GHEA Grapalat"/>
                <w:bCs/>
                <w:lang w:val="af-ZA"/>
              </w:rPr>
              <w:t>N 21-</w:t>
            </w:r>
            <w:r w:rsidRPr="00D25753">
              <w:rPr>
                <w:rFonts w:ascii="GHEA Grapalat" w:hAnsi="GHEA Grapalat"/>
                <w:bCs/>
              </w:rPr>
              <w:t>Ն</w:t>
            </w:r>
            <w:r w:rsidRPr="00D25753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  <w:bCs/>
              </w:rPr>
              <w:t>հրաման</w:t>
            </w:r>
            <w:r w:rsidRPr="00D25753">
              <w:rPr>
                <w:rFonts w:ascii="GHEA Grapalat" w:hAnsi="GHEA Grapalat"/>
                <w:bCs/>
                <w:lang w:val="ru-RU"/>
              </w:rPr>
              <w:t xml:space="preserve"> </w:t>
            </w:r>
            <w:r w:rsidRPr="00D25753">
              <w:rPr>
                <w:rFonts w:ascii="GHEA Grapalat" w:hAnsi="GHEA Grapalat"/>
                <w:lang w:val="af-ZA"/>
              </w:rPr>
              <w:t>«</w:t>
            </w:r>
            <w:r w:rsidRPr="00D25753">
              <w:rPr>
                <w:rFonts w:ascii="GHEA Grapalat" w:hAnsi="GHEA Grapalat"/>
              </w:rPr>
              <w:t>Անվտանգության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տեխնիկա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շինարարությունում</w:t>
            </w:r>
            <w:r w:rsidRPr="00D25753">
              <w:rPr>
                <w:rFonts w:ascii="GHEA Grapalat" w:hAnsi="GHEA Grapalat"/>
                <w:lang w:val="af-ZA"/>
              </w:rPr>
              <w:t>»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</w:tr>
      <w:tr w:rsidR="00EF37DD" w:rsidRPr="00DD18CE" w14:paraId="2FB466E6" w14:textId="77777777" w:rsidTr="0082242C">
        <w:tc>
          <w:tcPr>
            <w:tcW w:w="562" w:type="dxa"/>
          </w:tcPr>
          <w:p w14:paraId="04F75853" w14:textId="77777777" w:rsidR="00EF37DD" w:rsidRPr="00D25753" w:rsidRDefault="00EF37DD" w:rsidP="00EF37DD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200422C0" w14:textId="5DBD69DF" w:rsidR="00EF37DD" w:rsidRPr="00D25753" w:rsidRDefault="00EF37DD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</w:rPr>
            </w:pPr>
            <w:r w:rsidRPr="00D25753">
              <w:rPr>
                <w:rFonts w:ascii="GHEA Grapalat" w:hAnsi="GHEA Grapalat" w:cs="Sylfaen"/>
              </w:rPr>
              <w:t>ՀՀՇՆ</w:t>
            </w:r>
            <w:r w:rsidRPr="00D25753">
              <w:rPr>
                <w:rFonts w:ascii="Calibri" w:hAnsi="Calibri" w:cs="Calibri"/>
              </w:rPr>
              <w:t> </w:t>
            </w:r>
            <w:r w:rsidRPr="00D25753">
              <w:rPr>
                <w:rFonts w:ascii="GHEA Grapalat" w:hAnsi="GHEA Grapalat" w:cs="Sylfaen"/>
              </w:rPr>
              <w:t>20-03-2024</w:t>
            </w:r>
          </w:p>
        </w:tc>
        <w:tc>
          <w:tcPr>
            <w:tcW w:w="6232" w:type="dxa"/>
          </w:tcPr>
          <w:p w14:paraId="59B5D4DF" w14:textId="17D357B7" w:rsidR="00EF37DD" w:rsidRPr="00D25753" w:rsidRDefault="00EF37DD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D25753">
              <w:rPr>
                <w:rFonts w:ascii="GHEA Grapalat" w:hAnsi="GHEA Grapalat" w:cs="Sylfaen"/>
              </w:rPr>
              <w:t>ՀՀ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քաղաքաշինության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կոմիտեի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նախագահի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11.12.2024</w:t>
            </w:r>
            <w:r w:rsidRPr="00D25753">
              <w:rPr>
                <w:rFonts w:ascii="GHEA Grapalat" w:hAnsi="GHEA Grapalat" w:cs="Sylfaen"/>
              </w:rPr>
              <w:t>թ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N24-</w:t>
            </w:r>
            <w:r w:rsidRPr="00D25753">
              <w:rPr>
                <w:rFonts w:ascii="GHEA Grapalat" w:hAnsi="GHEA Grapalat" w:cs="Sylfaen"/>
              </w:rPr>
              <w:t>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հրաման՝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«</w:t>
            </w:r>
            <w:r w:rsidRPr="00D25753">
              <w:rPr>
                <w:rFonts w:ascii="GHEA Grapalat" w:hAnsi="GHEA Grapalat" w:cs="Sylfaen"/>
              </w:rPr>
              <w:t>Վտանգավոր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բնական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ազդեցությունների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երկրաֆիզիկա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»  </w:t>
            </w:r>
          </w:p>
        </w:tc>
      </w:tr>
      <w:tr w:rsidR="003472AC" w:rsidRPr="00DD18CE" w14:paraId="5D78E458" w14:textId="77777777" w:rsidTr="0082242C">
        <w:tc>
          <w:tcPr>
            <w:tcW w:w="562" w:type="dxa"/>
          </w:tcPr>
          <w:p w14:paraId="331E4C4F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835" w:type="dxa"/>
          </w:tcPr>
          <w:p w14:paraId="2C62438C" w14:textId="2B7852C0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</w:rPr>
            </w:pPr>
            <w:r w:rsidRPr="00D25753">
              <w:rPr>
                <w:rFonts w:ascii="GHEA Grapalat" w:hAnsi="GHEA Grapalat"/>
              </w:rPr>
              <w:t>ՀՀՇՆ 20-05-2022</w:t>
            </w:r>
          </w:p>
        </w:tc>
        <w:tc>
          <w:tcPr>
            <w:tcW w:w="6232" w:type="dxa"/>
          </w:tcPr>
          <w:p w14:paraId="50C62B53" w14:textId="03F32057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</w:rPr>
            </w:pPr>
            <w:r w:rsidRPr="00D25753">
              <w:rPr>
                <w:rFonts w:ascii="GHEA Grapalat" w:hAnsi="GHEA Grapalat"/>
              </w:rPr>
              <w:t xml:space="preserve">ՀՀ քաղաքաշինության կոմիտեի նախագահի </w:t>
            </w:r>
            <w:r w:rsidRPr="00D25753">
              <w:rPr>
                <w:rFonts w:ascii="GHEA Grapalat" w:hAnsi="GHEA Grapalat"/>
                <w:lang w:val="hy-AM"/>
              </w:rPr>
              <w:t>17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hy-AM"/>
              </w:rPr>
              <w:t>08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</w:rPr>
              <w:t>2022 թ</w:t>
            </w:r>
            <w:r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/>
                <w:lang w:val="hy-AM"/>
              </w:rPr>
              <w:t xml:space="preserve"> </w:t>
            </w:r>
            <w:r w:rsidRPr="00D25753">
              <w:rPr>
                <w:rFonts w:ascii="GHEA Grapalat" w:hAnsi="GHEA Grapalat"/>
              </w:rPr>
              <w:t>N18-Ն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հրաման</w:t>
            </w:r>
            <w:r w:rsidRPr="00D25753">
              <w:rPr>
                <w:rFonts w:ascii="GHEA Grapalat" w:hAnsi="GHEA Grapalat" w:cs="Sylfaen"/>
                <w:lang w:val="hy-AM"/>
              </w:rPr>
              <w:t>՝</w:t>
            </w:r>
            <w:r w:rsidRPr="00D25753">
              <w:rPr>
                <w:rFonts w:ascii="GHEA Grapalat" w:hAnsi="GHEA Grapalat"/>
                <w:lang w:val="af-ZA"/>
              </w:rPr>
              <w:t xml:space="preserve"> </w:t>
            </w:r>
            <w:r w:rsidRPr="00D25753">
              <w:rPr>
                <w:rFonts w:ascii="GHEA Grapalat" w:hAnsi="GHEA Grapalat"/>
              </w:rPr>
              <w:t>«Շինարարական կոնստրուկցիաների պաշտպանությունը կոռոզիայից</w:t>
            </w:r>
            <w:r w:rsidRPr="00D25753">
              <w:rPr>
                <w:rFonts w:ascii="GHEA Grapalat" w:hAnsi="GHEA Grapalat"/>
                <w:lang w:val="af-ZA"/>
              </w:rPr>
              <w:t>»</w:t>
            </w:r>
            <w:r w:rsidRPr="00D25753">
              <w:rPr>
                <w:rFonts w:ascii="GHEA Grapalat" w:hAnsi="GHEA Grapalat"/>
              </w:rPr>
              <w:t xml:space="preserve"> </w:t>
            </w:r>
          </w:p>
        </w:tc>
      </w:tr>
      <w:tr w:rsidR="003472AC" w:rsidRPr="00DD18CE" w14:paraId="71295796" w14:textId="77777777" w:rsidTr="0082242C">
        <w:tc>
          <w:tcPr>
            <w:tcW w:w="562" w:type="dxa"/>
          </w:tcPr>
          <w:p w14:paraId="1E6E2316" w14:textId="77777777" w:rsidR="003472AC" w:rsidRPr="00D25753" w:rsidRDefault="003472AC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0244C695" w14:textId="06B5CD7C" w:rsidR="003472AC" w:rsidRPr="00D25753" w:rsidRDefault="003472AC" w:rsidP="00C728E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25753">
              <w:rPr>
                <w:rFonts w:ascii="GHEA Grapalat" w:hAnsi="GHEA Grapalat"/>
                <w:sz w:val="24"/>
                <w:szCs w:val="24"/>
              </w:rPr>
              <w:t>ՀՀՇՆ 22-01-2024</w:t>
            </w:r>
          </w:p>
        </w:tc>
        <w:tc>
          <w:tcPr>
            <w:tcW w:w="6232" w:type="dxa"/>
          </w:tcPr>
          <w:p w14:paraId="59DC1BAC" w14:textId="77777777" w:rsidR="003472AC" w:rsidRPr="00D25753" w:rsidRDefault="003472AC" w:rsidP="00C728EF">
            <w:pPr>
              <w:tabs>
                <w:tab w:val="left" w:pos="426"/>
                <w:tab w:val="left" w:pos="709"/>
                <w:tab w:val="left" w:pos="993"/>
                <w:tab w:val="left" w:pos="1134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25753">
              <w:rPr>
                <w:rFonts w:ascii="GHEA Grapalat" w:hAnsi="GHEA Grapalat"/>
                <w:sz w:val="24"/>
                <w:szCs w:val="24"/>
              </w:rPr>
              <w:t>ՀՀ</w:t>
            </w:r>
            <w:r w:rsidRPr="00D257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r w:rsidRPr="00D257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hAnsi="GHEA Grapalat"/>
                <w:sz w:val="24"/>
                <w:szCs w:val="24"/>
              </w:rPr>
              <w:t>կոմիտեի</w:t>
            </w:r>
            <w:r w:rsidRPr="00D257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hAnsi="GHEA Grapalat"/>
                <w:sz w:val="24"/>
                <w:szCs w:val="24"/>
              </w:rPr>
              <w:t>նախագահի</w:t>
            </w:r>
            <w:r w:rsidRPr="00D25753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2382EF76" w14:textId="6C1E70BF" w:rsidR="003472AC" w:rsidRPr="00D25753" w:rsidRDefault="003472AC" w:rsidP="00C728EF">
            <w:pPr>
              <w:pStyle w:val="ConsPlusNormal"/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D25753">
              <w:rPr>
                <w:rFonts w:ascii="GHEA Grapalat" w:hAnsi="GHEA Grapalat"/>
              </w:rPr>
              <w:t>2024 թվականի հունվարի 15-ի N03-Ն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հրաման</w:t>
            </w:r>
            <w:r w:rsidRPr="00D25753">
              <w:rPr>
                <w:rFonts w:ascii="GHEA Grapalat" w:hAnsi="GHEA Grapalat" w:cs="Sylfaen"/>
                <w:lang w:val="hy-AM"/>
              </w:rPr>
              <w:t>՝</w:t>
            </w:r>
            <w:r w:rsidRPr="00D25753">
              <w:rPr>
                <w:rFonts w:ascii="GHEA Grapalat" w:hAnsi="GHEA Grapalat"/>
              </w:rPr>
              <w:t xml:space="preserve"> «Շինարարական կլիմայաբանություն» </w:t>
            </w:r>
          </w:p>
        </w:tc>
      </w:tr>
      <w:tr w:rsidR="00C218A9" w:rsidRPr="00C218A9" w14:paraId="6BBE1FDA" w14:textId="77777777" w:rsidTr="0082242C">
        <w:tc>
          <w:tcPr>
            <w:tcW w:w="562" w:type="dxa"/>
          </w:tcPr>
          <w:p w14:paraId="45354B13" w14:textId="77777777" w:rsidR="00C218A9" w:rsidRPr="00D25753" w:rsidRDefault="00C218A9" w:rsidP="003472AC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2835" w:type="dxa"/>
          </w:tcPr>
          <w:p w14:paraId="288DFC28" w14:textId="77D8F07E" w:rsidR="00C218A9" w:rsidRPr="00D25753" w:rsidRDefault="00C218A9" w:rsidP="00C728E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C218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ՍՊ 358</w:t>
            </w:r>
            <w:r w:rsidRPr="00C218A9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C218A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1325800-2017</w:t>
            </w:r>
          </w:p>
        </w:tc>
        <w:tc>
          <w:tcPr>
            <w:tcW w:w="6232" w:type="dxa"/>
          </w:tcPr>
          <w:p w14:paraId="6A0F65B7" w14:textId="61D2BB85" w:rsidR="00C218A9" w:rsidRPr="00DD18CE" w:rsidRDefault="00C218A9" w:rsidP="0022462F">
            <w:pPr>
              <w:tabs>
                <w:tab w:val="left" w:pos="426"/>
                <w:tab w:val="left" w:pos="709"/>
                <w:tab w:val="left" w:pos="993"/>
                <w:tab w:val="left" w:pos="1134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2462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«Հիդրոտեխնիկական կառուցվածքներ</w:t>
            </w:r>
            <w:r w:rsidRPr="0022462F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Pr="0022462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Սեյսմիկ շրջաններում նախագծման և շինարարության կանոններ»</w:t>
            </w:r>
          </w:p>
        </w:tc>
      </w:tr>
      <w:tr w:rsidR="006F3C23" w:rsidRPr="00DD18CE" w14:paraId="6994A630" w14:textId="77777777" w:rsidTr="0082242C">
        <w:tc>
          <w:tcPr>
            <w:tcW w:w="562" w:type="dxa"/>
          </w:tcPr>
          <w:p w14:paraId="01DCF1F8" w14:textId="77777777" w:rsidR="006F3C23" w:rsidRPr="00DD18CE" w:rsidRDefault="006F3C23" w:rsidP="006F3C23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</w:tcPr>
          <w:p w14:paraId="143B5D16" w14:textId="66814197" w:rsidR="006F3C23" w:rsidRPr="00DA2769" w:rsidRDefault="006E7157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D25753">
              <w:rPr>
                <w:rFonts w:ascii="GHEA Grapalat" w:hAnsi="GHEA Grapalat"/>
                <w:lang w:val="hy-AM"/>
              </w:rPr>
              <w:t>ԳՕՍՏ</w:t>
            </w:r>
            <w:r w:rsidR="006F3C23" w:rsidRPr="00D25753">
              <w:rPr>
                <w:rFonts w:ascii="GHEA Grapalat" w:hAnsi="GHEA Grapalat"/>
              </w:rPr>
              <w:t xml:space="preserve"> 18105-201</w:t>
            </w:r>
            <w:r w:rsidR="00DA276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6232" w:type="dxa"/>
          </w:tcPr>
          <w:p w14:paraId="446ECBFE" w14:textId="7ADDD9DA" w:rsidR="006F3C23" w:rsidRPr="00633BB7" w:rsidRDefault="00470881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633BB7">
              <w:rPr>
                <w:rFonts w:ascii="GHEA Grapalat" w:hAnsi="GHEA Grapalat"/>
                <w:lang w:val="hy-AM"/>
              </w:rPr>
              <w:t>«</w:t>
            </w:r>
            <w:r w:rsidR="006E7157" w:rsidRPr="00633BB7">
              <w:rPr>
                <w:rFonts w:ascii="GHEA Grapalat" w:hAnsi="GHEA Grapalat"/>
                <w:lang w:val="hy-AM"/>
              </w:rPr>
              <w:t xml:space="preserve">Բետոն. </w:t>
            </w:r>
            <w:r w:rsidR="006E7157" w:rsidRPr="00D25753">
              <w:rPr>
                <w:rFonts w:ascii="GHEA Grapalat" w:hAnsi="GHEA Grapalat"/>
                <w:lang w:val="hy-AM"/>
              </w:rPr>
              <w:t>Ամրության</w:t>
            </w:r>
            <w:r w:rsidR="006E7157" w:rsidRPr="00633BB7">
              <w:rPr>
                <w:rFonts w:ascii="GHEA Grapalat" w:hAnsi="GHEA Grapalat"/>
                <w:lang w:val="hy-AM"/>
              </w:rPr>
              <w:t xml:space="preserve"> վերահսկման և գնահատման կանոններ</w:t>
            </w:r>
            <w:r w:rsidRPr="00633BB7">
              <w:rPr>
                <w:rFonts w:ascii="GHEA Grapalat" w:hAnsi="GHEA Grapalat"/>
                <w:lang w:val="hy-AM"/>
              </w:rPr>
              <w:t>»</w:t>
            </w:r>
          </w:p>
        </w:tc>
      </w:tr>
      <w:tr w:rsidR="006F3C23" w:rsidRPr="00DD18CE" w14:paraId="0A5C3B10" w14:textId="77777777" w:rsidTr="0082242C">
        <w:tc>
          <w:tcPr>
            <w:tcW w:w="562" w:type="dxa"/>
          </w:tcPr>
          <w:p w14:paraId="06B87441" w14:textId="77777777" w:rsidR="006F3C23" w:rsidRPr="00633BB7" w:rsidRDefault="006F3C23" w:rsidP="006F3C23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35" w:type="dxa"/>
          </w:tcPr>
          <w:p w14:paraId="6D509BE8" w14:textId="129ED468" w:rsidR="006F3C23" w:rsidRPr="00D25753" w:rsidRDefault="006E7157" w:rsidP="00C728EF">
            <w:pPr>
              <w:pStyle w:val="ConsPlusNormal"/>
              <w:spacing w:line="360" w:lineRule="auto"/>
              <w:jc w:val="both"/>
              <w:rPr>
                <w:rFonts w:ascii="GHEA Grapalat" w:hAnsi="GHEA Grapalat"/>
              </w:rPr>
            </w:pPr>
            <w:r w:rsidRPr="00D25753">
              <w:rPr>
                <w:rFonts w:ascii="GHEA Grapalat" w:hAnsi="GHEA Grapalat"/>
                <w:lang w:val="hy-AM"/>
              </w:rPr>
              <w:t>ԳՕՍՏ</w:t>
            </w:r>
            <w:r w:rsidR="006F3C23" w:rsidRPr="00D25753">
              <w:rPr>
                <w:rFonts w:ascii="GHEA Grapalat" w:hAnsi="GHEA Grapalat"/>
              </w:rPr>
              <w:t xml:space="preserve"> 26633-2015</w:t>
            </w:r>
          </w:p>
        </w:tc>
        <w:tc>
          <w:tcPr>
            <w:tcW w:w="6232" w:type="dxa"/>
          </w:tcPr>
          <w:p w14:paraId="4879F942" w14:textId="052835FB" w:rsidR="006F3C23" w:rsidRPr="00D25753" w:rsidRDefault="00470881" w:rsidP="00C728EF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  <w:color w:val="000000"/>
                <w:lang w:val="ru-RU"/>
              </w:rPr>
            </w:pPr>
            <w:r w:rsidRPr="00D25753">
              <w:rPr>
                <w:rFonts w:ascii="GHEA Grapalat" w:hAnsi="GHEA Grapalat"/>
                <w:lang w:val="ru-RU"/>
              </w:rPr>
              <w:t>«</w:t>
            </w:r>
            <w:r w:rsidR="006E7157" w:rsidRPr="00D25753">
              <w:rPr>
                <w:rFonts w:ascii="GHEA Grapalat" w:hAnsi="GHEA Grapalat"/>
                <w:shd w:val="clear" w:color="auto" w:fill="FFFFFF"/>
              </w:rPr>
              <w:t>Ծանր</w:t>
            </w:r>
            <w:r w:rsidR="006E7157" w:rsidRPr="00D25753">
              <w:rPr>
                <w:rFonts w:ascii="GHEA Grapalat" w:hAnsi="GHEA Grapalat"/>
                <w:shd w:val="clear" w:color="auto" w:fill="FFFFFF"/>
                <w:lang w:val="ru-RU"/>
              </w:rPr>
              <w:t xml:space="preserve"> </w:t>
            </w:r>
            <w:r w:rsidR="006E7157" w:rsidRPr="00D25753">
              <w:rPr>
                <w:rFonts w:ascii="GHEA Grapalat" w:hAnsi="GHEA Grapalat"/>
                <w:shd w:val="clear" w:color="auto" w:fill="FFFFFF"/>
              </w:rPr>
              <w:t>և</w:t>
            </w:r>
            <w:r w:rsidR="006E7157" w:rsidRPr="00D25753">
              <w:rPr>
                <w:rFonts w:ascii="GHEA Grapalat" w:hAnsi="GHEA Grapalat"/>
                <w:shd w:val="clear" w:color="auto" w:fill="FFFFFF"/>
                <w:lang w:val="ru-RU"/>
              </w:rPr>
              <w:t xml:space="preserve"> </w:t>
            </w:r>
            <w:r w:rsidR="006E7157" w:rsidRPr="00D25753">
              <w:rPr>
                <w:rFonts w:ascii="GHEA Grapalat" w:hAnsi="GHEA Grapalat"/>
                <w:shd w:val="clear" w:color="auto" w:fill="FFFFFF"/>
              </w:rPr>
              <w:t>մանրահատիկ</w:t>
            </w:r>
            <w:r w:rsidR="006E7157" w:rsidRPr="00D25753">
              <w:rPr>
                <w:rFonts w:ascii="GHEA Grapalat" w:hAnsi="GHEA Grapalat"/>
                <w:shd w:val="clear" w:color="auto" w:fill="FFFFFF"/>
                <w:lang w:val="ru-RU"/>
              </w:rPr>
              <w:t xml:space="preserve"> </w:t>
            </w:r>
            <w:r w:rsidR="006E7157" w:rsidRPr="00D25753">
              <w:rPr>
                <w:rFonts w:ascii="GHEA Grapalat" w:hAnsi="GHEA Grapalat"/>
                <w:shd w:val="clear" w:color="auto" w:fill="FFFFFF"/>
              </w:rPr>
              <w:t>բետոններ</w:t>
            </w:r>
            <w:r w:rsidR="006E7157" w:rsidRPr="00D25753">
              <w:rPr>
                <w:rFonts w:ascii="GHEA Grapalat" w:hAnsi="GHEA Grapalat"/>
                <w:shd w:val="clear" w:color="auto" w:fill="FFFFFF"/>
                <w:lang w:val="ru-RU"/>
              </w:rPr>
              <w:t xml:space="preserve">. </w:t>
            </w:r>
            <w:r w:rsidR="006E7157" w:rsidRPr="00D25753">
              <w:rPr>
                <w:rFonts w:ascii="GHEA Grapalat" w:hAnsi="GHEA Grapalat"/>
                <w:shd w:val="clear" w:color="auto" w:fill="FFFFFF"/>
              </w:rPr>
              <w:t>Տեխնիկական</w:t>
            </w:r>
            <w:r w:rsidR="006E7157" w:rsidRPr="00D25753">
              <w:rPr>
                <w:rFonts w:ascii="GHEA Grapalat" w:hAnsi="GHEA Grapalat"/>
                <w:shd w:val="clear" w:color="auto" w:fill="FFFFFF"/>
                <w:lang w:val="ru-RU"/>
              </w:rPr>
              <w:t xml:space="preserve"> </w:t>
            </w:r>
            <w:r w:rsidR="006E7157" w:rsidRPr="00D25753">
              <w:rPr>
                <w:rFonts w:ascii="GHEA Grapalat" w:hAnsi="GHEA Grapalat"/>
                <w:shd w:val="clear" w:color="auto" w:fill="FFFFFF"/>
              </w:rPr>
              <w:t>պայմաններ</w:t>
            </w:r>
            <w:r w:rsidRPr="00D25753">
              <w:rPr>
                <w:rFonts w:ascii="GHEA Grapalat" w:hAnsi="GHEA Grapalat"/>
                <w:lang w:val="ru-RU"/>
              </w:rPr>
              <w:t>»</w:t>
            </w:r>
          </w:p>
        </w:tc>
      </w:tr>
      <w:tr w:rsidR="00EF37DD" w:rsidRPr="00D25753" w14:paraId="2F503A2C" w14:textId="77777777" w:rsidTr="003A0A4D">
        <w:tc>
          <w:tcPr>
            <w:tcW w:w="562" w:type="dxa"/>
          </w:tcPr>
          <w:p w14:paraId="33B6B889" w14:textId="77777777" w:rsidR="00EF37DD" w:rsidRPr="00D25753" w:rsidRDefault="00EF37DD" w:rsidP="00EF37DD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9067" w:type="dxa"/>
            <w:gridSpan w:val="2"/>
          </w:tcPr>
          <w:p w14:paraId="333264C2" w14:textId="59F79503" w:rsidR="00EF37DD" w:rsidRPr="00D25753" w:rsidRDefault="00470881" w:rsidP="00C728EF">
            <w:pPr>
              <w:shd w:val="clear" w:color="auto" w:fill="FFFFFF"/>
              <w:tabs>
                <w:tab w:val="left" w:pos="466"/>
              </w:tabs>
              <w:spacing w:line="360" w:lineRule="auto"/>
              <w:ind w:left="35"/>
              <w:jc w:val="both"/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Calibri" w:hAnsi="GHEA Grapalat" w:cs="Sylfaen"/>
                <w:sz w:val="24"/>
                <w:szCs w:val="24"/>
              </w:rPr>
              <w:t>ՀՀ</w:t>
            </w:r>
            <w:r w:rsidRPr="00D25753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Calibri" w:hAnsi="GHEA Grapalat" w:cs="Sylfaen"/>
                <w:sz w:val="24"/>
                <w:szCs w:val="24"/>
              </w:rPr>
              <w:t>օրենք</w:t>
            </w:r>
            <w:r w:rsidRPr="00D25753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 xml:space="preserve"> </w:t>
            </w:r>
            <w:r w:rsidR="00EF37DD" w:rsidRPr="00D25753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>«</w:t>
            </w:r>
            <w:r w:rsidR="00EF37DD" w:rsidRPr="00D25753">
              <w:rPr>
                <w:rFonts w:ascii="GHEA Grapalat" w:eastAsia="Calibri" w:hAnsi="GHEA Grapalat" w:cs="Sylfaen"/>
                <w:sz w:val="24"/>
                <w:szCs w:val="24"/>
              </w:rPr>
              <w:t>Քաղաքաշինության</w:t>
            </w:r>
            <w:r w:rsidR="00EF37DD" w:rsidRPr="00D25753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 xml:space="preserve"> </w:t>
            </w:r>
            <w:r w:rsidR="00EF37DD" w:rsidRPr="00D25753">
              <w:rPr>
                <w:rFonts w:ascii="GHEA Grapalat" w:eastAsia="Calibri" w:hAnsi="GHEA Grapalat" w:cs="Sylfaen"/>
                <w:sz w:val="24"/>
                <w:szCs w:val="24"/>
              </w:rPr>
              <w:t>մասին</w:t>
            </w:r>
            <w:r w:rsidR="00EF37DD" w:rsidRPr="00D25753">
              <w:rPr>
                <w:rFonts w:ascii="GHEA Grapalat" w:eastAsia="Calibri" w:hAnsi="GHEA Grapalat" w:cs="Sylfaen"/>
                <w:sz w:val="24"/>
                <w:szCs w:val="24"/>
                <w:lang w:val="ru-RU"/>
              </w:rPr>
              <w:t xml:space="preserve">» </w:t>
            </w:r>
          </w:p>
        </w:tc>
      </w:tr>
      <w:tr w:rsidR="00EF37DD" w:rsidRPr="00DD18CE" w14:paraId="35D46BB8" w14:textId="77777777" w:rsidTr="003A0A4D">
        <w:tc>
          <w:tcPr>
            <w:tcW w:w="562" w:type="dxa"/>
          </w:tcPr>
          <w:p w14:paraId="33D47FB4" w14:textId="77777777" w:rsidR="00EF37DD" w:rsidRPr="00D25753" w:rsidRDefault="00EF37DD" w:rsidP="00EF37DD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9067" w:type="dxa"/>
            <w:gridSpan w:val="2"/>
          </w:tcPr>
          <w:p w14:paraId="354F148E" w14:textId="6C81A81E" w:rsidR="00EF37DD" w:rsidRPr="00D25753" w:rsidRDefault="00470881" w:rsidP="00C728EF">
            <w:pPr>
              <w:pStyle w:val="ConsPlusNormal"/>
              <w:spacing w:line="360" w:lineRule="auto"/>
              <w:jc w:val="both"/>
              <w:rPr>
                <w:rFonts w:ascii="GHEA Grapalat" w:eastAsia="Calibri" w:hAnsi="GHEA Grapalat" w:cs="Sylfaen"/>
              </w:rPr>
            </w:pPr>
            <w:r w:rsidRPr="00D25753">
              <w:rPr>
                <w:rFonts w:ascii="GHEA Grapalat" w:eastAsia="Calibri" w:hAnsi="GHEA Grapalat" w:cs="Sylfaen"/>
              </w:rPr>
              <w:t xml:space="preserve">ՀՀ օրենք </w:t>
            </w:r>
            <w:r w:rsidR="00EF37DD" w:rsidRPr="00D25753">
              <w:rPr>
                <w:rFonts w:ascii="GHEA Grapalat" w:eastAsia="Calibri" w:hAnsi="GHEA Grapalat" w:cs="Sylfaen"/>
              </w:rPr>
              <w:t xml:space="preserve">«Շրջակա միջավայրի վրա ազդեցության գնահատման և փորձաքննության մասին» </w:t>
            </w:r>
          </w:p>
        </w:tc>
      </w:tr>
      <w:tr w:rsidR="00EF37DD" w:rsidRPr="00DD18CE" w14:paraId="1C71AFC4" w14:textId="77777777" w:rsidTr="003A0A4D">
        <w:tc>
          <w:tcPr>
            <w:tcW w:w="562" w:type="dxa"/>
          </w:tcPr>
          <w:p w14:paraId="31354D68" w14:textId="77777777" w:rsidR="00EF37DD" w:rsidRPr="00D25753" w:rsidRDefault="00EF37DD" w:rsidP="00EF37DD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9067" w:type="dxa"/>
            <w:gridSpan w:val="2"/>
          </w:tcPr>
          <w:p w14:paraId="64E76745" w14:textId="441F9F57" w:rsidR="00EF37DD" w:rsidRPr="00D25753" w:rsidRDefault="00EF37DD" w:rsidP="0039744A">
            <w:pPr>
              <w:pStyle w:val="ConsPlusNormal"/>
              <w:spacing w:line="360" w:lineRule="auto"/>
              <w:jc w:val="both"/>
              <w:rPr>
                <w:rFonts w:ascii="GHEA Grapalat" w:hAnsi="GHEA Grapalat"/>
              </w:rPr>
            </w:pPr>
            <w:r w:rsidRPr="00D25753">
              <w:rPr>
                <w:rFonts w:ascii="GHEA Grapalat" w:hAnsi="GHEA Grapalat" w:cs="Sylfaen"/>
              </w:rPr>
              <w:t>ՀՀ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կառավարության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="003472AC" w:rsidRPr="00D25753">
              <w:rPr>
                <w:rFonts w:ascii="GHEA Grapalat" w:hAnsi="GHEA Grapalat" w:cs="Sylfaen"/>
                <w:bCs/>
                <w:lang w:val="af-ZA"/>
              </w:rPr>
              <w:t>N</w:t>
            </w:r>
            <w:r w:rsidR="003472AC" w:rsidRPr="00D25753">
              <w:rPr>
                <w:rFonts w:ascii="GHEA Grapalat" w:hAnsi="GHEA Grapalat" w:cs="Sylfaen"/>
                <w:bCs/>
                <w:lang w:val="hy-AM"/>
              </w:rPr>
              <w:t xml:space="preserve"> 235</w:t>
            </w:r>
            <w:r w:rsidR="003472AC" w:rsidRPr="00D25753">
              <w:rPr>
                <w:rFonts w:ascii="GHEA Grapalat" w:hAnsi="GHEA Grapalat" w:cs="Sylfaen"/>
                <w:bCs/>
                <w:lang w:val="af-ZA"/>
              </w:rPr>
              <w:t>-</w:t>
            </w:r>
            <w:r w:rsidR="003472AC" w:rsidRPr="00D25753">
              <w:rPr>
                <w:rFonts w:ascii="GHEA Grapalat" w:hAnsi="GHEA Grapalat" w:cs="Sylfaen"/>
                <w:bCs/>
              </w:rPr>
              <w:t>Ն</w:t>
            </w:r>
            <w:r w:rsidR="003472AC" w:rsidRPr="00D25753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  <w:r w:rsidR="003472AC" w:rsidRPr="00D25753">
              <w:rPr>
                <w:rFonts w:ascii="GHEA Grapalat" w:hAnsi="GHEA Grapalat" w:cs="Sylfaen"/>
              </w:rPr>
              <w:t>13.03.</w:t>
            </w:r>
            <w:r w:rsidRPr="00D25753">
              <w:rPr>
                <w:rFonts w:ascii="GHEA Grapalat" w:hAnsi="GHEA Grapalat" w:cs="Sylfaen"/>
                <w:lang w:val="af-ZA"/>
              </w:rPr>
              <w:t>20</w:t>
            </w:r>
            <w:r w:rsidRPr="00D25753">
              <w:rPr>
                <w:rFonts w:ascii="GHEA Grapalat" w:hAnsi="GHEA Grapalat" w:cs="Sylfaen"/>
                <w:lang w:val="hy-AM"/>
              </w:rPr>
              <w:t>03</w:t>
            </w:r>
            <w:r w:rsidR="003472AC" w:rsidRPr="00D25753">
              <w:rPr>
                <w:rFonts w:ascii="GHEA Grapalat" w:hAnsi="GHEA Grapalat" w:cs="Sylfaen"/>
                <w:lang w:val="hy-AM"/>
              </w:rPr>
              <w:t>թ</w:t>
            </w:r>
            <w:r w:rsidR="003472AC" w:rsidRPr="00D25753">
              <w:rPr>
                <w:rFonts w:ascii="Cambria Math" w:hAnsi="Cambria Math" w:cs="Sylfaen"/>
                <w:lang w:val="hy-AM"/>
              </w:rPr>
              <w:t xml:space="preserve">․ </w:t>
            </w:r>
            <w:r w:rsidR="003472AC" w:rsidRPr="00D25753">
              <w:rPr>
                <w:rFonts w:ascii="GHEA Grapalat" w:hAnsi="GHEA Grapalat" w:cs="Sylfaen"/>
              </w:rPr>
              <w:t>որոշում</w:t>
            </w:r>
            <w:r w:rsidR="003472AC" w:rsidRPr="00D25753">
              <w:rPr>
                <w:rFonts w:ascii="Cambria Math" w:hAnsi="Cambria Math" w:cs="Sylfaen"/>
                <w:lang w:val="hy-AM"/>
              </w:rPr>
              <w:t>՝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«</w:t>
            </w:r>
            <w:r w:rsidRPr="00D25753">
              <w:rPr>
                <w:rFonts w:ascii="GHEA Grapalat" w:hAnsi="GHEA Grapalat" w:cs="Sylfaen"/>
                <w:bCs/>
              </w:rPr>
              <w:t>Հիդրոտեխնիկական կառուցվածքների դասակարգումը հաստատելու մասի</w:t>
            </w:r>
            <w:r w:rsidRPr="00D25753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D25753">
              <w:rPr>
                <w:rFonts w:ascii="GHEA Grapalat" w:hAnsi="GHEA Grapalat" w:cs="Sylfaen"/>
                <w:lang w:val="af-ZA"/>
              </w:rPr>
              <w:t>»</w:t>
            </w:r>
          </w:p>
        </w:tc>
      </w:tr>
      <w:tr w:rsidR="00EF37DD" w:rsidRPr="00DD18CE" w14:paraId="7D980C6D" w14:textId="77777777" w:rsidTr="003A0A4D">
        <w:tc>
          <w:tcPr>
            <w:tcW w:w="562" w:type="dxa"/>
          </w:tcPr>
          <w:p w14:paraId="335AFF12" w14:textId="77777777" w:rsidR="00EF37DD" w:rsidRPr="00D25753" w:rsidRDefault="00EF37DD" w:rsidP="00EF37DD">
            <w:pPr>
              <w:pStyle w:val="ConsPlusNormal"/>
              <w:numPr>
                <w:ilvl w:val="0"/>
                <w:numId w:val="3"/>
              </w:numPr>
              <w:spacing w:line="360" w:lineRule="auto"/>
              <w:ind w:left="34" w:firstLine="0"/>
              <w:jc w:val="center"/>
              <w:rPr>
                <w:rFonts w:ascii="GHEA Grapalat" w:hAnsi="GHEA Grapalat"/>
              </w:rPr>
            </w:pPr>
          </w:p>
        </w:tc>
        <w:tc>
          <w:tcPr>
            <w:tcW w:w="9067" w:type="dxa"/>
            <w:gridSpan w:val="2"/>
          </w:tcPr>
          <w:p w14:paraId="44F81DB2" w14:textId="063BA2AA" w:rsidR="00EF37DD" w:rsidRPr="00D25753" w:rsidRDefault="00EF37DD" w:rsidP="0039744A">
            <w:pPr>
              <w:pStyle w:val="ConsPlusNormal"/>
              <w:spacing w:line="360" w:lineRule="auto"/>
              <w:jc w:val="both"/>
              <w:rPr>
                <w:rFonts w:ascii="GHEA Grapalat" w:hAnsi="GHEA Grapalat"/>
              </w:rPr>
            </w:pPr>
            <w:r w:rsidRPr="00D25753">
              <w:rPr>
                <w:rFonts w:ascii="GHEA Grapalat" w:hAnsi="GHEA Grapalat" w:cs="Sylfaen"/>
              </w:rPr>
              <w:t>ՀՀ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կառավարության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="003472AC" w:rsidRPr="00D25753">
              <w:rPr>
                <w:rFonts w:ascii="GHEA Grapalat" w:hAnsi="GHEA Grapalat" w:cs="Sylfaen"/>
                <w:lang w:val="af-ZA"/>
              </w:rPr>
              <w:t>N</w:t>
            </w:r>
            <w:r w:rsidR="003472AC" w:rsidRPr="00D25753">
              <w:rPr>
                <w:rFonts w:ascii="GHEA Grapalat" w:hAnsi="GHEA Grapalat" w:cs="Sylfaen"/>
                <w:lang w:val="hy-AM"/>
              </w:rPr>
              <w:t xml:space="preserve"> 286</w:t>
            </w:r>
            <w:r w:rsidR="003472AC" w:rsidRPr="00D25753">
              <w:rPr>
                <w:rFonts w:ascii="GHEA Grapalat" w:hAnsi="GHEA Grapalat" w:cs="Sylfaen"/>
                <w:lang w:val="af-ZA"/>
              </w:rPr>
              <w:t>-</w:t>
            </w:r>
            <w:r w:rsidR="003472AC" w:rsidRPr="00D25753">
              <w:rPr>
                <w:rFonts w:ascii="GHEA Grapalat" w:hAnsi="GHEA Grapalat" w:cs="Sylfaen"/>
              </w:rPr>
              <w:t>Ն</w:t>
            </w:r>
            <w:r w:rsidR="003472AC" w:rsidRPr="00D25753">
              <w:rPr>
                <w:rFonts w:ascii="GHEA Grapalat" w:hAnsi="GHEA Grapalat" w:cs="Sylfaen"/>
                <w:lang w:val="af-ZA"/>
              </w:rPr>
              <w:t xml:space="preserve"> </w:t>
            </w:r>
            <w:r w:rsidR="003472AC" w:rsidRPr="00D25753">
              <w:rPr>
                <w:rFonts w:ascii="GHEA Grapalat" w:hAnsi="GHEA Grapalat" w:cs="Sylfaen"/>
                <w:lang w:val="hy-AM"/>
              </w:rPr>
              <w:t>13</w:t>
            </w:r>
            <w:r w:rsidR="003472AC" w:rsidRPr="00D25753">
              <w:rPr>
                <w:rFonts w:ascii="Cambria Math" w:hAnsi="Cambria Math" w:cs="Cambria Math"/>
                <w:lang w:val="hy-AM"/>
              </w:rPr>
              <w:t>․</w:t>
            </w:r>
            <w:r w:rsidR="003472AC" w:rsidRPr="00D25753">
              <w:rPr>
                <w:rFonts w:ascii="GHEA Grapalat" w:hAnsi="GHEA Grapalat" w:cs="Sylfaen"/>
                <w:lang w:val="hy-AM"/>
              </w:rPr>
              <w:t>03</w:t>
            </w:r>
            <w:r w:rsidR="003472AC" w:rsidRPr="00D25753">
              <w:rPr>
                <w:rFonts w:ascii="Cambria Math" w:hAnsi="Cambria Math" w:cs="Cambria Math"/>
                <w:lang w:val="hy-AM"/>
              </w:rPr>
              <w:t>․</w:t>
            </w:r>
            <w:r w:rsidRPr="00D25753">
              <w:rPr>
                <w:rFonts w:ascii="GHEA Grapalat" w:hAnsi="GHEA Grapalat" w:cs="Sylfaen"/>
                <w:lang w:val="af-ZA"/>
              </w:rPr>
              <w:t>20</w:t>
            </w:r>
            <w:r w:rsidRPr="00D25753">
              <w:rPr>
                <w:rFonts w:ascii="GHEA Grapalat" w:hAnsi="GHEA Grapalat" w:cs="Sylfaen"/>
                <w:lang w:val="hy-AM"/>
              </w:rPr>
              <w:t>03</w:t>
            </w:r>
            <w:r w:rsidRPr="00D25753">
              <w:rPr>
                <w:rFonts w:ascii="GHEA Grapalat" w:hAnsi="GHEA Grapalat" w:cs="Sylfaen"/>
              </w:rPr>
              <w:t>թ</w:t>
            </w:r>
            <w:r w:rsidR="003472AC" w:rsidRPr="00D25753">
              <w:rPr>
                <w:rFonts w:ascii="Cambria Math" w:hAnsi="Cambria Math" w:cs="Cambria Math"/>
                <w:lang w:val="hy-AM"/>
              </w:rPr>
              <w:t>․</w:t>
            </w:r>
            <w:r w:rsidR="003472AC" w:rsidRPr="00D25753">
              <w:rPr>
                <w:rFonts w:ascii="GHEA Grapalat" w:hAnsi="GHEA Grapalat" w:cs="Sylfaen"/>
                <w:lang w:val="hy-AM"/>
              </w:rPr>
              <w:t xml:space="preserve"> </w:t>
            </w:r>
            <w:r w:rsidR="003472AC" w:rsidRPr="00D25753">
              <w:rPr>
                <w:rFonts w:ascii="GHEA Grapalat" w:hAnsi="GHEA Grapalat" w:cs="Sylfaen"/>
              </w:rPr>
              <w:t>որոշում</w:t>
            </w:r>
            <w:r w:rsidR="003472AC" w:rsidRPr="00D25753">
              <w:rPr>
                <w:rFonts w:ascii="GHEA Grapalat" w:hAnsi="GHEA Grapalat" w:cs="Sylfaen"/>
                <w:lang w:val="hy-AM"/>
              </w:rPr>
              <w:t>՝</w:t>
            </w:r>
            <w:r w:rsidR="003472AC" w:rsidRPr="00D25753">
              <w:rPr>
                <w:rFonts w:ascii="GHEA Grapalat" w:hAnsi="GHEA Grapalat" w:cs="Sylfaen"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«</w:t>
            </w:r>
            <w:r w:rsidRPr="00D25753">
              <w:rPr>
                <w:rFonts w:ascii="GHEA Grapalat" w:hAnsi="GHEA Grapalat" w:cs="Sylfaen"/>
                <w:bCs/>
              </w:rPr>
              <w:t xml:space="preserve">Հիդրոտեխնիկական կառուցվածքների </w:t>
            </w:r>
            <w:r w:rsidRPr="00D25753">
              <w:rPr>
                <w:rStyle w:val="Strong"/>
                <w:rFonts w:ascii="GHEA Grapalat" w:hAnsi="GHEA Grapalat"/>
                <w:b w:val="0"/>
                <w:bCs w:val="0"/>
                <w:color w:val="000000"/>
                <w:shd w:val="clear" w:color="auto" w:fill="FFFFFF"/>
              </w:rPr>
              <w:t xml:space="preserve">անվտանգության նորմերի խախտումների ցանկը </w:t>
            </w:r>
            <w:r w:rsidRPr="00D25753">
              <w:rPr>
                <w:rStyle w:val="Strong"/>
                <w:rFonts w:ascii="GHEA Grapalat" w:hAnsi="GHEA Grapalat"/>
                <w:b w:val="0"/>
                <w:bCs w:val="0"/>
                <w:color w:val="000000"/>
                <w:shd w:val="clear" w:color="auto" w:fill="FFFFFF"/>
              </w:rPr>
              <w:lastRenderedPageBreak/>
              <w:t>հաստատելու</w:t>
            </w:r>
            <w:r w:rsidRPr="00D25753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D25753">
              <w:rPr>
                <w:rFonts w:ascii="GHEA Grapalat" w:hAnsi="GHEA Grapalat" w:cs="Sylfaen"/>
              </w:rPr>
              <w:t>մասի</w:t>
            </w:r>
            <w:r w:rsidRPr="00D25753">
              <w:rPr>
                <w:rFonts w:ascii="GHEA Grapalat" w:hAnsi="GHEA Grapalat" w:cs="Sylfaen"/>
                <w:lang w:val="hy-AM"/>
              </w:rPr>
              <w:t>ն</w:t>
            </w:r>
            <w:r w:rsidRPr="00D25753">
              <w:rPr>
                <w:rFonts w:ascii="GHEA Grapalat" w:hAnsi="GHEA Grapalat" w:cs="Sylfaen"/>
                <w:lang w:val="af-ZA"/>
              </w:rPr>
              <w:t xml:space="preserve">» </w:t>
            </w:r>
          </w:p>
        </w:tc>
      </w:tr>
      <w:bookmarkEnd w:id="6"/>
    </w:tbl>
    <w:p w14:paraId="15FBCA17" w14:textId="77777777" w:rsidR="00EF37DD" w:rsidRPr="00D25753" w:rsidRDefault="00EF37DD" w:rsidP="00EF37D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383B126" w14:textId="401F9630" w:rsidR="00962BED" w:rsidRPr="00D25753" w:rsidRDefault="0068133E" w:rsidP="000D290C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/>
          <w:sz w:val="24"/>
          <w:lang w:val="hy-AM"/>
        </w:rPr>
        <w:t>Սույն շինարարական նորմերից օգտվելիս անհրաժեշտ է ՀՀ ստանդարտացման ազգային մարմնի պաշտոնական կայքում ստուգել այն ստանդարտների գործողության վավերականությունը, որոնց հղում է կատարված</w:t>
      </w:r>
      <w:r w:rsidRPr="00D25753">
        <w:rPr>
          <w:rFonts w:ascii="GHEA Grapalat" w:hAnsi="GHEA Grapalat"/>
          <w:sz w:val="24"/>
          <w:lang w:val="ru-RU"/>
        </w:rPr>
        <w:t>:</w:t>
      </w:r>
    </w:p>
    <w:p w14:paraId="3FF91C10" w14:textId="09F297A8" w:rsidR="00906337" w:rsidRDefault="00906337">
      <w:pP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br w:type="page"/>
      </w:r>
    </w:p>
    <w:p w14:paraId="1E2FF8A4" w14:textId="07FBEF83" w:rsidR="00962BED" w:rsidRPr="00D25753" w:rsidRDefault="00696878" w:rsidP="00DB776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kern w:val="36"/>
          <w:sz w:val="24"/>
          <w:szCs w:val="24"/>
          <w:lang w:val="hy-AM"/>
        </w:rPr>
        <w:lastRenderedPageBreak/>
        <w:t xml:space="preserve">ՏԵՐՄԻՆՆԵՐ ԵՎ ՀԱՍԿԱՑՈՒԹՅՈՒՆՆԵՐ </w:t>
      </w:r>
    </w:p>
    <w:p w14:paraId="29028DC7" w14:textId="77777777" w:rsidR="006F3C23" w:rsidRPr="00D25753" w:rsidRDefault="006F3C23" w:rsidP="002D009B">
      <w:pPr>
        <w:spacing w:after="0" w:line="360" w:lineRule="auto"/>
        <w:ind w:firstLine="567"/>
        <w:jc w:val="both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1626C8B" w14:textId="4BB6C688" w:rsidR="00962BED" w:rsidRPr="00D25753" w:rsidRDefault="0068133E" w:rsidP="00AE3261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bookmarkStart w:id="7" w:name="_Hlk189736085"/>
      <w:r w:rsidRPr="00D25753">
        <w:rPr>
          <w:rFonts w:ascii="GHEA Grapalat" w:hAnsi="GHEA Grapalat"/>
          <w:sz w:val="24"/>
          <w:szCs w:val="24"/>
          <w:lang w:val="ru-RU"/>
        </w:rPr>
        <w:t xml:space="preserve">Սույն </w:t>
      </w:r>
      <w:r w:rsidRPr="00D25753">
        <w:rPr>
          <w:rFonts w:ascii="GHEA Grapalat" w:hAnsi="GHEA Grapalat"/>
          <w:sz w:val="24"/>
          <w:szCs w:val="24"/>
          <w:lang w:val="hy-AM"/>
        </w:rPr>
        <w:t>նորմ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երում </w:t>
      </w:r>
      <w:r w:rsidRPr="00D25753">
        <w:rPr>
          <w:rFonts w:ascii="GHEA Grapalat" w:hAnsi="GHEA Grapalat"/>
          <w:sz w:val="24"/>
          <w:szCs w:val="24"/>
          <w:lang w:val="hy-AM"/>
        </w:rPr>
        <w:t>կիրառ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վում են տերմիններ՝ համաձայն </w:t>
      </w:r>
      <w:r w:rsidRPr="00D25753">
        <w:rPr>
          <w:rFonts w:ascii="GHEA Grapalat" w:hAnsi="GHEA Grapalat"/>
          <w:sz w:val="24"/>
          <w:szCs w:val="24"/>
          <w:lang w:val="hy-AM"/>
        </w:rPr>
        <w:t>ՀՀՇՆ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33-05-2024, </w:t>
      </w:r>
      <w:r w:rsidRPr="00D25753">
        <w:rPr>
          <w:rFonts w:ascii="GHEA Grapalat" w:hAnsi="GHEA Grapalat"/>
          <w:sz w:val="24"/>
          <w:szCs w:val="24"/>
          <w:lang w:val="hy-AM"/>
        </w:rPr>
        <w:t>ՀՀՇՆ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52-01-2021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ՀՀՇՆ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20-02-2024 </w:t>
      </w:r>
      <w:r w:rsidRPr="00D25753">
        <w:rPr>
          <w:rFonts w:ascii="GHEA Grapalat" w:hAnsi="GHEA Grapalat"/>
          <w:sz w:val="24"/>
          <w:szCs w:val="24"/>
          <w:lang w:val="hy-AM"/>
        </w:rPr>
        <w:t>շինարարական նորմերի</w:t>
      </w:r>
      <w:r w:rsidRPr="00D25753">
        <w:rPr>
          <w:rFonts w:ascii="GHEA Grapalat" w:hAnsi="GHEA Grapalat"/>
          <w:sz w:val="24"/>
          <w:szCs w:val="24"/>
          <w:lang w:val="ru-RU"/>
        </w:rPr>
        <w:t>, ինչպես նաև</w:t>
      </w:r>
      <w:r w:rsidRPr="00D25753">
        <w:rPr>
          <w:rFonts w:ascii="GHEA Grapalat" w:hAnsi="GHEA Grapalat"/>
          <w:sz w:val="24"/>
          <w:szCs w:val="24"/>
          <w:lang w:val="hy-AM"/>
        </w:rPr>
        <w:t>՝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հետևյալ տերմիններ</w:t>
      </w:r>
      <w:r w:rsidRPr="00D25753">
        <w:rPr>
          <w:rFonts w:ascii="GHEA Grapalat" w:hAnsi="GHEA Grapalat"/>
          <w:sz w:val="24"/>
          <w:szCs w:val="24"/>
          <w:lang w:val="hy-AM"/>
        </w:rPr>
        <w:t>ն ու հասկացությունները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. </w:t>
      </w:r>
      <w:bookmarkEnd w:id="7"/>
    </w:p>
    <w:p w14:paraId="27EAD67B" w14:textId="70347AFB" w:rsidR="00962BED" w:rsidRPr="00D25753" w:rsidRDefault="00A514B5" w:rsidP="00606474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bookmarkStart w:id="8" w:name="_Hlk189736146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բետոնե կոնստրուկցիա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–</w:t>
      </w:r>
      <w:r w:rsidR="00DC0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առանց ամրանների 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կամ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EE0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կոնստրուկտիվ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նկատառումների՝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փոքր քանակությամբ ամրա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ններով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ից իրականացված 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; 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 կոնստրուկցիայ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սեփական քաշից և արտաքին բեռն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ից 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ազդեցություններից 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առաջացող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հաշվարկ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կալ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են բետոն</w:t>
      </w:r>
      <w:r w:rsidR="002320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կողմից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bookmarkEnd w:id="8"/>
    <w:p w14:paraId="700685D6" w14:textId="4398FE32" w:rsidR="00606474" w:rsidRPr="00D25753" w:rsidRDefault="00A514B5" w:rsidP="00606474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/>
          <w:sz w:val="24"/>
          <w:szCs w:val="24"/>
          <w:lang w:val="ru-RU"/>
        </w:rPr>
        <w:t>բետոն</w:t>
      </w:r>
      <w:r w:rsidR="00130B61" w:rsidRPr="00D25753">
        <w:rPr>
          <w:rFonts w:ascii="GHEA Grapalat" w:hAnsi="GHEA Grapalat"/>
          <w:sz w:val="24"/>
          <w:szCs w:val="24"/>
          <w:lang w:val="hy-AM"/>
        </w:rPr>
        <w:t>ային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խառնուրդ</w:t>
      </w:r>
      <w:r w:rsidR="003A3C03" w:rsidRPr="00D25753">
        <w:rPr>
          <w:rFonts w:ascii="GHEA Grapalat" w:hAnsi="GHEA Grapalat"/>
          <w:sz w:val="24"/>
          <w:szCs w:val="24"/>
          <w:lang w:val="ru-RU"/>
        </w:rPr>
        <w:t xml:space="preserve"> -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անօրգանական </w:t>
      </w:r>
      <w:r w:rsidR="006E0CC4" w:rsidRPr="00D25753">
        <w:rPr>
          <w:rFonts w:ascii="GHEA Grapalat" w:hAnsi="GHEA Grapalat"/>
          <w:sz w:val="24"/>
          <w:szCs w:val="24"/>
          <w:lang w:val="hy-AM"/>
        </w:rPr>
        <w:t>կապակցանյութի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, </w:t>
      </w:r>
      <w:r w:rsidR="006E0CC4" w:rsidRPr="00D25753">
        <w:rPr>
          <w:rFonts w:ascii="GHEA Grapalat" w:hAnsi="GHEA Grapalat"/>
          <w:sz w:val="24"/>
          <w:szCs w:val="24"/>
          <w:lang w:val="hy-AM"/>
        </w:rPr>
        <w:t>լցանյութ</w:t>
      </w:r>
      <w:r w:rsidR="0002559B" w:rsidRPr="00D25753">
        <w:rPr>
          <w:rFonts w:ascii="GHEA Grapalat" w:hAnsi="GHEA Grapalat"/>
          <w:sz w:val="24"/>
          <w:szCs w:val="24"/>
          <w:lang w:val="hy-AM"/>
        </w:rPr>
        <w:t>եր</w:t>
      </w:r>
      <w:r w:rsidR="006E0CC4" w:rsidRPr="00D25753">
        <w:rPr>
          <w:rFonts w:ascii="GHEA Grapalat" w:hAnsi="GHEA Grapalat"/>
          <w:sz w:val="24"/>
          <w:szCs w:val="24"/>
          <w:lang w:val="hy-AM"/>
        </w:rPr>
        <w:t>ի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և ջրի</w:t>
      </w:r>
      <w:r w:rsidR="006E0CC4" w:rsidRPr="00D25753">
        <w:rPr>
          <w:rFonts w:ascii="GHEA Grapalat" w:hAnsi="GHEA Grapalat"/>
          <w:sz w:val="24"/>
          <w:szCs w:val="24"/>
          <w:lang w:val="hy-AM"/>
        </w:rPr>
        <w:t xml:space="preserve"> </w:t>
      </w:r>
      <w:r w:rsidR="006E0CC4" w:rsidRPr="00D25753">
        <w:rPr>
          <w:rFonts w:ascii="GHEA Grapalat" w:hAnsi="GHEA Grapalat"/>
          <w:sz w:val="24"/>
          <w:szCs w:val="24"/>
          <w:lang w:val="ru-RU"/>
        </w:rPr>
        <w:t>(</w:t>
      </w:r>
      <w:r w:rsidR="006E0CC4" w:rsidRPr="00D25753">
        <w:rPr>
          <w:rFonts w:ascii="GHEA Grapalat" w:hAnsi="GHEA Grapalat"/>
          <w:sz w:val="24"/>
          <w:szCs w:val="24"/>
          <w:lang w:val="hy-AM"/>
        </w:rPr>
        <w:t xml:space="preserve">քիմիական և հանքային </w:t>
      </w:r>
      <w:r w:rsidR="0002559B" w:rsidRPr="00D25753">
        <w:rPr>
          <w:rFonts w:ascii="GHEA Grapalat" w:hAnsi="GHEA Grapalat"/>
          <w:sz w:val="24"/>
          <w:szCs w:val="24"/>
          <w:lang w:val="hy-AM"/>
        </w:rPr>
        <w:t>հավելույթների հավելմամբ կամ առանց դրանց</w:t>
      </w:r>
      <w:r w:rsidR="006E0CC4" w:rsidRPr="00D25753">
        <w:rPr>
          <w:rFonts w:ascii="GHEA Grapalat" w:hAnsi="GHEA Grapalat"/>
          <w:sz w:val="24"/>
          <w:szCs w:val="24"/>
          <w:lang w:val="ru-RU"/>
        </w:rPr>
        <w:t>)</w:t>
      </w:r>
      <w:r w:rsidR="006E0CC4" w:rsidRPr="00D25753">
        <w:rPr>
          <w:rFonts w:ascii="GHEA Grapalat" w:hAnsi="GHEA Grapalat"/>
          <w:sz w:val="24"/>
          <w:szCs w:val="24"/>
          <w:lang w:val="hy-AM"/>
        </w:rPr>
        <w:t>՝ կիրառման համար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պատրաստի խառնուրդ</w:t>
      </w:r>
      <w:r w:rsidR="0002559B" w:rsidRPr="00D25753">
        <w:rPr>
          <w:rFonts w:ascii="GHEA Grapalat" w:hAnsi="GHEA Grapalat"/>
          <w:sz w:val="24"/>
          <w:szCs w:val="24"/>
          <w:lang w:val="hy-AM"/>
        </w:rPr>
        <w:t>;</w:t>
      </w:r>
    </w:p>
    <w:p w14:paraId="7732F92F" w14:textId="37EB5D03" w:rsidR="00962BED" w:rsidRPr="00D25753" w:rsidRDefault="00A514B5" w:rsidP="00606474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երկաթբետոնե կոնստրուկցիա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բետոնից և աշխատանքային պողպատ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51169D" w:rsidRPr="00D25753">
        <w:rPr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ամրան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ից 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 կ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ոնստրուկցիա; նշված կոնստրուկցիայ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ս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եփական քաշից և արտաքին բեռն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վածքներ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ից 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ազդեցություններից 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առաջացող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հաշվարկ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ճիգ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ընկալվ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են բետոն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և աշխատանքային ամրանների կողմից; </w:t>
      </w:r>
    </w:p>
    <w:p w14:paraId="798E6B5E" w14:textId="4A6D7E81" w:rsidR="00962BED" w:rsidRPr="00D25753" w:rsidRDefault="00A514B5" w:rsidP="00606474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պողպատ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երկաթբետոնե կոնստրուկցիա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բետոնից, </w:t>
      </w:r>
      <w:r w:rsidR="0051169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ային և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աշխատանքային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 կ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ոնստրուկցիա;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 կոնստրուկցիայ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սեփական քաշից և արտաքին բեռն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վածքներ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ից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ազդեցություններից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առաջացող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հաշվարկ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ճիգ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ընկալվ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են բետոն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և աշխատանքային ձողային ու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ամրանների կողմից;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67B9F98B" w14:textId="6A467E7F" w:rsidR="00962BED" w:rsidRPr="00D25753" w:rsidRDefault="00A514B5" w:rsidP="00606474">
      <w:pPr>
        <w:pStyle w:val="ListParagraph"/>
        <w:numPr>
          <w:ilvl w:val="0"/>
          <w:numId w:val="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պողպատ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բետոնե կոնստրուկցիա</w:t>
      </w:r>
      <w:r w:rsidR="003A3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բետոնից և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գլոցվածքային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արտաքին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աշխատանքային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ամրաններից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 կ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ոնստրուկցիա;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 կոնստրուկցիայ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սեփական քաշից և արտաքին բեռն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վածքներ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ից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ազդեցություններից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առաջացող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հաշվարկ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ճիգ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ընկալվ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են բետոն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և աշխատանքային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գլոցվածքային 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ամրանների կողմից</w:t>
      </w:r>
      <w:r w:rsidR="000B55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EF3DE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57F38B47" w14:textId="29249B41" w:rsidR="00906337" w:rsidRDefault="00906337">
      <w:pP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br w:type="page"/>
      </w:r>
    </w:p>
    <w:p w14:paraId="2D9A6766" w14:textId="3867DB91" w:rsidR="002D009B" w:rsidRPr="00D25753" w:rsidRDefault="00696878" w:rsidP="00DB776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 xml:space="preserve">ՏԱՌԱՅԻՆ ՆՇԱՆԱԿՈՒՄՆԵՐ </w:t>
      </w:r>
    </w:p>
    <w:p w14:paraId="207C9327" w14:textId="77777777" w:rsidR="00E1445C" w:rsidRPr="00D25753" w:rsidRDefault="00E1445C" w:rsidP="00E1445C">
      <w:pPr>
        <w:spacing w:after="0" w:line="360" w:lineRule="auto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177D7AB7" w14:textId="5A8A02C9" w:rsidR="002D009B" w:rsidRPr="00D25753" w:rsidRDefault="00F65B4A" w:rsidP="00DD627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bookmarkStart w:id="9" w:name="_Hlk190507650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րտաքին բեռն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ից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ազդեցություններից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տարրի լայնական հատվածքում առաջացող ճիգեր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43D97CF9" w14:textId="463E7634" w:rsidR="002D009B" w:rsidRPr="00D25753" w:rsidRDefault="002D009B" w:rsidP="00617AF5">
      <w:pPr>
        <w:pStyle w:val="ListParagraph"/>
        <w:numPr>
          <w:ilvl w:val="0"/>
          <w:numId w:val="6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65B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65B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ծռող մոմենտ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</w:p>
    <w:p w14:paraId="099C22AB" w14:textId="0ABDE6A0" w:rsidR="002D009B" w:rsidRPr="00D25753" w:rsidRDefault="002D009B" w:rsidP="00617AF5">
      <w:pPr>
        <w:pStyle w:val="ListParagraph"/>
        <w:numPr>
          <w:ilvl w:val="0"/>
          <w:numId w:val="6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երկայնական ուժ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</w:p>
    <w:p w14:paraId="45EAB52A" w14:textId="70CCA744" w:rsidR="002D009B" w:rsidRPr="00D25753" w:rsidRDefault="002D009B" w:rsidP="00617AF5">
      <w:pPr>
        <w:pStyle w:val="ListParagraph"/>
        <w:numPr>
          <w:ilvl w:val="0"/>
          <w:numId w:val="6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Q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կտրող ուժ։</w:t>
      </w:r>
    </w:p>
    <w:p w14:paraId="5834EB31" w14:textId="7B99B10F" w:rsidR="002D009B" w:rsidRPr="00D25753" w:rsidRDefault="00F65B4A" w:rsidP="00DD627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Նյութերի բնութագրեր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012F95F7" w14:textId="327C9BE0" w:rsidR="002D009B" w:rsidRPr="00D25753" w:rsidRDefault="003C4A76" w:rsidP="00617AF5">
      <w:pPr>
        <w:pStyle w:val="ListParagraph"/>
        <w:numPr>
          <w:ilvl w:val="0"/>
          <w:numId w:val="6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, 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bt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,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b,ser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, 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bt,ser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առանցքային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սեղմման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առանցքային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ման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դիմադրություն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ները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առաջին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երկրորդ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խմբերի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սահմանային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վիճակների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180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օր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կամ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տարի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)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տարիք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դեպքում, </w:t>
      </w:r>
    </w:p>
    <w:p w14:paraId="1998CC12" w14:textId="3C71434B" w:rsidR="002D009B" w:rsidRPr="00D25753" w:rsidRDefault="003C4A76" w:rsidP="00617AF5">
      <w:pPr>
        <w:pStyle w:val="ListParagraph"/>
        <w:numPr>
          <w:ilvl w:val="0"/>
          <w:numId w:val="6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, 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 հաշվարկ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դիմադրություններ</w:t>
      </w:r>
      <w:r w:rsidR="00283E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15D98FE1" w14:textId="619107F5" w:rsidR="002D009B" w:rsidRPr="00D25753" w:rsidRDefault="003C4A76" w:rsidP="00617AF5">
      <w:pPr>
        <w:pStyle w:val="ListParagraph"/>
        <w:numPr>
          <w:ilvl w:val="0"/>
          <w:numId w:val="6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առաջին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խմբի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սահմանային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վիճակների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լայնակ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անների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դիմադրություն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ը՝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երկայնական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առանցքի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նկատմամբ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թեքված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հատվածները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հաշվարկելիս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567178B3" w14:textId="5F19CF19" w:rsidR="002D009B" w:rsidRPr="00D25753" w:rsidRDefault="003C4A76" w:rsidP="00617AF5">
      <w:pPr>
        <w:pStyle w:val="ListParagraph"/>
        <w:numPr>
          <w:ilvl w:val="0"/>
          <w:numId w:val="6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առաջին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խմբի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սահմանային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վիճակների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ամրանների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սեղմման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դիմադրություն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F14C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5A3057EF" w14:textId="11680C53" w:rsidR="002D009B" w:rsidRPr="00D25753" w:rsidRDefault="003C4A76" w:rsidP="00617AF5">
      <w:pPr>
        <w:pStyle w:val="ListParagraph"/>
        <w:numPr>
          <w:ilvl w:val="0"/>
          <w:numId w:val="6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</w:t>
      </w:r>
      <w:r w:rsidR="00700AC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սկզբնական առաձգականության մոդուլը սեղմման և ձգման դեպքում; </w:t>
      </w:r>
    </w:p>
    <w:p w14:paraId="0BAA595F" w14:textId="60C32592" w:rsidR="002D009B" w:rsidRPr="00D25753" w:rsidRDefault="003C4A76" w:rsidP="00617AF5">
      <w:pPr>
        <w:pStyle w:val="ListParagraph"/>
        <w:numPr>
          <w:ilvl w:val="0"/>
          <w:numId w:val="6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ամրանի առաձգականության մոդուլ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</w:p>
    <w:p w14:paraId="21335A6B" w14:textId="30524F90" w:rsidR="002D009B" w:rsidRPr="00D25753" w:rsidRDefault="003C4A76" w:rsidP="00617AF5">
      <w:pPr>
        <w:pStyle w:val="ListParagraph"/>
        <w:numPr>
          <w:ilvl w:val="0"/>
          <w:numId w:val="6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ν</w:t>
      </w:r>
      <w:r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700AC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Պուասսոնի գործակից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</w:p>
    <w:p w14:paraId="4A208A98" w14:textId="1EAE9D9B" w:rsidR="002D009B" w:rsidRPr="00D25753" w:rsidRDefault="003C4A76" w:rsidP="00617AF5">
      <w:pPr>
        <w:pStyle w:val="ListParagraph"/>
        <w:numPr>
          <w:ilvl w:val="0"/>
          <w:numId w:val="6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ν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1</w:t>
      </w:r>
      <w:r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700AC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700A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ամրանի և բետոնի համապատասխան </w:t>
      </w:r>
      <w:r w:rsidR="00EB16A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առաձգականության մոդուլների հարաբերությունը; </w:t>
      </w:r>
    </w:p>
    <w:p w14:paraId="5D71CD3F" w14:textId="58397BE1" w:rsidR="002D009B" w:rsidRPr="00D25753" w:rsidRDefault="003C4A76" w:rsidP="00617AF5">
      <w:pPr>
        <w:pStyle w:val="ListParagraph"/>
        <w:numPr>
          <w:ilvl w:val="0"/>
          <w:numId w:val="6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ν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2</w:t>
      </w:r>
      <w:r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EB16A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B16A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արտադրական բետոնի ամրության փոփոխակման </w:t>
      </w:r>
      <w:r w:rsidR="00EB16A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EB16A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վարիացիայի</w:t>
      </w:r>
      <w:r w:rsidR="00EB16A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EB16A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գործակից; </w:t>
      </w:r>
    </w:p>
    <w:p w14:paraId="71DBD688" w14:textId="0BE1213A" w:rsidR="002D009B" w:rsidRPr="00D25753" w:rsidRDefault="00F65B4A" w:rsidP="00DD627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Երկայնական ամրանի դիրքի բնութագրերը տարրի լայնական հատվածքում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19C207C9" w14:textId="7878340A" w:rsidR="002D009B" w:rsidRPr="00D25753" w:rsidRDefault="00DD6273" w:rsidP="002D009B">
      <w:pPr>
        <w:spacing w:after="0" w:line="36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1) 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A916C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երկայնական ամրան</w:t>
      </w:r>
      <w:r w:rsidR="00920F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նշագրում</w:t>
      </w:r>
      <w:r w:rsidR="00DC059A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՝</w:t>
      </w:r>
    </w:p>
    <w:p w14:paraId="43B15E8B" w14:textId="2FADD584" w:rsidR="002D009B" w:rsidRPr="00D25753" w:rsidRDefault="00F65B4A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ա</w:t>
      </w:r>
      <w:r w:rsidR="00DD627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. 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ծռվող տարրերի համար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6C6A6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–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6C6A6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արտաքին ուժերի ազդեցության հետևանքով ձգված գոտում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տեղակայված</w:t>
      </w:r>
      <w:r w:rsidR="006C6A6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</w:p>
    <w:p w14:paraId="026C1B4B" w14:textId="7CF467AB" w:rsidR="006C6A66" w:rsidRPr="00D25753" w:rsidRDefault="00F65B4A" w:rsidP="006C6A66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="00DD627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սեղմվող տարրերի համար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ճիգերի</w:t>
      </w:r>
      <w:r w:rsidR="006C6A6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ազդեցության հետևանքով ձգված գոտում կամ հատվածքի ամենաքիչ սեղմված մասում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տեղակայված</w:t>
      </w:r>
      <w:r w:rsidR="006C6A6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</w:p>
    <w:p w14:paraId="32B8830F" w14:textId="34EA7709" w:rsidR="002D009B" w:rsidRPr="00D25753" w:rsidRDefault="00F65B4A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</w:t>
      </w:r>
      <w:r w:rsidR="00DD627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 ձգվ</w:t>
      </w:r>
      <w:r w:rsidR="00DC0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ած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տարրերի համար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6C6A6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6C6A6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արտաքին երկայնական ուժի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="006C6A6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կետից նվազագույն հեռավորությամբ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6C6A6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6B88A9EB" w14:textId="2C2ECB2C" w:rsidR="002D009B" w:rsidRPr="00D25753" w:rsidRDefault="00F65B4A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</w:t>
      </w:r>
      <w:r w:rsidR="00DD627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կենտրոն</w:t>
      </w:r>
      <w:r w:rsidR="00DC0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ձգվ</w:t>
      </w:r>
      <w:r w:rsidR="00DC0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ած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տարրերի համար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տարրի ամբողջ լայնական հատվածքում </w:t>
      </w:r>
      <w:r w:rsidR="00920F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տեղակայված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74EB838B" w14:textId="273F70A6" w:rsidR="002D009B" w:rsidRPr="00D25753" w:rsidRDefault="00DD6273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2) 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S' -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երկայնական ամրան</w:t>
      </w:r>
      <w:r w:rsidR="00920F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նշագրում</w:t>
      </w:r>
      <w:r w:rsidR="00A916C3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0A227059" w14:textId="3C14F8BC" w:rsidR="002D009B" w:rsidRPr="00D25753" w:rsidRDefault="00F65B4A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DD627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ծռվող տարրերի համար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արտաքին ուժերի ազդեցության հետևանքով սեղմված գոտում տեղակայված, </w:t>
      </w:r>
    </w:p>
    <w:p w14:paraId="663CBBC1" w14:textId="509E0AB4" w:rsidR="002D009B" w:rsidRPr="00D25753" w:rsidRDefault="00F65B4A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="00DD627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սեղմվող տարրերի համար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9505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ճիգերի ազդեցության հետևանքով սեղմված գոտում կամ հատվածքի ամենաքիչ սեղմված մասում տեղակայված, </w:t>
      </w:r>
    </w:p>
    <w:p w14:paraId="42FBC882" w14:textId="01813305" w:rsidR="002D009B" w:rsidRPr="00D25753" w:rsidRDefault="00F65B4A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</w:t>
      </w:r>
      <w:r w:rsidR="00DD627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16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արտակենտրոն ձգվող տարրերի համար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1C1D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արտաքին երկայնական ուժի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կիրառման</w:t>
      </w:r>
      <w:r w:rsidR="001C1D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կետից նվազագույն հեռավորությամբ։</w:t>
      </w:r>
    </w:p>
    <w:p w14:paraId="5048048F" w14:textId="6CDB280B" w:rsidR="002D009B" w:rsidRPr="00D25753" w:rsidRDefault="00F65B4A" w:rsidP="00DD627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Երկրաչափական բնութագրեր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75E3B9E9" w14:textId="0B2CA6E6" w:rsidR="002D009B" w:rsidRPr="00D25753" w:rsidRDefault="002D009B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0571E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ուղղանկյուն հատվածքի լայնություն, տավրային կամ երկտավրային հատվածքի կողի լայնություն, </w:t>
      </w:r>
    </w:p>
    <w:p w14:paraId="3C60294A" w14:textId="14276F10" w:rsidR="002D009B" w:rsidRPr="00D25753" w:rsidRDefault="002D009B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0571E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ուղղանկյուն, տավրային կամ երկտավրային հատվածքի բարձրություն,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501CC948" w14:textId="1598FDB3" w:rsidR="002D009B" w:rsidRPr="00D25753" w:rsidRDefault="002D009B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а, а' </w:t>
      </w:r>
      <w:r w:rsidR="000571E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ճիգերի հավասարազորի հեռավորությունը մինչև հատվածքի ամենամոտ եզրը համապատասխանաբար </w:t>
      </w:r>
      <w:r w:rsidR="000571E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0571E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571E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0571E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'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ամրաններում, </w:t>
      </w:r>
    </w:p>
    <w:p w14:paraId="7B62C158" w14:textId="4D30E215" w:rsidR="002D009B" w:rsidRPr="00D25753" w:rsidRDefault="00A83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' </w:t>
      </w:r>
      <w:r w:rsidR="000571E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 աշխատանքային բարձրությունը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0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=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;</w:t>
      </w:r>
      <w:proofErr w:type="gramEnd"/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' =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 а'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);</w:t>
      </w:r>
    </w:p>
    <w:p w14:paraId="16A04648" w14:textId="44A35F72" w:rsidR="002D009B" w:rsidRPr="00D25753" w:rsidRDefault="002D009B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х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057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հատվածքի սեղմված գոտու բարձրությունը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1DB4EEA2" w14:textId="5F75C69A" w:rsidR="002D009B" w:rsidRPr="00D25753" w:rsidRDefault="00A83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ξ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- 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սեղմված գոտու բարձրությունը, որը հավասար </w:t>
      </w:r>
      <w:proofErr w:type="gramStart"/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x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/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,</w:t>
      </w:r>
    </w:p>
    <w:p w14:paraId="4133725A" w14:textId="24076104" w:rsidR="002D009B" w:rsidRPr="00D25753" w:rsidRDefault="002D009B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4A690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4A690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անուրների միջև հեռավորությունը տարրի երկայնքով, </w:t>
      </w:r>
    </w:p>
    <w:p w14:paraId="6DB6B4B1" w14:textId="0EEABB8B" w:rsidR="002D009B" w:rsidRPr="00D25753" w:rsidRDefault="00A83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4A690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երկայնական </w:t>
      </w:r>
      <w:r w:rsidR="004A690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N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ուժի արտակենտրոնությունը բերված հատվածքի ծանրության կենտրոնի նկատմամբ, </w:t>
      </w:r>
    </w:p>
    <w:p w14:paraId="153EEDE1" w14:textId="65AD334A" w:rsidR="002D009B" w:rsidRPr="00D25753" w:rsidRDefault="002D009B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lastRenderedPageBreak/>
        <w:t xml:space="preserve">е, е' </w:t>
      </w:r>
      <w:r w:rsidR="004A690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համապատասխանաբար </w:t>
      </w:r>
      <w:r w:rsidR="004A690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A690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4A690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'</w:t>
      </w:r>
      <w:r w:rsidR="004A690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="004A690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ամրաններում ճիգերի հավասարազորից երկայնական ուժի կիրառման կետի հեռավորությունը, </w:t>
      </w:r>
    </w:p>
    <w:p w14:paraId="2A3882B8" w14:textId="629D7E72" w:rsidR="002D009B" w:rsidRPr="00D25753" w:rsidRDefault="002D009B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ամրանային ձողերի անվանական 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նոմինալ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տրամագիծը, </w:t>
      </w:r>
    </w:p>
    <w:p w14:paraId="54FB863D" w14:textId="18AF2F49" w:rsidR="002D009B" w:rsidRPr="00D25753" w:rsidRDefault="002D009B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F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ամբողջ բետոնի մակերեսը լայնական հատվածքում, </w:t>
      </w:r>
    </w:p>
    <w:p w14:paraId="5059B13E" w14:textId="75679A60" w:rsidR="002D009B" w:rsidRPr="00D25753" w:rsidRDefault="00A83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սեղմված գոտու հատվածքի մակերեսը, </w:t>
      </w:r>
    </w:p>
    <w:p w14:paraId="1BF1849F" w14:textId="370FD9F2" w:rsidR="002D009B" w:rsidRPr="00D25753" w:rsidRDefault="00A83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="009644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տարրի բերված հատվածքի մակերեսը,</w:t>
      </w:r>
    </w:p>
    <w:p w14:paraId="1B798D39" w14:textId="3BDA6EA3" w:rsidR="002D009B" w:rsidRPr="00D25753" w:rsidRDefault="00A83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="009644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,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="009644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9644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համապատասխանաբար </w:t>
      </w:r>
      <w:r w:rsidR="00B0310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0310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B0310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'</w:t>
      </w:r>
      <w:r w:rsidR="00B0310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="00B031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ամրանների հատվածքի մակերեսը,</w:t>
      </w:r>
    </w:p>
    <w:p w14:paraId="212B85CC" w14:textId="36A6C63D" w:rsidR="002D009B" w:rsidRPr="00D25753" w:rsidRDefault="00A83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="009644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EE32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E32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անուրների հատվածքի մակերեսը, որոնք տեղակայված են տարրի երկայնական առանցքին նորմալ հարթությունում, որը հատում է թեք հատվածքը,</w:t>
      </w:r>
    </w:p>
    <w:p w14:paraId="1DB89E88" w14:textId="3D10D2AC" w:rsidR="002D009B" w:rsidRPr="00D25753" w:rsidRDefault="00A83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="009644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9644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,</w:t>
      </w:r>
      <w:r w:rsidR="009644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inc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EE32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A55A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դեպի վեր ծռված եզրերով</w:t>
      </w:r>
      <w:r w:rsidR="00EE32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ձողերի հատվածքի մակերեսը, որոնք տեղակայված են</w:t>
      </w:r>
      <w:r w:rsidR="00EE32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E32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տարրի երկայնական առանցքի նկատմամբ թեք </w:t>
      </w:r>
      <w:r w:rsidR="00F27C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մեկ </w:t>
      </w:r>
      <w:r w:rsidR="00EE32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հարթությունում, որը հատում է թեք հատվածքը,</w:t>
      </w:r>
      <w:r w:rsidR="00F27C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4EA67C74" w14:textId="1F93F220" w:rsidR="002D009B" w:rsidRPr="00D25753" w:rsidRDefault="002D009B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F27CC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7C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հատվածքի իներցիայի մոմենտը տարրի հատվածքի ծանրության կենտրոնի նկատմամբ, </w:t>
      </w:r>
    </w:p>
    <w:p w14:paraId="64015F0E" w14:textId="635EDC4A" w:rsidR="002D009B" w:rsidRPr="00D25753" w:rsidRDefault="00964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7C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բերված հատվածքի իներցիայի մոմենտը սեփական ծանրության կենտրոնի նկատմամբ, </w:t>
      </w:r>
    </w:p>
    <w:p w14:paraId="23A89206" w14:textId="782EAD4D" w:rsidR="002D009B" w:rsidRPr="00D25753" w:rsidRDefault="00964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7C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ամրանի հատվածքի մակերեսի իներցիայի մոմենտը տարրի հատվածքի ծանրության կենտրոնի նկատմամբ, </w:t>
      </w:r>
    </w:p>
    <w:p w14:paraId="14F6C646" w14:textId="41F5BBAC" w:rsidR="002D009B" w:rsidRPr="00D25753" w:rsidRDefault="00964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7C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սեղմված գոտու իներցիայի մոմենտը հատվածքի ծանրության կենտրոնի նկատմամբ, </w:t>
      </w:r>
    </w:p>
    <w:p w14:paraId="5A2139F4" w14:textId="600DC35E" w:rsidR="002D009B" w:rsidRPr="00D25753" w:rsidRDefault="00964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-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7C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սեղմված գոտու հատվածքի մակերեսի ստատիկ մոմենտը </w:t>
      </w:r>
      <w:r w:rsidR="00F27CC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F27C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ամրանում ճիգերի հավասարազորի կիրառման կետի նկատմամբ, </w:t>
      </w:r>
    </w:p>
    <w:p w14:paraId="47B92D44" w14:textId="430BB117" w:rsidR="002D009B" w:rsidRPr="00D25753" w:rsidRDefault="009644F7" w:rsidP="00617AF5">
      <w:pPr>
        <w:pStyle w:val="ListParagraph"/>
        <w:numPr>
          <w:ilvl w:val="0"/>
          <w:numId w:val="68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,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' </w:t>
      </w:r>
      <w:r w:rsidR="00CE65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երկայնական ամրանների</w:t>
      </w:r>
      <w:r w:rsidR="00E51E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հատվածք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E51E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մակերես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E51E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ստատիկ մոմենտ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E51E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համապատասխանաբար </w:t>
      </w:r>
      <w:r w:rsidR="00CE65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CE65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и </w:t>
      </w:r>
      <w:r w:rsidR="00CE65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CE65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CE65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'</w:t>
      </w:r>
      <w:r w:rsidR="00E51E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E51E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ճիգերի հավասարազորի կիրառման կետի նկատմամբ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</w:p>
    <w:p w14:paraId="260A6B90" w14:textId="32A9612E" w:rsidR="002D009B" w:rsidRPr="00D25753" w:rsidRDefault="00F65B4A" w:rsidP="00772CFF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Գործակիցներ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78CD2F54" w14:textId="0D02B70D" w:rsidR="002D009B" w:rsidRPr="00D25753" w:rsidRDefault="00866EE9" w:rsidP="00617AF5">
      <w:pPr>
        <w:pStyle w:val="ListParagraph"/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CE65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բեռնվածքների զուգակցման, </w:t>
      </w:r>
    </w:p>
    <w:p w14:paraId="729D964F" w14:textId="50541CC5" w:rsidR="002D009B" w:rsidRPr="00D25753" w:rsidRDefault="00866EE9" w:rsidP="00617AF5">
      <w:pPr>
        <w:pStyle w:val="ListParagraph"/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CE65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կառուցվածքի՝ ըստ նշանակության հուսալիության, </w:t>
      </w:r>
    </w:p>
    <w:p w14:paraId="229C4B03" w14:textId="3D1C0A3F" w:rsidR="002D009B" w:rsidRPr="00D25753" w:rsidRDefault="00866EE9" w:rsidP="00617AF5">
      <w:pPr>
        <w:pStyle w:val="ListParagraph"/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lastRenderedPageBreak/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ru-RU"/>
        </w:rPr>
        <w:t xml:space="preserve"> 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կառուցվածքի աշխատանքային պայմանների, </w:t>
      </w:r>
    </w:p>
    <w:p w14:paraId="60F684BC" w14:textId="0C94A46E" w:rsidR="002D009B" w:rsidRPr="00D25753" w:rsidRDefault="00866EE9" w:rsidP="00617AF5">
      <w:pPr>
        <w:pStyle w:val="ListParagraph"/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- 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աշխատանքային պայմանների,</w:t>
      </w:r>
    </w:p>
    <w:p w14:paraId="6C4F078C" w14:textId="5382F25C" w:rsidR="002D009B" w:rsidRPr="00D25753" w:rsidRDefault="00866EE9" w:rsidP="00617AF5">
      <w:pPr>
        <w:pStyle w:val="ListParagraph"/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ամրանի աշխատանքային պայմանների, </w:t>
      </w:r>
    </w:p>
    <w:p w14:paraId="67107FC3" w14:textId="43EA6521" w:rsidR="00866EE9" w:rsidRPr="00D25753" w:rsidRDefault="00866EE9" w:rsidP="00617AF5">
      <w:pPr>
        <w:pStyle w:val="ListParagraph"/>
        <w:numPr>
          <w:ilvl w:val="0"/>
          <w:numId w:val="6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proofErr w:type="gramStart"/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μ</w:t>
      </w:r>
      <w:r w:rsidRPr="00D25753">
        <w:rPr>
          <w:rFonts w:eastAsia="Times New Roman" w:cs="Calibri"/>
          <w:color w:val="333333"/>
          <w:sz w:val="24"/>
          <w:szCs w:val="24"/>
        </w:rPr>
        <w:t> 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</w:t>
      </w:r>
      <w:proofErr w:type="gramEnd"/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65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ամրանավորման, որը որոշվում է որպես </w:t>
      </w:r>
      <w:r w:rsidR="00CC49F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ամրանի հատվածքի </w:t>
      </w:r>
      <w:r w:rsidR="00CC49F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CC49F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C49F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մակերեսի հարաբերություն տարրի լայնական հատվածքի </w:t>
      </w:r>
      <w:r w:rsidR="00CC49F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</w:t>
      </w:r>
      <w:r w:rsidR="00CC49F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r w:rsidR="00CC49F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="00CC49F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="00CC49F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  </w:t>
      </w:r>
      <w:r w:rsidR="00CC49F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մակերեսին՝ առանց հաշվի առնելու սեղմված և </w:t>
      </w:r>
      <w:r w:rsidR="00CC49FC" w:rsidRPr="00D25753">
        <w:rPr>
          <w:rFonts w:ascii="GHEA Grapalat" w:eastAsia="Times New Roman" w:hAnsi="GHEA Grapalat" w:cs="Times New Roman"/>
          <w:sz w:val="24"/>
          <w:szCs w:val="24"/>
          <w:lang w:val="hy-AM"/>
        </w:rPr>
        <w:t>ձգված դարակների</w:t>
      </w:r>
      <w:r w:rsidR="00576517" w:rsidRPr="00D25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576517" w:rsidRPr="00D25753">
        <w:rPr>
          <w:rFonts w:ascii="GHEA Grapalat" w:eastAsia="Times New Roman" w:hAnsi="GHEA Grapalat" w:cs="Times New Roman"/>
          <w:sz w:val="24"/>
          <w:szCs w:val="24"/>
          <w:lang w:val="hy-AM"/>
        </w:rPr>
        <w:t>ցվիքները</w:t>
      </w:r>
      <w:r w:rsidR="005765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="00CC49F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bookmarkEnd w:id="9"/>
    <w:p w14:paraId="18DBD3DC" w14:textId="116263AA" w:rsidR="002D009B" w:rsidRPr="00D25753" w:rsidRDefault="00EC0F14" w:rsidP="00DD6273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Քիմիական հավելույթներ բետոնների համար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445B6A73" w14:textId="0EBCA7B1" w:rsidR="002D009B" w:rsidRPr="00D25753" w:rsidRDefault="002F04D1" w:rsidP="00617AF5">
      <w:pPr>
        <w:pStyle w:val="ListParagraph"/>
        <w:numPr>
          <w:ilvl w:val="0"/>
          <w:numId w:val="7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ՏԼՍ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տեխնիկական լիգնո-սուլֆոնատներ; </w:t>
      </w:r>
      <w:r w:rsidR="00EC0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020F9B38" w14:textId="7679E599" w:rsidR="002D009B" w:rsidRPr="00D25753" w:rsidRDefault="002F04D1" w:rsidP="00617AF5">
      <w:pPr>
        <w:pStyle w:val="ListParagraph"/>
        <w:numPr>
          <w:ilvl w:val="0"/>
          <w:numId w:val="7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bookmarkStart w:id="10" w:name="_Hlk193311621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ՕՓԽ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bookmarkEnd w:id="10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օճառացված փայտանյութային խեժ</w:t>
      </w:r>
      <w:r w:rsidR="00EC0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2BC253DD" w14:textId="3D6A168B" w:rsidR="002D009B" w:rsidRPr="00D25753" w:rsidRDefault="00EC0F14" w:rsidP="00617AF5">
      <w:pPr>
        <w:pStyle w:val="ListParagraph"/>
        <w:numPr>
          <w:ilvl w:val="0"/>
          <w:numId w:val="7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ՓՔՀ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2F04D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F04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փայտաքիմիական հավելույթ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</w:t>
      </w:r>
      <w:r w:rsidR="002F04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591818AE" w14:textId="29EFA4FE" w:rsidR="002D009B" w:rsidRPr="00D25753" w:rsidRDefault="00EC0F14" w:rsidP="00617AF5">
      <w:pPr>
        <w:pStyle w:val="ListParagraph"/>
        <w:numPr>
          <w:ilvl w:val="0"/>
          <w:numId w:val="7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Ս-Պ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սուպեր-պլաստիկարար;   </w:t>
      </w:r>
    </w:p>
    <w:p w14:paraId="696A82B2" w14:textId="69997D96" w:rsidR="002D009B" w:rsidRPr="00D25753" w:rsidRDefault="00D17876" w:rsidP="00617AF5">
      <w:pPr>
        <w:pStyle w:val="ListParagraph"/>
        <w:numPr>
          <w:ilvl w:val="0"/>
          <w:numId w:val="7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ՄՖՓՔՆ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մածուծիկության ֆենոլային փայտաքիմիական նվազեցուցիչ;   </w:t>
      </w:r>
    </w:p>
    <w:p w14:paraId="3624E239" w14:textId="4073D11D" w:rsidR="002D009B" w:rsidRPr="00D25753" w:rsidRDefault="00220BB5" w:rsidP="00617AF5">
      <w:pPr>
        <w:pStyle w:val="ListParagraph"/>
        <w:numPr>
          <w:ilvl w:val="0"/>
          <w:numId w:val="7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ՇՄ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–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շաքարային մաթ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(па</w:t>
      </w:r>
      <w:r w:rsidR="00F65B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՛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тока);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51F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4B5CF1F7" w14:textId="362A1569" w:rsidR="009128B0" w:rsidRPr="00D25753" w:rsidRDefault="009128B0" w:rsidP="009128B0">
      <w:pPr>
        <w:pStyle w:val="ListParagraph"/>
        <w:numPr>
          <w:ilvl w:val="0"/>
          <w:numId w:val="7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bookmarkStart w:id="11" w:name="_Hlk193311788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ՔԿ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քլորային կալցիում</w:t>
      </w:r>
      <w:bookmarkEnd w:id="11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  </w:t>
      </w:r>
    </w:p>
    <w:p w14:paraId="3B50BA03" w14:textId="078428C0" w:rsidR="009128B0" w:rsidRPr="00D25753" w:rsidRDefault="009128B0" w:rsidP="009128B0">
      <w:pPr>
        <w:pStyle w:val="ListParagraph"/>
        <w:numPr>
          <w:ilvl w:val="0"/>
          <w:numId w:val="7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ՕՆՉԽ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օդաներգրավիչ չեզոքացված խեժ։  </w:t>
      </w:r>
    </w:p>
    <w:p w14:paraId="77D411F4" w14:textId="741C0BCA" w:rsidR="002D009B" w:rsidRPr="00D25753" w:rsidRDefault="00220BB5" w:rsidP="00617AF5">
      <w:pPr>
        <w:pStyle w:val="ListParagraph"/>
        <w:numPr>
          <w:ilvl w:val="0"/>
          <w:numId w:val="7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bookmarkStart w:id="12" w:name="_Hlk193311726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ՕՆԼ</w:t>
      </w:r>
      <w:r w:rsidR="00510A6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Բ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Խ</w:t>
      </w:r>
      <w:r w:rsidR="002D00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</w:t>
      </w:r>
      <w:r w:rsidR="002D00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օդաներգրավիչ լուծահանիչ բևեկնախեժ</w:t>
      </w:r>
      <w:bookmarkEnd w:id="12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C51F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</w:t>
      </w:r>
    </w:p>
    <w:p w14:paraId="0B4693A2" w14:textId="77777777" w:rsidR="002D009B" w:rsidRPr="00D25753" w:rsidRDefault="002D009B" w:rsidP="00DB776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089AC4A" w14:textId="5B2BD48F" w:rsidR="00962BED" w:rsidRPr="00D25753" w:rsidRDefault="00696878" w:rsidP="00DB776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ԸՆԴՀԱՆՈՒՐ ԴՐՈՒՅԹՆԵՐ</w:t>
      </w:r>
      <w:r w:rsidR="00C40F9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 xml:space="preserve">   </w:t>
      </w:r>
    </w:p>
    <w:p w14:paraId="25D8B75B" w14:textId="77777777" w:rsidR="00DD6273" w:rsidRPr="00D25753" w:rsidRDefault="00DD6273" w:rsidP="002D009B">
      <w:pPr>
        <w:spacing w:after="0" w:line="360" w:lineRule="auto"/>
        <w:ind w:firstLine="567"/>
        <w:jc w:val="both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CA34B9B" w14:textId="570F96C7" w:rsidR="00962BED" w:rsidRPr="00D25753" w:rsidRDefault="00F65B4A" w:rsidP="00DD6273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բետոնե և երկաթբետոնե կոնստրուկցիաներ նախագծ</w:t>
      </w:r>
      <w:r w:rsidR="005042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անհրաժեշտ է</w:t>
      </w:r>
      <w:r w:rsidR="005A104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պահպանել ՀՀՇՆ 33-01-2022</w:t>
      </w:r>
      <w:r w:rsidR="005A104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նորմերի </w:t>
      </w:r>
      <w:r w:rsidR="005042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պահանջնե</w:t>
      </w:r>
      <w:r w:rsidR="005042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րն 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A104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սույն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</w:t>
      </w:r>
      <w:r w:rsidR="005042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դրույթները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 </w:t>
      </w:r>
    </w:p>
    <w:p w14:paraId="5F98400A" w14:textId="02420D12" w:rsidR="00962BED" w:rsidRPr="00D25753" w:rsidRDefault="00587347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Բետոնե և երկաթբետոնե կոնստրուկցիաների (միաձույլ, հավաքովի-միաձույլ, հավաքովի, ներառյալ նախալարված և </w:t>
      </w:r>
      <w:r w:rsidR="0002387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հիմնատակի մեջ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խարսխված) տ</w:t>
      </w:r>
      <w:r w:rsidR="0002387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ընտրություն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2387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տարբերակների տեխնիկատնտեսական համեմատության հիման վրա՝ հաշվի առնելով աշխատանքային 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ռեսուրսների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նյութերի օպտիմալ օգտագործումը, էներգախնայողության խթանումը և շինարարական ծախսերի նվազեցումը: 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6EDDB6EB" w14:textId="56DF9708" w:rsidR="00962BED" w:rsidRPr="00D25753" w:rsidRDefault="00587347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>Հավաքովի կոնստրուկցիաների տարրե</w:t>
      </w:r>
      <w:r w:rsidR="0002387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ընտրելիս </w:t>
      </w:r>
      <w:r w:rsidR="0002387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անհրաժեշտ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հաշվի առնել բարձր ամրության բետոնից և ամրանից </w:t>
      </w:r>
      <w:r w:rsidR="0002387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իրականացված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նախալարված կոնստրուկցիաների </w:t>
      </w:r>
      <w:r w:rsidR="0002387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</w:t>
      </w:r>
      <w:r w:rsidR="0002387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նպատակահարմար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ությունը: </w:t>
      </w:r>
    </w:p>
    <w:p w14:paraId="4ABF35CE" w14:textId="5A1F4108" w:rsidR="00962BED" w:rsidRPr="00D25753" w:rsidRDefault="00587347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</w:t>
      </w:r>
      <w:r w:rsidR="00EE0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տ</w:t>
      </w:r>
      <w:r w:rsidR="00210A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երը, դրանց տարրերի հիմնական չափերը, ինչպես նաև</w:t>
      </w:r>
      <w:r w:rsidR="00210A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երկաթբետոնե կոնստրուկցիաների ամրան</w:t>
      </w:r>
      <w:r w:rsidR="00210A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ով հագեցվածության աստիճան</w:t>
      </w:r>
      <w:r w:rsidR="00210A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ընդունվ</w:t>
      </w:r>
      <w:r w:rsidR="00210A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 տարբերակների տեխնիկատնտեսական ցուցանիշների համեմատության հիման վրա: </w:t>
      </w:r>
    </w:p>
    <w:p w14:paraId="5B4CC285" w14:textId="0DEF536A" w:rsidR="00962BED" w:rsidRPr="00D25753" w:rsidRDefault="00587347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Հավաքովի </w:t>
      </w:r>
      <w:r w:rsidR="007B21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տարրերը պետք է համապատասխանեն մասնագիտացված ձեռնարկություններում մեքենայացված արտադրության պայմաններին: 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ավաքովի 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խոշորաց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նպատակահարմար-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ությունը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դիտարկ</w:t>
      </w:r>
      <w:r w:rsidR="00551C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՝ հաշվի առնելով դրանց 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արտադր</w:t>
      </w:r>
      <w:r w:rsidR="009A60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 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փոխադրման պայմանները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ինչպես նաև՝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մոնտաժ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մեխանիզմների ամբարձիչ հզորությունը: </w:t>
      </w:r>
    </w:p>
    <w:p w14:paraId="2ACF5364" w14:textId="481AED04" w:rsidR="00962BED" w:rsidRPr="00D25753" w:rsidRDefault="00587347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Միաձույլ </w:t>
      </w:r>
      <w:r w:rsidR="007B21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համար 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նախատեսվում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միասնական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չափեր, որոնք թույլ կտան 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ել հավաքովի կաղապար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ներ: </w:t>
      </w:r>
    </w:p>
    <w:p w14:paraId="6EBEEC75" w14:textId="31A491CC" w:rsidR="00962BED" w:rsidRPr="00D25753" w:rsidRDefault="00587347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Հավաքովի կոնստրուկցիաներում հանգույցների և տարրերի միաց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D3D0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պետք է ապահովի ուժերի հուսալի փոխանցում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տարրերի ամրությունը 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կցվանքային գոտում,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ինչպես նաև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կցվանքում իրականացված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լրացուցիչ բետոնի 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ը </w:t>
      </w:r>
      <w:r w:rsidR="00EE0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բետոնի հետ: </w:t>
      </w:r>
    </w:p>
    <w:p w14:paraId="2D822922" w14:textId="43B360C2" w:rsidR="00962BED" w:rsidRPr="00D25753" w:rsidRDefault="00587347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Նախագծային և շինարարական պրակտիկայում ոչ բավարար փորձարկված </w:t>
      </w:r>
      <w:r w:rsidR="00EE0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նախագծելիս</w:t>
      </w:r>
      <w:r w:rsidR="009A60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բարդ պայմաններ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</w:t>
      </w:r>
      <w:r w:rsidR="00EE0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ստատիկ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դինամիկ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աշխատանքի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CF04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լրացուցիչ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անհրաժեշտ է նախատեսել փորձարարական ուսումնասիրություններ: </w:t>
      </w:r>
    </w:p>
    <w:p w14:paraId="7570D517" w14:textId="5393CD4A" w:rsidR="00962BED" w:rsidRPr="00D25753" w:rsidRDefault="007B2114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պահանջվող 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ջրա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ությունն ու ցրտադիմացկուն</w:t>
      </w:r>
      <w:r w:rsidR="009A60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ությունն ապահովելու համար 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նախատեսվում 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 հետեւյալ միջոցառումները. </w:t>
      </w:r>
    </w:p>
    <w:p w14:paraId="04ABC819" w14:textId="7B382A5A" w:rsidR="00962BED" w:rsidRPr="00D25753" w:rsidRDefault="00587347" w:rsidP="00AC2CFD">
      <w:pPr>
        <w:pStyle w:val="ListParagraph"/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ճնշ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կող</w:t>
      </w:r>
      <w:r w:rsidR="000868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և արտաքին մակեր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վրա (հատկապես ջրի փոփոխական մակարդակ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գոտի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ներում) 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ջրա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 </w:t>
      </w:r>
      <w:r w:rsidR="009A60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ցրտադիմացկունությ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համապատասխան 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տեսականիշ</w:t>
      </w:r>
      <w:r w:rsidR="009A60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լցում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; </w:t>
      </w:r>
    </w:p>
    <w:p w14:paraId="4D281A8F" w14:textId="1C83C46B" w:rsidR="00962BED" w:rsidRPr="00D25753" w:rsidRDefault="00587347" w:rsidP="00AC2CFD">
      <w:pPr>
        <w:pStyle w:val="ListParagraph"/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 xml:space="preserve">բետոնի 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ակտիվ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մակեր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 հավելու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330E6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(օդա</w:t>
      </w:r>
      <w:r w:rsidR="000868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ներգրավիչ,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պլաստիկացնող և այլն); </w:t>
      </w:r>
    </w:p>
    <w:p w14:paraId="168FB1A0" w14:textId="7BB0F545" w:rsidR="00962BED" w:rsidRPr="00D25753" w:rsidRDefault="0008682C" w:rsidP="00AC2CFD">
      <w:pPr>
        <w:pStyle w:val="ListParagraph"/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դեֆորմացիոն կարաններում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հակա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ծծանցում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 տարրերի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խտացում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երի) 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ակայ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և հորիզոնական շինարարական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կարանն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պատրաստման հատուկ տեխնոլոգիայի կիրառում; </w:t>
      </w:r>
    </w:p>
    <w:p w14:paraId="219DFA27" w14:textId="1F5CEFA2" w:rsidR="00962BED" w:rsidRPr="00D25753" w:rsidRDefault="0008682C" w:rsidP="00AC2CFD">
      <w:pPr>
        <w:pStyle w:val="ListParagraph"/>
        <w:numPr>
          <w:ilvl w:val="0"/>
          <w:numId w:val="3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ճնշ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</w:t>
      </w:r>
      <w:r w:rsidR="002408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ցամաքուրդի իրականացում։</w:t>
      </w:r>
    </w:p>
    <w:p w14:paraId="44927865" w14:textId="436CE48D" w:rsidR="00962BED" w:rsidRPr="00D25753" w:rsidRDefault="009A60B3" w:rsidP="00AC2CF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 մ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իջոցառումների ընտրություն</w:t>
      </w:r>
      <w:r w:rsidR="002408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իրականացվում է 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տարբերակների տեխնիկա</w:t>
      </w:r>
      <w:r w:rsidR="002408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</w:t>
      </w:r>
      <w:r w:rsidR="0058734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տնտեսական համեմատության հիման վրա: </w:t>
      </w:r>
    </w:p>
    <w:p w14:paraId="4962E983" w14:textId="4388CDCA" w:rsidR="00240815" w:rsidRPr="00D25753" w:rsidRDefault="00240815" w:rsidP="00DB776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2218672" w14:textId="76BCFFA1" w:rsidR="00962BED" w:rsidRPr="00D25753" w:rsidRDefault="00696878" w:rsidP="00DB776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>ՆՅՈՒԹԵՐ ԲԵՏՈՆ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ԵՎ ԵՐԿ</w:t>
      </w:r>
      <w:r w:rsidR="006278C0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>ԹԲԵՏՈՆ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C878B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>ՆԵՐԻ ՀԱՄԱՐ</w:t>
      </w:r>
    </w:p>
    <w:p w14:paraId="739DDA00" w14:textId="77777777" w:rsidR="00DD6273" w:rsidRPr="00D25753" w:rsidRDefault="00DD6273" w:rsidP="00DB776A">
      <w:pPr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</w:p>
    <w:p w14:paraId="1B2F8F65" w14:textId="1AE38D34" w:rsidR="00962BED" w:rsidRPr="00D25753" w:rsidRDefault="00DD6273" w:rsidP="00DB776A">
      <w:pPr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6</w:t>
      </w:r>
      <w:r w:rsidRPr="00D25753">
        <w:rPr>
          <w:rFonts w:ascii="Cambria Math" w:eastAsia="Times New Roman" w:hAnsi="Cambria Math" w:cs="Cambria Math"/>
          <w:b/>
          <w:bCs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1 </w:t>
      </w:r>
      <w:r w:rsidR="00696878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Բետոն</w:t>
      </w:r>
    </w:p>
    <w:p w14:paraId="53370C11" w14:textId="77777777" w:rsidR="00DD6273" w:rsidRPr="00D25753" w:rsidRDefault="00DD6273" w:rsidP="00DD6273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0A9CD037" w14:textId="0AC8C16C" w:rsidR="00962BED" w:rsidRPr="00D25753" w:rsidRDefault="0041200D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ՀՏԿ-ների</w:t>
      </w:r>
      <w:r w:rsidR="00531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բետոնե և երկաթբետոնե կոնստրուկցիաների բետոնը պետք է համապատասխանի ԳՕՍՏ 26633-2015</w:t>
      </w:r>
      <w:r w:rsidR="00627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ստանդարտների</w:t>
      </w:r>
      <w:r w:rsidR="00531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27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պահանջներին </w:t>
      </w:r>
      <w:r w:rsidR="00531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և սույն բաժնի </w:t>
      </w:r>
      <w:r w:rsidR="00627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դրույթներին</w:t>
      </w:r>
      <w:r w:rsidR="00531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</w:p>
    <w:p w14:paraId="3CEC7C23" w14:textId="0DCB9622" w:rsidR="00962BED" w:rsidRPr="00D25753" w:rsidRDefault="00531825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</w:t>
      </w:r>
      <w:r w:rsidR="007B21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ՏԿ-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բետոնե և երկաթբետոնե կոնստրուկցիաները նախագծելիս, կախված </w:t>
      </w:r>
      <w:r w:rsidR="00627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կառուցվածքի տիպ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ից և </w:t>
      </w:r>
      <w:r w:rsidR="00627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</w:t>
      </w:r>
      <w:r w:rsidR="00766C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պայմաններից, անհրաժեշտ է սահմանել </w:t>
      </w:r>
      <w:r w:rsidR="00627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որակի ցուց</w:t>
      </w:r>
      <w:r w:rsidR="00627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իչ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ներ, որոնցից հիմնականներն են. </w:t>
      </w:r>
    </w:p>
    <w:p w14:paraId="10045706" w14:textId="5CB31D59" w:rsidR="00962BED" w:rsidRPr="00D25753" w:rsidRDefault="00AC2CFD" w:rsidP="00AC2CF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1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</w:t>
      </w:r>
      <w:r w:rsidR="006C323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ամրության դասեր ըստ սեղմման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(ՄՊա)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Այս դասերը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համապատասխանում են բետոնի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6613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 0,95 ապահովությամբ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երաշխավորված ամրության արժեքին</w:t>
      </w:r>
      <w:r w:rsidR="006C323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Զանգվածային կառու</w:t>
      </w:r>
      <w:r w:rsidR="007B21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ներում թույլատրվում է </w:t>
      </w:r>
      <w:r w:rsidR="006C323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կիրառել </w:t>
      </w:r>
      <w:r w:rsidR="0026613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 0,90 ապահովությամբ երաշխավորված ամրության արժեքով բետոն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Բետոնե 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գրավիտացիոն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ամբարտակների ներքին գոտու համար թույլատրվում է </w:t>
      </w:r>
      <w:r w:rsidR="0026613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 0,85 ապահովությամբ երաշխավորված ամրության արժեքով բետոն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: Նախագծեր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նախատեսվում են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 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ամրության </w:t>
      </w:r>
      <w:r w:rsidR="00766C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դասերն ըստ սեղմման՝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B5; B7.5; B10; B12.5; B15; B17.5; B20; B22.5; B25; B27.5; B30; B35; B40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Պատշաճ հիմնավորմա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դեպքում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թույլատրվում է սահմանել բետոնի 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սեղմման ամրության միջանկյալ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դասեր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որոնք տարբերվում են վերը 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ներից: Այս բետոնների բնութագրեր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ընդունվ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 ինտերպոլացիայ</w:t>
      </w:r>
      <w:r w:rsidR="004A7E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ով։</w:t>
      </w:r>
      <w:r w:rsidR="002661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7B70F176" w14:textId="04EB65DB" w:rsidR="00962BED" w:rsidRPr="00D25753" w:rsidRDefault="00AC2CFD" w:rsidP="00AC2CF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ամրության դասեր ըստ առանցքային ձգման։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Այս բնութագիրը սահմանվում է այն դեպքերում, երբ 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դրանով է պայմանավորված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E0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ամրությունը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 Այն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վերահսկվում է արտադրության 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ընթացքում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Նախագծերում 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նախատեսվում են 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ամրության </w:t>
      </w:r>
      <w:r w:rsidR="00766C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դասերն ըստ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առանցք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ձգման՝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В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>t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0,8; В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>t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1,2; В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>t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1,6; В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>t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2,0; В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>t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2,4; В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>t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2,8; В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>t</w:t>
      </w:r>
      <w:r w:rsidR="00132AE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3,2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</w:p>
    <w:p w14:paraId="1D484D0E" w14:textId="1C3E59D6" w:rsidR="00962BED" w:rsidRPr="00D25753" w:rsidRDefault="00AC2CFD" w:rsidP="00AC2CF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3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="00F32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տեսականիշ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 ըստ ցրտադիմացկունության</w:t>
      </w:r>
      <w:r w:rsidR="00F32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32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Նախագծերում 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նախատեսվում են </w:t>
      </w:r>
      <w:r w:rsidR="00F32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հետևյալ տեսականիշերն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F32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ցրտադիմացկունության՝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F50; F75; F100; F150; F200; F300; F400; F500; F600; F700; F800; F1000: </w:t>
      </w:r>
      <w:r w:rsidR="00F32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73149ABB" w14:textId="3F199BA8" w:rsidR="00962BED" w:rsidRPr="00D25753" w:rsidRDefault="00AC2CFD" w:rsidP="00AC2CFD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4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0A19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տեսականիշեր ըստ ան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ջրա</w:t>
      </w:r>
      <w:r w:rsidR="000A19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</w:t>
      </w:r>
      <w:r w:rsidR="000A19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Նախագծերում 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նախատեսվում են </w:t>
      </w:r>
      <w:r w:rsidR="000A19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հետևյալ տեսականիշերն ըստ անջրանցիկության՝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W2; W4; W6; W8; W10; W12; W14; W16; W18; W20: </w:t>
      </w:r>
    </w:p>
    <w:p w14:paraId="0757617B" w14:textId="37EC4F50" w:rsidR="00962BED" w:rsidRPr="00D25753" w:rsidRDefault="00B321D4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</w:t>
      </w:r>
      <w:r w:rsidR="007B21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ՏԿ-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թույլատրվում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ներկայացնել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լրացուցիչ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նախագծերում սահմանվող և փորձարարական ուսումնասիրություններով հաստատվող,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պահանջներ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որոնք ներկայացվում են՝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ամրությանն 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հորիզոնական շինարարական կարանների սահքի, սահմանային ձգվածության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BF4AC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հատակային և կախովի ջրաբերուկներով հոսքի հետևանքով </w:t>
      </w:r>
      <w:r w:rsidR="00B75A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մաշ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դիմադրողականությանը, կավիտացի</w:t>
      </w:r>
      <w:r w:rsidR="00B75A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դիմա</w:t>
      </w:r>
      <w:r w:rsidR="00B75A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ցկունությանը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բետոնի </w:t>
      </w:r>
      <w:r w:rsidR="00B75A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պնդ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ացման ժամանակ ջերմա</w:t>
      </w:r>
      <w:r w:rsidR="00B75A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նջատմանը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լց</w:t>
      </w:r>
      <w:r w:rsidR="00B75A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անյութ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 հետ ցեմենտի ալկալիների վնասակար փոխազդեցության բացակայությա</w:t>
      </w:r>
      <w:r w:rsidR="00B75A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նը</w:t>
      </w:r>
      <w:r w:rsidR="00B369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այլն։ </w:t>
      </w:r>
      <w:r w:rsidR="00B75AC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սահմանային ձգվածության և ըստ հորիզոնական շինարարական կարանների սահքի ամրության արժեքները բերված են 30 և 32 աղյուսակներում։  </w:t>
      </w:r>
    </w:p>
    <w:p w14:paraId="3E436D65" w14:textId="3914A8A8" w:rsidR="00962BED" w:rsidRPr="00D25753" w:rsidRDefault="00B321D4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</w:t>
      </w:r>
      <w:r w:rsidR="00EE0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ՏԿ-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3E40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կոնստրուկցիաների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</w:t>
      </w:r>
      <w:r w:rsidR="003E40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 ներկայացվող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պահանջներ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(ըստ սեղմման ու ձգման ամրության,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ցրտադիմացկունության, 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ջրա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 և այլն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սահմանվում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առանձին՝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կառուցվածքի գոտիների, 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 որում՝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 տեխնիկական բնութագրերին ներկայացվող պահանջները պետք է համապատասխանեն շինարարության և շահագործման ընթացքում 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կառուցվածքի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տարբեր գոտիներում և մասերում բետոնի 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</w:t>
      </w:r>
      <w:r w:rsidR="000848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7449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փաստացի պայմաններին: </w:t>
      </w:r>
    </w:p>
    <w:p w14:paraId="1AD5204B" w14:textId="6CEE88FB" w:rsidR="00962BED" w:rsidRPr="00D25753" w:rsidRDefault="00B321D4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Բետոնի 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պնդ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ացման ժամկետը (տարիքը)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համապատասխան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սեղմման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ամրության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առանցքային ձգման 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ամրության դասերին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ջրա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</w:t>
      </w:r>
      <w:r w:rsidR="002C1C0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տեսականիշին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գետային </w:t>
      </w:r>
      <w:r w:rsidR="007B21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կոնստրուկցիաների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համար ընդունվում է 180 օր, իսկ ծովային և գետային նավահանգստային կառու</w:t>
      </w:r>
      <w:r w:rsidR="007B21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հավաքովի և միաձույլ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համար՝ 28 օր: Բետոնի 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պնդ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ացման ժամկետը (տարիքը), որը համապատասխանում է դրա նախագծ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ցրտա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դիմացկունության տեսականիշին, ընդունվում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28 օր: Եթե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հայտնի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9063D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փաստացի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բեռն</w:t>
      </w:r>
      <w:r w:rsidR="00FA7C72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ավոր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ժամկետները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կառուցման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եղանակները, բետոնի 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պնդ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ացման պայմանները, օգտագործվող ցեմենտի տեսակն ու որակը, ապա թույլատր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տարիք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դասի և տեսականիշի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սահման</w:t>
      </w:r>
      <w:r w:rsidR="005906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ում։</w:t>
      </w:r>
    </w:p>
    <w:p w14:paraId="7D44A5EC" w14:textId="6A20B08D" w:rsidR="00962BED" w:rsidRPr="00D25753" w:rsidRDefault="00607D4A" w:rsidP="00AC2CF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ետոնի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սեղմման ու ձգման ամրո</w:t>
      </w:r>
      <w:r w:rsidR="00233B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ւթյան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դասեր</w:t>
      </w:r>
      <w:r w:rsidR="00233B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</w:t>
      </w:r>
      <w:r w:rsidR="00233B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="00233B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կառուցվածքի </w:t>
      </w:r>
      <w:r w:rsidR="00233B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գոտիներում լար</w:t>
      </w:r>
      <w:r w:rsidR="00233B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ումների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մակարդակի՝ հաշվի առնելով կոնստրուկցիաների 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ավոր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 փաստացի ժամանակը: </w:t>
      </w:r>
      <w:r w:rsidR="00516B8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4E60D243" w14:textId="74122FF7" w:rsidR="00962BED" w:rsidRPr="00D25753" w:rsidRDefault="00B321D4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Ծանր բետոնից երկաթբետոնե տարրերի համար, որոնք </w:t>
      </w:r>
      <w:r w:rsidR="00C650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 </w:t>
      </w:r>
      <w:r w:rsidR="00C650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բազմակի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կրկնվող 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</w:t>
      </w:r>
      <w:r w:rsidR="00C650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ազդեցության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C650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ինչպես նաև՝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երկաթբետոնե սեղմված ձողային կոնստրուկցիաների համար (</w:t>
      </w:r>
      <w:r w:rsidR="00C650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ցցերի, ցցերի-թաղանթների և այլ հիմքով ուղեկամրջային ափային կոնստրուկցիաներ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C650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650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սեղմման ամրության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B20 դասի բետոն: Նախալարված տարրերի համար </w:t>
      </w:r>
      <w:r w:rsidR="00C650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սեղմման </w:t>
      </w:r>
      <w:r w:rsidR="007F354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հետևյալ դասի բետոն.</w:t>
      </w:r>
      <w:r w:rsidR="007F354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ձողային ամրաններով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</w:t>
      </w:r>
      <w:r w:rsidR="007F354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F354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առնվազն B15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7F354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գրունտի մեջ ներխցմամբ կամ թրթռացմամբ տեղակայվող կոնստրուկցիաների համար՝ առնվազն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B30</w:t>
      </w:r>
      <w:r w:rsidR="007F354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736F2077" w14:textId="65A6416D" w:rsidR="00962BED" w:rsidRPr="00D25753" w:rsidRDefault="00944284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Ցրտադիմացկունությանը ներկայացվող պահանջները կիրառ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վում են միայն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ջրի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փոփոխական մակարդակի գոտում գտնվող բետոնի 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վերջրյա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արտաքին բետոնի նկատմամբ: </w:t>
      </w:r>
      <w:r w:rsidR="00BE08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տեսականիշն ըստ անջրանցիկության սահմանվում է՝ ելնելով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շինարար</w:t>
      </w:r>
      <w:r w:rsidR="00BE08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տարածքի կլիմայական պայմաններից և տարվա ընթացքում փոփոխական սառեցման</w:t>
      </w:r>
      <w:r w:rsidR="00BE08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հալ</w:t>
      </w:r>
      <w:r w:rsidR="003B69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եց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հաշվարկ</w:t>
      </w:r>
      <w:r w:rsidR="00BE08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ցիկլերի քանակից (ըստ երկարաժամկետ դիտարկումների</w:t>
      </w:r>
      <w:r w:rsidR="00BE08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տվյալների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)՝ հաշվի առնելով շահագործման պայմանները: </w:t>
      </w:r>
    </w:p>
    <w:p w14:paraId="58C9B8BC" w14:textId="75A94F8F" w:rsidR="00B50561" w:rsidRPr="00D25753" w:rsidRDefault="003B6931" w:rsidP="007E17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Ջրի փ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ոփոխական մակարդակի գոտում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(ներառյալ դրա վերևում գտնվող երկու մետրանոց գոտին)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գտնվող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և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կառուցվածքն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հատվածա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մասերի համար բետոնի ցրտադիմացկունության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տեսականիշն ընդունվում է ըստ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Աղյուսակ 1-ի: </w:t>
      </w:r>
    </w:p>
    <w:p w14:paraId="05568AE9" w14:textId="77777777" w:rsidR="00885891" w:rsidRPr="00D25753" w:rsidRDefault="0088589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13341314" w14:textId="4FD8A26B" w:rsidR="00962BED" w:rsidRPr="00D25753" w:rsidRDefault="007D452C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7C6CC6FE" w14:textId="77777777" w:rsidR="00B50561" w:rsidRPr="00D25753" w:rsidRDefault="00B5056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348" w:type="dxa"/>
        <w:tblInd w:w="-1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276"/>
        <w:gridCol w:w="851"/>
        <w:gridCol w:w="1134"/>
        <w:gridCol w:w="1134"/>
        <w:gridCol w:w="1134"/>
        <w:gridCol w:w="1134"/>
        <w:gridCol w:w="1275"/>
      </w:tblGrid>
      <w:tr w:rsidR="0063554D" w:rsidRPr="00DD18CE" w14:paraId="34A9F9EA" w14:textId="77777777" w:rsidTr="00501297">
        <w:tc>
          <w:tcPr>
            <w:tcW w:w="568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26932E14" w14:textId="77777777" w:rsidR="0063554D" w:rsidRPr="00D25753" w:rsidRDefault="0063554D" w:rsidP="001E45D0">
            <w:pPr>
              <w:pStyle w:val="ListParagraph"/>
              <w:spacing w:after="0" w:line="360" w:lineRule="auto"/>
              <w:ind w:left="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F075D76" w14:textId="6B01291D" w:rsidR="0063554D" w:rsidRPr="00D25753" w:rsidRDefault="0063554D" w:rsidP="001E45D0">
            <w:pPr>
              <w:pStyle w:val="ListParagraph"/>
              <w:spacing w:after="0" w:line="360" w:lineRule="auto"/>
              <w:ind w:left="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84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50C99" w14:textId="77777777" w:rsidR="0063554D" w:rsidRPr="00D25753" w:rsidRDefault="0063554D" w:rsidP="001E45D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FCC9D43" w14:textId="0D6B2A5E" w:rsidR="0063554D" w:rsidRPr="00D25753" w:rsidRDefault="0063554D" w:rsidP="001E45D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Կլիմայական պայմաններ</w:t>
            </w:r>
          </w:p>
        </w:tc>
        <w:tc>
          <w:tcPr>
            <w:tcW w:w="7938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9F99D" w14:textId="21A5AC4E" w:rsidR="0063554D" w:rsidRPr="00D25753" w:rsidRDefault="0063554D" w:rsidP="001E45D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դասակարգումն ըստ ցրտադիմացկունության՝ ելնելով տարեկան սառեցման-հալեցման փոփոխական ցիկլերի քանակից</w:t>
            </w:r>
          </w:p>
        </w:tc>
      </w:tr>
      <w:tr w:rsidR="0063554D" w:rsidRPr="00D25753" w14:paraId="0ACD7430" w14:textId="77777777" w:rsidTr="00501297">
        <w:tc>
          <w:tcPr>
            <w:tcW w:w="568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DFD0002" w14:textId="77777777" w:rsidR="0063554D" w:rsidRPr="00D25753" w:rsidRDefault="0063554D" w:rsidP="00A54AF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74" w:firstLine="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42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7E565D7" w14:textId="18995921" w:rsidR="0063554D" w:rsidRPr="00D25753" w:rsidRDefault="0063554D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0CF29" w14:textId="19261BDD" w:rsidR="0063554D" w:rsidRPr="00D25753" w:rsidRDefault="0063554D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981AA9" w14:textId="33BDC75B" w:rsidR="0063554D" w:rsidRPr="00D25753" w:rsidRDefault="0063554D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26-50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4372CE" w14:textId="77777777" w:rsidR="0063554D" w:rsidRPr="00D25753" w:rsidRDefault="0063554D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51-100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7FF28" w14:textId="77777777" w:rsidR="0063554D" w:rsidRPr="00D25753" w:rsidRDefault="0063554D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101-150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495D2" w14:textId="77777777" w:rsidR="0063554D" w:rsidRPr="00D25753" w:rsidRDefault="0063554D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151-200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46F87" w14:textId="77777777" w:rsidR="0063554D" w:rsidRPr="00D25753" w:rsidRDefault="0063554D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201-250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790DF" w14:textId="77777777" w:rsidR="0063554D" w:rsidRPr="00D25753" w:rsidRDefault="0063554D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251-300</w:t>
            </w:r>
          </w:p>
        </w:tc>
      </w:tr>
      <w:tr w:rsidR="00FD4DA3" w:rsidRPr="00D25753" w14:paraId="0C080B37" w14:textId="77777777" w:rsidTr="0063554D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82AB37" w14:textId="77777777" w:rsidR="00FD4DA3" w:rsidRPr="00D25753" w:rsidRDefault="00FD4DA3" w:rsidP="00A54AF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74" w:firstLine="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EF942" w14:textId="652D0D45" w:rsidR="00FD4DA3" w:rsidRPr="00D25753" w:rsidRDefault="00D74515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Չափավոր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DD05B6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F50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0DB73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F100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BDCB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F150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0E7B2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F200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54E10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F300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090B5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F400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C41E0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F600</w:t>
            </w:r>
          </w:p>
        </w:tc>
      </w:tr>
      <w:tr w:rsidR="00FD4DA3" w:rsidRPr="00D25753" w14:paraId="6E50EF21" w14:textId="77777777" w:rsidTr="0063554D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183CC07" w14:textId="77777777" w:rsidR="00FD4DA3" w:rsidRPr="00D25753" w:rsidRDefault="00FD4DA3" w:rsidP="00A54AF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74" w:firstLine="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2F27B" w14:textId="1735C9F9" w:rsidR="00FD4DA3" w:rsidRPr="00D25753" w:rsidRDefault="00D74515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Խիստ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3D26B0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F100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1E4C9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F150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2CB5D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F200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0682E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F300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98BCC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F400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14EED7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F600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BB73A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F800</w:t>
            </w:r>
          </w:p>
        </w:tc>
      </w:tr>
      <w:tr w:rsidR="00FD4DA3" w:rsidRPr="00D25753" w14:paraId="391018C4" w14:textId="77777777" w:rsidTr="0063554D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02CC93D" w14:textId="77777777" w:rsidR="00FD4DA3" w:rsidRPr="00D25753" w:rsidRDefault="00FD4DA3" w:rsidP="00A54AF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74" w:firstLine="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2B4A2" w14:textId="428D5164" w:rsidR="00FD4DA3" w:rsidRPr="00D25753" w:rsidRDefault="00D74515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ատուկ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խիստ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087734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F200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1E341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F300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7F487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F400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CB68F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F500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46BC8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F600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7BDB6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F800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D5B1BA" w14:textId="77777777" w:rsidR="00FD4DA3" w:rsidRPr="00D25753" w:rsidRDefault="00FD4DA3" w:rsidP="00B321D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F1000</w:t>
            </w:r>
          </w:p>
        </w:tc>
      </w:tr>
      <w:tr w:rsidR="00FD4DA3" w:rsidRPr="00DD18CE" w14:paraId="56DF7187" w14:textId="77777777" w:rsidTr="00D74515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3B1019E" w14:textId="77777777" w:rsidR="00FD4DA3" w:rsidRPr="00D25753" w:rsidRDefault="00FD4DA3" w:rsidP="00A54AF0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ind w:left="274" w:firstLine="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780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73272" w14:textId="42D7FA07" w:rsidR="00FD4DA3" w:rsidRPr="00D25753" w:rsidRDefault="00FD4DA3" w:rsidP="007B5A54">
            <w:pPr>
              <w:spacing w:after="0" w:line="360" w:lineRule="auto"/>
              <w:ind w:firstLine="21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1) 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Կլիմայական պայմանները բնութագրվում են ամենացուրտ ամսվա միջին ամսական ջերմաստիճանով. 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ափավոր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 -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մինուս 10°C-ից բարձր; 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խիստը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- մինուս 10-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°C ներառյալ; հատ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ուկ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խիստը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- մինուս 20°C-ից ցածր: Շինարարական տարածքի համար ամենացուրտ ամսվա միջին ամսական ջերմաստիճանները որոշվում են </w:t>
            </w:r>
            <w:r w:rsidR="007B5A5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ՀՀ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ՇՆ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22-01-2024</w:t>
            </w:r>
            <w:r w:rsidR="007B5A5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նորմերի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, ինչպես նաև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հիդրոօդերեւութաբանական ծառայության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տվյալների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։ </w:t>
            </w:r>
          </w:p>
          <w:p w14:paraId="3992FC22" w14:textId="5444FA9A" w:rsidR="00FD4DA3" w:rsidRPr="00D25753" w:rsidRDefault="00FD4DA3" w:rsidP="007B5A54">
            <w:pPr>
              <w:spacing w:after="0" w:line="360" w:lineRule="auto"/>
              <w:ind w:firstLine="21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2) 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Սառ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եց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ման-հալեցման և ագրեսիվ ջրային միջավայրի միաժամանակ 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ազդեցության դեպքում 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անհրաժեշտ է հաշվի առնել նյութերին և </w:t>
            </w:r>
            <w:r w:rsidR="00C878B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կոնստրուկցիաներ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ին ներկայացվող</w:t>
            </w:r>
            <w:r w:rsidR="007B5A5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ՀՀՇՆ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20-05-2022 և ԳՕՍՏ 18105-2010 </w:t>
            </w:r>
            <w:r w:rsidR="007B5A5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նորմերի 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պահանջները և </w:t>
            </w:r>
            <w:r w:rsidR="00554AA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կիրառ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ել 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ցրտադիմացկունության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ավելի բարձր 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տեսականիշ</w:t>
            </w:r>
            <w:r w:rsidR="00D7451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 բետոն</w:t>
            </w:r>
            <w:r w:rsidR="0063554D" w:rsidRPr="00D25753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3554D" w:rsidRPr="00D2575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թույլ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3554D" w:rsidRPr="00D2575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և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3554D" w:rsidRPr="00D2575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միջին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3554D" w:rsidRPr="00D2575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>ագրեսիվ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ջրային միջավայրի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դեպքում</w:t>
            </w:r>
            <w:r w:rsidR="007B5A5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՝ 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մեկ աստիճանով, ուժեղ ագրեսիվ 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ջրային միջավայրի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դեպքում</w:t>
            </w:r>
            <w:r w:rsidR="007B5A5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="0063554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երկու աստիճանով։ </w:t>
            </w:r>
          </w:p>
        </w:tc>
      </w:tr>
    </w:tbl>
    <w:p w14:paraId="449490B0" w14:textId="77777777" w:rsidR="00B50561" w:rsidRPr="00D25753" w:rsidRDefault="00B5056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5132554" w14:textId="0D4405CB" w:rsidR="00962BED" w:rsidRPr="00D25753" w:rsidRDefault="00961C58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Ջրամբարի՝ մինչև մեռյալ ծավալի հորիզոնը դիտարկման գոտում, հոսքի բազմամյա և տարեկան կարգավորմամբ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ջրամբարներ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B69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իդրոհանգույց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ճնշումային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համար բետոնի 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ցրտադիմացկունության տեսականիշ</w:t>
      </w:r>
      <w:r w:rsidR="00D644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ընդունվում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="00A3276A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չափավոր կլիմայական պայմանների դեպքում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առնվազն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F150, 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խիստ 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պայմանների դեպքում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F200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իսկ հատկապես խիստ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պայմանների դեպքում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F300</w:t>
      </w:r>
      <w:r w:rsidR="00A327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D644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5A8BE6D3" w14:textId="25D10E73" w:rsidR="00962BED" w:rsidRPr="00D25753" w:rsidRDefault="00B321D4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</w:t>
      </w:r>
      <w:r w:rsidR="00D644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առուցվածք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վերջրային գոտու համար </w:t>
      </w:r>
      <w:r w:rsidR="00D644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ցրտադիմացկունության տեսականիշերն ընդունվում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՝ հաշվի առնելով մթնոլորտային ազդեցությունները</w:t>
      </w:r>
      <w:r w:rsidR="00462752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չափավոր կլիմայական պայմանների դեպքում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առնվազն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F1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0,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խիստ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պայմանների դեպքում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F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15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0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իսկ հատկապես խիստ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պայմանների դեպքում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F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00</w:t>
      </w:r>
      <w:r w:rsidR="004627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 </w:t>
      </w:r>
    </w:p>
    <w:p w14:paraId="4423084A" w14:textId="081A97F1" w:rsidR="00962BED" w:rsidRPr="00D25753" w:rsidRDefault="0007437B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Կառուցվածքների ու կոնստրուկցիաների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արտաքին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գոտի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որտեղ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բեռնվածքների և ազդեցությունների հիմնական զուգակցումների դեպքում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առաջանում 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 (դեֆորմացիաներ),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անհրաժեշտ է կիրառել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ավելի բարձր (առնվազն մեկ աստիճան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ցրտադիմացկունությամբ բետոն: </w:t>
      </w:r>
    </w:p>
    <w:p w14:paraId="0F01DE58" w14:textId="73613DC6" w:rsidR="00962BED" w:rsidRPr="00D25753" w:rsidRDefault="0007437B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ետոնի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անջրանցիկության տեսականիշն ընդունվում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ելնելով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ճնշման գրադիենտից</w:t>
      </w:r>
      <w:r w:rsidR="005A2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(տես Աղյուսակ 2)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 որպես առավելագույն ճնշման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(մ)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հարաբերություն </w:t>
      </w:r>
      <w:r w:rsidR="00EE0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հաստության (կամ ճնշման </w:t>
      </w:r>
      <w:r w:rsidR="005A2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կողանիստից մինչև ցամաքուրդ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հեռավորությ</w:t>
      </w:r>
      <w:r w:rsidR="005A2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5A2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(մ)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կ</w:t>
      </w:r>
      <w:r w:rsidR="00EE0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առուցվածք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հետ շփվող ջրի ջերմաստիճան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°C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5A2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նկատմամբ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հաշվի առնելով </w:t>
      </w:r>
      <w:r w:rsidR="005A2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ջրային միջավայրի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ագրեսիվություն</w:t>
      </w:r>
      <w:r w:rsidR="005A2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ըստ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A2BF6" w:rsidRPr="00D25753">
        <w:rPr>
          <w:rFonts w:ascii="GHEA Grapalat" w:hAnsi="GHEA Grapalat"/>
          <w:sz w:val="24"/>
          <w:szCs w:val="24"/>
          <w:lang w:val="hy-AM"/>
        </w:rPr>
        <w:t>ՀՀՇՆ</w:t>
      </w:r>
      <w:r w:rsidR="00C36C43" w:rsidRPr="00D25753">
        <w:rPr>
          <w:rFonts w:ascii="GHEA Grapalat" w:hAnsi="GHEA Grapalat"/>
          <w:sz w:val="24"/>
          <w:szCs w:val="24"/>
          <w:lang w:val="hy-AM"/>
        </w:rPr>
        <w:t xml:space="preserve"> 20-05-2022</w:t>
      </w:r>
      <w:r w:rsidR="005A2BF6" w:rsidRPr="00D257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նորմերի։</w:t>
      </w:r>
      <w:r w:rsidR="002A38B0" w:rsidRPr="00D257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</w:p>
    <w:p w14:paraId="55BB992E" w14:textId="4EE427E6" w:rsidR="00962BED" w:rsidRPr="00D25753" w:rsidRDefault="00F04220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Ոչ ճաքադիմացկուն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ճնշումային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կոնստրուկցիաներում և ծովային կ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առուցվածք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ոչ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ճաքադիմաց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կուն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ճնշում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ներում բետոնի </w:t>
      </w:r>
      <w:r w:rsidR="00390B6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հաշվարկային տեսականիշն ըստ անջրանցիկության ընդունվում է առնվազն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W4: </w:t>
      </w:r>
    </w:p>
    <w:p w14:paraId="7D35F388" w14:textId="77777777" w:rsidR="00B50561" w:rsidRPr="00D25753" w:rsidRDefault="00B5056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18F050EE" w14:textId="22366B01" w:rsidR="00962BED" w:rsidRPr="00D25753" w:rsidRDefault="00886B4A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2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013B9145" w14:textId="77777777" w:rsidR="00B50561" w:rsidRPr="00D25753" w:rsidRDefault="00B5056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3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126"/>
        <w:gridCol w:w="2268"/>
        <w:gridCol w:w="1418"/>
        <w:gridCol w:w="1134"/>
        <w:gridCol w:w="2693"/>
      </w:tblGrid>
      <w:tr w:rsidR="00886B4A" w:rsidRPr="00D25753" w14:paraId="19ED0E43" w14:textId="77777777" w:rsidTr="00886B4A">
        <w:tc>
          <w:tcPr>
            <w:tcW w:w="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0EFA9AAA" w14:textId="77777777" w:rsidR="00886B4A" w:rsidRPr="00D25753" w:rsidRDefault="00886B4A" w:rsidP="001E45D0">
            <w:pPr>
              <w:pStyle w:val="ListParagraph"/>
              <w:spacing w:after="0" w:line="360" w:lineRule="auto"/>
              <w:ind w:left="11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94A3025" w14:textId="132F0C61" w:rsidR="00886B4A" w:rsidRPr="00D25753" w:rsidRDefault="00886B4A" w:rsidP="001E45D0">
            <w:pPr>
              <w:pStyle w:val="ListParagraph"/>
              <w:spacing w:after="0" w:line="360" w:lineRule="auto"/>
              <w:ind w:left="11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1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0550B7" w14:textId="77777777" w:rsidR="00886B4A" w:rsidRPr="00D25753" w:rsidRDefault="00886B4A" w:rsidP="001E45D0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Ջրի ջերմաստիճանը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565D7E6B" w14:textId="3F0C32CA" w:rsidR="00886B4A" w:rsidRPr="00D25753" w:rsidRDefault="00886B4A" w:rsidP="001E45D0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°С</w:t>
            </w:r>
          </w:p>
        </w:tc>
        <w:tc>
          <w:tcPr>
            <w:tcW w:w="7513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7C568" w14:textId="430AE47B" w:rsidR="00886B4A" w:rsidRPr="00D25753" w:rsidRDefault="00AC2E86" w:rsidP="001E45D0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Բետոնի տեսականիշն ըստ </w:t>
            </w:r>
            <w:r w:rsidR="0093080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ջրանցիկության՝ ճնշման գրադիենտների դեպքում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886B4A" w:rsidRPr="00D25753" w14:paraId="4BD4E3E2" w14:textId="77777777" w:rsidTr="00AC2E86">
        <w:tc>
          <w:tcPr>
            <w:tcW w:w="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B06ED41" w14:textId="77777777" w:rsidR="00886B4A" w:rsidRPr="00D25753" w:rsidRDefault="00886B4A" w:rsidP="001E45D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402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648CDE6" w14:textId="3E25CBC4" w:rsidR="00886B4A" w:rsidRPr="00D25753" w:rsidRDefault="00886B4A" w:rsidP="001E45D0">
            <w:pPr>
              <w:spacing w:after="0" w:line="360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FB4D1" w14:textId="02A97585" w:rsidR="00886B4A" w:rsidRPr="00D25753" w:rsidRDefault="00886B4A" w:rsidP="001E45D0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ներառյալ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87B9C" w14:textId="23D6577C" w:rsidR="00886B4A" w:rsidRPr="00D25753" w:rsidRDefault="00886B4A" w:rsidP="00885891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6 -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AE6AA" w14:textId="4D0692A5" w:rsidR="00886B4A" w:rsidRPr="00D25753" w:rsidRDefault="00886B4A" w:rsidP="00885891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FDD2D" w14:textId="533C184C" w:rsidR="00886B4A" w:rsidRPr="00D25753" w:rsidRDefault="00AC2E86" w:rsidP="00885891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21 -</w:t>
            </w:r>
            <w:r w:rsidR="00886B4A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30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ներառյալ</w:t>
            </w:r>
          </w:p>
        </w:tc>
      </w:tr>
      <w:tr w:rsidR="0074654F" w:rsidRPr="00D25753" w14:paraId="1771EB5E" w14:textId="77777777" w:rsidTr="00AC2E86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306DC42" w14:textId="77777777" w:rsidR="0074654F" w:rsidRPr="00D25753" w:rsidRDefault="0074654F" w:rsidP="001E45D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402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73B74" w14:textId="609524E9" w:rsidR="0074654F" w:rsidRPr="00D25753" w:rsidRDefault="00AC2E86" w:rsidP="001E45D0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74654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ներառյալ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0AF9F" w14:textId="77777777" w:rsidR="0074654F" w:rsidRPr="00D25753" w:rsidRDefault="0074654F" w:rsidP="001E45D0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W2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E68D6" w14:textId="77777777" w:rsidR="0074654F" w:rsidRPr="00D25753" w:rsidRDefault="0074654F" w:rsidP="0074654F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8C02B" w14:textId="77777777" w:rsidR="0074654F" w:rsidRPr="00D25753" w:rsidRDefault="0074654F" w:rsidP="0074654F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W6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11726" w14:textId="77777777" w:rsidR="0074654F" w:rsidRPr="00D25753" w:rsidRDefault="0074654F" w:rsidP="0074654F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W8</w:t>
            </w:r>
          </w:p>
        </w:tc>
      </w:tr>
      <w:tr w:rsidR="0074654F" w:rsidRPr="00D25753" w14:paraId="1B32A7D5" w14:textId="77777777" w:rsidTr="00AC2E86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338178C" w14:textId="77777777" w:rsidR="0074654F" w:rsidRPr="00D25753" w:rsidRDefault="0074654F" w:rsidP="001E45D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402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F3178" w14:textId="7F4ADBCE" w:rsidR="0074654F" w:rsidRPr="00D25753" w:rsidRDefault="0074654F" w:rsidP="001E45D0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AC2E8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1 -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30 </w:t>
            </w:r>
            <w:r w:rsidR="00AC2E8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ներառյալ 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98489" w14:textId="77777777" w:rsidR="0074654F" w:rsidRPr="00D25753" w:rsidRDefault="0074654F" w:rsidP="001E45D0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W4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E6198" w14:textId="77777777" w:rsidR="0074654F" w:rsidRPr="00D25753" w:rsidRDefault="0074654F" w:rsidP="0074654F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2FEA7" w14:textId="77777777" w:rsidR="0074654F" w:rsidRPr="00D25753" w:rsidRDefault="0074654F" w:rsidP="0074654F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W8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01F04" w14:textId="77777777" w:rsidR="0074654F" w:rsidRPr="00D25753" w:rsidRDefault="0074654F" w:rsidP="0074654F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W10</w:t>
            </w:r>
          </w:p>
        </w:tc>
      </w:tr>
      <w:tr w:rsidR="0074654F" w:rsidRPr="00D25753" w14:paraId="7AD804CF" w14:textId="77777777" w:rsidTr="00AC2E86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F151B15" w14:textId="77777777" w:rsidR="0074654F" w:rsidRPr="00D25753" w:rsidRDefault="0074654F" w:rsidP="001E45D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402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D65E2" w14:textId="1FBDCDAA" w:rsidR="0074654F" w:rsidRPr="00D25753" w:rsidRDefault="0074654F" w:rsidP="001E45D0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22095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0</w:t>
            </w:r>
            <w:r w:rsidR="00AC2E8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-ից բարձր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1A37DC" w14:textId="77777777" w:rsidR="0074654F" w:rsidRPr="00D25753" w:rsidRDefault="0074654F" w:rsidP="001E45D0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W6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DEBEF" w14:textId="77777777" w:rsidR="0074654F" w:rsidRPr="00D25753" w:rsidRDefault="0074654F" w:rsidP="0074654F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0FC54" w14:textId="77777777" w:rsidR="0074654F" w:rsidRPr="00D25753" w:rsidRDefault="0074654F" w:rsidP="0074654F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W10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CCE774" w14:textId="77777777" w:rsidR="0074654F" w:rsidRPr="00D25753" w:rsidRDefault="0074654F" w:rsidP="0074654F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W12</w:t>
            </w:r>
          </w:p>
        </w:tc>
      </w:tr>
      <w:tr w:rsidR="0074654F" w:rsidRPr="00DD18CE" w14:paraId="6D2AD8F4" w14:textId="77777777" w:rsidTr="0074654F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EBA40C0" w14:textId="77777777" w:rsidR="0074654F" w:rsidRPr="00D25753" w:rsidRDefault="0074654F" w:rsidP="001E45D0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ind w:left="402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639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D77D4" w14:textId="7165FF8C" w:rsidR="0074654F" w:rsidRPr="00D25753" w:rsidRDefault="00AC2E86" w:rsidP="001E45D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30-ից բարձր ճնշման գրադիենտով </w:t>
            </w:r>
            <w:r w:rsidR="00C878B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կոնստրուկցիա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ների </w:t>
            </w:r>
            <w:r w:rsidR="0093080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դեպքում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բետոնի տեսականիշն ըստ </w:t>
            </w:r>
            <w:r w:rsidR="0093080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ջրանցիկության սահմանվում է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W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14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բարձր </w:t>
            </w:r>
          </w:p>
        </w:tc>
      </w:tr>
    </w:tbl>
    <w:p w14:paraId="40263C5D" w14:textId="77777777" w:rsidR="00B50561" w:rsidRPr="00D25753" w:rsidRDefault="00B5056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5685249" w14:textId="661C4305" w:rsidR="00962BED" w:rsidRPr="00D25753" w:rsidRDefault="00B321D4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Անհրաժեշտ է նախատեսել մակեր</w:t>
      </w:r>
      <w:r w:rsidR="001F381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</w:t>
      </w:r>
      <w:r w:rsidR="001F381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թա</w:t>
      </w:r>
      <w:r w:rsidR="001F381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յին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ակտիվ հավելու</w:t>
      </w:r>
      <w:r w:rsidR="001F381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(</w:t>
      </w:r>
      <w:r w:rsidR="001F381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ՏԼՍ, Ս-Պ, ՕՓԽ, ՓՔՀ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և այլն) լայն </w:t>
      </w:r>
      <w:r w:rsidR="00383F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ում, </w:t>
      </w:r>
      <w:r w:rsidR="00383F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որոնք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83F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բավարարում 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</w:t>
      </w:r>
      <w:r w:rsidR="00383F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նորմատիվային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փաստաթղթերի պահանջներին: Հ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ՏԿ-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հավելու</w:t>
      </w:r>
      <w:r w:rsidR="00383F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ռացիոնալ կիրառման ոլորտները </w:t>
      </w:r>
      <w:r w:rsidR="00383F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ված են Բաժին 13-ում: </w:t>
      </w:r>
    </w:p>
    <w:p w14:paraId="1E299230" w14:textId="14F6CC1F" w:rsidR="00962BED" w:rsidRPr="00D25753" w:rsidRDefault="00585798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Կառուցվածքների բետոնի՝ ջրաբերուկներով հոսքի հետևանքով մաշման դիմադրողականությանը և կավիտացիոն դիմացկունությանը պահանջներ ներկայացնելիս</w:t>
      </w:r>
      <w:r w:rsidR="0093080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 սեղմման ամրության դասն ընդունվում է առնվազն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B25, ցրտադիմացկուն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ության տեսականիշը՝ առնվազն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F300, իսկ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տեսականիշը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`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</w:t>
      </w:r>
      <w:r w:rsidR="00B321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W8: </w:t>
      </w:r>
    </w:p>
    <w:p w14:paraId="3BDA02D8" w14:textId="6BCE543B" w:rsidR="00962BED" w:rsidRPr="00D25753" w:rsidRDefault="00964C75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 տեխնիկատնտեսական հիմնավոր</w:t>
      </w:r>
      <w:r w:rsidR="005857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դեպքում,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857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</w:t>
      </w:r>
      <w:r w:rsidR="005857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բետոնե և երկաթբետոնե կոնստրուկցիաների համար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թույլատրվում է </w:t>
      </w:r>
      <w:r w:rsidR="005857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ել լարվ</w:t>
      </w:r>
      <w:r w:rsidR="005857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ցեմենտ</w:t>
      </w:r>
      <w:r w:rsidR="000D1E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բետոն, իսկ </w:t>
      </w:r>
      <w:r w:rsidR="000D1E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="000D1E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0D1E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սեփական</w:t>
      </w:r>
      <w:r w:rsidR="000D1E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քաշից բեռն</w:t>
      </w:r>
      <w:r w:rsidR="000D1E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="000D1E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 նվազեցնելու համար</w:t>
      </w:r>
      <w:r w:rsidR="000D1E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0D1E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թեթև բետոն: </w:t>
      </w:r>
    </w:p>
    <w:p w14:paraId="35ABF648" w14:textId="26800774" w:rsidR="00962BED" w:rsidRPr="00D25753" w:rsidRDefault="00964C75" w:rsidP="00DB011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Հավաքովի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տարրերի 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կցվանքների միաձուլման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համար, որոնք շահագործման ընթացքում կարող են ենթարկվել արտաքին օդի 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բացասական ջերմաստիճանի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կամ ագրեսիվ ջրի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ցրտադիմացկունությա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ջրա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ությա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այնպիսի հաշվարկա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յին 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տեսականիշերով բետոններ, որոնք ցածր չեն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վող տարրերի համար ընդունված</w:t>
      </w:r>
      <w:r w:rsidR="009842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տեսականիշերից։ </w:t>
      </w:r>
    </w:p>
    <w:p w14:paraId="2113EB85" w14:textId="1CBFC1FE" w:rsidR="00962BED" w:rsidRPr="00D25753" w:rsidRDefault="00CC775D" w:rsidP="00924C5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ս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եղմման և առանցքային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ամրության դաս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 ըստ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Աղյուսակներ 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3-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4-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ելնելով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ային դիմադրության արժեքներից, որոնք որոշվում 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սույն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</w:t>
      </w:r>
      <w:r w:rsidR="00964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9-րդ, 10-րդ, 11-րդ բաժինների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դրույթների։</w:t>
      </w:r>
    </w:p>
    <w:p w14:paraId="143F0C1C" w14:textId="72AF0A0F" w:rsidR="00962BED" w:rsidRPr="00D25753" w:rsidRDefault="00964C75" w:rsidP="00924C5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 xml:space="preserve">Առաջին խմբի սահմանային վիճակների </w:t>
      </w:r>
      <w:r w:rsidR="0093080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բետոնի </w:t>
      </w:r>
      <w:r w:rsidR="004515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="004515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4515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515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</w:t>
      </w:r>
      <w:r w:rsidR="004515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="004515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bt</w:t>
      </w:r>
      <w:r w:rsidR="004515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C45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ային դիմադրությունները </w:t>
      </w:r>
      <w:r w:rsidR="006C45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նվազեց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վում են (կամ ավելա</w:t>
      </w:r>
      <w:r w:rsidR="006C45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="006C45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6C45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բազմապատկելով բետոնի </w:t>
      </w:r>
      <w:r w:rsidR="006C45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պայմանների </w:t>
      </w:r>
      <w:r w:rsidR="006C4513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6C4513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bi</w:t>
      </w:r>
      <w:r w:rsidR="006C4513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գործակիցներով, որոնք հաշվի են առնում </w:t>
      </w:r>
      <w:r w:rsidR="00F15D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ամրության վրա հետևյալ գործոնների ազդեցությունները՝ </w:t>
      </w:r>
      <w:r w:rsidR="00F15D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F15D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զուգակցում, </w:t>
      </w:r>
      <w:r w:rsidR="00601F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շահագործելիս</w:t>
      </w:r>
      <w:r w:rsidR="00601F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</w:t>
      </w:r>
      <w:r w:rsidR="00F15D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ոնստրուկցիայ</w:t>
      </w:r>
      <w:r w:rsidR="00601F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բեռնավորման </w:t>
      </w:r>
      <w:r w:rsidR="00F15D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պահին բետոնի տարիքի և դրա ամրության դասին համապատասխանող </w:t>
      </w:r>
      <w:r w:rsidR="00A55B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պնդացման </w:t>
      </w:r>
      <w:r w:rsidR="00F15D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տարիքի տարբերություն,</w:t>
      </w:r>
      <w:r w:rsidR="00601F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կառուցվածքում և ստուգիչ նմուշներում բետոնի ամրությունների տարբերություն, բեռնավորման սխեմաներ, հատվածքում դեֆորմացիաների գրադիենտ, լայնական հատվածքի ձևեր, բարդ լարվածային վիճակ, կոնստրուկցիաների տիպ և չափեր, ամրանավորման գործակից, ամրանավորման ցրվածություն և այլ գործոններ։ Բետոնի 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շխատանքային պայմանների գործակիցների արժեքները </w:t>
      </w:r>
      <w:r w:rsidR="00601F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ված են Աղյուսակ 5-ում: </w:t>
      </w:r>
    </w:p>
    <w:p w14:paraId="51C049E4" w14:textId="61F7B5C8" w:rsidR="00962BED" w:rsidRPr="00D25753" w:rsidRDefault="00964C75" w:rsidP="00924C5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Երկրորդ խմբի սահմանային վիճակների </w:t>
      </w:r>
      <w:r w:rsidR="0093080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 </w:t>
      </w:r>
      <w:r w:rsidR="004515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R</w:t>
      </w:r>
      <w:r w:rsidR="004515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b,ser</w:t>
      </w:r>
      <w:r w:rsidR="004515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4515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R</w:t>
      </w:r>
      <w:r w:rsidR="004515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bt</w:t>
      </w:r>
      <w:r w:rsidR="008D2CB5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,ser</w:t>
      </w:r>
      <w:r w:rsidR="004515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4515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դիմադրությունները հաշվարկ</w:t>
      </w:r>
      <w:r w:rsidR="008D2C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ներառվում են</w:t>
      </w:r>
      <w:r w:rsidR="0093080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8D2C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 աշխատանքային պայմանների </w:t>
      </w:r>
      <w:bookmarkStart w:id="13" w:name="_Hlk195534776"/>
      <w:r w:rsidR="0093080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գործակիցն ընդունելով</w:t>
      </w:r>
      <w:r w:rsidR="00930805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="008D2CB5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8D2CB5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bi</w:t>
      </w:r>
      <w:r w:rsidR="008D2C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839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=1</w:t>
      </w:r>
      <w:bookmarkEnd w:id="13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բացառությամբ </w:t>
      </w:r>
      <w:r w:rsidR="008D2C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201-202, 234 կետերում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նշված դեպքերի: </w:t>
      </w:r>
    </w:p>
    <w:p w14:paraId="58DF80C0" w14:textId="358CD934" w:rsidR="00962BED" w:rsidRPr="00D25753" w:rsidRDefault="00BD4A71" w:rsidP="00924C5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Բետոնե կոնստրուկցիաների աշխատանքային պայմանների գործակիցը, 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հաշվի 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առն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դեֆորմացիաների գրադիենտի ազդեցությունը ձգվող բետոնի ամրության վրա, որոշվում է բանաձևով. </w:t>
      </w:r>
    </w:p>
    <w:p w14:paraId="2DE6C900" w14:textId="77777777" w:rsidR="008035CA" w:rsidRPr="00D25753" w:rsidRDefault="008035CA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15B2630" w14:textId="73BA22B3" w:rsidR="00962BED" w:rsidRPr="00D25753" w:rsidRDefault="008035CA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</w:t>
      </w:r>
      <w:r w:rsidR="0074654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="0074654F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74654F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b3</w:t>
      </w:r>
      <w:r w:rsidR="0074654F" w:rsidRPr="00D25753">
        <w:rPr>
          <w:rFonts w:ascii="GHEA Grapalat" w:hAnsi="GHEA Grapalat"/>
          <w:i/>
          <w:iCs/>
          <w:sz w:val="24"/>
          <w:szCs w:val="24"/>
          <w:lang w:val="hy-AM"/>
        </w:rPr>
        <w:t xml:space="preserve"> =1 + c / h</w:t>
      </w:r>
      <w:r w:rsidR="0074654F" w:rsidRPr="00D25753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t</w:t>
      </w:r>
      <w:r w:rsidR="0074654F" w:rsidRPr="00D25753">
        <w:rPr>
          <w:vertAlign w:val="subscript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 xml:space="preserve"> </w:t>
      </w:r>
      <w:r w:rsidR="00953F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74654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</w:t>
      </w:r>
      <w:r w:rsidR="00953F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</w:t>
      </w:r>
      <w:r w:rsidR="0074654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</w:t>
      </w:r>
      <w:proofErr w:type="gramStart"/>
      <w:r w:rsidR="0074654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1)</w:t>
      </w:r>
    </w:p>
    <w:p w14:paraId="3AD4ADB5" w14:textId="77777777" w:rsidR="008035CA" w:rsidRPr="00D25753" w:rsidRDefault="008035CA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1E5C353" w14:textId="5F2B1FEF" w:rsidR="00BD4A71" w:rsidRPr="00D25753" w:rsidRDefault="00BD4A71" w:rsidP="00BD4A71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ընդունվում է ոչ ավելի, քան </w:t>
      </w:r>
      <w:r w:rsidR="00781B7C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781B7C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b3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=2,</w:t>
      </w:r>
      <w:r w:rsidR="0093080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75558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с -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հարաչափ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է՝ կախված բետոնի դասից, 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բաղադրակազմ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ից, խոնավությունից և այլ գործոններից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5558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h</w:t>
      </w:r>
      <w:r w:rsidR="0075558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t</w:t>
      </w:r>
      <w:r w:rsidR="0075558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-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ձգված գոտու բարձրություն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սմ, որը որոշվում է բետոնի 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աշխատանքն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առաձգական ենթադր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ելով։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5558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c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3080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հարաչափ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արժեքները որոշվ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փորձարարական ուսումնասիրությունների հիման վրա: 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Նախագծման 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ախնական փուլ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I և II դասերի կառու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 և բոլոր դեպքերում III և IV դասերի կառու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համար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c </w:t>
      </w:r>
      <w:r w:rsidR="0093080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հարաչափ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</w:t>
      </w:r>
      <w:r w:rsidR="004511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5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 6-ի:</w:t>
      </w:r>
    </w:p>
    <w:p w14:paraId="2EDA3657" w14:textId="77777777" w:rsidR="00755581" w:rsidRPr="00D25753" w:rsidRDefault="0075558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7AFA8174" w14:textId="46A12376" w:rsidR="00962BED" w:rsidRPr="00D25753" w:rsidRDefault="00EB1A4F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3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66F37244" w14:textId="77777777" w:rsidR="00B50561" w:rsidRPr="00D25753" w:rsidRDefault="00B50561" w:rsidP="00A54AF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937" w:type="dxa"/>
        <w:tblInd w:w="-4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430"/>
        <w:gridCol w:w="1642"/>
        <w:gridCol w:w="1518"/>
        <w:gridCol w:w="1369"/>
        <w:gridCol w:w="1522"/>
        <w:gridCol w:w="1449"/>
        <w:gridCol w:w="1439"/>
      </w:tblGrid>
      <w:tr w:rsidR="00953FB7" w:rsidRPr="00DD18CE" w14:paraId="27DB0B53" w14:textId="77777777" w:rsidTr="00EB1A4F">
        <w:tc>
          <w:tcPr>
            <w:tcW w:w="568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5527DE2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bookmarkStart w:id="14" w:name="_Hlk193271671"/>
          </w:p>
          <w:p w14:paraId="204BF32A" w14:textId="77777777" w:rsidR="00D635FD" w:rsidRPr="00D25753" w:rsidRDefault="00D635FD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79E50B89" w14:textId="62780984" w:rsidR="00953FB7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4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5B9CFD" w14:textId="77777777" w:rsidR="00D635FD" w:rsidRPr="00D25753" w:rsidRDefault="00D635FD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7452BC9" w14:textId="222CC305" w:rsidR="00953FB7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ամրության դաս</w:t>
            </w:r>
            <w:r w:rsidR="0045118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45118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սեղմման </w:t>
            </w:r>
          </w:p>
        </w:tc>
        <w:tc>
          <w:tcPr>
            <w:tcW w:w="8939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ADA68C" w14:textId="41AAE28B" w:rsidR="00953FB7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նորմատիվ</w:t>
            </w:r>
            <w:r w:rsidR="00C52E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հաշվարկային դիմադրությունները, ՄՊա</w:t>
            </w:r>
            <w:r w:rsidR="00953FB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կգ</w:t>
            </w:r>
            <w:r w:rsidR="00953FB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սմ</w:t>
            </w:r>
            <w:r w:rsidR="00953FB7"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  <w:r w:rsidR="00953FB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953FB7" w:rsidRPr="00DD18CE" w14:paraId="390B2CB5" w14:textId="77777777" w:rsidTr="00EB1A4F">
        <w:tc>
          <w:tcPr>
            <w:tcW w:w="568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17EC5B9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3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4E270D" w14:textId="62F87A75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CE487" w14:textId="27AC1828" w:rsidR="00953FB7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Նորմատիվ</w:t>
            </w:r>
            <w:r w:rsidR="00C52E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դիմադրությունները; Հաշվարկային դիմադրությունները երկրորդ խմբի սահմանային վիճակների համար </w:t>
            </w:r>
          </w:p>
        </w:tc>
        <w:tc>
          <w:tcPr>
            <w:tcW w:w="5779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90476" w14:textId="77777777" w:rsidR="00D635FD" w:rsidRPr="00D25753" w:rsidRDefault="00D635FD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5A73F27" w14:textId="77777777" w:rsidR="00EB1A4F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Հաշվարկային դիմադրությունները </w:t>
            </w:r>
          </w:p>
          <w:p w14:paraId="1889353E" w14:textId="77777777" w:rsidR="00EB1A4F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առաջին խմբի </w:t>
            </w:r>
          </w:p>
          <w:p w14:paraId="491801D5" w14:textId="2C2EC004" w:rsidR="00953FB7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սահմանային վիճակների համար</w:t>
            </w:r>
          </w:p>
        </w:tc>
      </w:tr>
      <w:tr w:rsidR="00D635FD" w:rsidRPr="00D25753" w14:paraId="1E9F8C7A" w14:textId="77777777" w:rsidTr="00EB1A4F">
        <w:tc>
          <w:tcPr>
            <w:tcW w:w="568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32ED14C1" w14:textId="77777777" w:rsidR="00D635FD" w:rsidRPr="00D25753" w:rsidRDefault="00D635FD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3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CBEFDE8" w14:textId="277447A4" w:rsidR="00D635FD" w:rsidRPr="00D25753" w:rsidRDefault="00D635FD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4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3A0F7" w14:textId="542C5EAB" w:rsidR="00D635FD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Առանցքային սեղմում</w:t>
            </w:r>
          </w:p>
          <w:p w14:paraId="461FAB89" w14:textId="7009A7C1" w:rsidR="00D635FD" w:rsidRPr="00D25753" w:rsidRDefault="00D635FD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bn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, 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>b,ser</w:t>
            </w:r>
          </w:p>
        </w:tc>
        <w:tc>
          <w:tcPr>
            <w:tcW w:w="288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2DCB39" w14:textId="76195521" w:rsidR="00D635FD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Առանցքային ձգում</w:t>
            </w:r>
          </w:p>
          <w:p w14:paraId="7E5EDDCF" w14:textId="23DA18E9" w:rsidR="00D635FD" w:rsidRPr="00D25753" w:rsidRDefault="00D635FD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btn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, 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>bt,ser</w:t>
            </w:r>
          </w:p>
        </w:tc>
        <w:tc>
          <w:tcPr>
            <w:tcW w:w="1522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</w:tcPr>
          <w:p w14:paraId="7D87073B" w14:textId="77777777" w:rsidR="00EB1A4F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Առանցքային սեղմում</w:t>
            </w:r>
          </w:p>
          <w:p w14:paraId="5A0EC3A4" w14:textId="3EF80D85" w:rsidR="00D635FD" w:rsidRPr="00D25753" w:rsidRDefault="00D635FD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  <w:t>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288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4D7EE" w14:textId="77777777" w:rsidR="00EB1A4F" w:rsidRPr="00D25753" w:rsidRDefault="00EB1A4F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Առանցքային ձգում</w:t>
            </w:r>
          </w:p>
          <w:p w14:paraId="0374459F" w14:textId="206EABD7" w:rsidR="00D635FD" w:rsidRPr="00D25753" w:rsidRDefault="00D635FD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  <w:t>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</w:rPr>
              <w:t>bt</w:t>
            </w:r>
          </w:p>
        </w:tc>
      </w:tr>
      <w:tr w:rsidR="00EB1A4F" w:rsidRPr="00D25753" w14:paraId="3EB76CAD" w14:textId="77777777" w:rsidTr="00451184">
        <w:tc>
          <w:tcPr>
            <w:tcW w:w="568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8A4F3EF" w14:textId="77777777" w:rsidR="00D635FD" w:rsidRPr="00D25753" w:rsidRDefault="00D635FD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9DCE222" w14:textId="4C41F01A" w:rsidR="00D635FD" w:rsidRPr="00D25753" w:rsidRDefault="00D635FD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9DC2CEF" w14:textId="77777777" w:rsidR="00D635FD" w:rsidRPr="00D25753" w:rsidRDefault="00D635FD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4ACF4" w14:textId="10453C93" w:rsidR="00D635FD" w:rsidRPr="00D25753" w:rsidRDefault="00D33B80" w:rsidP="00A54AF0">
            <w:pPr>
              <w:spacing w:after="0" w:line="276" w:lineRule="auto"/>
              <w:ind w:hanging="1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Թրթռաց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ված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բետոն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C0E91" w14:textId="66C5C7FE" w:rsidR="00D635FD" w:rsidRPr="00D25753" w:rsidRDefault="00D33B80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Տոփանվ</w:t>
            </w:r>
            <w:r w:rsidR="00DF77C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ած բետոն</w:t>
            </w:r>
          </w:p>
        </w:tc>
        <w:tc>
          <w:tcPr>
            <w:tcW w:w="1522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AA7A950" w14:textId="77777777" w:rsidR="00D635FD" w:rsidRPr="00D25753" w:rsidRDefault="00D635FD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175DB3" w14:textId="4B317DA9" w:rsidR="00D635FD" w:rsidRPr="00D25753" w:rsidRDefault="00D33B80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Թրթռաց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ված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բետոն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72446A" w14:textId="5D281BF7" w:rsidR="00D635FD" w:rsidRPr="00D25753" w:rsidRDefault="00DF77C8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Տոփանվ ած բետոն</w:t>
            </w:r>
          </w:p>
        </w:tc>
      </w:tr>
      <w:bookmarkEnd w:id="14"/>
      <w:tr w:rsidR="00EB1A4F" w:rsidRPr="00D25753" w14:paraId="6FB35999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81F76A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CB1B4" w14:textId="0B2ECD2D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В5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9EAFD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3,5(35,7)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8F4FF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0,55(5,61)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B9E00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0,39(3,98)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924CB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2,8(28,6)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B53B77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0,37(3,77)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71528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0,26(2,65)</w:t>
            </w:r>
          </w:p>
        </w:tc>
      </w:tr>
      <w:tr w:rsidR="00EB1A4F" w:rsidRPr="00D25753" w14:paraId="6BA62733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BD6312D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13A04" w14:textId="1DFD5C9A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В7,5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B99F9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5,5(56,1)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6EBC39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0,70(7,14)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7BD96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0,58(5,92)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70E607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4,5(45,9)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357FC5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0,48(4,89)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3919F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0,39(3,98)</w:t>
            </w:r>
          </w:p>
        </w:tc>
      </w:tr>
      <w:tr w:rsidR="00EB1A4F" w:rsidRPr="00D25753" w14:paraId="5E02362B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24D3FF3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3AB055" w14:textId="03294BCA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В10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BA0CB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7,5(76,5)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46582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0,85(8,67)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D71D4B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0,78(7,96)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BA3D4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6,0(61,2)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8F732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0,57(5,81)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02AAE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0,52(5,35)</w:t>
            </w:r>
          </w:p>
        </w:tc>
      </w:tr>
      <w:tr w:rsidR="00EB1A4F" w:rsidRPr="00D25753" w14:paraId="64B43ACC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58B97CF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4EB1D" w14:textId="489B36A1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В12,5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1C62B3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9,5(96,5)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3121D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1,00(10,2)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ADF5D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0,95(9,70)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7E44E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7,5(76,5)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E3EEF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0,66(6,73)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10BF4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0,63(6,42)</w:t>
            </w:r>
          </w:p>
        </w:tc>
      </w:tr>
      <w:tr w:rsidR="00EB1A4F" w:rsidRPr="00D25753" w14:paraId="5A95CCF3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6A44599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095EC" w14:textId="574B811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В15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47B90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11,3(115)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534D4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1,15(11,7)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889F9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1,10(11,2)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1F119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8,9(91,0)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2B052D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0,75(7,65)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7278EB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0,73(7,45)</w:t>
            </w:r>
          </w:p>
        </w:tc>
      </w:tr>
      <w:tr w:rsidR="00EB1A4F" w:rsidRPr="00D25753" w14:paraId="5E1456D7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7AF93B2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4709A" w14:textId="670EA3D2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В17,5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0941F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13,0(133)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F2A60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1,27(13,0)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978CB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1,23(12,6)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BEE5F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10,3(105)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A47845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0,83(8,41)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6CD08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0,80(8,20)</w:t>
            </w:r>
          </w:p>
        </w:tc>
      </w:tr>
      <w:tr w:rsidR="00EB1A4F" w:rsidRPr="00D25753" w14:paraId="77091C1A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84BE75E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45304" w14:textId="65C1D66C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В20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1A349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14,9(152)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1F166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1,40(14,3)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F6B3A3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1,38(14,1)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66F65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11,7(120)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C6735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0,90(9,18)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03D36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0,90(9,15)</w:t>
            </w:r>
          </w:p>
        </w:tc>
      </w:tr>
      <w:tr w:rsidR="00EB1A4F" w:rsidRPr="00D25753" w14:paraId="6EBFDF8E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0628AB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880955" w14:textId="72F7DDD5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В22,5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ACD56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16,7(170)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040C58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1,50(15,3)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A7D57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871F44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13,1(134)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73112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0,97(10,0)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25050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EB1A4F" w:rsidRPr="00D25753" w14:paraId="6B4CEB83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FF51240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F04A43" w14:textId="4952FE5D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В25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DD9F7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18,5(189)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F823E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1,60(16,3)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45021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2C008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14,5(148)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3DB5AB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1,05(10,7)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F34E4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EB1A4F" w:rsidRPr="00D25753" w14:paraId="3F10A766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5C76BAD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3F4E2" w14:textId="47C9DA45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В27,5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0631FB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20,2(206)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846A5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1,70(17,3)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B12D4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E19F1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15,8(161)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624F8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1,12(11,4)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4FFA8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EB1A4F" w:rsidRPr="00D25753" w14:paraId="1267226C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ACE23C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2C5F3" w14:textId="6E7A80D2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В30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A0E993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22,0(224)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D6E44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1,80(18,4)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BF395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EC5C8B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17,0(173)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A709EC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1,20(12,2)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4A33D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EB1A4F" w:rsidRPr="00D25753" w14:paraId="68AC7B90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96F9418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032BF" w14:textId="3F701201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В35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794FE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25,5(260)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B9250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1,95(19,9)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8F02F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C33536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19,5(199)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D0EF1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1,30(13,3)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30179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EB1A4F" w:rsidRPr="00D25753" w14:paraId="33B6EBEA" w14:textId="77777777" w:rsidTr="00451184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48B0D45" w14:textId="77777777" w:rsidR="00953FB7" w:rsidRPr="00D25753" w:rsidRDefault="00953FB7" w:rsidP="00A54AF0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128" w:hanging="1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0D1FD9" w14:textId="58912D7E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В40</w:t>
            </w:r>
          </w:p>
        </w:tc>
        <w:tc>
          <w:tcPr>
            <w:tcW w:w="16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BAE2F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29,0(296)</w:t>
            </w:r>
          </w:p>
        </w:tc>
        <w:tc>
          <w:tcPr>
            <w:tcW w:w="1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A61F8F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2,10(21,4)</w:t>
            </w:r>
          </w:p>
        </w:tc>
        <w:tc>
          <w:tcPr>
            <w:tcW w:w="13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158CAA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C215D2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22,0(224)</w:t>
            </w:r>
          </w:p>
        </w:tc>
        <w:tc>
          <w:tcPr>
            <w:tcW w:w="14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CBFEBD" w14:textId="77777777" w:rsidR="00953FB7" w:rsidRPr="00D25753" w:rsidRDefault="00953F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1,40(14,3)</w:t>
            </w:r>
          </w:p>
        </w:tc>
        <w:tc>
          <w:tcPr>
            <w:tcW w:w="14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8969E" w14:textId="77777777" w:rsidR="00953FB7" w:rsidRPr="00D25753" w:rsidRDefault="00953FB7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</w:tbl>
    <w:p w14:paraId="6F6AF660" w14:textId="77777777" w:rsidR="00755581" w:rsidRPr="00D25753" w:rsidRDefault="0075558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0B85328C" w14:textId="63848EE6" w:rsidR="00962BED" w:rsidRPr="00D25753" w:rsidRDefault="00DF77C8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4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02614926" w14:textId="77777777" w:rsidR="00B50561" w:rsidRPr="00D25753" w:rsidRDefault="00B5056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96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055"/>
        <w:gridCol w:w="3473"/>
        <w:gridCol w:w="3394"/>
      </w:tblGrid>
      <w:tr w:rsidR="00D27A52" w:rsidRPr="00DD18CE" w14:paraId="1B16441A" w14:textId="77777777" w:rsidTr="0008175B">
        <w:tc>
          <w:tcPr>
            <w:tcW w:w="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08E2574" w14:textId="77777777" w:rsidR="00D27A52" w:rsidRPr="00D25753" w:rsidRDefault="00D27A52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383F9946" w14:textId="77777777" w:rsidR="00D27A52" w:rsidRPr="00D25753" w:rsidRDefault="00D27A52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247942F9" w14:textId="7AE7ECDD" w:rsidR="00D27A52" w:rsidRPr="00D25753" w:rsidRDefault="00D27A52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0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A4F54" w14:textId="77777777" w:rsidR="00D27A52" w:rsidRPr="00D25753" w:rsidRDefault="00D27A52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FF0E3BA" w14:textId="31CE9B34" w:rsidR="00D27A52" w:rsidRPr="00D25753" w:rsidRDefault="00D27A52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ամրության դաս</w:t>
            </w:r>
            <w:r w:rsidR="0045118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45118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ձգման </w:t>
            </w:r>
          </w:p>
        </w:tc>
        <w:tc>
          <w:tcPr>
            <w:tcW w:w="686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9EC5C7" w14:textId="07076D94" w:rsidR="00D27A52" w:rsidRPr="00D25753" w:rsidRDefault="00D27A52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նորմատիվ</w:t>
            </w:r>
            <w:r w:rsidR="00C52E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հաշվարկային դիմադրություններն առանցքային ձգման դեպքում, ՄՊա (կգ/սմ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 </w:t>
            </w:r>
          </w:p>
        </w:tc>
      </w:tr>
      <w:tr w:rsidR="00784D46" w:rsidRPr="00DD18CE" w14:paraId="7DC322C5" w14:textId="77777777" w:rsidTr="0008175B">
        <w:tc>
          <w:tcPr>
            <w:tcW w:w="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2770C12" w14:textId="77777777" w:rsidR="00784D46" w:rsidRPr="00D25753" w:rsidRDefault="00784D4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05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03F66FF" w14:textId="5B0B1024" w:rsidR="00784D46" w:rsidRPr="00D25753" w:rsidRDefault="00784D4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F1E66" w14:textId="2B93B236" w:rsidR="00784D46" w:rsidRPr="00D25753" w:rsidRDefault="00784D46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Նորմատիվ</w:t>
            </w:r>
            <w:r w:rsidR="00C52E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դիմադրու</w:t>
            </w:r>
            <w:r w:rsidR="00C52E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թյունները; Հաշվարկային դիմադրությունները երկրորդ խմբի սահմանային վիճակ</w:t>
            </w:r>
            <w:r w:rsidR="00C52E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ների համար </w:t>
            </w:r>
          </w:p>
        </w:tc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A0084" w14:textId="5F7ED828" w:rsidR="00784D46" w:rsidRPr="00D25753" w:rsidRDefault="00784D46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Հաշվարկային դիմադրութ յունները առաջին խմբի </w:t>
            </w:r>
          </w:p>
          <w:p w14:paraId="6B1E201F" w14:textId="2492B520" w:rsidR="00784D46" w:rsidRPr="00D25753" w:rsidRDefault="00784D46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սահմանային վիճակների համար</w:t>
            </w:r>
          </w:p>
        </w:tc>
      </w:tr>
      <w:tr w:rsidR="0090169A" w:rsidRPr="00D25753" w14:paraId="6173CC0B" w14:textId="77777777" w:rsidTr="0008175B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5340A8A" w14:textId="3BD31E3A" w:rsidR="0090169A" w:rsidRPr="00D25753" w:rsidRDefault="0090169A" w:rsidP="00A54AF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256" w:firstLine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9D3C8" w14:textId="68FEB8E2" w:rsidR="0090169A" w:rsidRPr="00D25753" w:rsidRDefault="0008175B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  <w:t>В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</w:rPr>
              <w:t>t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  <w:t>0,8</w:t>
            </w:r>
          </w:p>
        </w:tc>
        <w:tc>
          <w:tcPr>
            <w:tcW w:w="3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E6F01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0,8(8,1)</w:t>
            </w:r>
          </w:p>
        </w:tc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560EA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0,62(6,32)</w:t>
            </w:r>
          </w:p>
        </w:tc>
      </w:tr>
      <w:tr w:rsidR="0090169A" w:rsidRPr="00D25753" w14:paraId="5027AEC3" w14:textId="77777777" w:rsidTr="0008175B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9881188" w14:textId="77777777" w:rsidR="0090169A" w:rsidRPr="00D25753" w:rsidRDefault="0090169A" w:rsidP="00A54AF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256" w:firstLine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7B670" w14:textId="0F079C28" w:rsidR="0090169A" w:rsidRPr="00D25753" w:rsidRDefault="0008175B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  <w:t>В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</w:rPr>
              <w:t>t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1,2</w:t>
            </w:r>
          </w:p>
        </w:tc>
        <w:tc>
          <w:tcPr>
            <w:tcW w:w="3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EA481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1,2(12,2)</w:t>
            </w:r>
          </w:p>
        </w:tc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9BD15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0,93(9,49)</w:t>
            </w:r>
          </w:p>
        </w:tc>
      </w:tr>
      <w:tr w:rsidR="0090169A" w:rsidRPr="00D25753" w14:paraId="3D43CBAA" w14:textId="77777777" w:rsidTr="0008175B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494E754" w14:textId="77777777" w:rsidR="0090169A" w:rsidRPr="00D25753" w:rsidRDefault="0090169A" w:rsidP="00A54AF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256" w:firstLine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84A68" w14:textId="31FE6D25" w:rsidR="0090169A" w:rsidRPr="00D25753" w:rsidRDefault="0008175B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  <w:t>В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</w:rPr>
              <w:t>t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1,6</w:t>
            </w:r>
          </w:p>
        </w:tc>
        <w:tc>
          <w:tcPr>
            <w:tcW w:w="3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FB29E9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1,6(16,3)</w:t>
            </w:r>
          </w:p>
        </w:tc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396F9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1,25(12,7)</w:t>
            </w:r>
          </w:p>
        </w:tc>
      </w:tr>
      <w:tr w:rsidR="0090169A" w:rsidRPr="00D25753" w14:paraId="68A66EDA" w14:textId="77777777" w:rsidTr="0008175B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66A51E6" w14:textId="77777777" w:rsidR="0090169A" w:rsidRPr="00D25753" w:rsidRDefault="0090169A" w:rsidP="00A54AF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256" w:firstLine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E90050" w14:textId="08ADEA47" w:rsidR="0090169A" w:rsidRPr="00D25753" w:rsidRDefault="0008175B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  <w:t>В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</w:rPr>
              <w:t>t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2,0</w:t>
            </w:r>
          </w:p>
        </w:tc>
        <w:tc>
          <w:tcPr>
            <w:tcW w:w="3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DE8CF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2,0(20,4)</w:t>
            </w:r>
          </w:p>
        </w:tc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992ED5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1,55(15,8)</w:t>
            </w:r>
          </w:p>
        </w:tc>
      </w:tr>
      <w:tr w:rsidR="0090169A" w:rsidRPr="00D25753" w14:paraId="09279F89" w14:textId="77777777" w:rsidTr="0008175B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98A43FE" w14:textId="77777777" w:rsidR="0090169A" w:rsidRPr="00D25753" w:rsidRDefault="0090169A" w:rsidP="00A54AF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256" w:firstLine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79A5A" w14:textId="1301645C" w:rsidR="0090169A" w:rsidRPr="00D25753" w:rsidRDefault="0008175B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  <w:t>В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</w:rPr>
              <w:t>t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2,4</w:t>
            </w:r>
          </w:p>
        </w:tc>
        <w:tc>
          <w:tcPr>
            <w:tcW w:w="3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E963E2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2,4(24,5)</w:t>
            </w:r>
          </w:p>
        </w:tc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9B23E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1,85(18,9)</w:t>
            </w:r>
          </w:p>
        </w:tc>
      </w:tr>
      <w:tr w:rsidR="0090169A" w:rsidRPr="00D25753" w14:paraId="4084746F" w14:textId="77777777" w:rsidTr="0008175B">
        <w:trPr>
          <w:trHeight w:val="27"/>
        </w:trPr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5E7EE86" w14:textId="77777777" w:rsidR="0090169A" w:rsidRPr="00D25753" w:rsidRDefault="0090169A" w:rsidP="00A54AF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256" w:firstLine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00849" w14:textId="3773EA99" w:rsidR="0090169A" w:rsidRPr="00D25753" w:rsidRDefault="0008175B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  <w:t>В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</w:rPr>
              <w:t>t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2,8</w:t>
            </w:r>
          </w:p>
        </w:tc>
        <w:tc>
          <w:tcPr>
            <w:tcW w:w="3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AC2BA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2,8(28,6)</w:t>
            </w:r>
          </w:p>
        </w:tc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3D58CD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2,15(21,9)</w:t>
            </w:r>
          </w:p>
        </w:tc>
      </w:tr>
      <w:tr w:rsidR="0090169A" w:rsidRPr="00D25753" w14:paraId="02B9C245" w14:textId="77777777" w:rsidTr="0008175B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72FEB88" w14:textId="77777777" w:rsidR="0090169A" w:rsidRPr="00D25753" w:rsidRDefault="0090169A" w:rsidP="00A54AF0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256" w:firstLine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39680" w14:textId="5C41F271" w:rsidR="0090169A" w:rsidRPr="00D25753" w:rsidRDefault="0008175B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  <w:t>В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vertAlign w:val="subscript"/>
              </w:rPr>
              <w:t>t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3,2</w:t>
            </w:r>
          </w:p>
        </w:tc>
        <w:tc>
          <w:tcPr>
            <w:tcW w:w="34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616D9D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3,2(32,4)</w:t>
            </w:r>
          </w:p>
        </w:tc>
        <w:tc>
          <w:tcPr>
            <w:tcW w:w="3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6F3F5" w14:textId="77777777" w:rsidR="0090169A" w:rsidRPr="00D25753" w:rsidRDefault="0090169A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2,45(25,0)</w:t>
            </w:r>
          </w:p>
        </w:tc>
      </w:tr>
    </w:tbl>
    <w:p w14:paraId="5364E555" w14:textId="77777777" w:rsidR="00B50561" w:rsidRPr="00D25753" w:rsidRDefault="00B50561" w:rsidP="002D009B">
      <w:pPr>
        <w:spacing w:after="0" w:line="240" w:lineRule="auto"/>
        <w:ind w:firstLine="58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2B5E7063" w14:textId="6AB7A7CB" w:rsidR="00962BED" w:rsidRPr="00D25753" w:rsidRDefault="00DF77C8" w:rsidP="00A54AF0">
      <w:pPr>
        <w:spacing w:after="0" w:line="276" w:lineRule="auto"/>
        <w:ind w:firstLine="58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5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10F55B8C" w14:textId="77777777" w:rsidR="00B50561" w:rsidRPr="00D25753" w:rsidRDefault="00B50561" w:rsidP="00A54AF0">
      <w:pPr>
        <w:spacing w:after="0" w:line="276" w:lineRule="auto"/>
        <w:ind w:firstLine="58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18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6096"/>
        <w:gridCol w:w="1554"/>
        <w:gridCol w:w="1980"/>
      </w:tblGrid>
      <w:tr w:rsidR="0008175B" w:rsidRPr="00D25753" w14:paraId="55659C11" w14:textId="77777777" w:rsidTr="00914BC6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3AE35B47" w14:textId="77777777" w:rsidR="0008175B" w:rsidRPr="00D25753" w:rsidRDefault="0008175B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1A0EDD91" w14:textId="2CA9395E" w:rsidR="0008175B" w:rsidRPr="00D25753" w:rsidRDefault="00784D46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609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0973D" w14:textId="77777777" w:rsidR="0008175B" w:rsidRPr="00D25753" w:rsidRDefault="0008175B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610A5CF5" w14:textId="20EA061B" w:rsidR="0008175B" w:rsidRPr="00D25753" w:rsidRDefault="00C878B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շխատանքային պայմանների գործակցի </w:t>
            </w:r>
            <w:r w:rsidR="0045118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կիրառ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ումը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պայմանավորող գործոններ</w:t>
            </w:r>
          </w:p>
        </w:tc>
        <w:tc>
          <w:tcPr>
            <w:tcW w:w="35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9D0F6C" w14:textId="418CB9CB" w:rsidR="0008175B" w:rsidRPr="00D25753" w:rsidRDefault="00C878B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շխատանքային պայմանների գործակ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ից</w:t>
            </w:r>
          </w:p>
        </w:tc>
      </w:tr>
      <w:tr w:rsidR="0008175B" w:rsidRPr="00D25753" w14:paraId="0F4179C6" w14:textId="77777777" w:rsidTr="00914BC6">
        <w:trPr>
          <w:trHeight w:val="20"/>
        </w:trPr>
        <w:tc>
          <w:tcPr>
            <w:tcW w:w="55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9604F6D" w14:textId="77777777" w:rsidR="0008175B" w:rsidRPr="00D25753" w:rsidRDefault="0008175B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6211F5A" w14:textId="4756D619" w:rsidR="0008175B" w:rsidRPr="00D25753" w:rsidRDefault="0008175B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C9E1B" w14:textId="4773D053" w:rsidR="0008175B" w:rsidRPr="00D25753" w:rsidRDefault="00451184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Նշագիրը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A468D" w14:textId="50434E0D" w:rsidR="0008175B" w:rsidRPr="00D25753" w:rsidRDefault="00C878B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Արժեքը</w:t>
            </w:r>
          </w:p>
        </w:tc>
      </w:tr>
      <w:tr w:rsidR="0008175B" w:rsidRPr="00D25753" w14:paraId="7C6EDE52" w14:textId="77777777" w:rsidTr="00914BC6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537AB1B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3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ADDE1" w14:textId="3B9E1F0F" w:rsidR="0008175B" w:rsidRPr="00D25753" w:rsidRDefault="00C878B5" w:rsidP="00A54AF0">
            <w:pPr>
              <w:spacing w:after="0" w:line="276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Բետոնե կոնստրուկցիաներ</w:t>
            </w:r>
          </w:p>
        </w:tc>
      </w:tr>
      <w:tr w:rsidR="0008175B" w:rsidRPr="00D25753" w14:paraId="18B05DFA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47A01878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3026A" w14:textId="77777777" w:rsidR="00D24DB7" w:rsidRPr="00D25753" w:rsidRDefault="00805D9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ա) բեռն</w:t>
            </w:r>
            <w:r w:rsidR="00D24DB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վածքն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երի և ազդեցությունների հիմնական </w:t>
            </w:r>
          </w:p>
          <w:p w14:paraId="4453EAF9" w14:textId="0344F275" w:rsidR="0008175B" w:rsidRPr="00D25753" w:rsidRDefault="00D24DB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զուգակցում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6A1D9C" w14:textId="6E87DDF0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FECAA2" w14:textId="77777777" w:rsidR="0008175B" w:rsidRPr="00D25753" w:rsidRDefault="0008175B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</w:t>
            </w:r>
          </w:p>
        </w:tc>
      </w:tr>
      <w:tr w:rsidR="0008175B" w:rsidRPr="00D25753" w14:paraId="63C7FD8B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615C35D8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21158" w14:textId="410BE2AF" w:rsidR="0008175B" w:rsidRPr="00D25753" w:rsidRDefault="00805D9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բ) </w:t>
            </w:r>
            <w:r w:rsidRPr="00014FF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բեռն</w:t>
            </w:r>
            <w:r w:rsidR="00D24DB7" w:rsidRPr="00014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վածքն</w:t>
            </w:r>
            <w:r w:rsidRPr="00014FF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երի և ազդեցությունների հատուկ </w:t>
            </w:r>
            <w:r w:rsidR="00D24DB7" w:rsidRPr="00014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զուգակցում</w:t>
            </w:r>
            <w:r w:rsidR="00451184" w:rsidRPr="00014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="00D24DB7" w:rsidRPr="00014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014FFF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հաշվի առնելով սեյսմիկ</w:t>
            </w:r>
            <w:r w:rsidR="00D24DB7" w:rsidRPr="00014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ազդեցությունները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0286B" w14:textId="6D5A2B7B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B8DB3" w14:textId="77777777" w:rsidR="0008175B" w:rsidRPr="00D25753" w:rsidRDefault="0008175B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</w:t>
            </w:r>
          </w:p>
        </w:tc>
      </w:tr>
      <w:tr w:rsidR="0008175B" w:rsidRPr="00D25753" w14:paraId="309973BF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44BACB10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69E88" w14:textId="1BA5866C" w:rsidR="0008175B" w:rsidRPr="00D25753" w:rsidRDefault="00805D9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գ) </w:t>
            </w:r>
            <w:r w:rsidR="00D24DB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արտակենտրոն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սեղմված տարրեր, 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որոնք չեն ենթարկվում ջրի ճնշմանը և 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ագրեսիվ միջավայրի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 xml:space="preserve">ազդեցությանը, և հաշվարկվում են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առանց հաշվի առնելու 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հատվածքի ձգված գոտու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դիմադրությունը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C8380" w14:textId="37431215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lastRenderedPageBreak/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1D92E6" w14:textId="77777777" w:rsidR="0008175B" w:rsidRPr="00D25753" w:rsidRDefault="0008175B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1,3</w:t>
            </w:r>
          </w:p>
        </w:tc>
      </w:tr>
      <w:tr w:rsidR="0008175B" w:rsidRPr="00D25753" w14:paraId="029EFA15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7BA3106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A3956" w14:textId="768346F3" w:rsidR="0008175B" w:rsidRPr="00D25753" w:rsidRDefault="00805D9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դ) այլ 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բետոնե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տարրեր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64EA3" w14:textId="231987F9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3BE78" w14:textId="77777777" w:rsidR="0008175B" w:rsidRPr="00D25753" w:rsidRDefault="0008175B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</w:tr>
      <w:tr w:rsidR="0008175B" w:rsidRPr="00D25753" w14:paraId="5619AB89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9B9F1C0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CAE1B" w14:textId="6267E074" w:rsidR="0008175B" w:rsidRPr="00D25753" w:rsidRDefault="00805D9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հատված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քում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ձգող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դեֆորմացիաների գրադիենտի ազդեցությունը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DFF74F" w14:textId="258214DB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1F76B4" w14:textId="0BEE59D2" w:rsidR="0008175B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4</w:t>
            </w:r>
            <w:r w:rsidR="00287A1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 </w:t>
            </w:r>
          </w:p>
        </w:tc>
      </w:tr>
      <w:tr w:rsidR="0008175B" w:rsidRPr="00D25753" w14:paraId="16BCCCD3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B0D44F9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67FEF" w14:textId="7711857A" w:rsidR="0008175B" w:rsidRPr="00D25753" w:rsidRDefault="00805D9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կոնստրուկցիայի լայնական հատվածքի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ձևի ազդեցությունը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F6D383" w14:textId="0A66CE48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CFA57" w14:textId="6E45EEFD" w:rsidR="0008175B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4</w:t>
            </w:r>
            <w:r w:rsidR="0055677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 </w:t>
            </w:r>
          </w:p>
        </w:tc>
      </w:tr>
      <w:tr w:rsidR="0008175B" w:rsidRPr="00D25753" w14:paraId="4BF81A19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4652D2F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0A7FCF" w14:textId="2001CFFD" w:rsidR="0008175B" w:rsidRPr="00D25753" w:rsidRDefault="00805D9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է) բարդ 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լարված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ային վիճակի ազդեցությունը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61B25" w14:textId="250466E4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5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BFFFC" w14:textId="184370AA" w:rsidR="0008175B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4</w:t>
            </w:r>
            <w:r w:rsidR="0055677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 և 45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</w:t>
            </w:r>
            <w:r w:rsidR="0055677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 </w:t>
            </w:r>
          </w:p>
        </w:tc>
      </w:tr>
      <w:tr w:rsidR="0008175B" w:rsidRPr="00D25753" w14:paraId="473EFD37" w14:textId="77777777" w:rsidTr="00914BC6">
        <w:tc>
          <w:tcPr>
            <w:tcW w:w="55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F861957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E20BB" w14:textId="528B214F" w:rsidR="0008175B" w:rsidRPr="00D25753" w:rsidRDefault="00805D96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 կ</w:t>
            </w:r>
            <w:r w:rsidR="00914B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ոնստրուկցիա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ների չափերի ազդեցությունը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0A4BC6" w14:textId="34EBFE4A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6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9BA5B" w14:textId="20B343F9" w:rsidR="0008175B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</w:t>
            </w:r>
            <w:r w:rsidR="0055677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230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 </w:t>
            </w:r>
          </w:p>
        </w:tc>
      </w:tr>
      <w:tr w:rsidR="0008175B" w:rsidRPr="00D25753" w14:paraId="6D477763" w14:textId="77777777" w:rsidTr="00914BC6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D27E1F3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3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4463E" w14:textId="5961EAE1" w:rsidR="0008175B" w:rsidRPr="00D25753" w:rsidRDefault="00C878B5" w:rsidP="00A54AF0">
            <w:pPr>
              <w:spacing w:after="0" w:line="276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Երկաթբետոնե կոնստրուկցիաներ</w:t>
            </w:r>
          </w:p>
        </w:tc>
      </w:tr>
      <w:tr w:rsidR="0008175B" w:rsidRPr="00D25753" w14:paraId="304EC11C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DC12CFE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31259" w14:textId="77777777" w:rsidR="00281227" w:rsidRPr="00D25753" w:rsidRDefault="0028122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բեռն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վածքն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ազդեցությունների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հիմնական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69BBFA04" w14:textId="4683CA35" w:rsidR="0008175B" w:rsidRPr="00D25753" w:rsidRDefault="0028122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զուգակցում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34F55" w14:textId="5C871EF8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74E97" w14:textId="77777777" w:rsidR="0008175B" w:rsidRPr="00D25753" w:rsidRDefault="0008175B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</w:t>
            </w:r>
          </w:p>
        </w:tc>
      </w:tr>
      <w:tr w:rsidR="0008175B" w:rsidRPr="00D25753" w14:paraId="03355145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3FBA9010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3293C" w14:textId="3CA25B90" w:rsidR="0008175B" w:rsidRPr="00014FFF" w:rsidRDefault="00281227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14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բ) բեռնվածքների և ազդեցությունների հատուկ զուգակցում առանց հաշվի առնելու սեյսմիկ ազդեցությունները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1C961" w14:textId="46BBF1E0" w:rsidR="0008175B" w:rsidRPr="00014FFF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014FFF">
              <w:rPr>
                <w:rFonts w:ascii="GHEA Grapalat" w:eastAsia="Times New Roman" w:hAnsi="GHEA Grapalat" w:cs="Calibri"/>
                <w:i/>
                <w:iCs/>
                <w:sz w:val="24"/>
                <w:szCs w:val="24"/>
              </w:rPr>
              <w:t>Υ</w:t>
            </w:r>
            <w:r w:rsidRPr="00014FFF">
              <w:rPr>
                <w:rFonts w:ascii="GHEA Grapalat" w:eastAsia="Times New Roman" w:hAnsi="GHEA Grapalat" w:cs="Calibri"/>
                <w:i/>
                <w:iCs/>
                <w:sz w:val="24"/>
                <w:szCs w:val="24"/>
                <w:vertAlign w:val="subscript"/>
              </w:rPr>
              <w:t>b</w:t>
            </w:r>
            <w:r w:rsidRPr="00014FFF">
              <w:rPr>
                <w:rFonts w:ascii="GHEA Grapalat" w:eastAsia="Times New Roman" w:hAnsi="GHEA Grapalat" w:cs="Calibri"/>
                <w:i/>
                <w:iCs/>
                <w:sz w:val="24"/>
                <w:szCs w:val="24"/>
                <w:vertAlign w:val="subscript"/>
                <w:lang w:val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734E8" w14:textId="77777777" w:rsidR="0008175B" w:rsidRPr="00014FFF" w:rsidRDefault="0008175B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14FFF">
              <w:rPr>
                <w:rFonts w:ascii="GHEA Grapalat" w:eastAsia="Times New Roman" w:hAnsi="GHEA Grapalat" w:cs="Times New Roman"/>
                <w:sz w:val="24"/>
                <w:szCs w:val="24"/>
              </w:rPr>
              <w:t>1,2</w:t>
            </w:r>
          </w:p>
        </w:tc>
      </w:tr>
      <w:tr w:rsidR="00FE282D" w:rsidRPr="00DD18CE" w14:paraId="238BF6B8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6A95372A" w14:textId="77777777" w:rsidR="00FE282D" w:rsidRPr="00D25753" w:rsidRDefault="00FE282D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63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11D102" w14:textId="4B602AD0" w:rsidR="00FE282D" w:rsidRPr="00014FFF" w:rsidRDefault="00644F74" w:rsidP="00A54AF0">
            <w:pPr>
              <w:spacing w:after="0" w:line="276" w:lineRule="auto"/>
              <w:ind w:firstLine="58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ru-RU"/>
              </w:rPr>
            </w:pPr>
            <w:r w:rsidRPr="00014FF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գ) բեռնվածքների և ազդեցությունների հատուկ զուգակցում հաշվի առնելով սեյսմիկ ազդեցությունները</w:t>
            </w:r>
            <w:r w:rsidRPr="00014FFF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08175B" w:rsidRPr="00D25753" w14:paraId="7B82C84B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2B9F213D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4C524" w14:textId="4A0418FB" w:rsidR="0008175B" w:rsidRPr="00D25753" w:rsidRDefault="00644F74" w:rsidP="00A54AF0">
            <w:pPr>
              <w:spacing w:after="0" w:line="276" w:lineRule="auto"/>
              <w:ind w:left="351"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A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I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A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II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A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III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Bp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I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դասեր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 ամրաններով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տարրերը նորմալ հատված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ներ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հաշվարկելիս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;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BC251" w14:textId="333AF9CA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AA837A" w14:textId="77777777" w:rsidR="0008175B" w:rsidRPr="00D25753" w:rsidRDefault="0008175B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1,3</w:t>
            </w:r>
          </w:p>
        </w:tc>
      </w:tr>
      <w:tr w:rsidR="0008175B" w:rsidRPr="00D25753" w14:paraId="4CA9A2CD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AE1BC2A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AD184" w14:textId="1A3F3552" w:rsidR="0008175B" w:rsidRPr="00D25753" w:rsidRDefault="00644F74" w:rsidP="00A54AF0">
            <w:pPr>
              <w:spacing w:after="0" w:line="276" w:lineRule="auto"/>
              <w:ind w:left="351"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նույնը այլ դասերի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ամրանների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դեպքում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;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4A0ED" w14:textId="788D84EF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E741E" w14:textId="77777777" w:rsidR="0008175B" w:rsidRPr="00D25753" w:rsidRDefault="0008175B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</w:t>
            </w:r>
          </w:p>
        </w:tc>
      </w:tr>
      <w:tr w:rsidR="0008175B" w:rsidRPr="00D25753" w14:paraId="407ADFA7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3C1C0554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D76EB6" w14:textId="05ED3FFE" w:rsidR="0008175B" w:rsidRPr="00D25753" w:rsidRDefault="00644F74" w:rsidP="00A54AF0">
            <w:pPr>
              <w:spacing w:after="0" w:line="276" w:lineRule="auto"/>
              <w:ind w:left="351"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թեք հատվածների երկայնքով տարրերը հաշվարկելիս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F0699" w14:textId="6831BAC2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CE430" w14:textId="77777777" w:rsidR="0008175B" w:rsidRPr="00D25753" w:rsidRDefault="0008175B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</w:t>
            </w:r>
          </w:p>
        </w:tc>
      </w:tr>
      <w:tr w:rsidR="0008175B" w:rsidRPr="00D25753" w14:paraId="09FE5D83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5DA1B0A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2D7D1" w14:textId="152EF622" w:rsidR="0008175B" w:rsidRPr="00D25753" w:rsidRDefault="00644F74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</w:t>
            </w:r>
            <w:r w:rsidR="0008175B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ամրանների շարքերի քանակի ազդեցությունը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E5813" w14:textId="67D40CB7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0D63FF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8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5A101" w14:textId="5A41930D" w:rsidR="0008175B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46 կետի </w:t>
            </w:r>
          </w:p>
        </w:tc>
      </w:tr>
      <w:tr w:rsidR="0008175B" w:rsidRPr="00D25753" w14:paraId="0ADE9030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27E10BC8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61C44" w14:textId="64B1C6B6" w:rsidR="0008175B" w:rsidRPr="00D25753" w:rsidRDefault="00644F74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</w:t>
            </w:r>
            <w:r w:rsidR="0008175B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ամրանավորման գործակցի և դիսպերսության ազդեցությունը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75DF2" w14:textId="4CF8C47C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0D63FF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9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BE436" w14:textId="598B90DF" w:rsidR="0008175B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4</w:t>
            </w:r>
            <w:r w:rsidR="009F338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7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 </w:t>
            </w:r>
          </w:p>
        </w:tc>
      </w:tr>
      <w:tr w:rsidR="0008175B" w:rsidRPr="00D25753" w14:paraId="1A0F6EDD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A4F78FC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E2721" w14:textId="54D2F335" w:rsidR="0008175B" w:rsidRPr="00D25753" w:rsidRDefault="00644F74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</w:t>
            </w:r>
            <w:r w:rsidR="0008175B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="00C2099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ձգված գոտու բետոնի ոչ առաձգական աշխատանքի ազդեցությունը 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FDE7A" w14:textId="777D2765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0D63FF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10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46BEB8" w14:textId="563C1201" w:rsidR="0008175B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4</w:t>
            </w:r>
            <w:r w:rsidR="009F338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 </w:t>
            </w:r>
          </w:p>
        </w:tc>
      </w:tr>
      <w:tr w:rsidR="0008175B" w:rsidRPr="00D25753" w14:paraId="616A70C0" w14:textId="77777777" w:rsidTr="00914BC6">
        <w:tc>
          <w:tcPr>
            <w:tcW w:w="55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A6BC39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1CDBD7" w14:textId="7D2AC0FB" w:rsidR="0008175B" w:rsidRPr="00D25753" w:rsidRDefault="00644F74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է</w:t>
            </w:r>
            <w:r w:rsidR="0008175B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="00C2099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տարանշան լարումների դեպքում հարթ լարվածային վիճակի ազդեցությունը 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AB2DA" w14:textId="726251D9" w:rsidR="0008175B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0D63FF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11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C36AC" w14:textId="15075B09" w:rsidR="0008175B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4</w:t>
            </w:r>
            <w:r w:rsidR="009F338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9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 </w:t>
            </w:r>
          </w:p>
        </w:tc>
      </w:tr>
      <w:tr w:rsidR="00FE282D" w:rsidRPr="00D25753" w14:paraId="0FDAC4CC" w14:textId="77777777" w:rsidTr="00914BC6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6B3CE2C" w14:textId="77777777" w:rsidR="00FE282D" w:rsidRPr="00D25753" w:rsidRDefault="00FE282D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63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F923AF" w14:textId="76D3D148" w:rsidR="00FE282D" w:rsidRPr="00D25753" w:rsidRDefault="00C878B5" w:rsidP="00A54AF0">
            <w:pPr>
              <w:spacing w:after="0" w:line="276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Բետոնե և երկաթբետոնե կոնստրուկցիաներ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  <w:tr w:rsidR="00FE282D" w:rsidRPr="00D25753" w14:paraId="1A851C91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E66B4C9" w14:textId="77777777" w:rsidR="00FE282D" w:rsidRPr="00D25753" w:rsidRDefault="00FE282D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BC7FE1" w14:textId="0D7DE17B" w:rsidR="00FE282D" w:rsidRPr="00D25753" w:rsidRDefault="00C2099B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 w:rsidR="00FE282D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բեռնվածքների բազմակի կրկնում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2B64E" w14:textId="0F2082C8" w:rsidR="00FE282D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0D63FF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12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88076" w14:textId="0AE52D4B" w:rsidR="00FE282D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</w:t>
            </w:r>
            <w:r w:rsidR="009F338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 </w:t>
            </w:r>
          </w:p>
        </w:tc>
      </w:tr>
      <w:tr w:rsidR="00FE282D" w:rsidRPr="00DD18CE" w14:paraId="1315EDFF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3B1DD345" w14:textId="77777777" w:rsidR="00FE282D" w:rsidRPr="00D25753" w:rsidRDefault="00FE282D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63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1D504" w14:textId="06FCE5A4" w:rsidR="00FE282D" w:rsidRPr="00D25753" w:rsidRDefault="00C2099B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="00FE282D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Շինարարական կարերի ազդեցությունը բետոնի ամրության վրա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</w:tr>
      <w:tr w:rsidR="00FE282D" w:rsidRPr="00D25753" w14:paraId="15F15C7F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3D9AABB9" w14:textId="77777777" w:rsidR="00FE282D" w:rsidRPr="00D25753" w:rsidRDefault="00FE282D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8068F" w14:textId="208CB17C" w:rsidR="00FE282D" w:rsidRPr="00D25753" w:rsidRDefault="00FE282D" w:rsidP="00A54AF0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   </w:t>
            </w:r>
            <w:r w:rsidR="00C2099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</w:t>
            </w:r>
            <w:r w:rsidR="00C2099B" w:rsidRPr="00D25753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="00C2099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սեղմված բետոնի համար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07B43" w14:textId="30607815" w:rsidR="00FE282D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0D63FF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856E9E" w14:textId="77777777" w:rsidR="00FE282D" w:rsidRPr="00D25753" w:rsidRDefault="00FE282D" w:rsidP="00451184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</w:tr>
      <w:tr w:rsidR="00FE282D" w:rsidRPr="00D25753" w14:paraId="616F743F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2397F02A" w14:textId="77777777" w:rsidR="00FE282D" w:rsidRPr="00D25753" w:rsidRDefault="00FE282D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63758" w14:textId="13C41889" w:rsidR="00FE282D" w:rsidRPr="00D25753" w:rsidRDefault="00FE282D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  </w:t>
            </w:r>
            <w:r w:rsidR="00C2099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</w:t>
            </w:r>
            <w:r w:rsidR="00C2099B" w:rsidRPr="00D25753">
              <w:rPr>
                <w:rFonts w:ascii="Cambria Math" w:eastAsia="Times New Roman" w:hAnsi="Cambria Math" w:cs="Cambria Math"/>
                <w:sz w:val="24"/>
                <w:szCs w:val="24"/>
                <w:lang w:val="hy-AM"/>
              </w:rPr>
              <w:t>․</w:t>
            </w:r>
            <w:r w:rsidR="00C2099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ձգված բետոնի համար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36288D" w14:textId="08FF8C39" w:rsidR="00FE282D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0D63FF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13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BE6D2E" w14:textId="1ED92174" w:rsidR="00FE282D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</w:t>
            </w:r>
            <w:r w:rsidR="009F338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51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 </w:t>
            </w:r>
          </w:p>
        </w:tc>
      </w:tr>
      <w:tr w:rsidR="00FE282D" w:rsidRPr="00D25753" w14:paraId="5336BA23" w14:textId="77777777" w:rsidTr="00914BC6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3891995" w14:textId="77777777" w:rsidR="00FE282D" w:rsidRPr="00D25753" w:rsidRDefault="00FE282D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CB7C5E" w14:textId="360EF0FB" w:rsidR="00FE282D" w:rsidRPr="00D25753" w:rsidRDefault="00C2099B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="00FE282D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շահագործման </w:t>
            </w:r>
            <w:r w:rsidR="0045118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փուլում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կոնստրուկցիայի բեռնավորման 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պահին բետոնի տարիքի ազդեցությունը 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ECFB5" w14:textId="4725D893" w:rsidR="00FE282D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0D63FF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14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31703" w14:textId="5F9CD661" w:rsidR="00FE282D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</w:t>
            </w:r>
            <w:r w:rsidR="009F338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52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 </w:t>
            </w:r>
          </w:p>
        </w:tc>
      </w:tr>
      <w:tr w:rsidR="00FE282D" w:rsidRPr="00D25753" w14:paraId="238EF8D1" w14:textId="77777777" w:rsidTr="00914BC6">
        <w:tc>
          <w:tcPr>
            <w:tcW w:w="55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AEDEEB6" w14:textId="77777777" w:rsidR="00FE282D" w:rsidRPr="00D25753" w:rsidRDefault="00FE282D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FA7DA" w14:textId="1786387C" w:rsidR="00FE282D" w:rsidRPr="00D25753" w:rsidRDefault="00C2099B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</w:t>
            </w:r>
            <w:r w:rsidR="00FE282D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կոնստրուկցիայում և ստուգիչ նմուշներում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բետոնի ամրության տարբերությունների ազդեցությունը</w:t>
            </w:r>
          </w:p>
        </w:tc>
        <w:tc>
          <w:tcPr>
            <w:tcW w:w="155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75FEA" w14:textId="1A36A71C" w:rsidR="00FE282D" w:rsidRPr="00D25753" w:rsidRDefault="009A2735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0D63FF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>15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76874" w14:textId="46C71C7E" w:rsidR="00FE282D" w:rsidRPr="00D25753" w:rsidRDefault="001E2FD1" w:rsidP="00A54AF0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</w:t>
            </w:r>
            <w:r w:rsidR="009F338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53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կետի</w:t>
            </w:r>
          </w:p>
        </w:tc>
      </w:tr>
      <w:tr w:rsidR="0008175B" w:rsidRPr="00DD18CE" w14:paraId="07585A3E" w14:textId="77777777" w:rsidTr="00914BC6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D68E3B9" w14:textId="77777777" w:rsidR="0008175B" w:rsidRPr="00D25753" w:rsidRDefault="0008175B" w:rsidP="00A54AF0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61" w:firstLine="1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63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491172" w14:textId="1FB4AC70" w:rsidR="0008175B" w:rsidRPr="00D25753" w:rsidRDefault="0008175B" w:rsidP="00451184">
            <w:pPr>
              <w:spacing w:after="0" w:line="360" w:lineRule="auto"/>
              <w:ind w:firstLine="20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E282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8322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ամրության վրա մի քանի գործոնների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միաժամանակ </w:t>
            </w:r>
            <w:r w:rsidR="008322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ազդեցության դեպքում՝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հաշվարկում </w:t>
            </w:r>
            <w:r w:rsidR="0045118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կիրառ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վում է աշխատանքային պայմանների համապատասխան գործակիցների արտադրյալը, բայց </w:t>
            </w:r>
            <w:r w:rsidR="00832256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="00832256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>b</w:t>
            </w:r>
            <w:r w:rsidR="00832256"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 xml:space="preserve"> </w:t>
            </w:r>
            <w:r w:rsidR="00832256"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= 0,45</w:t>
            </w:r>
            <w:r w:rsidR="00451184"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 – 2</w:t>
            </w:r>
            <w:r w:rsidR="00451184" w:rsidRPr="00D25753">
              <w:rPr>
                <w:rFonts w:ascii="Cambria Math" w:eastAsia="Times New Roman" w:hAnsi="Cambria Math" w:cs="Cambria Math"/>
                <w:color w:val="333333"/>
                <w:sz w:val="24"/>
                <w:szCs w:val="24"/>
                <w:lang w:val="hy-AM"/>
              </w:rPr>
              <w:t>․</w:t>
            </w:r>
            <w:r w:rsidR="00451184"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0  միջակայքում։</w:t>
            </w:r>
            <w:r w:rsidR="00832256"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 xml:space="preserve"> </w:t>
            </w:r>
          </w:p>
          <w:p w14:paraId="07A7E146" w14:textId="7D1BF5FA" w:rsidR="0008175B" w:rsidRPr="00D25753" w:rsidRDefault="0008175B" w:rsidP="00451184">
            <w:pPr>
              <w:spacing w:after="0" w:line="360" w:lineRule="auto"/>
              <w:ind w:firstLine="20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FE282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8322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տարի և ավելի ժամանակահատվածում կառուցվ</w:t>
            </w:r>
            <w:r w:rsidR="008322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ող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զանգվածային կ</w:t>
            </w:r>
            <w:r w:rsidR="008322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ոնստրուկցիա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ների ամրությունը հիմնավորելիս հաշվի է առնվում </w:t>
            </w:r>
            <w:r w:rsidR="00832256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="00832256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>b14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գործակիցը։ </w:t>
            </w:r>
          </w:p>
          <w:p w14:paraId="3EEC3920" w14:textId="13094ECC" w:rsidR="0008175B" w:rsidRPr="00D25753" w:rsidRDefault="0008175B" w:rsidP="00451184">
            <w:pPr>
              <w:spacing w:after="0" w:line="360" w:lineRule="auto"/>
              <w:ind w:firstLine="20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FE282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8322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1,5 մ-ից ոչ պակաս նվազագույն չափով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</w:t>
            </w:r>
            <w:r w:rsidR="008322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ոնստրուկցիա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ների ամրությունը հիմնավորելիս</w:t>
            </w:r>
            <w:r w:rsidR="008322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հաշվի է առնվում </w:t>
            </w:r>
            <w:r w:rsidR="00832256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="00832256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>b15</w:t>
            </w:r>
            <w:r w:rsidR="00182B0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գործակիցը։ </w:t>
            </w:r>
          </w:p>
        </w:tc>
      </w:tr>
    </w:tbl>
    <w:p w14:paraId="4FDDBF56" w14:textId="77777777" w:rsidR="00B50561" w:rsidRPr="00D25753" w:rsidRDefault="00B5056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638AB94A" w14:textId="11367296" w:rsidR="00962BED" w:rsidRPr="00D25753" w:rsidRDefault="00DF77C8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6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328FAC0D" w14:textId="77777777" w:rsidR="00B50561" w:rsidRPr="00D25753" w:rsidRDefault="00B5056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9922" w:type="dxa"/>
        <w:tblInd w:w="27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8"/>
        <w:gridCol w:w="718"/>
        <w:gridCol w:w="680"/>
        <w:gridCol w:w="587"/>
        <w:gridCol w:w="776"/>
        <w:gridCol w:w="644"/>
        <w:gridCol w:w="619"/>
        <w:gridCol w:w="693"/>
        <w:gridCol w:w="697"/>
        <w:gridCol w:w="695"/>
        <w:gridCol w:w="695"/>
      </w:tblGrid>
      <w:tr w:rsidR="001E2FD1" w:rsidRPr="00D25753" w14:paraId="414FB389" w14:textId="77777777" w:rsidTr="001E2FD1"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331A2" w14:textId="2D67D354" w:rsidR="00962BED" w:rsidRPr="00D25753" w:rsidRDefault="001E2FD1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ամրության դաս</w:t>
            </w:r>
            <w:r w:rsidR="00C16D1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 ըստ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սեղմման </w:t>
            </w:r>
          </w:p>
        </w:tc>
        <w:tc>
          <w:tcPr>
            <w:tcW w:w="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C40752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В5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984BE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В7,5</w:t>
            </w:r>
          </w:p>
        </w:tc>
        <w:tc>
          <w:tcPr>
            <w:tcW w:w="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65074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В10</w:t>
            </w:r>
          </w:p>
        </w:tc>
        <w:tc>
          <w:tcPr>
            <w:tcW w:w="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94D68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В12,5</w:t>
            </w:r>
          </w:p>
        </w:tc>
        <w:tc>
          <w:tcPr>
            <w:tcW w:w="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B4B67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В15</w:t>
            </w:r>
          </w:p>
        </w:tc>
        <w:tc>
          <w:tcPr>
            <w:tcW w:w="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385FDF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В20</w:t>
            </w:r>
          </w:p>
        </w:tc>
        <w:tc>
          <w:tcPr>
            <w:tcW w:w="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2C35C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В25</w:t>
            </w:r>
          </w:p>
        </w:tc>
        <w:tc>
          <w:tcPr>
            <w:tcW w:w="6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D4FA1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В30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49799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B35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8A6B1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B40</w:t>
            </w:r>
          </w:p>
        </w:tc>
      </w:tr>
      <w:tr w:rsidR="001E2FD1" w:rsidRPr="00D25753" w14:paraId="71890A6C" w14:textId="77777777" w:rsidTr="001E2FD1">
        <w:tc>
          <w:tcPr>
            <w:tcW w:w="31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76371" w14:textId="33FAC67C" w:rsidR="00962BED" w:rsidRPr="00D25753" w:rsidRDefault="00962BED" w:rsidP="00A54AF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с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8175B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="001E2FD1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սմ</w:t>
            </w:r>
            <w:r w:rsidR="0008175B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EA345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8,0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EA50E8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7,9</w:t>
            </w:r>
          </w:p>
        </w:tc>
        <w:tc>
          <w:tcPr>
            <w:tcW w:w="5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E88A9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7,7</w:t>
            </w:r>
          </w:p>
        </w:tc>
        <w:tc>
          <w:tcPr>
            <w:tcW w:w="7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D6D9A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7,5</w:t>
            </w:r>
          </w:p>
        </w:tc>
        <w:tc>
          <w:tcPr>
            <w:tcW w:w="6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26BE3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7,3</w:t>
            </w:r>
          </w:p>
        </w:tc>
        <w:tc>
          <w:tcPr>
            <w:tcW w:w="6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1AD1F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6,7</w:t>
            </w:r>
          </w:p>
        </w:tc>
        <w:tc>
          <w:tcPr>
            <w:tcW w:w="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2B46F1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6,1</w:t>
            </w:r>
          </w:p>
        </w:tc>
        <w:tc>
          <w:tcPr>
            <w:tcW w:w="6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D6CBD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5,5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13253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4,9</w:t>
            </w:r>
          </w:p>
        </w:tc>
        <w:tc>
          <w:tcPr>
            <w:tcW w:w="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485AD" w14:textId="77777777" w:rsidR="00962BED" w:rsidRPr="00D25753" w:rsidRDefault="00962BED" w:rsidP="00A54AF0">
            <w:pPr>
              <w:spacing w:after="0" w:line="276" w:lineRule="auto"/>
              <w:ind w:firstLine="4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4,4</w:t>
            </w:r>
          </w:p>
        </w:tc>
      </w:tr>
    </w:tbl>
    <w:p w14:paraId="388685A7" w14:textId="77777777" w:rsidR="00B50561" w:rsidRPr="00D25753" w:rsidRDefault="00B5056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161C380" w14:textId="7207896B" w:rsidR="00962BED" w:rsidRPr="00D25753" w:rsidRDefault="003652C5" w:rsidP="00924C5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Բետոնե կոնստրուկցիաների աշխատանքային պայմանների գործակիցը, որը հաշվի է առնում կոնստրուկցիայի լայնական հատվածքի ձևերի ազդեցությունը ձգվող բետոնի ամրության վրա, որոշվում է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08395183" w14:textId="77777777" w:rsidR="00000B2F" w:rsidRPr="00D25753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0E95DF7E" w14:textId="323282A7" w:rsidR="00962BED" w:rsidRPr="00D25753" w:rsidRDefault="00520876" w:rsidP="00520876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ru-RU"/>
        </w:rPr>
        <w:t xml:space="preserve">                    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ru-RU"/>
        </w:rPr>
        <w:t>4</w:t>
      </w:r>
      <w:r w:rsidRPr="00D25753">
        <w:rPr>
          <w:rFonts w:ascii="GHEA Grapalat" w:hAnsi="GHEA Grapalat"/>
          <w:i/>
          <w:iCs/>
          <w:sz w:val="24"/>
          <w:szCs w:val="24"/>
          <w:lang w:val="ru-RU"/>
        </w:rPr>
        <w:t xml:space="preserve"> =1 – </w:t>
      </w:r>
      <w:r w:rsidR="00F74D0E" w:rsidRPr="00D25753">
        <w:rPr>
          <w:rFonts w:ascii="GHEA Grapalat" w:hAnsi="GHEA Grapalat"/>
          <w:i/>
          <w:iCs/>
          <w:sz w:val="24"/>
          <w:szCs w:val="24"/>
        </w:rPr>
        <w:t>k</w:t>
      </w:r>
      <w:r w:rsidRPr="00D25753">
        <w:rPr>
          <w:rFonts w:ascii="GHEA Grapalat" w:hAnsi="GHEA Grapalat"/>
          <w:i/>
          <w:iCs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 w:cstheme="minorHAnsi"/>
          <w:i/>
          <w:iCs/>
          <w:sz w:val="24"/>
          <w:szCs w:val="24"/>
          <w:lang w:val="ru-RU"/>
        </w:rPr>
        <w:t>·</w:t>
      </w:r>
      <w:r w:rsidRPr="00D25753">
        <w:rPr>
          <w:rFonts w:ascii="GHEA Grapalat" w:hAnsi="GHEA Grapalat"/>
          <w:i/>
          <w:iCs/>
          <w:sz w:val="24"/>
          <w:szCs w:val="24"/>
          <w:lang w:val="ru-RU"/>
        </w:rPr>
        <w:t xml:space="preserve"> (1-1/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</w:t>
      </w:r>
      <w:proofErr w:type="gramStart"/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ru-RU"/>
        </w:rPr>
        <w:t>3</w:t>
      </w:r>
      <w:r w:rsidRPr="00D25753">
        <w:rPr>
          <w:rFonts w:ascii="GHEA Grapalat" w:hAnsi="GHEA Grapalat"/>
          <w:i/>
          <w:iCs/>
          <w:sz w:val="24"/>
          <w:szCs w:val="24"/>
          <w:lang w:val="ru-RU"/>
        </w:rPr>
        <w:t xml:space="preserve"> )</w:t>
      </w:r>
      <w:proofErr w:type="gramEnd"/>
      <w:r w:rsidRPr="00D25753">
        <w:rPr>
          <w:rFonts w:ascii="GHEA Grapalat" w:hAnsi="GHEA Grapalat"/>
          <w:i/>
          <w:iCs/>
          <w:sz w:val="24"/>
          <w:szCs w:val="24"/>
          <w:lang w:val="ru-RU"/>
        </w:rPr>
        <w:t>,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(2)</w:t>
      </w:r>
    </w:p>
    <w:p w14:paraId="75A769F3" w14:textId="77777777" w:rsidR="00000B2F" w:rsidRPr="00D25753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26AB9E05" w14:textId="21E29408" w:rsidR="00962BED" w:rsidRPr="00D25753" w:rsidRDefault="00BD4A71" w:rsidP="003D049A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</w:t>
      </w:r>
      <w:r w:rsidR="00BC734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k</w:t>
      </w:r>
      <w:r w:rsidR="00BC734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գործակից է՝ կախված հատված</w:t>
      </w:r>
      <w:r w:rsidR="00BC73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ձևից և դրա չափերի հարաբերությունից</w:t>
      </w:r>
      <w:r w:rsidR="00BC7340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20D9F6F7" w14:textId="01C251DA" w:rsidR="00962BED" w:rsidRPr="00D25753" w:rsidRDefault="00BD4A71" w:rsidP="00797ECD">
      <w:pPr>
        <w:pStyle w:val="ListParagraph"/>
        <w:numPr>
          <w:ilvl w:val="0"/>
          <w:numId w:val="3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ուղղանկյուն, </w:t>
      </w:r>
      <w:r w:rsidR="00BC73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կլոր և խաչաձև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C73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ների, ինչպես նաև</w:t>
      </w:r>
      <w:r w:rsidR="00BC73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սեղմված գոտում դարակ</w:t>
      </w:r>
      <w:r w:rsidR="00BC73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 տավրային հատվածք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</w:t>
      </w:r>
      <w:r w:rsidR="00BC73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k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= 0</w:t>
      </w:r>
      <w:r w:rsidR="00BC73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</w:p>
    <w:p w14:paraId="64E430B4" w14:textId="709AB9E3" w:rsidR="00962BED" w:rsidRPr="00D25753" w:rsidRDefault="00BC7340" w:rsidP="00797ECD">
      <w:pPr>
        <w:pStyle w:val="ListParagraph"/>
        <w:numPr>
          <w:ilvl w:val="0"/>
          <w:numId w:val="3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օ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ղակաձև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համար </w:t>
      </w:r>
      <w:r w:rsidR="00BD4A7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k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գործակիցը հավասար է ներքին և արտաքին տրամագծ</w:t>
      </w:r>
      <w:r w:rsidR="00C16D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հարաբերությանը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212D5477" w14:textId="4E8C5CC3" w:rsidR="00962BED" w:rsidRPr="00D25753" w:rsidRDefault="00BC7340" w:rsidP="00797ECD">
      <w:pPr>
        <w:pStyle w:val="ListParagraph"/>
        <w:numPr>
          <w:ilvl w:val="0"/>
          <w:numId w:val="3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գոտում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դարակով տավրային հատվածքների, ինչպես նաև՝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տուփաձ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երկտավրային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հատվածների համար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k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գործակիցը որոշվում է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630E225C" w14:textId="44547A03" w:rsidR="00962BED" w:rsidRPr="00D25753" w:rsidRDefault="003D049A" w:rsidP="003D049A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(b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f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– b) / 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f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≥ 6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դեպքում ըստ բանաձևի՝ </w:t>
      </w:r>
    </w:p>
    <w:p w14:paraId="44B2C5A7" w14:textId="77777777" w:rsidR="00451170" w:rsidRPr="00D25753" w:rsidRDefault="00451170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049080D" w14:textId="7D031D5A" w:rsidR="00962BED" w:rsidRPr="001A35BC" w:rsidRDefault="003D049A" w:rsidP="003D049A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F74D0E" w:rsidRPr="001A35BC">
        <w:rPr>
          <w:rFonts w:ascii="GHEA Grapalat" w:hAnsi="GHEA Grapalat"/>
          <w:i/>
          <w:iCs/>
          <w:sz w:val="24"/>
          <w:szCs w:val="24"/>
          <w:lang w:val="hy-AM"/>
        </w:rPr>
        <w:t>k</w:t>
      </w:r>
      <w:r w:rsidRPr="001A35BC">
        <w:rPr>
          <w:rFonts w:ascii="GHEA Grapalat" w:hAnsi="GHEA Grapalat"/>
          <w:i/>
          <w:iCs/>
          <w:sz w:val="24"/>
          <w:szCs w:val="24"/>
          <w:lang w:val="hy-AM"/>
        </w:rPr>
        <w:t xml:space="preserve"> = 1 – h</w:t>
      </w:r>
      <w:r w:rsidRPr="001A35BC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f</w:t>
      </w:r>
      <w:r w:rsidRPr="001A35BC">
        <w:rPr>
          <w:rFonts w:ascii="GHEA Grapalat" w:hAnsi="GHEA Grapalat"/>
          <w:i/>
          <w:iCs/>
          <w:sz w:val="24"/>
          <w:szCs w:val="24"/>
          <w:lang w:val="hy-AM"/>
        </w:rPr>
        <w:t xml:space="preserve"> / (2</w:t>
      </w:r>
      <w:r w:rsidRPr="001A35BC">
        <w:rPr>
          <w:rFonts w:ascii="GHEA Grapalat" w:hAnsi="GHEA Grapalat" w:cstheme="minorHAnsi"/>
          <w:i/>
          <w:iCs/>
          <w:sz w:val="24"/>
          <w:szCs w:val="24"/>
          <w:lang w:val="hy-AM"/>
        </w:rPr>
        <w:t>·</w:t>
      </w:r>
      <w:r w:rsidR="00520876" w:rsidRPr="001A35BC">
        <w:rPr>
          <w:rFonts w:ascii="GHEA Grapalat" w:hAnsi="GHEA Grapalat"/>
          <w:i/>
          <w:iCs/>
          <w:sz w:val="24"/>
          <w:szCs w:val="24"/>
          <w:lang w:val="hy-AM"/>
        </w:rPr>
        <w:t>h</w:t>
      </w:r>
      <w:r w:rsidR="00520876" w:rsidRPr="001A35BC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t</w:t>
      </w:r>
      <w:r w:rsidR="00520876" w:rsidRPr="001A35BC">
        <w:rPr>
          <w:rFonts w:ascii="GHEA Grapalat" w:hAnsi="GHEA Grapalat"/>
          <w:i/>
          <w:iCs/>
          <w:sz w:val="24"/>
          <w:szCs w:val="24"/>
          <w:lang w:val="hy-AM"/>
        </w:rPr>
        <w:t>),</w:t>
      </w:r>
      <w:r w:rsidR="00962BED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(3)</w:t>
      </w:r>
    </w:p>
    <w:p w14:paraId="21ED719F" w14:textId="77777777" w:rsidR="00000B2F" w:rsidRPr="001A35BC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6DB66DBB" w14:textId="1D00C3A0" w:rsidR="00962BED" w:rsidRPr="001A35BC" w:rsidRDefault="003D049A" w:rsidP="003D049A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(b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f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– b) / h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f 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&lt; 6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ըստ նկար 8-ի նոմոգրամի</w:t>
      </w:r>
      <w:r w:rsidR="00BC73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Այստեղ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b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f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h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f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4A7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–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4A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ձգված դարակի լայնական հատվածքի լայնությունն ու բարձրությունն են։ </w:t>
      </w:r>
    </w:p>
    <w:p w14:paraId="0A9CA330" w14:textId="1C7207B8" w:rsidR="00962BED" w:rsidRPr="00D2624A" w:rsidRDefault="00C14720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Բետոնե կոնստրուկցիաների բետոն</w:t>
      </w:r>
      <w:r w:rsidR="008931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աշխատանքային պայմանների գործակիցը, </w:t>
      </w:r>
      <w:r w:rsidR="008931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որը հա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շվի </w:t>
      </w:r>
      <w:r w:rsidR="008931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 առնում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երկառանցք լարված</w:t>
      </w:r>
      <w:r w:rsidR="008931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վիճակի ազդեցությունը </w:t>
      </w:r>
      <w:r w:rsidR="008931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ամրության վրա, որոշվում է բանաձ</w:t>
      </w:r>
      <w:r w:rsidR="00F3150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362D0C7B" w14:textId="06DB2C2C" w:rsidR="00962BED" w:rsidRPr="00D2624A" w:rsidRDefault="00797ECD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9358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տարանշան լարումների գործողության դեպքում</w:t>
      </w:r>
      <w:r w:rsidR="00935823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79448C51" w14:textId="3238D9A1" w:rsidR="00962BED" w:rsidRPr="00D2624A" w:rsidRDefault="00935823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սեղմված բետոնի ամրությունը ստուգելիս՝</w:t>
      </w:r>
    </w:p>
    <w:p w14:paraId="7AC99DEE" w14:textId="77777777" w:rsidR="00000B2F" w:rsidRPr="00D2624A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55C8041F" w14:textId="3A81547C" w:rsidR="00962BED" w:rsidRPr="00D2624A" w:rsidRDefault="00E0034D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b5 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= [1+(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proofErr w:type="gramStart"/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1  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/</w:t>
      </w:r>
      <w:proofErr w:type="gramEnd"/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Pr="00D2624A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|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3</w:t>
      </w:r>
      <w:r w:rsidRPr="00D2624A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|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)·(R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/ R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bt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)] 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>-1</w:t>
      </w:r>
      <w:r w:rsidRPr="00D2624A">
        <w:rPr>
          <w:rFonts w:ascii="GHEA Grapalat" w:eastAsia="Times New Roman" w:hAnsi="GHEA Grapalat" w:cs="Calibri"/>
          <w:i/>
          <w:iCs/>
          <w:color w:val="333333"/>
          <w:lang w:val="hy-AM"/>
        </w:rPr>
        <w:t xml:space="preserve"> 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(4)</w:t>
      </w:r>
    </w:p>
    <w:p w14:paraId="2613EDBC" w14:textId="77777777" w:rsidR="00000B2F" w:rsidRPr="00D2624A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75530D79" w14:textId="148E7B50" w:rsidR="00962BED" w:rsidRPr="00D2624A" w:rsidRDefault="00935823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ձգված բետոնի ամրությունը ստուգելիս՝ </w:t>
      </w:r>
    </w:p>
    <w:p w14:paraId="2FB88030" w14:textId="77777777" w:rsidR="00000B2F" w:rsidRPr="00D2624A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E38D099" w14:textId="415D911D" w:rsidR="00962BED" w:rsidRPr="00D2624A" w:rsidRDefault="00E0034D" w:rsidP="00E0034D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b5 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= [1+(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proofErr w:type="gramStart"/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3  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/</w:t>
      </w:r>
      <w:proofErr w:type="gramEnd"/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Pr="00D2624A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|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1</w:t>
      </w:r>
      <w:r w:rsidRPr="00D2624A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|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)·(R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bt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/ R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)] 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>-1</w:t>
      </w:r>
      <w:r w:rsidRPr="00D2624A">
        <w:rPr>
          <w:rFonts w:ascii="GHEA Grapalat" w:eastAsia="Times New Roman" w:hAnsi="GHEA Grapalat" w:cs="Calibri"/>
          <w:i/>
          <w:iCs/>
          <w:color w:val="333333"/>
          <w:lang w:val="hy-AM"/>
        </w:rPr>
        <w:t xml:space="preserve"> 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                             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(5)</w:t>
      </w:r>
    </w:p>
    <w:p w14:paraId="1B2B1C93" w14:textId="77777777" w:rsidR="00000B2F" w:rsidRPr="00D2624A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4A737F4" w14:textId="020E5770" w:rsidR="00962BED" w:rsidRPr="00D2624A" w:rsidRDefault="00935823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0034D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E0034D"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1 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,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0034D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E0034D"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3  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գլխավոր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լարումների առավելագույն և նվազագույն արժեքներն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ՄՊա; </w:t>
      </w:r>
    </w:p>
    <w:p w14:paraId="0E1A523A" w14:textId="39995BEF" w:rsidR="00962BED" w:rsidRPr="00D2624A" w:rsidRDefault="00797ECD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9358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նույնանշան լարումների գործողության դեպքում՝</w:t>
      </w:r>
      <w:r w:rsidR="00935823"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="00E0034D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E0034D"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b5 </w:t>
      </w:r>
      <w:r w:rsidR="00E0034D" w:rsidRPr="00D2624A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= 1,0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</w:p>
    <w:p w14:paraId="22D13298" w14:textId="00984D8F" w:rsidR="00962BED" w:rsidRPr="00D2624A" w:rsidRDefault="003652C5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Բետոնե կոնստրուկցիաների </w:t>
      </w:r>
      <w:r w:rsidR="008931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աշխատանքային պայմանների գործակիցը, որը հաշվի է առնում ծավալային լարվածային վիճակի ազդեցությունը բետոնի ամրության վրա, որոշվում է բանաձև</w:t>
      </w:r>
      <w:r w:rsidR="00F3150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4E8EBB8C" w14:textId="7A8255A3" w:rsidR="00962BED" w:rsidRPr="00D2624A" w:rsidRDefault="00655BC8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բազմակողմանի սեղմման դեպքում՝ </w:t>
      </w:r>
    </w:p>
    <w:p w14:paraId="309A8A9E" w14:textId="77777777" w:rsidR="00451170" w:rsidRPr="00D2624A" w:rsidRDefault="00451170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54BDCAE4" w14:textId="3D94E405" w:rsidR="00962BED" w:rsidRPr="00D2624A" w:rsidRDefault="002C7145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b5 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= 1+ 4</w:t>
      </w:r>
      <w:proofErr w:type="gramStart"/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·(</w:t>
      </w:r>
      <w:proofErr w:type="gramEnd"/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1 –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α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2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)·(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1  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/ R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) </w:t>
      </w:r>
      <w:r w:rsidRPr="00D2624A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 xml:space="preserve"> 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</w:t>
      </w:r>
      <w:r w:rsidR="00BC73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(6)</w:t>
      </w:r>
    </w:p>
    <w:p w14:paraId="1A0D4C94" w14:textId="77777777" w:rsidR="00000B2F" w:rsidRPr="00D2624A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01D6F4A" w14:textId="354BA8F2" w:rsidR="00962BED" w:rsidRPr="00D2624A" w:rsidRDefault="00655BC8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երրորդ առանցքով ձգմամբ երկառանցք սեղմման դեպքում՝ </w:t>
      </w:r>
    </w:p>
    <w:p w14:paraId="544310EB" w14:textId="4CC242B8" w:rsidR="00962BED" w:rsidRPr="00D2624A" w:rsidRDefault="00655BC8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սեղմված բետոնի ամրությունը ստուգելիս՝ ըստ</w:t>
      </w:r>
      <w:r w:rsidR="00962BED" w:rsidRPr="00D2624A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(4)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բանաձևի,</w:t>
      </w:r>
    </w:p>
    <w:p w14:paraId="2BECF990" w14:textId="5C9A1F4A" w:rsidR="00962BED" w:rsidRPr="00633BB7" w:rsidRDefault="00655BC8" w:rsidP="00685EB3">
      <w:pPr>
        <w:spacing w:after="0" w:line="360" w:lineRule="auto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 բետոնի ամրությունը ստուգելիս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՝</w:t>
      </w:r>
    </w:p>
    <w:p w14:paraId="2035885C" w14:textId="77777777" w:rsidR="00000B2F" w:rsidRPr="00633BB7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D2EDC42" w14:textId="239037E1" w:rsidR="00962BED" w:rsidRPr="00633BB7" w:rsidRDefault="002C7145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b5 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= </w:t>
      </w:r>
      <w:proofErr w:type="gramStart"/>
      <w:r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{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1</w:t>
      </w:r>
      <w:proofErr w:type="gramEnd"/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+ [( </w:t>
      </w:r>
      <w:r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|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2</w:t>
      </w:r>
      <w:r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| 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+ </w:t>
      </w:r>
      <w:r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|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3</w:t>
      </w:r>
      <w:r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| 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) /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1 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]·(R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bt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/ R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="00CF7919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 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) </w:t>
      </w:r>
      <w:r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}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 xml:space="preserve">-1 </w:t>
      </w:r>
      <w:r w:rsidR="00962BED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</w:t>
      </w:r>
      <w:r w:rsidR="00962BED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(7)</w:t>
      </w:r>
    </w:p>
    <w:p w14:paraId="29D6FB08" w14:textId="77777777" w:rsidR="00000B2F" w:rsidRPr="00633BB7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49C4ACBD" w14:textId="41BF0CBF" w:rsidR="00962BED" w:rsidRPr="00633BB7" w:rsidRDefault="00655BC8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</w:t>
      </w:r>
      <w:r w:rsidR="00962BED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երրորդ առանցքով սեղմմամբ երկառանցք ձգման դեպքում՝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1923A38E" w14:textId="66E72D6F" w:rsidR="00962BED" w:rsidRPr="00633BB7" w:rsidRDefault="00655BC8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սեղմված բետոնի ամրությունը ստուգելիս՝</w:t>
      </w:r>
    </w:p>
    <w:p w14:paraId="5654B78A" w14:textId="77777777" w:rsidR="00000B2F" w:rsidRPr="00633BB7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74650B6" w14:textId="754EC695" w:rsidR="00962BED" w:rsidRPr="00633BB7" w:rsidRDefault="00AC3109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</w:t>
      </w:r>
      <w:r w:rsidR="002C7145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b5 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= </w:t>
      </w:r>
      <w:proofErr w:type="gramStart"/>
      <w:r w:rsidR="002C7145"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{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1</w:t>
      </w:r>
      <w:proofErr w:type="gramEnd"/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+ [( </w:t>
      </w:r>
      <w:r w:rsidR="00CF791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CF7919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1 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+</w:t>
      </w:r>
      <w:r w:rsidR="00CF7919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="002C7145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CF7919" w:rsidRPr="00633BB7">
        <w:rPr>
          <w:rFonts w:ascii="GHEA Grapalat" w:eastAsia="Times New Roman" w:hAnsi="GHEA Grapalat" w:cs="Calibri"/>
          <w:color w:val="333333"/>
          <w:sz w:val="24"/>
          <w:szCs w:val="24"/>
          <w:vertAlign w:val="subscript"/>
          <w:lang w:val="hy-AM"/>
        </w:rPr>
        <w:t>2</w:t>
      </w:r>
      <w:r w:rsidR="002C7145"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 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) / </w:t>
      </w:r>
      <w:r w:rsidR="002C7145"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|</w:t>
      </w:r>
      <w:r w:rsidR="002C7145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3</w:t>
      </w:r>
      <w:r w:rsidR="002C7145"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|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]·(R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/ R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="00CF7919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t 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) </w:t>
      </w:r>
      <w:r w:rsidR="002C7145"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}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="002C7145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 xml:space="preserve">-1 </w:t>
      </w:r>
      <w:r w:rsidR="00962BED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</w:t>
      </w:r>
      <w:r w:rsidR="00962BED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(8)</w:t>
      </w:r>
    </w:p>
    <w:p w14:paraId="4D733758" w14:textId="77777777" w:rsidR="00000B2F" w:rsidRPr="00633BB7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2F930C97" w14:textId="53645676" w:rsidR="00962BED" w:rsidRPr="00633BB7" w:rsidRDefault="00655BC8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 բետոնի ամրությունը ստուգելիս՝</w:t>
      </w:r>
      <w:r w:rsidR="00962BED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5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բանաձևի,</w:t>
      </w:r>
    </w:p>
    <w:p w14:paraId="2FBFB3AE" w14:textId="1C1667C2" w:rsidR="00962BED" w:rsidRPr="00633BB7" w:rsidRDefault="00655BC8" w:rsidP="00797EC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8B693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α</w:t>
      </w:r>
      <w:r w:rsidR="008B6938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2 </w:t>
      </w:r>
      <w:r w:rsidR="008B693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="008B6938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արդյունավետ ծակոտկենության գործակիցն է. </w:t>
      </w:r>
      <w:r w:rsidR="008B693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8B6938" w:rsidRPr="00633BB7">
        <w:rPr>
          <w:rFonts w:ascii="GHEA Grapalat" w:eastAsia="Times New Roman" w:hAnsi="GHEA Grapalat" w:cs="Calibri"/>
          <w:color w:val="333333"/>
          <w:sz w:val="24"/>
          <w:szCs w:val="24"/>
          <w:vertAlign w:val="subscript"/>
          <w:lang w:val="hy-AM"/>
        </w:rPr>
        <w:t>2</w:t>
      </w:r>
      <w:r w:rsidR="008B6938" w:rsidRPr="00633BB7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 </w:t>
      </w:r>
      <w:r w:rsidR="008B6938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– </w:t>
      </w:r>
      <w:r w:rsidR="008B69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մեծության միջին գլխավոր լարումն է,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ՄՊա: I և II դասերի կառուցվածքների համար </w:t>
      </w:r>
      <w:r w:rsidR="008B693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α</w:t>
      </w:r>
      <w:proofErr w:type="gramStart"/>
      <w:r w:rsidR="008B6938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2</w:t>
      </w:r>
      <w:r w:rsidR="008B693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  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գործակիցը</w:t>
      </w:r>
      <w:proofErr w:type="gramEnd"/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որոշվ</w:t>
      </w:r>
      <w:r w:rsidR="008B69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փորձարարական եղանակով։ Փորձարարական տվյալների բացակայության դեպքում թույլատրվում է </w:t>
      </w:r>
      <w:r w:rsidR="008B693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α</w:t>
      </w:r>
      <w:r w:rsidR="008B6938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2</w:t>
      </w:r>
      <w:r w:rsidR="008B693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 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գործակիցը որոշել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391C69F7" w14:textId="77777777" w:rsidR="00000B2F" w:rsidRPr="00633BB7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685CF28D" w14:textId="0754D13E" w:rsidR="00962BED" w:rsidRPr="00633BB7" w:rsidRDefault="00AC3109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α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2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 0,5</w:t>
      </w:r>
      <w:proofErr w:type="gramStart"/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·(</w:t>
      </w:r>
      <w:proofErr w:type="gramEnd"/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1 -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1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/ 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R</w:t>
      </w:r>
      <w:r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;                                   </w:t>
      </w:r>
      <w:r w:rsidR="00962BED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(9)</w:t>
      </w:r>
    </w:p>
    <w:p w14:paraId="0C3D3D11" w14:textId="77777777" w:rsidR="00000B2F" w:rsidRPr="00633BB7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50D1EAFB" w14:textId="10A7AB81" w:rsidR="00962BED" w:rsidRPr="00D25753" w:rsidRDefault="00655BC8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ընդունել առնվազն 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α</w:t>
      </w:r>
      <w:r w:rsidR="00AC3109" w:rsidRPr="00633BB7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2</w:t>
      </w:r>
      <w:r w:rsidR="00AC3109" w:rsidRPr="00633BB7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 0,15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</w:p>
    <w:p w14:paraId="20307E45" w14:textId="08D412FC" w:rsidR="00962BED" w:rsidRPr="00D25753" w:rsidRDefault="00F3150B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</w:t>
      </w:r>
      <w:r w:rsidR="003652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կոնստրուկցիաների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ձգված բետոնի </w:t>
      </w:r>
      <w:r w:rsidR="003652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աշխատանքային պայմանների գործակիցը, որը հաշվի է առնում ամրանավորման սխեմայի ազդեցությունը,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ընդունվում է հավասար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  <w:r w:rsidR="000379A5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 </w:t>
      </w:r>
    </w:p>
    <w:p w14:paraId="7F68E3CC" w14:textId="577EC33C" w:rsidR="00962BED" w:rsidRPr="00D25753" w:rsidRDefault="00AC3109" w:rsidP="00797ECD">
      <w:pPr>
        <w:pStyle w:val="ListParagraph"/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b8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=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1,0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իա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շարք ամրա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դեպքում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ինչպես նաև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սովորական բազմաշար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 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երբ ամրա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շարքերի կամ 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շարքի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ձողերի միջև հեռավորությունը 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մեծ է 8·</w:t>
      </w:r>
      <w:r w:rsidR="007F5D1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d 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-ից (</w:t>
      </w:r>
      <w:r w:rsidR="007F5D1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d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նի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տրամագիծն է); </w:t>
      </w:r>
    </w:p>
    <w:p w14:paraId="75F7F4EE" w14:textId="150F58F3" w:rsidR="00962BED" w:rsidRPr="00D25753" w:rsidRDefault="00AC3109" w:rsidP="00797ECD">
      <w:pPr>
        <w:pStyle w:val="ListParagraph"/>
        <w:numPr>
          <w:ilvl w:val="0"/>
          <w:numId w:val="3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lastRenderedPageBreak/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b8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=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1,2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բազմաշար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 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երբ ամրա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շարքերի և </w:t>
      </w:r>
      <w:r w:rsidR="007F5D1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շարքի ձողերի 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միջև հեռավորությունը հավասար է կամ պակաս է 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8·</w:t>
      </w:r>
      <w:r w:rsidR="00D82D9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d 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-ից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447C36FC" w14:textId="41ACB851" w:rsidR="00962BED" w:rsidRPr="00D25753" w:rsidRDefault="003652C5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Կենտրոնական ձգված երկաթբետոնե կոնստրուկցիաների բետոնի աշխատանքային պայմանների գործակիցը, որը հաշվի է առնում ամրանավորման գործակցի և </w:t>
      </w:r>
      <w:r w:rsidR="00C16D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դիսպերսիայի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ազդեցությունը, որոշվում է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081940FD" w14:textId="77777777" w:rsidR="00000B2F" w:rsidRPr="00D25753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6C564A5F" w14:textId="05D67B5F" w:rsidR="00962BED" w:rsidRPr="00D25753" w:rsidRDefault="00AC3109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b9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=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1+100·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μ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>2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ν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>2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/ </w:t>
      </w:r>
      <w:proofErr w:type="gramStart"/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d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(10)</w:t>
      </w:r>
    </w:p>
    <w:p w14:paraId="42E52DD9" w14:textId="77777777" w:rsidR="00000B2F" w:rsidRPr="00D25753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7C7F24D3" w14:textId="502A02EC" w:rsidR="00962BED" w:rsidRPr="00D25753" w:rsidRDefault="00087282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μ</w:t>
      </w:r>
      <w:r w:rsidR="00AC310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–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ամրանավորման գործակիցն է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="00685E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ν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= E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s 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/ E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="00685E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62BE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d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–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ամրանի տրամագիծն է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մմ։</w:t>
      </w:r>
    </w:p>
    <w:p w14:paraId="34B4B541" w14:textId="2BAD47D3" w:rsidR="00962BED" w:rsidRPr="00D25753" w:rsidRDefault="00AC3109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100·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μ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/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d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≤ 0,05 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պայմանի դեպքում ընդունվում է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b9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=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1,0</w:t>
      </w:r>
      <w:r w:rsidR="00087282"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 ։</w:t>
      </w:r>
    </w:p>
    <w:p w14:paraId="139A492C" w14:textId="383A6A9D" w:rsidR="00962BED" w:rsidRPr="00D25753" w:rsidRDefault="00087282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Երկաթբետոնե կոնստրուկցիաների </w:t>
      </w:r>
      <w:r w:rsidR="003652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 աշխատանքային պայմանների գործակիցը, 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հաշվի 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առն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ոչ առաձգական աշխատանքի ազդեցությունը, որոշվում է բանաձևերով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20F5C632" w14:textId="67197548" w:rsidR="00962BED" w:rsidRPr="00D25753" w:rsidRDefault="00087282" w:rsidP="00797ECD">
      <w:pPr>
        <w:pStyle w:val="ListParagraph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 ձգված գոտու միաշարք, ինչպես նաև՝ սովորական բազմաշարք, ամրանավորումների դեպքում</w:t>
      </w:r>
      <w:r w:rsidR="00C16D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ընդունվում է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</w:p>
    <w:p w14:paraId="02462D15" w14:textId="77777777" w:rsidR="00000B2F" w:rsidRPr="00D25753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FC14243" w14:textId="684E439C" w:rsidR="00962BED" w:rsidRPr="00D25753" w:rsidRDefault="007C1D64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              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b10 </w:t>
      </w:r>
      <w:r w:rsidR="00AC310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=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1+(a+4·d) / </w:t>
      </w:r>
      <w:proofErr w:type="gramStart"/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h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t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(11)</w:t>
      </w:r>
    </w:p>
    <w:p w14:paraId="7504CB5C" w14:textId="77777777" w:rsidR="00000B2F" w:rsidRPr="00D25753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417AC81" w14:textId="2666A8E4" w:rsidR="00962BED" w:rsidRPr="00D25753" w:rsidRDefault="00C16D18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բայց</w:t>
      </w:r>
      <w:r w:rsidR="0008728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ոչ ավելի քան՝</w:t>
      </w:r>
    </w:p>
    <w:p w14:paraId="4C41607E" w14:textId="77777777" w:rsidR="00000B2F" w:rsidRPr="00D25753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B419221" w14:textId="48C0B042" w:rsidR="00962BED" w:rsidRPr="00D25753" w:rsidRDefault="007C1D64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b10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= 1+(c+4·d) / </w:t>
      </w:r>
      <w:proofErr w:type="gramStart"/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h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t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(12)</w:t>
      </w:r>
    </w:p>
    <w:p w14:paraId="6D5156D6" w14:textId="77777777" w:rsidR="00000B2F" w:rsidRPr="00D25753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D8FB77B" w14:textId="3C7FBC66" w:rsidR="00962BED" w:rsidRPr="001A35BC" w:rsidRDefault="00087282" w:rsidP="00797ECD">
      <w:pPr>
        <w:pStyle w:val="ListParagraph"/>
        <w:numPr>
          <w:ilvl w:val="0"/>
          <w:numId w:val="3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բազմաշարք դիսպերս ամրանավորման դեպքում, երբ ամրանների շարքերի և </w:t>
      </w:r>
      <w:r w:rsidR="00EC1C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մեկ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շարքի ձողերի միջև </w:t>
      </w:r>
      <w:r w:rsidR="00EC1C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հեռավորությունը փոքր կամ հավասար  է </w:t>
      </w:r>
      <w:r w:rsidR="00962BED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8</w:t>
      </w:r>
      <w:r w:rsidR="004115CB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·</w:t>
      </w:r>
      <w:r w:rsidR="00962BED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d</w:t>
      </w:r>
      <w:r w:rsidR="004115CB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="00EC1C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ընդունվում է՝</w:t>
      </w:r>
    </w:p>
    <w:p w14:paraId="33E45D06" w14:textId="77777777" w:rsidR="00000B2F" w:rsidRPr="001A35BC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4D7ECC10" w14:textId="71F72006" w:rsidR="00962BED" w:rsidRPr="001A35BC" w:rsidRDefault="00CD230B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b10 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= 1+(a+4·d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h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+</w:t>
      </w:r>
      <w:r w:rsidR="002F14DC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∑</w:t>
      </w:r>
      <w:r w:rsidR="002F14DC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a</w:t>
      </w:r>
      <w:r w:rsidR="002F14DC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i</w:t>
      </w:r>
      <w:r w:rsidR="002F14DC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"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) / h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t </w:t>
      </w:r>
      <w:proofErr w:type="gramStart"/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(13)</w:t>
      </w:r>
    </w:p>
    <w:p w14:paraId="2F9723A0" w14:textId="77777777" w:rsidR="00000B2F" w:rsidRPr="001A35BC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4676E9D" w14:textId="60D25E9E" w:rsidR="00962BED" w:rsidRPr="001A35BC" w:rsidRDefault="00C16D18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բայց</w:t>
      </w:r>
      <w:r w:rsidR="00EC1C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ոչ ավելի քան՝</w:t>
      </w:r>
    </w:p>
    <w:p w14:paraId="7B6679EE" w14:textId="77777777" w:rsidR="00000B2F" w:rsidRPr="001A35BC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5F0B269E" w14:textId="755C67C2" w:rsidR="00962BED" w:rsidRPr="001A35BC" w:rsidRDefault="00CD230B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</w:t>
      </w:r>
      <w:r w:rsidR="004115C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4115CB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b10 </w:t>
      </w:r>
      <w:r w:rsidR="004115CB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= 1+(c+4·d</w:t>
      </w:r>
      <w:r w:rsidR="004115CB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h</w:t>
      </w:r>
      <w:r w:rsidR="004115CB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+</w:t>
      </w:r>
      <m:oMath>
        <m:nary>
          <m:naryPr>
            <m:chr m:val="∑"/>
            <m:grow m:val="1"/>
            <m:ctrlPr>
              <w:rPr>
                <w:rFonts w:ascii="Cambria Math" w:eastAsia="Times New Roman" w:hAnsi="Cambria Math" w:cs="Calibri"/>
                <w:iCs/>
                <w:color w:val="333333"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eastAsia="Times New Roman" w:hAnsi="Cambria Math" w:cs="Calibri"/>
                <w:color w:val="333333"/>
                <w:sz w:val="24"/>
                <w:szCs w:val="24"/>
                <w:lang w:val="hy-AM"/>
              </w:rPr>
              <m:t>ai"</m:t>
            </m:r>
          </m:e>
        </m:nary>
      </m:oMath>
      <w:r w:rsidR="004115CB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) / h</w:t>
      </w:r>
      <w:r w:rsidR="004115CB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t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.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(14)</w:t>
      </w:r>
    </w:p>
    <w:p w14:paraId="04F44471" w14:textId="77777777" w:rsidR="00000B2F" w:rsidRPr="001A35BC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223E6B61" w14:textId="495D0982" w:rsidR="00962BED" w:rsidRPr="00D25753" w:rsidRDefault="0025640D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(13) և (14) բանաձևերում. 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82D9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а -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ձգված եզրից մինչև ձգ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մոտակա շարքի առանցքը հեռավորությունն է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82D9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a</w:t>
      </w:r>
      <w:r w:rsidR="00D82D9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i</w:t>
      </w:r>
      <w:r w:rsidR="00C16D1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՛՛</w:t>
      </w:r>
      <w:r w:rsidR="00D82D9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-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ամրանների շարքերի միջև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հեռավորությունն է, </w:t>
      </w:r>
      <w:r w:rsidR="00D82D9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с -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 6-ի որոշվ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ող հարաչափ է; </w:t>
      </w:r>
      <w:r w:rsidR="00D82D9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h</w:t>
      </w:r>
      <w:r w:rsidR="00D82D9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t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գոտու բարձրությունն է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82D9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d</w:t>
      </w:r>
      <w:r w:rsidR="00D82D9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h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- չեզոք առանցքին ամենամոտ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շարքի 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ձողերի տրամագիծն է: </w:t>
      </w:r>
      <w:r w:rsidR="00D82D9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D82D9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b10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գործակիցը որոշելիս հաշվի է առնվում 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 հատված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ը, 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 որում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82D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ամրանների առկայությունը սեղմված գոտում թույլատրվում է հաշվի չառնել։   </w:t>
      </w:r>
    </w:p>
    <w:p w14:paraId="4FAA315E" w14:textId="22C63B93" w:rsidR="00962BED" w:rsidRPr="00D25753" w:rsidRDefault="00893183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</w:t>
      </w:r>
      <w:r w:rsidR="003652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ետոնե կոնստրուկցիաների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ձգված բետոնի </w:t>
      </w:r>
      <w:r w:rsidR="003652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աշխատանքային պայմանների գործակիցը, որը հաշվի է առնում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հարթ լարվածային վիճակի </w:t>
      </w:r>
      <w:r w:rsidR="003652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ազդեցությունը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տարանշան լարումների դեպքում, </w:t>
      </w:r>
      <w:r w:rsidR="003652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որոշվում է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3652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4E170B6F" w14:textId="77777777" w:rsidR="00000B2F" w:rsidRPr="00D25753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4F34C7C7" w14:textId="565AF134" w:rsidR="00962BED" w:rsidRPr="00D25753" w:rsidRDefault="0025640D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 xml:space="preserve">b11 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= [ 1 + Υ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b8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 ·Υ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b10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 · </w:t>
      </w:r>
      <w:proofErr w:type="gramStart"/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( σ</w:t>
      </w:r>
      <w:proofErr w:type="gramEnd"/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mc</w:t>
      </w:r>
      <w:r w:rsidR="00CD230B" w:rsidRPr="00D25753">
        <w:rPr>
          <w:rFonts w:ascii="GHEA Grapalat" w:eastAsia="Times New Roman" w:hAnsi="GHEA Grapalat" w:cs="Calibri"/>
          <w:color w:val="333333"/>
          <w:sz w:val="24"/>
          <w:szCs w:val="24"/>
        </w:rPr>
        <w:t xml:space="preserve"> 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/ σ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mt</w:t>
      </w:r>
      <w:r w:rsidR="00CD230B" w:rsidRPr="00D25753">
        <w:rPr>
          <w:rFonts w:ascii="GHEA Grapalat" w:eastAsia="Times New Roman" w:hAnsi="GHEA Grapalat" w:cs="Calibri"/>
          <w:color w:val="333333"/>
          <w:sz w:val="24"/>
          <w:szCs w:val="24"/>
        </w:rPr>
        <w:t xml:space="preserve"> 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) ·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 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(R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bt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,ser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 / R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,ser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 xml:space="preserve"> 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)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 ]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 </w:t>
      </w:r>
      <w:r w:rsidR="00CD230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</w:rPr>
        <w:t xml:space="preserve">-1 </w:t>
      </w:r>
      <w:r w:rsidR="00CD230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;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(15)</w:t>
      </w:r>
    </w:p>
    <w:p w14:paraId="5E5C20EF" w14:textId="77777777" w:rsidR="00000B2F" w:rsidRPr="00D25753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6F2248C5" w14:textId="6727B436" w:rsidR="00962BED" w:rsidRPr="00D25753" w:rsidRDefault="0025640D" w:rsidP="00685EB3">
      <w:pPr>
        <w:spacing w:after="0" w:line="360" w:lineRule="auto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 xml:space="preserve">mc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,</w:t>
      </w:r>
      <w:r w:rsidR="001D623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mt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–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սեղմող և ձգող լարումներն են։ Երբ 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b8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·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b10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&gt; 2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, ապա ընդունվում է՝ 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b8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·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b10</w:t>
      </w:r>
      <w:r w:rsidR="001D623E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= 2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="001D623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03B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114EB1BE" w14:textId="47DBD49E" w:rsidR="00962BED" w:rsidRPr="00D25753" w:rsidRDefault="0025640D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</w:t>
      </w:r>
      <w:r w:rsidR="008931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երկաթբետոնե կոնստրուկցիաների բետոնի աշխատանքային պայմանների գործակիցը, 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հաշվի 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առն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դրանց բազմակի </w:t>
      </w:r>
      <w:r w:rsidR="008931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բեռնավորման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ազդեցությունը, որոշվում է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33F314A8" w14:textId="77777777" w:rsidR="00000B2F" w:rsidRPr="00D25753" w:rsidRDefault="00000B2F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3058963" w14:textId="5F4330B1" w:rsidR="00962BED" w:rsidRPr="00D25753" w:rsidRDefault="001D623E" w:rsidP="0045117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b12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= 1,3 – [lgN / (lg2·10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>6</w:t>
      </w:r>
      <w:proofErr w:type="gramStart"/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)]·</w:t>
      </w:r>
      <w:proofErr w:type="gramEnd"/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(1,3 –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’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b12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(16)</w:t>
      </w:r>
    </w:p>
    <w:p w14:paraId="478709EF" w14:textId="77777777" w:rsidR="00000B2F" w:rsidRPr="00D25753" w:rsidRDefault="00000B2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48A42332" w14:textId="770CED9A" w:rsidR="00962BED" w:rsidRPr="00D25753" w:rsidRDefault="0025640D" w:rsidP="00685EB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4C097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N -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ցիկլերի քանակն է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C097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4C097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’</w:t>
      </w:r>
      <w:r w:rsidR="004C097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b12  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բետոնի աշխատանքային պայմանների գործակիցն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 ցիկլերի </w:t>
      </w:r>
      <w:r w:rsidR="004C097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N=</w:t>
      </w:r>
      <w:r w:rsidR="004C097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2·10</w:t>
      </w:r>
      <w:r w:rsidR="004C0979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>6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քանակի </w:t>
      </w:r>
      <w:r w:rsidR="004C097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դեպքում, որն ընդունվում է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Աղյուսակ 7-ի։  </w:t>
      </w:r>
    </w:p>
    <w:p w14:paraId="48A6A851" w14:textId="77777777" w:rsidR="00000B2F" w:rsidRPr="00D25753" w:rsidRDefault="00000B2F" w:rsidP="00DB776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0"/>
          <w:szCs w:val="20"/>
          <w:lang w:val="hy-AM"/>
        </w:rPr>
      </w:pPr>
    </w:p>
    <w:p w14:paraId="5BE70616" w14:textId="1FB18FD5" w:rsidR="00962BED" w:rsidRPr="00D25753" w:rsidRDefault="00E87E32" w:rsidP="00DB776A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bookmarkStart w:id="15" w:name="_Hlk193286347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7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136A4C99" w14:textId="77777777" w:rsidR="00000B2F" w:rsidRPr="00D25753" w:rsidRDefault="00000B2F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065" w:type="dxa"/>
        <w:tblInd w:w="-1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"/>
        <w:gridCol w:w="2363"/>
        <w:gridCol w:w="1008"/>
        <w:gridCol w:w="814"/>
        <w:gridCol w:w="816"/>
        <w:gridCol w:w="816"/>
        <w:gridCol w:w="817"/>
        <w:gridCol w:w="919"/>
        <w:gridCol w:w="905"/>
        <w:gridCol w:w="851"/>
      </w:tblGrid>
      <w:tr w:rsidR="00696AB1" w:rsidRPr="00DD18CE" w14:paraId="06C3067F" w14:textId="77777777" w:rsidTr="00400B56">
        <w:tc>
          <w:tcPr>
            <w:tcW w:w="75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027776D6" w14:textId="77777777" w:rsidR="00696AB1" w:rsidRPr="00D25753" w:rsidRDefault="00696AB1" w:rsidP="00696AB1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0ADA7CB0" w14:textId="268C4FA8" w:rsidR="00696AB1" w:rsidRPr="00D25753" w:rsidRDefault="00501297" w:rsidP="00696AB1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36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5D978D" w14:textId="77777777" w:rsidR="00696AB1" w:rsidRPr="00D25753" w:rsidRDefault="00696AB1" w:rsidP="00400B56">
            <w:pPr>
              <w:spacing w:after="0" w:line="360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2D7E065A" w14:textId="38C54664" w:rsidR="00501297" w:rsidRPr="00D25753" w:rsidRDefault="00501297" w:rsidP="00400B56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Բետոնի վիճակն ըստ խոնավության </w:t>
            </w:r>
          </w:p>
          <w:p w14:paraId="48E15A6D" w14:textId="05983AEE" w:rsidR="00696AB1" w:rsidRPr="00D25753" w:rsidRDefault="00696AB1" w:rsidP="00400B56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946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56D8AC" w14:textId="6EE4EA91" w:rsidR="00696AB1" w:rsidRPr="00D25753" w:rsidRDefault="00501297" w:rsidP="00400B56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Բետոնի աշխատանքային պայմանների 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lang w:val="ru-RU"/>
              </w:rPr>
              <w:t>’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 xml:space="preserve">12 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գործակիցներ</w:t>
            </w:r>
            <w:r w:rsidR="00400B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բազմակի կրկնվող ազդեցության և ցիկլի ասիմետրիկության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ρ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գործակցի դեպքում, որը հավասար է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</w:p>
        </w:tc>
      </w:tr>
      <w:tr w:rsidR="00501297" w:rsidRPr="00D25753" w14:paraId="3C417DFE" w14:textId="77777777" w:rsidTr="00400B56">
        <w:tc>
          <w:tcPr>
            <w:tcW w:w="75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F7F516B" w14:textId="77777777" w:rsidR="00696AB1" w:rsidRPr="00D25753" w:rsidRDefault="00696AB1" w:rsidP="00696AB1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36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2DCD89C" w14:textId="7AEE354A" w:rsidR="00696AB1" w:rsidRPr="00D25753" w:rsidRDefault="00696AB1" w:rsidP="00843797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E7B10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0-0,1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3FCF7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</w:t>
            </w:r>
          </w:p>
        </w:tc>
        <w:tc>
          <w:tcPr>
            <w:tcW w:w="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BC6CB7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</w:t>
            </w:r>
          </w:p>
        </w:tc>
        <w:tc>
          <w:tcPr>
            <w:tcW w:w="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39248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F99EA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083F8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</w:t>
            </w:r>
          </w:p>
        </w:tc>
        <w:tc>
          <w:tcPr>
            <w:tcW w:w="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77555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20439265" w14:textId="39CD0D72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</w:tr>
      <w:tr w:rsidR="00501297" w:rsidRPr="00D25753" w14:paraId="0D9D0094" w14:textId="77777777" w:rsidTr="00400B56">
        <w:tc>
          <w:tcPr>
            <w:tcW w:w="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4CDE39E" w14:textId="77777777" w:rsidR="00696AB1" w:rsidRPr="00D25753" w:rsidRDefault="00696AB1" w:rsidP="00696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8B4327" w14:textId="07427029" w:rsidR="00696AB1" w:rsidRPr="00D25753" w:rsidRDefault="00501297" w:rsidP="00843797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Բնական խոնավություն 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C0CC0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0,65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A21CEF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CC7FA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0,75</w:t>
            </w:r>
          </w:p>
        </w:tc>
        <w:tc>
          <w:tcPr>
            <w:tcW w:w="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0A2C7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187C8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0,85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C2D52E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0,90</w:t>
            </w:r>
          </w:p>
        </w:tc>
        <w:tc>
          <w:tcPr>
            <w:tcW w:w="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C2562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2679112A" w14:textId="0A89B0F3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</w:tr>
      <w:tr w:rsidR="00501297" w:rsidRPr="00D25753" w14:paraId="6E9CC0E3" w14:textId="77777777" w:rsidTr="00400B56">
        <w:tc>
          <w:tcPr>
            <w:tcW w:w="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A2F92F6" w14:textId="77777777" w:rsidR="00696AB1" w:rsidRPr="00D25753" w:rsidRDefault="00696AB1" w:rsidP="00696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2BDA6C" w14:textId="767E3DF6" w:rsidR="00696AB1" w:rsidRPr="00D25753" w:rsidRDefault="00501297" w:rsidP="00843797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Ջրհագեցած</w:t>
            </w:r>
          </w:p>
        </w:tc>
        <w:tc>
          <w:tcPr>
            <w:tcW w:w="10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744F7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0,45</w:t>
            </w:r>
          </w:p>
        </w:tc>
        <w:tc>
          <w:tcPr>
            <w:tcW w:w="8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D8880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  <w:tc>
          <w:tcPr>
            <w:tcW w:w="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FA8F5C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0,60</w:t>
            </w:r>
          </w:p>
        </w:tc>
        <w:tc>
          <w:tcPr>
            <w:tcW w:w="8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5A95BC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8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F3AEB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  <w:tc>
          <w:tcPr>
            <w:tcW w:w="9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41951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0,85</w:t>
            </w:r>
          </w:p>
        </w:tc>
        <w:tc>
          <w:tcPr>
            <w:tcW w:w="9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C611F9" w14:textId="77777777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3D7C315C" w14:textId="5F560848" w:rsidR="00696AB1" w:rsidRPr="00D25753" w:rsidRDefault="00696AB1" w:rsidP="00843797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</w:tr>
      <w:tr w:rsidR="00696AB1" w:rsidRPr="00DD18CE" w14:paraId="4735B66C" w14:textId="77777777" w:rsidTr="00696AB1">
        <w:tc>
          <w:tcPr>
            <w:tcW w:w="7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F70DADD" w14:textId="77777777" w:rsidR="00696AB1" w:rsidRPr="00D25753" w:rsidRDefault="00696AB1" w:rsidP="00696AB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309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75630" w14:textId="3FC87B43" w:rsidR="00696AB1" w:rsidRPr="00D25753" w:rsidRDefault="00696AB1" w:rsidP="00400B5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1) 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lang w:val="ru-RU"/>
              </w:rPr>
              <w:t>’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 xml:space="preserve">12 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 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գործակիցը բետոնների համար, որոնց դասը սահմանվում է 28 օրական 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տարիքում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ընդունվում է 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փորձարարական տվյալների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։</w:t>
            </w:r>
          </w:p>
          <w:p w14:paraId="0EA0BB14" w14:textId="570A6DB9" w:rsidR="00696AB1" w:rsidRPr="00D25753" w:rsidRDefault="00696AB1" w:rsidP="00400B5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2) </w:t>
            </w:r>
            <w:r w:rsidR="0050129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ρ</w:t>
            </w:r>
            <w:r w:rsidR="0050129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>b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գործակիցը հավասար է </w:t>
            </w:r>
            <w:r w:rsidR="0050129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ρ</w:t>
            </w:r>
            <w:r w:rsidR="0050129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 xml:space="preserve">b </w:t>
            </w:r>
            <w:r w:rsidR="0050129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 xml:space="preserve">= 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σ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b,min 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lang w:val="hy-AM"/>
              </w:rPr>
              <w:t xml:space="preserve">/ 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σ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b,max 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որտեղ 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σ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b,min </w:t>
            </w:r>
            <w:r w:rsidR="00501297" w:rsidRPr="00D25753">
              <w:rPr>
                <w:rFonts w:ascii="GHEA Grapalat" w:eastAsia="Times New Roman" w:hAnsi="GHEA Grapalat" w:cs="Calibri"/>
                <w:color w:val="333333"/>
                <w:sz w:val="24"/>
                <w:szCs w:val="24"/>
                <w:lang w:val="hy-AM"/>
              </w:rPr>
              <w:t>և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σ</w:t>
            </w:r>
            <w:r w:rsidR="00501297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b,max </w:t>
            </w:r>
            <w:r w:rsidR="00D9106D" w:rsidRPr="00D25753">
              <w:rPr>
                <w:rFonts w:ascii="GHEA Grapalat" w:eastAsia="Times New Roman" w:hAnsi="GHEA Grapalat" w:cs="Calibri"/>
                <w:color w:val="333333"/>
                <w:sz w:val="24"/>
                <w:szCs w:val="24"/>
                <w:lang w:val="hy-AM"/>
              </w:rPr>
              <w:t xml:space="preserve">- 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համապատասխանաբար բետոն</w:t>
            </w:r>
            <w:r w:rsidR="00D9106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D9106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նվազագույն և առավելագույն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լար</w:t>
            </w:r>
            <w:r w:rsidR="00D9106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ումներն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են բեռ</w:t>
            </w:r>
            <w:r w:rsidR="00D9106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նվածք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 փոփոխման ցիկլի </w:t>
            </w:r>
            <w:r w:rsidR="00D9106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սահմաններ</w:t>
            </w:r>
            <w:r w:rsidR="0050129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ում։ </w:t>
            </w:r>
          </w:p>
        </w:tc>
      </w:tr>
      <w:bookmarkEnd w:id="15"/>
    </w:tbl>
    <w:p w14:paraId="61FDF43E" w14:textId="77777777" w:rsidR="00400B56" w:rsidRPr="00D25753" w:rsidRDefault="00400B56" w:rsidP="00E87E3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34CA0C2D" w14:textId="77777777" w:rsidR="00400B56" w:rsidRPr="00D25753" w:rsidRDefault="00400B56" w:rsidP="00E87E3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61945706" w14:textId="668FC6C9" w:rsidR="00736FDA" w:rsidRPr="00D25753" w:rsidRDefault="00E87E32" w:rsidP="00E87E32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Աղյուսակ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8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1F1EC5FF" w14:textId="77777777" w:rsidR="00E87E32" w:rsidRPr="00D25753" w:rsidRDefault="00E87E32" w:rsidP="00E87E3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348" w:type="dxa"/>
        <w:tblInd w:w="-15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134"/>
        <w:gridCol w:w="1134"/>
        <w:gridCol w:w="1134"/>
        <w:gridCol w:w="992"/>
        <w:gridCol w:w="992"/>
        <w:gridCol w:w="992"/>
        <w:gridCol w:w="1134"/>
      </w:tblGrid>
      <w:tr w:rsidR="00B31226" w:rsidRPr="00DD18CE" w14:paraId="66764C59" w14:textId="77777777" w:rsidTr="00B31226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174787E" w14:textId="5FC8169E" w:rsidR="00B31226" w:rsidRPr="00D25753" w:rsidRDefault="00B31226" w:rsidP="00400B56">
            <w:pPr>
              <w:spacing w:before="120" w:after="12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9639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E05FAE1" w14:textId="547BE009" w:rsidR="00B31226" w:rsidRPr="00D25753" w:rsidRDefault="00B31226" w:rsidP="00400B56">
            <w:pPr>
              <w:spacing w:before="120" w:after="12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Բեռնավորման ցիկլերի նվազագույն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N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>min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քանակը ցիկլի ասիմետրի</w:t>
            </w:r>
            <w:r w:rsidR="00400B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ության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դեպքում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</w:p>
        </w:tc>
      </w:tr>
      <w:tr w:rsidR="00B31226" w:rsidRPr="00D25753" w14:paraId="13F6AA6C" w14:textId="77777777" w:rsidTr="00B31226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4F31A26" w14:textId="77777777" w:rsidR="00B31226" w:rsidRPr="00D25753" w:rsidRDefault="00B31226" w:rsidP="00400B56">
            <w:pPr>
              <w:pStyle w:val="ListParagraph"/>
              <w:numPr>
                <w:ilvl w:val="0"/>
                <w:numId w:val="71"/>
              </w:numPr>
              <w:spacing w:after="0" w:line="360" w:lineRule="auto"/>
              <w:ind w:left="121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5BDE87" w14:textId="4C3F56D5" w:rsidR="00B31226" w:rsidRPr="00D25753" w:rsidRDefault="00B31226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4C5F8" w14:textId="77777777" w:rsidR="00B31226" w:rsidRPr="00D25753" w:rsidRDefault="00B31226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DBAEA2" w14:textId="77777777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75A22" w14:textId="77777777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9D006" w14:textId="77777777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E51D0" w14:textId="77777777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59E62" w14:textId="77777777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9FF53" w14:textId="77777777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4F84D" w14:textId="77777777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</w:t>
            </w:r>
          </w:p>
        </w:tc>
      </w:tr>
      <w:tr w:rsidR="00B31226" w:rsidRPr="00D25753" w14:paraId="1A609172" w14:textId="77777777" w:rsidTr="00B31226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0F4FE63" w14:textId="77777777" w:rsidR="00B31226" w:rsidRPr="00D25753" w:rsidRDefault="00B31226" w:rsidP="00400B56">
            <w:pPr>
              <w:pStyle w:val="ListParagraph"/>
              <w:numPr>
                <w:ilvl w:val="0"/>
                <w:numId w:val="71"/>
              </w:numPr>
              <w:spacing w:after="0" w:line="360" w:lineRule="auto"/>
              <w:ind w:left="121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49BDE" w14:textId="6D3EE570" w:rsidR="00B31226" w:rsidRPr="00D25753" w:rsidRDefault="00B31226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3·10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C7B0C" w14:textId="34220B1C" w:rsidR="00B31226" w:rsidRPr="00D25753" w:rsidRDefault="00B31226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6·10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96EAD" w14:textId="4B1839A5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7AB3B" w14:textId="2FF080FC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2·10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0BBBE" w14:textId="2EA338DC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3·10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F4289" w14:textId="755795C0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6·10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886BCC" w14:textId="1B74E1F2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2·10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9C2569" w14:textId="305D1EC1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2·10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53FEBD" w14:textId="08042B76" w:rsidR="00B31226" w:rsidRPr="00D25753" w:rsidRDefault="00B31226" w:rsidP="00696AB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8</w:t>
            </w:r>
          </w:p>
        </w:tc>
      </w:tr>
      <w:tr w:rsidR="00B31226" w:rsidRPr="00DD18CE" w14:paraId="3D7FD4CB" w14:textId="77777777" w:rsidTr="00B31226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049C633" w14:textId="77777777" w:rsidR="00B31226" w:rsidRPr="00D25753" w:rsidRDefault="00B31226" w:rsidP="00400B56">
            <w:pPr>
              <w:pStyle w:val="ListParagraph"/>
              <w:numPr>
                <w:ilvl w:val="0"/>
                <w:numId w:val="71"/>
              </w:numPr>
              <w:spacing w:after="0" w:line="360" w:lineRule="auto"/>
              <w:ind w:left="121" w:firstLine="0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</w:p>
        </w:tc>
        <w:tc>
          <w:tcPr>
            <w:tcW w:w="9639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3EBF3" w14:textId="7811C0F0" w:rsidR="00B31226" w:rsidRPr="00D25753" w:rsidRDefault="00B31226" w:rsidP="00400B5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Ցիկլերի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N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 քանակի՝ Աղյուսակ 8-ում բերվածներից փոքր արժեքների դեպքում ընդունվում է</w:t>
            </w:r>
            <w:r w:rsidR="00400B56"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՝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b12 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lang w:val="hy-AM"/>
              </w:rPr>
              <w:t xml:space="preserve">= 1,0 </w:t>
            </w:r>
            <w:r w:rsidRPr="00D25753">
              <w:rPr>
                <w:rFonts w:ascii="GHEA Grapalat" w:eastAsia="Times New Roman" w:hAnsi="GHEA Grapalat" w:cs="Calibri"/>
                <w:color w:val="333333"/>
                <w:sz w:val="24"/>
                <w:szCs w:val="24"/>
                <w:lang w:val="hy-AM"/>
              </w:rPr>
              <w:t>։</w:t>
            </w:r>
          </w:p>
        </w:tc>
      </w:tr>
    </w:tbl>
    <w:p w14:paraId="619ECF0D" w14:textId="77777777" w:rsidR="00736FDA" w:rsidRPr="00D25753" w:rsidRDefault="00736FD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389EBC98" w14:textId="0924EDA2" w:rsidR="00962BED" w:rsidRPr="00D25753" w:rsidRDefault="008C379A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I և II դասերի կառու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 բետոնե և երկաթբետոնե կոնստրուկցիաների ձգված բետոնի աշխատանքային պայմանների գործակիցը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հաշվի 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առն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բետոնա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 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կարանն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 ազդեցությունը, որոշվ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փորձ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արկումն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երի հիման վրա: 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Նախագծման 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ախնական փուլերում I և II դասերի 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բոլոր դեպքերում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III և IV դասերի կառու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համար թույլատրվում է 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նել </w:t>
      </w:r>
      <w:r w:rsidR="007D45FF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7D45FF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b13 </w:t>
      </w:r>
      <w:r w:rsidR="007D45FF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= </w:t>
      </w:r>
      <w:r w:rsidR="007D45FF"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0,5։ Բոլոր դեպքերում 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եղմված բետոնի համար ընդուն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D45FF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="007D45FF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</w:t>
      </w:r>
      <w:r w:rsidR="007D45FF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ru-RU"/>
        </w:rPr>
        <w:t xml:space="preserve">13 </w:t>
      </w:r>
      <w:r w:rsidR="007D45FF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ru-RU"/>
        </w:rPr>
        <w:t xml:space="preserve">= </w:t>
      </w:r>
      <w:r w:rsidR="007D45FF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>1,0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</w:p>
    <w:p w14:paraId="3CB5E5DD" w14:textId="5DE6C424" w:rsidR="00962BED" w:rsidRPr="00D25753" w:rsidRDefault="008C379A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պայմանների գործակիցները, 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որոնք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հաշվի 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առն</w:t>
      </w:r>
      <w:r w:rsidR="007D45F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A55B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շահագործելիս</w:t>
      </w:r>
      <w:r w:rsidR="00A55B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</w:t>
      </w:r>
      <w:r w:rsidR="00A55B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ոնստրուկցիայի բեռնավորման պահին բետոնի տարիքի և դրա սեղմման կամ ձգման ամրության դասին համապատասխանող պնդացման տարիքի տարբերության</w:t>
      </w:r>
      <w:r w:rsidR="00A55B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A55B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ազդեցությունը,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I և II դասերի կառու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համար որոշվում են փորձարարական</w:t>
      </w:r>
      <w:r w:rsidR="00A55B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եղանակով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իսկ փորձ</w:t>
      </w:r>
      <w:r w:rsidR="00A55B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ական տվյալների բացակայության դեպքում և 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III 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IV դասերի 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կառու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համար ընդունվում են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ըստ Աղյուսակ 9-ի։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7AB221ED" w14:textId="77777777" w:rsidR="00736FDA" w:rsidRPr="00D25753" w:rsidRDefault="00736FD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940368A" w14:textId="54E0A301" w:rsidR="00962BED" w:rsidRPr="00D25753" w:rsidRDefault="00E87E32" w:rsidP="00E41390">
      <w:pPr>
        <w:spacing w:after="0" w:line="276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9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23EE56BA" w14:textId="77777777" w:rsidR="00736FDA" w:rsidRPr="00D25753" w:rsidRDefault="00736FDA" w:rsidP="00E4139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3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179"/>
        <w:gridCol w:w="2309"/>
        <w:gridCol w:w="3025"/>
        <w:gridCol w:w="1984"/>
      </w:tblGrid>
      <w:tr w:rsidR="00306513" w:rsidRPr="00D25753" w14:paraId="784B1D84" w14:textId="77777777" w:rsidTr="00306513">
        <w:tc>
          <w:tcPr>
            <w:tcW w:w="843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22ED6CA2" w14:textId="77777777" w:rsidR="00306513" w:rsidRPr="00D25753" w:rsidRDefault="00306513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41FFF5B1" w14:textId="77777777" w:rsidR="00306513" w:rsidRPr="00D25753" w:rsidRDefault="00306513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485803F0" w14:textId="0874D2E2" w:rsidR="00306513" w:rsidRPr="00D25753" w:rsidRDefault="00D9106D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17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2BE2B" w14:textId="77777777" w:rsidR="00306513" w:rsidRPr="00D25753" w:rsidRDefault="00306513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1F790B26" w14:textId="024F94C9" w:rsidR="00306513" w:rsidRPr="00D25753" w:rsidRDefault="00D9106D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Բետոնի տարիքը </w:t>
            </w:r>
            <w:r w:rsidR="000F5F0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կառուցվածքի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բեռնավորման պահին, տարի </w:t>
            </w:r>
          </w:p>
        </w:tc>
        <w:tc>
          <w:tcPr>
            <w:tcW w:w="7318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D816F" w14:textId="7890D565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</w:rPr>
              <w:t>b</w:t>
            </w:r>
            <w:r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ru-RU"/>
              </w:rPr>
              <w:t xml:space="preserve">14 </w:t>
            </w:r>
            <w:r w:rsidR="00D9106D" w:rsidRPr="00D25753">
              <w:rPr>
                <w:rFonts w:ascii="GHEA Grapalat" w:eastAsia="Times New Roman" w:hAnsi="GHEA Grapalat" w:cs="Calibri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 </w:t>
            </w:r>
            <w:r w:rsidR="00D9106D" w:rsidRPr="00D25753">
              <w:rPr>
                <w:rFonts w:ascii="GHEA Grapalat" w:eastAsia="Times New Roman" w:hAnsi="GHEA Grapalat" w:cs="Calibri"/>
                <w:color w:val="333333"/>
                <w:sz w:val="24"/>
                <w:szCs w:val="24"/>
                <w:lang w:val="hy-AM"/>
              </w:rPr>
              <w:t>գործակից</w:t>
            </w:r>
          </w:p>
        </w:tc>
      </w:tr>
      <w:tr w:rsidR="00306513" w:rsidRPr="00D25753" w14:paraId="61949C76" w14:textId="77777777" w:rsidTr="00400B56">
        <w:tc>
          <w:tcPr>
            <w:tcW w:w="843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40CD72F2" w14:textId="77777777" w:rsidR="00306513" w:rsidRPr="00D25753" w:rsidRDefault="00306513" w:rsidP="00400B5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B858DF" w14:textId="739BF330" w:rsidR="00306513" w:rsidRPr="00D25753" w:rsidRDefault="00306513" w:rsidP="00400B5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533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666F5" w14:textId="41E57E9F" w:rsidR="00306513" w:rsidRPr="00D25753" w:rsidRDefault="00D9106D" w:rsidP="00E41390">
            <w:pPr>
              <w:spacing w:after="0" w:line="27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Սեղմման դեպքում շրջանների համար</w:t>
            </w:r>
            <w:r w:rsidR="00400B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որոնց</w:t>
            </w:r>
            <w:r w:rsidR="00400B56"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198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F418C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518C043" w14:textId="5EAF515A" w:rsidR="00306513" w:rsidRPr="00D25753" w:rsidRDefault="00D9106D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Ձգման դեպքում</w:t>
            </w:r>
          </w:p>
        </w:tc>
      </w:tr>
      <w:tr w:rsidR="00306513" w:rsidRPr="00D25753" w14:paraId="00A8D03B" w14:textId="77777777" w:rsidTr="00400B56">
        <w:tc>
          <w:tcPr>
            <w:tcW w:w="843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2B0C9D1" w14:textId="77777777" w:rsidR="00306513" w:rsidRPr="00D25753" w:rsidRDefault="00306513" w:rsidP="00400B5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D4337B5" w14:textId="24BF8728" w:rsidR="00306513" w:rsidRPr="00D25753" w:rsidRDefault="00306513" w:rsidP="00400B5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BCD041" w14:textId="7DEC0FF5" w:rsidR="00306513" w:rsidRPr="00D25753" w:rsidRDefault="00D9106D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Դրսի օդի միջին տարեկան ջերմաստիճանը </w:t>
            </w:r>
            <w:r w:rsidR="00306513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0°</w:t>
            </w:r>
            <w:r w:rsidR="00306513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С</w:t>
            </w:r>
            <w:r w:rsidR="00306513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ավելի</w:t>
            </w:r>
            <w:r w:rsidR="00400B5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է</w:t>
            </w:r>
          </w:p>
        </w:tc>
        <w:tc>
          <w:tcPr>
            <w:tcW w:w="30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E1B9E" w14:textId="6AD664AD" w:rsidR="00306513" w:rsidRPr="00D25753" w:rsidRDefault="00D9106D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Դրսի օդի միջին տարեկան ջերմաստիճանը բացասական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է </w:t>
            </w:r>
          </w:p>
        </w:tc>
        <w:tc>
          <w:tcPr>
            <w:tcW w:w="198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AC6333F" w14:textId="77777777" w:rsidR="00306513" w:rsidRPr="00D25753" w:rsidRDefault="00306513" w:rsidP="00E41390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306513" w:rsidRPr="00D25753" w14:paraId="7A31A536" w14:textId="77777777" w:rsidTr="00400B56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5AA28C0" w14:textId="77777777" w:rsidR="00306513" w:rsidRPr="00D25753" w:rsidRDefault="00306513" w:rsidP="00400B5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920D4" w14:textId="333B5149" w:rsidR="00306513" w:rsidRPr="00D25753" w:rsidRDefault="00306513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</w:t>
            </w:r>
          </w:p>
        </w:tc>
        <w:tc>
          <w:tcPr>
            <w:tcW w:w="2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D4419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1,0/0,9</w:t>
            </w:r>
          </w:p>
        </w:tc>
        <w:tc>
          <w:tcPr>
            <w:tcW w:w="30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A6BA5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1,0/0,9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F05676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1,0/0,9</w:t>
            </w:r>
          </w:p>
        </w:tc>
      </w:tr>
      <w:tr w:rsidR="00306513" w:rsidRPr="00D25753" w14:paraId="28215399" w14:textId="77777777" w:rsidTr="00400B56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D5A476F" w14:textId="77777777" w:rsidR="00306513" w:rsidRPr="00D25753" w:rsidRDefault="00306513" w:rsidP="00400B5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BF93C" w14:textId="6BEA0F4F" w:rsidR="00306513" w:rsidRPr="00D25753" w:rsidRDefault="00306513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  <w:tc>
          <w:tcPr>
            <w:tcW w:w="2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B54CF0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1,1/1,0</w:t>
            </w:r>
          </w:p>
        </w:tc>
        <w:tc>
          <w:tcPr>
            <w:tcW w:w="30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555A5F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1,05/1,0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8B76A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1,05/1,0</w:t>
            </w:r>
          </w:p>
        </w:tc>
      </w:tr>
      <w:tr w:rsidR="00306513" w:rsidRPr="00D25753" w14:paraId="3ED81621" w14:textId="77777777" w:rsidTr="00400B56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9933798" w14:textId="77777777" w:rsidR="00306513" w:rsidRPr="00D25753" w:rsidRDefault="00306513" w:rsidP="00400B5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0D240" w14:textId="5B731902" w:rsidR="00306513" w:rsidRPr="00D25753" w:rsidRDefault="00306513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2,0</w:t>
            </w:r>
          </w:p>
        </w:tc>
        <w:tc>
          <w:tcPr>
            <w:tcW w:w="2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DEA788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1,15/1,1</w:t>
            </w:r>
          </w:p>
        </w:tc>
        <w:tc>
          <w:tcPr>
            <w:tcW w:w="30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CDF4C8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1,10/1,05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47777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1,10/1,05</w:t>
            </w:r>
          </w:p>
        </w:tc>
      </w:tr>
      <w:tr w:rsidR="00306513" w:rsidRPr="00D25753" w14:paraId="1A55DC53" w14:textId="77777777" w:rsidTr="00400B56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F037284" w14:textId="77777777" w:rsidR="00306513" w:rsidRPr="00D25753" w:rsidRDefault="00306513" w:rsidP="00400B5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D5BA3F" w14:textId="2ABD248B" w:rsidR="00306513" w:rsidRPr="00D25753" w:rsidRDefault="00306513" w:rsidP="00400B56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3,0 </w:t>
            </w:r>
            <w:r w:rsidR="00D9106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ավելի</w:t>
            </w:r>
          </w:p>
        </w:tc>
        <w:tc>
          <w:tcPr>
            <w:tcW w:w="23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6B696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1,20/1,15</w:t>
            </w:r>
          </w:p>
        </w:tc>
        <w:tc>
          <w:tcPr>
            <w:tcW w:w="30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77F13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1,15/1,10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2B992" w14:textId="77777777" w:rsidR="00306513" w:rsidRPr="00D25753" w:rsidRDefault="00306513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1,15/1,10</w:t>
            </w:r>
          </w:p>
        </w:tc>
      </w:tr>
      <w:tr w:rsidR="00306513" w:rsidRPr="00DD18CE" w14:paraId="657C0C12" w14:textId="77777777" w:rsidTr="00306513"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1D2B086" w14:textId="77777777" w:rsidR="00306513" w:rsidRPr="00D25753" w:rsidRDefault="00306513" w:rsidP="00400B56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49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21E29" w14:textId="63FD8715" w:rsidR="00306513" w:rsidRPr="00D25753" w:rsidRDefault="00D9106D" w:rsidP="00400B56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Համարիչ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ում բերված են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գործակիցների արժեքները </w:t>
            </w:r>
            <w:r w:rsidR="003968EA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բետոնի 180 օրական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նախագծային տարիքի </w:t>
            </w:r>
            <w:r w:rsidR="003968E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դեպքում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, իսկ հայտարար</w:t>
            </w:r>
            <w:r w:rsidR="003968E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ում՝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գործակիցների արժեքները </w:t>
            </w:r>
            <w:r w:rsidR="003968EA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բետոնի </w:t>
            </w:r>
            <w:r w:rsidR="003968E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36</w:t>
            </w:r>
            <w:r w:rsidR="003968EA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0 օրական նախագծային տարիքի </w:t>
            </w:r>
            <w:r w:rsidR="003968E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դեպքում։</w:t>
            </w:r>
          </w:p>
        </w:tc>
      </w:tr>
    </w:tbl>
    <w:p w14:paraId="465F2B25" w14:textId="77777777" w:rsidR="00736FDA" w:rsidRPr="00D25753" w:rsidRDefault="00736FD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2E7EE12" w14:textId="5B090C87" w:rsidR="00962BED" w:rsidRPr="00D25753" w:rsidRDefault="008700DD" w:rsidP="00797EC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աշխատանքային պայմանների գործակիցը, 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հաշվի 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առն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կառուցվածքում և ստուգիչ նմուշներում բետոնի ամրությունների տարբերության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226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ազդեցությունը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ընդունվում է հավասար. </w:t>
      </w:r>
    </w:p>
    <w:p w14:paraId="76A51914" w14:textId="09513431" w:rsidR="00962BED" w:rsidRPr="00D25753" w:rsidRDefault="00422692" w:rsidP="00797ECD">
      <w:pPr>
        <w:pStyle w:val="ListParagraph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ru-RU"/>
        </w:rPr>
        <w:t>15</w:t>
      </w:r>
      <w:r w:rsidR="008700DD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ru-RU"/>
        </w:rPr>
        <w:t xml:space="preserve"> = </w:t>
      </w:r>
      <w:r w:rsidR="008700DD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>1.0</w:t>
      </w:r>
      <w:r w:rsidR="008700DD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ru-RU"/>
        </w:rPr>
        <w:t xml:space="preserve"> </w:t>
      </w:r>
      <w:r w:rsidR="008700DD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>- բետոն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ային</w:t>
      </w:r>
      <w:r w:rsidR="008700DD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 xml:space="preserve"> խառնուրդի մեքենայացված արտադրության,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տեղափոխ</w:t>
      </w:r>
      <w:r w:rsidR="008700DD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>ման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,</w:t>
      </w:r>
      <w:r w:rsidR="008700DD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 xml:space="preserve"> մատակարարման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և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 xml:space="preserve">ձեռքի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թրթռիչ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>ներով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 լց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 xml:space="preserve">ման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 xml:space="preserve"> խտացման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դեպքում</w:t>
      </w:r>
      <w:r w:rsidR="0085195A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>;</w:t>
      </w:r>
      <w:r w:rsidR="008700DD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ru-RU"/>
        </w:rPr>
        <w:t xml:space="preserve"> </w:t>
      </w:r>
    </w:p>
    <w:p w14:paraId="36C00DBA" w14:textId="0B4BDF2C" w:rsidR="00962BED" w:rsidRPr="00D25753" w:rsidRDefault="00422692" w:rsidP="00797ECD">
      <w:pPr>
        <w:pStyle w:val="ListParagraph"/>
        <w:numPr>
          <w:ilvl w:val="0"/>
          <w:numId w:val="4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ru-RU"/>
        </w:rPr>
        <w:t>15</w:t>
      </w:r>
      <w:r w:rsidR="0085195A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 xml:space="preserve"> = 1.1 - բետոն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ային</w:t>
      </w:r>
      <w:r w:rsidR="0085195A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 xml:space="preserve"> խառնուրդի ավտոմատացված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արտադրության</w:t>
      </w:r>
      <w:r w:rsidR="0085195A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>, ամբողջությամբ մեքենայացված տեղափոխմա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ն</w:t>
      </w:r>
      <w:r w:rsidR="0085195A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լցման</w:t>
      </w:r>
      <w:r w:rsidR="0085195A" w:rsidRPr="00D25753">
        <w:rPr>
          <w:rFonts w:ascii="GHEA Grapalat" w:eastAsia="Times New Roman" w:hAnsi="GHEA Grapalat" w:cs="Calibri"/>
          <w:color w:val="333333"/>
          <w:sz w:val="24"/>
          <w:szCs w:val="24"/>
          <w:lang w:val="ru-RU"/>
        </w:rPr>
        <w:t xml:space="preserve"> և խտաց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 xml:space="preserve">ման դեպքում։ </w:t>
      </w:r>
    </w:p>
    <w:p w14:paraId="5521F146" w14:textId="1BF81C1C" w:rsidR="00962BED" w:rsidRPr="00D25753" w:rsidRDefault="00E27BA7" w:rsidP="00EF776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Զանգվածային կոնստրուկցիաների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բնական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պնդացման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բետոնի սկզբնական առաձգականության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մոդուլը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եղմման 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դեպքում ընդունվում է ըստ 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Աղյուսակ 10-ի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պատ ձող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սալա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յին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տարրերի ամրությունը և դեֆորմացիաները հաշվարկելիս բետոնի առաձգականության մոդուլը բոլոր դեպքերում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ընդունվում է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 10-ի</w:t>
      </w:r>
      <w:r w:rsidR="0040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0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ինչպես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առավելագույն</w:t>
      </w:r>
      <w:r w:rsidR="0040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40մմ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տրամագծ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խոշոր լցանյութով և </w:t>
      </w:r>
      <w:r w:rsidR="0040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նվազագույնը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8սմ նստվածքի կոնով 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դեպքում։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սահքի </w:t>
      </w:r>
      <w:r w:rsidR="00F8433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G</w:t>
      </w:r>
      <w:r w:rsidR="00F8433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մոդուլ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0,4·</w:t>
      </w:r>
      <w:r w:rsidR="00F8433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E</w:t>
      </w:r>
      <w:r w:rsidR="00F8433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b 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: Լայնակ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դեֆորմացիայի սկզբնական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ν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գործակիցը (Պուաս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ոնի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գործակիցը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ընդունվում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հավասար</w:t>
      </w:r>
      <w:r w:rsidR="00F8433A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զանգվածային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համար՝ 0,15, ձողային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սալային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851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համար՝ 0,20: </w:t>
      </w:r>
    </w:p>
    <w:p w14:paraId="4746BB6B" w14:textId="3DC6E4EB" w:rsidR="00451170" w:rsidRPr="00D25753" w:rsidRDefault="0085195A" w:rsidP="00704D9C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Փորձարարական տվյալների բացակայության դեպքում ծանր բետոնի խտությունը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թույլատրվում է ընդունել 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ղյուսակ 11-ի</w:t>
      </w:r>
      <w:r w:rsidR="00F8433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5D7C657D" w14:textId="77777777" w:rsidR="0085195A" w:rsidRPr="00D25753" w:rsidRDefault="0085195A" w:rsidP="0085195A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1F4B5A06" w14:textId="6F6C2ABB" w:rsidR="00962BED" w:rsidRPr="00D25753" w:rsidRDefault="00451170" w:rsidP="00DB776A">
      <w:pPr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6</w:t>
      </w:r>
      <w:r w:rsidRPr="00D25753">
        <w:rPr>
          <w:rFonts w:ascii="Cambria Math" w:eastAsia="Times New Roman" w:hAnsi="Cambria Math" w:cs="Cambria Math"/>
          <w:b/>
          <w:bCs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2 </w:t>
      </w:r>
      <w:r w:rsidR="00871D91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Ամրան</w:t>
      </w:r>
    </w:p>
    <w:p w14:paraId="71A4A678" w14:textId="77777777" w:rsidR="00451170" w:rsidRPr="00D25753" w:rsidRDefault="00451170" w:rsidP="002D009B">
      <w:pPr>
        <w:spacing w:after="0" w:line="360" w:lineRule="auto"/>
        <w:ind w:firstLine="567"/>
        <w:jc w:val="both"/>
        <w:outlineLvl w:val="2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8C967C1" w14:textId="3CD4940D" w:rsidR="00962BED" w:rsidRPr="00D25753" w:rsidRDefault="00C42398" w:rsidP="00EF776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ՏԿ-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երկաթբետոնե կոնստրուկցիաների ամրա</w:t>
      </w:r>
      <w:r w:rsidR="0073569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համար </w:t>
      </w:r>
      <w:r w:rsidR="00052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կիրառվում է ամրանային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պողպատ, որը </w:t>
      </w:r>
      <w:r w:rsidR="00052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բավարար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է համապատասխան պետական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ստանդարտների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կամ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սահմանված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կարգով հաստատված տեխնիկական </w:t>
      </w:r>
      <w:r w:rsidR="00052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երի պահանջներին և պատկանում է հետևյալ տ</w:t>
      </w:r>
      <w:r w:rsidR="00052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երից մեկին. </w:t>
      </w:r>
    </w:p>
    <w:p w14:paraId="3C3918C8" w14:textId="286BB7B8" w:rsidR="00962BED" w:rsidRPr="00D25753" w:rsidRDefault="0005296D" w:rsidP="0005296D">
      <w:pPr>
        <w:pStyle w:val="ListParagraph"/>
        <w:numPr>
          <w:ilvl w:val="0"/>
          <w:numId w:val="41"/>
        </w:numPr>
        <w:spacing w:after="0" w:line="360" w:lineRule="auto"/>
        <w:ind w:left="0" w:firstLine="425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ձողային ամրանային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պողպատ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– շիկագլոցված 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հարթ</w:t>
      </w:r>
      <w:r w:rsidR="006C268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A-I դասի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պարբերական 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տրամատով</w:t>
      </w:r>
      <w:r w:rsidR="006C268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A-II, A-III, A-IV, A-V 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դասեր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 ջերմային և ջերմամեխանիկ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ցմամբ</w:t>
      </w:r>
      <w:r w:rsidR="006C268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A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т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Ш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C, A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т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-IVC, A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т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-VCK դասերի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ձգվածքով 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</w:t>
      </w:r>
      <w:r w:rsidR="006C268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A-III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в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դասի; </w:t>
      </w:r>
    </w:p>
    <w:p w14:paraId="28B7263B" w14:textId="42C2EACF" w:rsidR="00962BED" w:rsidRPr="00D25753" w:rsidRDefault="00C42398" w:rsidP="00797ECD">
      <w:pPr>
        <w:pStyle w:val="ListParagraph"/>
        <w:numPr>
          <w:ilvl w:val="0"/>
          <w:numId w:val="41"/>
        </w:numPr>
        <w:spacing w:after="0" w:line="360" w:lineRule="auto"/>
        <w:ind w:left="0" w:firstLine="425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մետաղալար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պողպատ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սառ</w:t>
      </w:r>
      <w:r w:rsidR="00CB6E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սովորական մետաղալար պարբերական </w:t>
      </w:r>
      <w:r w:rsidR="004E7B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տրամատով</w:t>
      </w:r>
      <w:r w:rsidR="006C268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E7B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Bp-I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դասի: </w:t>
      </w:r>
    </w:p>
    <w:p w14:paraId="5D4F5C21" w14:textId="6292703C" w:rsidR="00962BED" w:rsidRPr="00D25753" w:rsidRDefault="00C42398" w:rsidP="00EF776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դիր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միջադիր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 միաց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վրադիր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մակադիր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դետալն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համար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կիրառվում է գլոցված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ածխածնային պողպատ: Երկաթբետոնե կոնստրուկցիաների ամրա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պողպատի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տեսականիշ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երը, կախված դրանց շահագործման պայմաններից և շինարարության տարածքում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արտաքին օդի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ամենացուրտ հ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նգօրյա ժամանակահատվածի միջին ջերմաստիճանից,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նդունվ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գործող 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փաստաթղթերի: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ախալարված 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ներում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կիրառվում է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A-III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A-IV և A-V դասերի ամրա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պողպատ</w:t>
      </w:r>
      <w:r w:rsidR="0003394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7E52CD12" w14:textId="49BDCB70" w:rsidR="00897301" w:rsidRPr="00D25753" w:rsidRDefault="0041200D" w:rsidP="00897301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ՀՏԿ-ների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երկաթբետոնե կոնստրուկցիաներում </w:t>
      </w:r>
      <w:r w:rsidR="009B4D0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վող ամրանների հիմնական տ</w:t>
      </w:r>
      <w:r w:rsidR="009B4D0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 դիմադրությունները, կախված ամրա</w:t>
      </w:r>
      <w:r w:rsidR="009B4D0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նի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դասից, </w:t>
      </w:r>
      <w:r w:rsidR="009B4D0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որոշվում 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</w:t>
      </w:r>
      <w:r w:rsidR="009B4D0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ըստ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Աղյուսակ 12-ի: 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Ջրիկ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(ինքնախտացող) 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 xml:space="preserve">խառնուրդներից 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ստացվող 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 սկզբնական առաձգականության մոդուլ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</w:t>
      </w:r>
      <w:r w:rsidR="00C423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15%-ով ցածր: </w:t>
      </w:r>
    </w:p>
    <w:p w14:paraId="499225F9" w14:textId="747DC6AA" w:rsidR="00897301" w:rsidRPr="00D25753" w:rsidRDefault="00DB5002" w:rsidP="00897301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ններն ըստ գլխավոր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լարումների (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հեծան-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պատ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կարճ 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բարձակի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այլն) հաշվարկելիս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ամրանների հաշվարկային 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դիմադրություններ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անհրաժեշտ է 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հաշվի առնել 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ծռող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մոմենտի ազդեցության (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ինչպես երկայնական ամրա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դեպքում</w:t>
      </w:r>
      <w:r w:rsidR="00CC6C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</w:p>
    <w:p w14:paraId="06C793CF" w14:textId="00A05883" w:rsidR="00897301" w:rsidRPr="00D25753" w:rsidRDefault="00A87DD4" w:rsidP="00897301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Պատշաճ հիմնավորման դեպքում, 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ՏԿ-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երկաթբետոնե կոնստրուկցիաների համար թույլատր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 կիրառ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ել այլ դասերի ձողային և մետաղալարային ամրաններ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որոնց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 բնութագրե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րն 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ընդունվ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գործող նորմատիվային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փաստաթղթերի: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Ջրիկ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(ինքնախտացող) 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խառնուրդներից ստացվ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="008973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 սկզբնական առաձգականության մոդուլ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15%-ով ցածր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</w:p>
    <w:p w14:paraId="317E1137" w14:textId="26D4391C" w:rsidR="00897301" w:rsidRPr="00D25753" w:rsidRDefault="00897301" w:rsidP="00897301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Չլարվ</w:t>
      </w:r>
      <w:r w:rsidR="005511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ամրանների </w:t>
      </w:r>
      <w:r w:rsidR="00A87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պայմանների գործակիցներ</w:t>
      </w:r>
      <w:r w:rsidR="00A87D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են 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Աղյուսակ 13-ի, իսկ լարվ</w:t>
      </w:r>
      <w:r w:rsidR="005511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</w:t>
      </w:r>
      <w:r w:rsidR="005511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` </w:t>
      </w:r>
      <w:r w:rsidR="005511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գործող 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փաստաթղթերի: </w:t>
      </w:r>
    </w:p>
    <w:p w14:paraId="4C673A7B" w14:textId="6548A9C7" w:rsidR="00897301" w:rsidRPr="00D25753" w:rsidRDefault="00897301" w:rsidP="00897301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Երկրորդ խմբի սահմանային վիճակների համար </w:t>
      </w:r>
      <w:r w:rsidR="005511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հաշվարկելիս՝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5511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 աշխատանքային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պայմանների գործակից</w:t>
      </w:r>
      <w:r w:rsidR="005511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 հավասար 1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,0</w:t>
      </w:r>
      <w:r w:rsidR="005511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49996D46" w14:textId="05E6B24C" w:rsidR="00D546C1" w:rsidRPr="00D25753" w:rsidRDefault="00D546C1">
      <w:pP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br w:type="page"/>
      </w:r>
    </w:p>
    <w:p w14:paraId="094916A6" w14:textId="77777777" w:rsidR="00F82E97" w:rsidRPr="00D25753" w:rsidRDefault="00F82E97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sectPr w:rsidR="00F82E97" w:rsidRPr="00D25753" w:rsidSect="00827F20">
          <w:footerReference w:type="default" r:id="rId8"/>
          <w:pgSz w:w="11906" w:h="16838" w:code="9"/>
          <w:pgMar w:top="1440" w:right="1276" w:bottom="1440" w:left="991" w:header="709" w:footer="709" w:gutter="0"/>
          <w:cols w:space="708"/>
          <w:docGrid w:linePitch="360"/>
        </w:sectPr>
      </w:pPr>
    </w:p>
    <w:p w14:paraId="2AC7B1DC" w14:textId="2D1824D5" w:rsidR="00962BED" w:rsidRPr="00D25753" w:rsidRDefault="00E87E32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Աղյուսակ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10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37613CF1" w14:textId="77777777" w:rsidR="00AE59B2" w:rsidRPr="00D25753" w:rsidRDefault="00AE59B2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6019" w:type="dxa"/>
        <w:tblInd w:w="-10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417"/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BB0A0F" w:rsidRPr="00DD18CE" w14:paraId="2BDB4244" w14:textId="77777777" w:rsidTr="001D2562">
        <w:tc>
          <w:tcPr>
            <w:tcW w:w="4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3AE87254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AD75E49" w14:textId="20001B2F" w:rsidR="00BB0A0F" w:rsidRPr="00D25753" w:rsidRDefault="002E6DD9" w:rsidP="001D2562">
            <w:pPr>
              <w:spacing w:after="0" w:line="240" w:lineRule="auto"/>
              <w:ind w:hanging="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FF18EB" w14:textId="51924033" w:rsidR="00BB0A0F" w:rsidRPr="00D25753" w:rsidRDefault="001D2562" w:rsidP="00BB0A0F">
            <w:pPr>
              <w:spacing w:after="0" w:line="240" w:lineRule="auto"/>
              <w:ind w:left="-72" w:right="-7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Բետոնային խառնուրդի խտացման եղանակը </w:t>
            </w:r>
          </w:p>
        </w:tc>
        <w:tc>
          <w:tcPr>
            <w:tcW w:w="141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BBA99" w14:textId="5667A8F2" w:rsidR="00BB0A0F" w:rsidRPr="00D25753" w:rsidRDefault="001D2562" w:rsidP="00BB0A0F">
            <w:pPr>
              <w:spacing w:after="0" w:line="240" w:lineRule="auto"/>
              <w:ind w:right="-76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Բետոնային խառնուրդի կոնի նստ վածքը, սմ</w:t>
            </w: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26781" w14:textId="52C8743F" w:rsidR="00BB0A0F" w:rsidRPr="00D25753" w:rsidRDefault="001D2562" w:rsidP="00BB0A0F">
            <w:pPr>
              <w:spacing w:after="0" w:line="240" w:lineRule="auto"/>
              <w:ind w:left="-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Խոշոր լցանյութի առավելագույն չափը, մմ </w:t>
            </w:r>
          </w:p>
        </w:tc>
        <w:tc>
          <w:tcPr>
            <w:tcW w:w="11057" w:type="dxa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9BD99" w14:textId="6C29778C" w:rsidR="00BB0A0F" w:rsidRPr="00D25753" w:rsidRDefault="007E371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Բետոնի սկզբնական առաձգականության մոդուլները սեղմման և ձգման դեպքում </w:t>
            </w:r>
            <w:r w:rsidR="00EF37A8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E</w:t>
            </w:r>
            <w:r w:rsidR="00EF37A8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>b</w:t>
            </w:r>
            <w:r w:rsidR="00EF37A8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·10</w:t>
            </w:r>
            <w:r w:rsidR="00EF37A8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perscript"/>
                <w:lang w:val="hy-AM"/>
              </w:rPr>
              <w:t>-3</w:t>
            </w:r>
            <w:r w:rsidR="00BB0A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ՄՊա</w:t>
            </w:r>
            <w:r w:rsidR="00BB0A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կգու</w:t>
            </w:r>
            <w:r w:rsidR="00EF37A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սմ</w:t>
            </w:r>
            <w:r w:rsidR="00EF37A8"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  <w:r w:rsidR="00BB0A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),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երբ բետոնի ամրության դասն ըստ սեղմման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</w:p>
        </w:tc>
      </w:tr>
      <w:tr w:rsidR="00BB0A0F" w:rsidRPr="00D25753" w14:paraId="2A5F6381" w14:textId="77777777" w:rsidTr="001D2562">
        <w:tc>
          <w:tcPr>
            <w:tcW w:w="4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FC6D044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58A0093" w14:textId="4348ED5D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44C105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0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AADD0CE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304F92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95A9F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В7,5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663A6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E9A1A3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В12,5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AA4E2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4548F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В17,5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CBF5A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5AB86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В22,5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4206A1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504E2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В27,5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94D5B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9949E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В32,5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75546" w14:textId="77777777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В35</w:t>
            </w:r>
          </w:p>
        </w:tc>
      </w:tr>
      <w:tr w:rsidR="00615E80" w:rsidRPr="00D25753" w14:paraId="15ABE009" w14:textId="77777777" w:rsidTr="001D2562">
        <w:tc>
          <w:tcPr>
            <w:tcW w:w="4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BDD27DB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00589EE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A49454A" w14:textId="0E4ECC6F" w:rsidR="00615E80" w:rsidRPr="00D25753" w:rsidRDefault="00615E80" w:rsidP="00615E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7620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AC109F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63A7B29" w14:textId="2FA619E6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Թրթռա</w:t>
            </w:r>
            <w:r w:rsidR="006C268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ցում</w:t>
            </w:r>
          </w:p>
        </w:tc>
        <w:tc>
          <w:tcPr>
            <w:tcW w:w="141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EF8D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9C543E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C93B12D" w14:textId="442E281A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Մինչև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47B73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9011105" w14:textId="6B32F0AB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6C87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74E99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27C2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1E1B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CE46B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B845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1D23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38,5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AF13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54F8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41,0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7F75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942A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43,0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0319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44,5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BCED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46,0</w:t>
            </w:r>
          </w:p>
        </w:tc>
      </w:tr>
      <w:tr w:rsidR="00615E80" w:rsidRPr="00D25753" w14:paraId="52033255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22F395EC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DBE7489" w14:textId="37F3E70C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E899F9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CF69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DE82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(235)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041C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(285)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8B49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(315)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4759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(340)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F39C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(360)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87C1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(380)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DF87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(395)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1D35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(405)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363A0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(420)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BFA1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(430)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95903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(440)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A0AE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(455)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11555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(470)</w:t>
            </w:r>
          </w:p>
        </w:tc>
      </w:tr>
      <w:tr w:rsidR="00615E80" w:rsidRPr="00D25753" w14:paraId="0C76C11F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0A54408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FAED745" w14:textId="75CB3B0C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1855D9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115CB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4643670" w14:textId="366D3830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90C3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26,0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6E6F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82A3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748B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D165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38,5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F695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39F97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250F0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F02A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43,5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5524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44,5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23B9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4185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46,5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6CCA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47,5</w:t>
            </w:r>
          </w:p>
        </w:tc>
      </w:tr>
      <w:tr w:rsidR="00615E80" w:rsidRPr="00D25753" w14:paraId="3A1384CC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20E5E95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2DB858C" w14:textId="2F2FA65F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A9F2A0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CCE3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1F4B1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(265)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FFBD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(305)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DE63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(345)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6784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(375)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1AFB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(395)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DAFA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(410)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7924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(425)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F358A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(435)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CD49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(445)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54BB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(455)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85E29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(460)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2055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(475)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A459B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(485)</w:t>
            </w:r>
          </w:p>
        </w:tc>
      </w:tr>
      <w:tr w:rsidR="00615E80" w:rsidRPr="00D25753" w14:paraId="7CDBE335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92FEFF5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DA577C" w14:textId="0C4F4C54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85AED9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05C9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3588C07" w14:textId="1B7801F9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08C6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8586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03B4B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7C55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A68A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EBF6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1339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43,5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641F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44,5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C729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45,5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52C5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46,5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F256B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47,0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50D1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48,5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4BD3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49,5</w:t>
            </w:r>
          </w:p>
        </w:tc>
      </w:tr>
      <w:tr w:rsidR="00615E80" w:rsidRPr="00D25753" w14:paraId="21005648" w14:textId="77777777" w:rsidTr="001D2562">
        <w:tc>
          <w:tcPr>
            <w:tcW w:w="4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253AAC4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AA86E9A" w14:textId="1F1561BF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AA7D7A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8BCA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9C86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(290)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9F5A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(340)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E2DB2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(365)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FEDAF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3D1A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(415)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E16C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(430)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BE15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(445)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0069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(455)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BAB09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(465)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57ED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(475)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03D8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(480)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6013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(495)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D9A7A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(505)</w:t>
            </w:r>
          </w:p>
        </w:tc>
      </w:tr>
      <w:tr w:rsidR="00615E80" w:rsidRPr="00D25753" w14:paraId="3FD6BCF3" w14:textId="77777777" w:rsidTr="001D2562">
        <w:tc>
          <w:tcPr>
            <w:tcW w:w="4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41A6403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A972817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8AFDFAE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6482924" w14:textId="33E9BACB" w:rsidR="00615E80" w:rsidRPr="00D25753" w:rsidRDefault="00615E80" w:rsidP="00615E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4FAC1A1" w14:textId="2ECAD488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886E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1136B6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F9E89B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2E2FD2D" w14:textId="010CB593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4-8</w:t>
            </w: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89067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9179053" w14:textId="6E5C0DC4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885F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08F97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78A8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69076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E998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5452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A08E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D3B6A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2AB0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8630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C709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92C2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F83F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42,5</w:t>
            </w:r>
          </w:p>
        </w:tc>
      </w:tr>
      <w:tr w:rsidR="00615E80" w:rsidRPr="00D25753" w14:paraId="22D7036D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231CB298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C1B99C9" w14:textId="095F2BB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9E76FE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C365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CE65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(200)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D8FD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(245)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4FF9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EDB8F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(300)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EB53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(320)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B3A7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E397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(350)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CECB5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(365)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C9FC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(380)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A6BD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(385)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7C2C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(405)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8954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(420)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2983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(435)</w:t>
            </w:r>
          </w:p>
        </w:tc>
      </w:tr>
      <w:tr w:rsidR="00615E80" w:rsidRPr="00D25753" w14:paraId="0FECAD5E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4ECA1C47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DAB26F8" w14:textId="1EFC4404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A02BEA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9EF6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659D0BB" w14:textId="1D6E5685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986A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E892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0A60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EF884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B1AB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4D27B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A532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4E2A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8C2B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2C55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7972C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5CDE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A0AC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45,5</w:t>
            </w:r>
          </w:p>
        </w:tc>
      </w:tr>
      <w:tr w:rsidR="00615E80" w:rsidRPr="00D25753" w14:paraId="01C00791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6715F7D5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5C3BBA7" w14:textId="3AABACEE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102BA9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BD83F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7D0C7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(230)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3709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(285)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24DE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(305)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29D7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F80E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(350)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1BB6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(370)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EED7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(380)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894EB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(400)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9DA3D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(410)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A23A8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(420)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C305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(430)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6AD7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(450)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A0C8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(465)</w:t>
            </w:r>
          </w:p>
        </w:tc>
      </w:tr>
      <w:tr w:rsidR="00615E80" w:rsidRPr="00D25753" w14:paraId="28091664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1B1E4B0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EEEFBB3" w14:textId="50D18A42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13ADA7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1F33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9DB1EC7" w14:textId="7B19947A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8B0B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DFBF5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BC06D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5EE2E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2D93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3AFA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38,5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76F9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FE0D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1B02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6EF73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43,0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FFF2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B8DA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45,5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34F78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46,5</w:t>
            </w:r>
          </w:p>
        </w:tc>
      </w:tr>
      <w:tr w:rsidR="00615E80" w:rsidRPr="00D25753" w14:paraId="10B3A83C" w14:textId="77777777" w:rsidTr="001D2562">
        <w:tc>
          <w:tcPr>
            <w:tcW w:w="4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E8A77DE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FACC913" w14:textId="709EFE30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2AADA6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8AA9F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75A2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(250)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3B23F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(295)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DFE71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0485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(355)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D3672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(380)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2821D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(395)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A758E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(410)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A4BF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(420)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034F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(430)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CCE7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(440)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9397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(450)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E77B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(465)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2F66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(475)</w:t>
            </w:r>
          </w:p>
        </w:tc>
      </w:tr>
      <w:tr w:rsidR="00615E80" w:rsidRPr="00D25753" w14:paraId="7322547D" w14:textId="77777777" w:rsidTr="001D2562">
        <w:tc>
          <w:tcPr>
            <w:tcW w:w="4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621F1C6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9BF8C5C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220AC30" w14:textId="77777777" w:rsidR="00615E80" w:rsidRPr="00D25753" w:rsidRDefault="00615E80" w:rsidP="00615E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D158E0D" w14:textId="74789CB4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749BEF7" w14:textId="41254003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2F02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C83735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32FFA46" w14:textId="3E23BFD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8-16</w:t>
            </w: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1B00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2A12287" w14:textId="6504760D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6596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FAAE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16,0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BBFB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60BD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21,0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0504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5A91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54884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D237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5BED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6B2D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8BF0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6056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921C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36,0</w:t>
            </w:r>
          </w:p>
        </w:tc>
      </w:tr>
      <w:tr w:rsidR="00615E80" w:rsidRPr="00D25753" w14:paraId="330B91DE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67E1E1B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7104742" w14:textId="4EF77631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68A6E9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178D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46803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(135)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288B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(165)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3A52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(185)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54A13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(215)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A7E9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(235)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77A7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(260)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1FAA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8AC5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(290)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81B6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(305)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805F9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(320)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FF28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681A9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(350)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185E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(365)</w:t>
            </w:r>
          </w:p>
        </w:tc>
      </w:tr>
      <w:tr w:rsidR="00615E80" w:rsidRPr="00D25753" w14:paraId="4E5339C0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2CCBD8B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DE7B109" w14:textId="2F559F4B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C7F99B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D52F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639979D" w14:textId="55EE00B0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A457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7C17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19,0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6E1C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F80E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1FFC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26,5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F576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8F4E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47ACF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2526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0CDE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47FA8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1C35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F94F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37,5</w:t>
            </w:r>
          </w:p>
        </w:tc>
      </w:tr>
      <w:tr w:rsidR="00615E80" w:rsidRPr="00D25753" w14:paraId="55D1228A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4B4C6DCE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9DB6020" w14:textId="039020F1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003A29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2259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919C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(160)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EADC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(195)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AE686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(225)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E792C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(250)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6BCF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BB9C4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(290)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64B9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(305)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6FDCB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(320)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33D0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F952F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(345)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0BF9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(360)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4143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(370)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B7AF6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(385)</w:t>
            </w:r>
          </w:p>
        </w:tc>
      </w:tr>
      <w:tr w:rsidR="00615E80" w:rsidRPr="00D25753" w14:paraId="2AEFCEDD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922C95B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326E857" w14:textId="4E1D67C5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6AC342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14AA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758F715" w14:textId="541BB08F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BCEB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17,5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57C5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03B9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7A36C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93D82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8B0B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0B7F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9D99B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F541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A59F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B120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E9B2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2616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39,0</w:t>
            </w:r>
          </w:p>
        </w:tc>
      </w:tr>
      <w:tr w:rsidR="00615E80" w:rsidRPr="00D25753" w14:paraId="3CEE366E" w14:textId="77777777" w:rsidTr="001D2562">
        <w:tc>
          <w:tcPr>
            <w:tcW w:w="4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5527611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CDFC655" w14:textId="26938B44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FC880B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FFFF6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4AD2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(180)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2F87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(220)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21A5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(250)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5A194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9B60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(295)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190B9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(315)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DE8D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3B0D5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(345)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7AF4F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(350)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5142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(365)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212C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(380)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624C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(390)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E5FC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(400)</w:t>
            </w:r>
          </w:p>
        </w:tc>
      </w:tr>
      <w:tr w:rsidR="00615E80" w:rsidRPr="00D25753" w14:paraId="745E2927" w14:textId="77777777" w:rsidTr="001D2562">
        <w:tc>
          <w:tcPr>
            <w:tcW w:w="4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62FDC6A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A64532F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95F9E70" w14:textId="452793F7" w:rsidR="00615E80" w:rsidRPr="00D25753" w:rsidRDefault="00615E80" w:rsidP="00615E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9AAF693" w14:textId="47880CCB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29594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EC22C5C" w14:textId="59EDDC4D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16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-ից ավելի</w:t>
            </w: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4C1E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A2C9FCA" w14:textId="287ACF70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ABE1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5BF4B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13,0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C7E15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C2CF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66E6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21,0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546D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23,0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ACA55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0BE3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9E579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930F4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BCEA7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B6D0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12C6B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34,5</w:t>
            </w:r>
          </w:p>
        </w:tc>
      </w:tr>
      <w:tr w:rsidR="00615E80" w:rsidRPr="00D25753" w14:paraId="4C1437A8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192CA3D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B5DB2BB" w14:textId="744E0E98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49E89A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282D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33138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81FC1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(135)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FC4C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(165)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C233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(185)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80B03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(215)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F49AF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(235)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E930D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(260)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4B7A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53C1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(290)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ECBFF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(305)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44AB84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(320)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748B1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7FA2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(350)</w:t>
            </w:r>
          </w:p>
        </w:tc>
      </w:tr>
      <w:tr w:rsidR="00615E80" w:rsidRPr="00D25753" w14:paraId="1C61DD69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8CA1E9A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EA7F62F" w14:textId="27656B1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C9C2DD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9FE9F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E982106" w14:textId="286E4D80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379D5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9B5131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86AF0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19,0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64EE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EC5B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3113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26,5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80C6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07F58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22817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8BB0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B7F49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F16D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D2C8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36,5</w:t>
            </w:r>
          </w:p>
        </w:tc>
      </w:tr>
      <w:tr w:rsidR="00615E80" w:rsidRPr="00D25753" w14:paraId="7E93329B" w14:textId="77777777" w:rsidTr="001D2562">
        <w:tc>
          <w:tcPr>
            <w:tcW w:w="4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48CE3A6" w14:textId="77777777" w:rsidR="00615E80" w:rsidRPr="00D25753" w:rsidRDefault="00615E80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177B89E" w14:textId="7D05048F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8F27D7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C2E4D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D2CE7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6D54A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(160)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71449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(195)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1EE8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(225)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7E942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(250)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8C88BB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63C3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(290)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19C8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(305)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7E622C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(320)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89133E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41985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(345)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40803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(360)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44F4D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(370)</w:t>
            </w:r>
          </w:p>
        </w:tc>
      </w:tr>
      <w:tr w:rsidR="00BB0A0F" w:rsidRPr="00D25753" w14:paraId="6A771C9D" w14:textId="77777777" w:rsidTr="001D2562">
        <w:trPr>
          <w:gridAfter w:val="1"/>
          <w:wAfter w:w="851" w:type="dxa"/>
        </w:trPr>
        <w:tc>
          <w:tcPr>
            <w:tcW w:w="4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4D439363" w14:textId="77777777" w:rsidR="00BB0A0F" w:rsidRPr="00D25753" w:rsidRDefault="00BB0A0F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C00208A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65C7386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7050E2E" w14:textId="3BED36CF" w:rsidR="00615E80" w:rsidRPr="00D25753" w:rsidRDefault="00615E80" w:rsidP="00615E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8967E" w14:textId="77777777" w:rsidR="00704D9C" w:rsidRPr="00D25753" w:rsidRDefault="00704D9C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4A051D0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43BF4C6" w14:textId="77777777" w:rsidR="00615E80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0096B67" w14:textId="756F91DE" w:rsidR="00BB0A0F" w:rsidRPr="00D25753" w:rsidRDefault="00615E8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Տոփանում</w:t>
            </w:r>
          </w:p>
        </w:tc>
        <w:tc>
          <w:tcPr>
            <w:tcW w:w="13324" w:type="dxa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6A3B71" w14:textId="180DD543" w:rsidR="00BB0A0F" w:rsidRPr="00D25753" w:rsidRDefault="007E371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Բետոնացման շերտերի երկայնքով </w:t>
            </w:r>
          </w:p>
        </w:tc>
      </w:tr>
      <w:tr w:rsidR="007179F8" w:rsidRPr="00D25753" w14:paraId="0601CEA3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4E9984DC" w14:textId="77777777" w:rsidR="007179F8" w:rsidRPr="00D25753" w:rsidRDefault="007179F8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691A692" w14:textId="27FDCC76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6EEECC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3845A4F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13976D71" w14:textId="42D9AB10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  <w:p w14:paraId="334E4C7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CB032B0" w14:textId="778945D6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2A98D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E956953" w14:textId="17F98BBE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F65165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D6B07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FD57E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E1678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0CF50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E021D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3C20A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7D99F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A4501A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1B6C9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DFF7C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EEFF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7DDB8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7179F8" w:rsidRPr="00D25753" w14:paraId="12D31F57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435B474" w14:textId="77777777" w:rsidR="007179F8" w:rsidRPr="00D25753" w:rsidRDefault="007179F8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E61012F" w14:textId="728ADC63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723DE" w14:textId="56659F2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7D38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B317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(210)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4B3DC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(255)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84E9C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(285)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90527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(310)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179A29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(325)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1ED70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(340)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EB3A8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(355)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F294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(365)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0065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(375)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077F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(385)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6632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(400)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743F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(415)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6F7F3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179F8" w:rsidRPr="00D25753" w14:paraId="11268101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5230DA6" w14:textId="77777777" w:rsidR="007179F8" w:rsidRPr="00D25753" w:rsidRDefault="007179F8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865FC09" w14:textId="2B58B4F6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2BE4A" w14:textId="3B75D1F1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243BA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1CAC844" w14:textId="7313EEEF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1B90F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564EA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D577F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291F4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863048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710B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487500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D500E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B4CE67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F0A6E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41,0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FDC9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5ED417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B4F85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7179F8" w:rsidRPr="00D25753" w14:paraId="0635CE8F" w14:textId="77777777" w:rsidTr="001D2562">
        <w:tc>
          <w:tcPr>
            <w:tcW w:w="4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73D2C47" w14:textId="77777777" w:rsidR="007179F8" w:rsidRPr="00D25753" w:rsidRDefault="007179F8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D2FB51E" w14:textId="2CCF4956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40AC0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D5333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4D9149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(235)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B7B7A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4CEEF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(310)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8F02C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28B6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(350)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CB73FE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(375)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DB53D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(390)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E9018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(400)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AC5A1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(410)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BC9451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(420)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2D7A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(430)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898B5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(450)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B72C9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B0A0F" w:rsidRPr="00D25753" w14:paraId="45BF9612" w14:textId="77777777" w:rsidTr="001D2562">
        <w:trPr>
          <w:gridAfter w:val="1"/>
          <w:wAfter w:w="851" w:type="dxa"/>
        </w:trPr>
        <w:tc>
          <w:tcPr>
            <w:tcW w:w="4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F0A2298" w14:textId="77777777" w:rsidR="00BB0A0F" w:rsidRPr="00D25753" w:rsidRDefault="00BB0A0F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010CE42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9B62B3E" w14:textId="77777777" w:rsidR="00615E80" w:rsidRPr="00D25753" w:rsidRDefault="00615E80" w:rsidP="00615E8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B57922E" w14:textId="7FC59370" w:rsidR="00615E80" w:rsidRPr="00D25753" w:rsidRDefault="00615E80" w:rsidP="00615E8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941FE8B" w14:textId="70D876EF" w:rsidR="00BB0A0F" w:rsidRPr="00D25753" w:rsidRDefault="00BB0A0F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324" w:type="dxa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EF5FC" w14:textId="72813567" w:rsidR="00BB0A0F" w:rsidRPr="00D25753" w:rsidRDefault="007E3710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Բետոնացման շերտերի լայնքով</w:t>
            </w:r>
          </w:p>
        </w:tc>
      </w:tr>
      <w:tr w:rsidR="007179F8" w:rsidRPr="00D25753" w14:paraId="11E5B45F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B3EA436" w14:textId="77777777" w:rsidR="007179F8" w:rsidRPr="00D25753" w:rsidRDefault="007179F8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1ECFBFD" w14:textId="298FC328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D5A2A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3186D1F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78880D0" w14:textId="35CEA18D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  <w:p w14:paraId="2AC29669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B8C15BD" w14:textId="58C26CA3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9E40A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82AE507" w14:textId="663031F8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11091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5480C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99EC4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CBE10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44533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23,5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FAA1E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E0CA7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26,0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182EA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250D3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A3832C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EC04A1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A5F91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117AA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7179F8" w:rsidRPr="00D25753" w14:paraId="79B8D8D2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56ABFC0" w14:textId="77777777" w:rsidR="007179F8" w:rsidRPr="00D25753" w:rsidRDefault="007179F8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4454B4C" w14:textId="7D2E5473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67195" w14:textId="4460FAF6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04C34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18300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(165)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71471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(190)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83115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(210)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DFBA0A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(225)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0C915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(240)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5EEDFE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(255)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CE811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(265)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BF8FE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0151C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(285)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6D9F9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(295)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4D03D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(305)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5A97F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(320)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04583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179F8" w:rsidRPr="00D25753" w14:paraId="34945A6C" w14:textId="77777777" w:rsidTr="001D2562">
        <w:tc>
          <w:tcPr>
            <w:tcW w:w="426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2ED35A5A" w14:textId="77777777" w:rsidR="007179F8" w:rsidRPr="00D25753" w:rsidRDefault="007179F8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362DBE3" w14:textId="1B4B323F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9A6703" w14:textId="68906615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106F9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86EA5DF" w14:textId="56608B68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DE364E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5FD17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5B426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0E7A2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0E7C3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7E327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23BA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7C333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83838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19B2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91237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5C778F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38FE8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7179F8" w:rsidRPr="00D25753" w14:paraId="5D47E1B2" w14:textId="77777777" w:rsidTr="001D2562">
        <w:tc>
          <w:tcPr>
            <w:tcW w:w="4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EFCEB66" w14:textId="77777777" w:rsidR="007179F8" w:rsidRPr="00D25753" w:rsidRDefault="007179F8" w:rsidP="00BB0A0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A5DC258" w14:textId="7D3E02C3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56D08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49530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C1EA5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(185)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04901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(210)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D7385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(230)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B58C14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(245)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BE88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(260)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385D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(275)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524EEF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(285)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B321E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(300)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E7626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(310)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77410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(320)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C3EA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(330)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BCF3B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(345)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9C002" w14:textId="77777777" w:rsidR="007179F8" w:rsidRPr="00D25753" w:rsidRDefault="007179F8" w:rsidP="00BB0A0F">
            <w:pPr>
              <w:spacing w:after="0" w:line="240" w:lineRule="auto"/>
              <w:ind w:firstLine="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14:paraId="2895F17B" w14:textId="77777777" w:rsidR="005A59FF" w:rsidRPr="00D25753" w:rsidRDefault="005A59FF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3845D4AB" w14:textId="77777777" w:rsidR="00F82E97" w:rsidRPr="00D25753" w:rsidRDefault="00F82E97">
      <w:pPr>
        <w:rPr>
          <w:rFonts w:ascii="GHEA Grapalat" w:eastAsia="Times New Roman" w:hAnsi="GHEA Grapalat" w:cs="Times New Roman"/>
          <w:color w:val="333333"/>
          <w:sz w:val="24"/>
          <w:szCs w:val="24"/>
        </w:rPr>
        <w:sectPr w:rsidR="00F82E97" w:rsidRPr="00D25753" w:rsidSect="00F82E97">
          <w:pgSz w:w="16838" w:h="11906" w:orient="landscape" w:code="9"/>
          <w:pgMar w:top="1276" w:right="1440" w:bottom="992" w:left="1440" w:header="709" w:footer="709" w:gutter="0"/>
          <w:cols w:space="708"/>
          <w:docGrid w:linePitch="360"/>
        </w:sectPr>
      </w:pPr>
    </w:p>
    <w:p w14:paraId="29AA42C1" w14:textId="70C77863" w:rsidR="00962BED" w:rsidRPr="00D25753" w:rsidRDefault="00E87E32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11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7D45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</w:t>
      </w:r>
    </w:p>
    <w:p w14:paraId="74CD8149" w14:textId="77777777" w:rsidR="005A59FF" w:rsidRPr="00D25753" w:rsidRDefault="005A59FF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977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1555"/>
        <w:gridCol w:w="1294"/>
        <w:gridCol w:w="1559"/>
        <w:gridCol w:w="1418"/>
        <w:gridCol w:w="1417"/>
        <w:gridCol w:w="1843"/>
      </w:tblGrid>
      <w:tr w:rsidR="00BB0A0F" w:rsidRPr="00DD18CE" w14:paraId="39953318" w14:textId="77777777" w:rsidTr="00BB0A0F">
        <w:tc>
          <w:tcPr>
            <w:tcW w:w="68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493266B0" w14:textId="77777777" w:rsidR="00BB0A0F" w:rsidRPr="00D25753" w:rsidRDefault="00BB0A0F" w:rsidP="00E41390">
            <w:pPr>
              <w:spacing w:after="0" w:line="276" w:lineRule="auto"/>
              <w:ind w:hanging="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6FA87809" w14:textId="05804682" w:rsidR="00BB0A0F" w:rsidRPr="00D25753" w:rsidRDefault="008124D7" w:rsidP="00E41390">
            <w:pPr>
              <w:spacing w:after="0" w:line="276" w:lineRule="auto"/>
              <w:ind w:hanging="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5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110C9E" w14:textId="2FD3BD41" w:rsidR="00BB0A0F" w:rsidRPr="00D25753" w:rsidRDefault="008124D7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Լցանյութի խտությունը</w:t>
            </w:r>
            <w:r w:rsidR="00BB0A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EF37A8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</w:p>
          <w:p w14:paraId="03CFBED5" w14:textId="0D46D0DD" w:rsidR="00EF37A8" w:rsidRPr="00D25753" w:rsidRDefault="008124D7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="00EF37A8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/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սմ</w:t>
            </w:r>
            <w:r w:rsidR="00EF37A8"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7531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8A740" w14:textId="20439339" w:rsidR="00BB0A0F" w:rsidRPr="00D25753" w:rsidRDefault="008124D7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միջին խտությունը</w:t>
            </w:r>
            <w:r w:rsidR="00BB0A0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EF37A8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ρ</w:t>
            </w:r>
            <w:r w:rsidR="00BB0A0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="00EF37A8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/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սմ</w:t>
            </w:r>
            <w:r w:rsidR="00EF37A8"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BB0A0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լցանյութի առավելագույն խոշորության դեպքում, մմ</w:t>
            </w:r>
          </w:p>
        </w:tc>
      </w:tr>
      <w:tr w:rsidR="00BB0A0F" w:rsidRPr="00D25753" w14:paraId="5522F3AF" w14:textId="77777777" w:rsidTr="00BB0A0F">
        <w:tc>
          <w:tcPr>
            <w:tcW w:w="68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1FC9CA4" w14:textId="77777777" w:rsidR="00BB0A0F" w:rsidRPr="00D25753" w:rsidRDefault="00BB0A0F" w:rsidP="00E41390">
            <w:pPr>
              <w:spacing w:after="0" w:line="276" w:lineRule="auto"/>
              <w:ind w:hanging="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55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BD5E853" w14:textId="2D11E14A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E925E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1EE4D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FC4C2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4C1693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AE5E8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</w:tr>
      <w:tr w:rsidR="00BB0A0F" w:rsidRPr="00D25753" w14:paraId="2B2C1EBB" w14:textId="77777777" w:rsidTr="00BB0A0F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4CB390F" w14:textId="77777777" w:rsidR="00BB0A0F" w:rsidRPr="00D25753" w:rsidRDefault="00BB0A0F" w:rsidP="00E41390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B6AE6" w14:textId="7312015D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2,60 2,65</w:t>
            </w:r>
          </w:p>
        </w:tc>
        <w:tc>
          <w:tcPr>
            <w:tcW w:w="1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70C9BB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2,26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7CC0D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2,32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5BBC48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2,37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2DA6A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2,41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2008D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2,43</w:t>
            </w:r>
          </w:p>
        </w:tc>
      </w:tr>
      <w:tr w:rsidR="00BB0A0F" w:rsidRPr="00D25753" w14:paraId="1B3FFD6C" w14:textId="77777777" w:rsidTr="00BB0A0F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DE6A17A" w14:textId="77777777" w:rsidR="00BB0A0F" w:rsidRPr="00D25753" w:rsidRDefault="00BB0A0F" w:rsidP="00E41390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3A900" w14:textId="5358BA0F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2,65 2,70</w:t>
            </w:r>
          </w:p>
        </w:tc>
        <w:tc>
          <w:tcPr>
            <w:tcW w:w="1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974043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2,30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92D52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2,36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C7A9B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861A6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7193C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2,47</w:t>
            </w:r>
          </w:p>
        </w:tc>
      </w:tr>
      <w:tr w:rsidR="00BB0A0F" w:rsidRPr="00D25753" w14:paraId="689FD4E2" w14:textId="77777777" w:rsidTr="00BB0A0F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C947C4C" w14:textId="77777777" w:rsidR="00BB0A0F" w:rsidRPr="00D25753" w:rsidRDefault="00BB0A0F" w:rsidP="00E41390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9DDFF" w14:textId="63CD787F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2,70 2,75</w:t>
            </w:r>
          </w:p>
        </w:tc>
        <w:tc>
          <w:tcPr>
            <w:tcW w:w="12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F6373C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2,33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B1CA18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2,39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2E322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2,44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05A6F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2,49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A07F3" w14:textId="77777777" w:rsidR="00BB0A0F" w:rsidRPr="00D25753" w:rsidRDefault="00BB0A0F" w:rsidP="00E41390">
            <w:pPr>
              <w:spacing w:after="0" w:line="276" w:lineRule="auto"/>
              <w:ind w:firstLine="6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2,50</w:t>
            </w:r>
          </w:p>
        </w:tc>
      </w:tr>
    </w:tbl>
    <w:p w14:paraId="0A04C73C" w14:textId="77777777" w:rsidR="00152C31" w:rsidRPr="00D25753" w:rsidRDefault="00152C3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56B6D99C" w14:textId="7CD522AC" w:rsidR="00962BED" w:rsidRPr="00D25753" w:rsidRDefault="00E87E32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12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07FDFA33" w14:textId="77777777" w:rsidR="00152C31" w:rsidRPr="00D25753" w:rsidRDefault="00152C31" w:rsidP="00E4139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632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082"/>
        <w:gridCol w:w="2333"/>
        <w:gridCol w:w="1680"/>
        <w:gridCol w:w="2338"/>
        <w:gridCol w:w="1531"/>
      </w:tblGrid>
      <w:tr w:rsidR="007237B5" w:rsidRPr="00D25753" w14:paraId="30AD6FF2" w14:textId="77777777" w:rsidTr="008A422F">
        <w:tc>
          <w:tcPr>
            <w:tcW w:w="68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22E7A9E3" w14:textId="77777777" w:rsidR="00EF37A8" w:rsidRPr="00D25753" w:rsidRDefault="00EF37A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73BF3B68" w14:textId="77777777" w:rsidR="00EF37A8" w:rsidRPr="00D25753" w:rsidRDefault="00EF37A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5E128858" w14:textId="1098190F" w:rsidR="00EF37A8" w:rsidRPr="00D25753" w:rsidRDefault="008124D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95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5D061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FC72B03" w14:textId="7F204F3E" w:rsidR="00EF37A8" w:rsidRPr="00D25753" w:rsidRDefault="008124D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Ամրանի տեսակն ու դասը</w:t>
            </w:r>
          </w:p>
        </w:tc>
        <w:tc>
          <w:tcPr>
            <w:tcW w:w="233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23F9B" w14:textId="4BAE4A0C" w:rsidR="00EF37A8" w:rsidRPr="00D25753" w:rsidRDefault="00C408A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Ամրանի ձգման նորմատիվ</w:t>
            </w:r>
            <w:r w:rsidR="00C52E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և հաշվարկային դիմադրությունները երկրորդ խմբի սահմանային վիճակների համար,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 xml:space="preserve">sn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;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>s,ser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ՄՊա </w:t>
            </w:r>
            <w:r w:rsidR="00F1325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կգու</w:t>
            </w:r>
            <w:r w:rsidR="00F1325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սմ</w:t>
            </w:r>
            <w:r w:rsidR="00F13258"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  <w:r w:rsidR="00F1325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  <w:tc>
          <w:tcPr>
            <w:tcW w:w="565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60EA85" w14:textId="77777777" w:rsidR="00C408A7" w:rsidRPr="00D25753" w:rsidRDefault="00C408A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Ամրանի հաշվարկային դիմադրությունները առաջին խմբի սահմանային վիճակների համար, </w:t>
            </w:r>
          </w:p>
          <w:p w14:paraId="09DE63C1" w14:textId="5099AF7D" w:rsidR="00C408A7" w:rsidRPr="00D25753" w:rsidRDefault="00C408A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ՄՊա (կգու/սմ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  <w:p w14:paraId="438A6E12" w14:textId="2315A2F9" w:rsidR="00EF37A8" w:rsidRPr="00D25753" w:rsidRDefault="00EF37A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7237B5" w:rsidRPr="00D25753" w14:paraId="066699D3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6980517" w14:textId="77777777" w:rsidR="00EF37A8" w:rsidRPr="00D25753" w:rsidRDefault="00EF37A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8AC74BA" w14:textId="080583A5" w:rsidR="00EF37A8" w:rsidRPr="00D25753" w:rsidRDefault="00EF37A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B06C6EE" w14:textId="77777777" w:rsidR="00EF37A8" w:rsidRPr="00D25753" w:rsidRDefault="00EF37A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09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A7D9E" w14:textId="60BBF938" w:rsidR="00EF37A8" w:rsidRPr="00D25753" w:rsidRDefault="00C408A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ձգման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1D21D" w14:textId="4A8B1499" w:rsidR="00EF37A8" w:rsidRPr="00D25753" w:rsidRDefault="00C408A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սեղմման</w:t>
            </w:r>
          </w:p>
        </w:tc>
      </w:tr>
      <w:tr w:rsidR="007237B5" w:rsidRPr="00D25753" w14:paraId="0FE49437" w14:textId="77777777" w:rsidTr="008A422F">
        <w:tc>
          <w:tcPr>
            <w:tcW w:w="68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1C1BCE7" w14:textId="77777777" w:rsidR="00EF37A8" w:rsidRPr="00D25753" w:rsidRDefault="00EF37A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927EDB9" w14:textId="21082D62" w:rsidR="00EF37A8" w:rsidRPr="00D25753" w:rsidRDefault="00EF37A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BD7A347" w14:textId="77777777" w:rsidR="00EF37A8" w:rsidRPr="00D25753" w:rsidRDefault="00EF37A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29F74" w14:textId="5F74232E" w:rsidR="00EF37A8" w:rsidRPr="00D25753" w:rsidRDefault="00C408A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երկայնական</w:t>
            </w:r>
          </w:p>
          <w:p w14:paraId="1A9FC92A" w14:textId="1EF68ECD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</w:rPr>
              <w:t>s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51929" w14:textId="72D1A738" w:rsidR="00F13258" w:rsidRPr="00D25753" w:rsidRDefault="00C408A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լայնական</w:t>
            </w:r>
            <w:r w:rsidR="00EF37A8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անուրներ, </w:t>
            </w:r>
            <w:r w:rsidR="003A55A7"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դեպի վեր ծռված եզրերով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ձողեր</w:t>
            </w:r>
            <w:r w:rsidR="008A422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  <w:r w:rsidR="00EF37A8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F13258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R</w:t>
            </w:r>
            <w:r w:rsidR="00F13258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</w:rPr>
              <w:t>sw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0CDD2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</w:p>
          <w:p w14:paraId="1BD32FFC" w14:textId="30DA94F2" w:rsidR="00EF37A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R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</w:rPr>
              <w:t>sc</w:t>
            </w:r>
          </w:p>
        </w:tc>
      </w:tr>
      <w:tr w:rsidR="008A422F" w:rsidRPr="00D25753" w14:paraId="41D3DD94" w14:textId="77777777" w:rsidTr="008A422F">
        <w:tc>
          <w:tcPr>
            <w:tcW w:w="68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02BE8961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9AB78" w14:textId="5A352ACC" w:rsidR="008A422F" w:rsidRPr="00D25753" w:rsidRDefault="008A422F" w:rsidP="00E41390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Ձողային ամրան</w:t>
            </w:r>
            <w:r w:rsidR="00AA28F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դասի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7237B5" w:rsidRPr="00D25753" w14:paraId="1E17E7CB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7942817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E85F70" w14:textId="14B88801" w:rsidR="008A422F" w:rsidRPr="00D25753" w:rsidRDefault="008A422F" w:rsidP="00E41390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A-I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A24260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235 (2400)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92BEC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225 (2300)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6EEC6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175 (1800)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30D75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225 (2300)</w:t>
            </w:r>
          </w:p>
        </w:tc>
      </w:tr>
      <w:tr w:rsidR="007237B5" w:rsidRPr="00D25753" w14:paraId="3F58C9B9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4496033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4299F" w14:textId="2271B878" w:rsidR="008A422F" w:rsidRPr="00D25753" w:rsidRDefault="008A422F" w:rsidP="00E41390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А-II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D6832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295 (3000)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72F8D2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280 (2850)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03BAC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225 (2300)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E15D8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280 (2850)</w:t>
            </w:r>
          </w:p>
        </w:tc>
      </w:tr>
      <w:tr w:rsidR="008A422F" w:rsidRPr="00D25753" w14:paraId="653F50FB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F08FB08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994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ECA9A" w14:textId="7FBEA20A" w:rsidR="008A422F" w:rsidRPr="00D25753" w:rsidRDefault="008A422F" w:rsidP="00E41390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А-III,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տրամագծով, մմ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7237B5" w:rsidRPr="00D25753" w14:paraId="508E2558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44577A62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12A19F" w14:textId="369319F4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6-8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F34F0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390 (4000)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ED5C6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355 (3600)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BC6B3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285 (2900)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29C97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355 (3600)</w:t>
            </w:r>
          </w:p>
        </w:tc>
      </w:tr>
      <w:tr w:rsidR="007237B5" w:rsidRPr="00D25753" w14:paraId="577BFCDE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0B652E2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3B8EA9" w14:textId="6AFEEC26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10-40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DCE69A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390 (4000)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76980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365 (3750)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73F3E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290 (3000)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723585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365 (3750)</w:t>
            </w:r>
          </w:p>
        </w:tc>
      </w:tr>
      <w:tr w:rsidR="007237B5" w:rsidRPr="00D25753" w14:paraId="46DD53D2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23789E6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0AA6A" w14:textId="7D968349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A-IV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B66F37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590 (6000)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54821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520 (5200)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CE7D7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405 (4150)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6F260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400 (4000)</w:t>
            </w:r>
          </w:p>
        </w:tc>
      </w:tr>
      <w:tr w:rsidR="007237B5" w:rsidRPr="00D25753" w14:paraId="6F25A001" w14:textId="77777777" w:rsidTr="007E427A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0A2B0F6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E57E60" w14:textId="77B1F220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A-V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DEF9C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785 (8000)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4DF922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680 (6950)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5B4F70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545 (5550)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35D77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400 (4000)</w:t>
            </w:r>
          </w:p>
        </w:tc>
      </w:tr>
      <w:tr w:rsidR="008A422F" w:rsidRPr="00DD18CE" w14:paraId="7A3C2B91" w14:textId="77777777" w:rsidTr="007E427A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4323B12D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94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AF315" w14:textId="78FCEF34" w:rsidR="008A422F" w:rsidRPr="00D25753" w:rsidRDefault="008A422F" w:rsidP="00E41390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 А-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III</w:t>
            </w:r>
            <w:r w:rsidR="006C268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237B5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в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AA28F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դասի</w:t>
            </w:r>
            <w:r w:rsidR="006C268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="00AA28F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6C268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ամրաց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ված ձգված՝ վերահսկ</w:t>
            </w:r>
            <w:r w:rsidR="006C268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ելով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7237B5" w:rsidRPr="00D25753" w14:paraId="41231A16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A4FAA47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049B1" w14:textId="25F311C1" w:rsidR="008A422F" w:rsidRPr="00D25753" w:rsidRDefault="006C2688" w:rsidP="00E41390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</w:t>
            </w:r>
            <w:r w:rsidR="007237B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ումներն ու</w:t>
            </w:r>
            <w:r w:rsidR="007237B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երկարաց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ումները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7FA6C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540 (5500)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EC318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490 (5000)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F62F6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390 (4000)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A438C8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200 (2000)</w:t>
            </w:r>
          </w:p>
        </w:tc>
      </w:tr>
      <w:tr w:rsidR="007237B5" w:rsidRPr="00D25753" w14:paraId="1E9C9D3B" w14:textId="77777777" w:rsidTr="008A422F">
        <w:tc>
          <w:tcPr>
            <w:tcW w:w="68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3070506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AC9821" w14:textId="679B3FD7" w:rsidR="008A422F" w:rsidRPr="00D25753" w:rsidRDefault="007237B5" w:rsidP="00E41390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միայն երկարաց</w:t>
            </w:r>
            <w:r w:rsidR="006C268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ումները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51788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540 (5500)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4ABD3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450 (4600)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09B50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360 (3700)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8327DA" w14:textId="77777777" w:rsidR="008A422F" w:rsidRPr="00D25753" w:rsidRDefault="008A422F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200 (2000)</w:t>
            </w:r>
          </w:p>
        </w:tc>
      </w:tr>
      <w:tr w:rsidR="008A422F" w:rsidRPr="00DD18CE" w14:paraId="605B2CA6" w14:textId="77777777" w:rsidTr="007E427A">
        <w:tc>
          <w:tcPr>
            <w:tcW w:w="68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2D1A938" w14:textId="77777777" w:rsidR="008A422F" w:rsidRPr="00D25753" w:rsidRDefault="008A422F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94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BA37A" w14:textId="515EBA4E" w:rsidR="008A422F" w:rsidRPr="00D25753" w:rsidRDefault="007237B5" w:rsidP="00E41390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Մետաղալարային ամրան</w:t>
            </w:r>
            <w:r w:rsidR="008A422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Вр-</w:t>
            </w:r>
            <w:r w:rsidR="008A422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I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դասի, տրամագծով, մմ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  <w:r w:rsidR="008A422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237B5" w:rsidRPr="00D25753" w14:paraId="35573181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594F7DF" w14:textId="77777777" w:rsidR="00F13258" w:rsidRPr="00D25753" w:rsidRDefault="00F13258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CCD863" w14:textId="2055C5E0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962002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410 (4200)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6E8F5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375 (3850)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3DEFD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270 (2750)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E5D8A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375 (3850)</w:t>
            </w:r>
          </w:p>
        </w:tc>
      </w:tr>
      <w:tr w:rsidR="007237B5" w:rsidRPr="00D25753" w14:paraId="65C24FE4" w14:textId="77777777" w:rsidTr="008A422F">
        <w:tc>
          <w:tcPr>
            <w:tcW w:w="68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A183167" w14:textId="77777777" w:rsidR="00F13258" w:rsidRPr="00D25753" w:rsidRDefault="00F13258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2E871" w14:textId="0EF5E328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6C3B4E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405 (4150)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BC361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365 (3750)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F321E0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265 (2700)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676CB6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365 (3750)</w:t>
            </w:r>
          </w:p>
        </w:tc>
      </w:tr>
      <w:tr w:rsidR="007237B5" w:rsidRPr="00D25753" w14:paraId="20C13A4E" w14:textId="77777777" w:rsidTr="008A422F">
        <w:tc>
          <w:tcPr>
            <w:tcW w:w="68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A5F8D32" w14:textId="77777777" w:rsidR="00F13258" w:rsidRPr="00D25753" w:rsidRDefault="00F13258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FCC7F" w14:textId="5D2BF4EA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2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D508D7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395 (4050)</w:t>
            </w:r>
          </w:p>
        </w:tc>
        <w:tc>
          <w:tcPr>
            <w:tcW w:w="16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0FEBD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360 (3700)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F9824F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260 (2650)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08EEE1" w14:textId="77777777" w:rsidR="00F13258" w:rsidRPr="00D25753" w:rsidRDefault="00F1325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360 (3700)</w:t>
            </w:r>
          </w:p>
        </w:tc>
      </w:tr>
      <w:tr w:rsidR="007237B5" w:rsidRPr="00DD18CE" w14:paraId="3B9DCC0E" w14:textId="77777777" w:rsidTr="008A422F">
        <w:tc>
          <w:tcPr>
            <w:tcW w:w="6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E2BD0A8" w14:textId="77777777" w:rsidR="00EF37A8" w:rsidRPr="00D25753" w:rsidRDefault="00EF37A8" w:rsidP="00E41390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ind w:left="261" w:hanging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945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692E3" w14:textId="06168F95" w:rsidR="00EF37A8" w:rsidRPr="00D25753" w:rsidRDefault="007237B5" w:rsidP="006C2688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A-III դասի ամրա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նից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անուրների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եռակցված շրջանակներում, որոնց տրամագիծը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փոքր է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երկայնական ձողերի տրամագծի 1/3-ից,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հաշվարկային դիմադրությունը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հավասար է 255 (2600)</w:t>
            </w:r>
            <w:r w:rsidR="00334CF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իսկ բ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ետոնի հետ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ամրանի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ամրա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ցման բացակայության դեպքում այն </w:t>
            </w:r>
            <w:r w:rsidRPr="00D25753">
              <w:rPr>
                <w:rFonts w:ascii="Cambria Math" w:eastAsia="Times New Roman" w:hAnsi="Cambria Math" w:cs="Cambria Math"/>
                <w:sz w:val="24"/>
                <w:szCs w:val="24"/>
                <w:lang w:val="ru-RU"/>
              </w:rPr>
              <w:t>​​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հավասար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է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զրոյի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։ </w:t>
            </w:r>
          </w:p>
        </w:tc>
      </w:tr>
    </w:tbl>
    <w:p w14:paraId="100BB80F" w14:textId="11326940" w:rsidR="00080DB8" w:rsidRPr="00D25753" w:rsidRDefault="00080DB8">
      <w:pP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1F51DA1" w14:textId="0BC1096E" w:rsidR="00962BED" w:rsidRPr="00D25753" w:rsidRDefault="00AA28F8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13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.</w:t>
      </w:r>
    </w:p>
    <w:p w14:paraId="45EED08F" w14:textId="77777777" w:rsidR="00594E70" w:rsidRPr="00D25753" w:rsidRDefault="00594E70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99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500"/>
        <w:gridCol w:w="2304"/>
        <w:gridCol w:w="2410"/>
      </w:tblGrid>
      <w:tr w:rsidR="005B3777" w:rsidRPr="00D25753" w14:paraId="5150F388" w14:textId="77777777" w:rsidTr="005B3777">
        <w:tc>
          <w:tcPr>
            <w:tcW w:w="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3D0044FA" w14:textId="77777777" w:rsidR="005B3777" w:rsidRPr="00D25753" w:rsidRDefault="005B377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115FB35D" w14:textId="1D811E85" w:rsidR="005B3777" w:rsidRPr="00D25753" w:rsidRDefault="007E175B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5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C537B" w14:textId="47970BCB" w:rsidR="007E175B" w:rsidRPr="00D25753" w:rsidRDefault="007E175B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Ամրանի աշխատանքային պայմանների գործակիցների </w:t>
            </w:r>
            <w:r w:rsidR="006C2688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կիրառ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ումը պայմանավորող գործոններ </w:t>
            </w:r>
          </w:p>
          <w:p w14:paraId="137EA5CC" w14:textId="272CE76D" w:rsidR="005B3777" w:rsidRPr="00D25753" w:rsidRDefault="005B377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71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B43B2" w14:textId="4EA9D2C5" w:rsidR="005B3777" w:rsidRPr="00D25753" w:rsidRDefault="007E175B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Ամրանի աշխատանքային պայմանների գործակիցներ</w:t>
            </w:r>
          </w:p>
        </w:tc>
      </w:tr>
      <w:tr w:rsidR="005B3777" w:rsidRPr="00D25753" w14:paraId="351BB2B4" w14:textId="77777777" w:rsidTr="00E41390">
        <w:tc>
          <w:tcPr>
            <w:tcW w:w="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26EAB0" w14:textId="77777777" w:rsidR="005B3777" w:rsidRPr="00D25753" w:rsidRDefault="005B3777" w:rsidP="00E41390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99B8997" w14:textId="1F70A2EC" w:rsidR="005B3777" w:rsidRPr="00D25753" w:rsidRDefault="005B377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A2FE2" w14:textId="4008F992" w:rsidR="005B3777" w:rsidRPr="00D25753" w:rsidRDefault="006C2688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Նշագիրը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BDC9F" w14:textId="2215C460" w:rsidR="005B3777" w:rsidRPr="00D25753" w:rsidRDefault="007E175B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Արժեքը</w:t>
            </w:r>
          </w:p>
        </w:tc>
      </w:tr>
      <w:tr w:rsidR="005B3777" w:rsidRPr="00D25753" w14:paraId="39FC3772" w14:textId="77777777" w:rsidTr="00E41390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E67330A" w14:textId="77777777" w:rsidR="005B3777" w:rsidRPr="00D25753" w:rsidRDefault="005B3777" w:rsidP="00E41390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36F72" w14:textId="3E0823ED" w:rsidR="005B3777" w:rsidRPr="00D25753" w:rsidRDefault="007E175B" w:rsidP="00E41390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Բեռնվածքի բազմակի կրկնում</w:t>
            </w:r>
          </w:p>
        </w:tc>
        <w:tc>
          <w:tcPr>
            <w:tcW w:w="2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729E7" w14:textId="6CA1AFBC" w:rsidR="005B3777" w:rsidRPr="00D25753" w:rsidRDefault="005B377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</w:rPr>
              <w:t>s1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F5351" w14:textId="5B5FD984" w:rsidR="005B3777" w:rsidRPr="00D25753" w:rsidRDefault="00E41390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տես կետ</w:t>
            </w:r>
            <w:r w:rsidR="00704D9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63</w:t>
            </w:r>
          </w:p>
        </w:tc>
      </w:tr>
      <w:tr w:rsidR="005B3777" w:rsidRPr="00D25753" w14:paraId="1868F4E2" w14:textId="77777777" w:rsidTr="00E41390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B172C34" w14:textId="77777777" w:rsidR="005B3777" w:rsidRPr="00D25753" w:rsidRDefault="005B3777" w:rsidP="00E41390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7F558" w14:textId="5EEBDF8F" w:rsidR="005B3777" w:rsidRPr="00D25753" w:rsidRDefault="007E175B" w:rsidP="00E41390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Երկաթբետոնե տարրեր</w:t>
            </w:r>
          </w:p>
        </w:tc>
        <w:tc>
          <w:tcPr>
            <w:tcW w:w="2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BFE25" w14:textId="57BE6B00" w:rsidR="005B3777" w:rsidRPr="00D25753" w:rsidRDefault="005B377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</w:rPr>
              <w:t>s2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11AEBA" w14:textId="77777777" w:rsidR="005B3777" w:rsidRPr="00D25753" w:rsidRDefault="005B377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</w:t>
            </w:r>
          </w:p>
        </w:tc>
      </w:tr>
      <w:tr w:rsidR="005B3777" w:rsidRPr="00D25753" w14:paraId="23D06C5C" w14:textId="77777777" w:rsidTr="00E41390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3389F70" w14:textId="77777777" w:rsidR="005B3777" w:rsidRPr="00D25753" w:rsidRDefault="005B3777" w:rsidP="00E41390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873761" w14:textId="1B34B2CC" w:rsidR="005B3777" w:rsidRPr="00D25753" w:rsidRDefault="007E175B" w:rsidP="00E41390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Պողպատաերկաթբետոնե կոնստրուկցիաներ </w:t>
            </w:r>
            <w:r w:rsidR="005B377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վերգետնյա և ստորգետնյա</w:t>
            </w:r>
            <w:r w:rsidR="005B377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43D56" w14:textId="26FBF15B" w:rsidR="005B3777" w:rsidRPr="00D25753" w:rsidRDefault="005B377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</w:rPr>
              <w:t>s3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91CF73" w14:textId="77777777" w:rsidR="005B3777" w:rsidRPr="00D25753" w:rsidRDefault="005B3777" w:rsidP="00E41390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</w:t>
            </w:r>
          </w:p>
        </w:tc>
      </w:tr>
      <w:tr w:rsidR="005B3777" w:rsidRPr="00DD18CE" w14:paraId="770F84C6" w14:textId="77777777" w:rsidTr="005B3777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1360FCE" w14:textId="77777777" w:rsidR="005B3777" w:rsidRPr="00D25753" w:rsidRDefault="005B3777" w:rsidP="00E41390">
            <w:pPr>
              <w:pStyle w:val="ListParagraph"/>
              <w:numPr>
                <w:ilvl w:val="0"/>
                <w:numId w:val="15"/>
              </w:numPr>
              <w:spacing w:after="0" w:line="276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21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9C963" w14:textId="0AD55910" w:rsidR="005B3777" w:rsidRPr="00D25753" w:rsidRDefault="007E175B" w:rsidP="00137EAD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քանի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գործոններ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ի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միաժամանակ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առկայության դեպքում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հաշվարկում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137EA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կիրառ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վում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է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աշխատանքային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պայմանների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համապատասխան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գործակիցների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GHEA Grapalat"/>
                <w:sz w:val="24"/>
                <w:szCs w:val="24"/>
                <w:lang w:val="ru-RU"/>
              </w:rPr>
              <w:t>արտադրյալը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:</w:t>
            </w:r>
          </w:p>
        </w:tc>
      </w:tr>
    </w:tbl>
    <w:p w14:paraId="50EF9B5E" w14:textId="77777777" w:rsidR="00594E70" w:rsidRPr="00D25753" w:rsidRDefault="00594E70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9658768" w14:textId="68B75BEC" w:rsidR="00962BED" w:rsidRPr="00D25753" w:rsidRDefault="00B9685E" w:rsidP="00EF776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>Չլարվ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ձող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դիմացկուն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ության հաշվարկ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ելիս, դրանց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 դիմադրություններ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որոշվ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0D3F53BA" w14:textId="77777777" w:rsidR="005A59FF" w:rsidRPr="00D25753" w:rsidRDefault="005A59FF" w:rsidP="00B6384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370874C7" w14:textId="5ECDBB7C" w:rsidR="00962BED" w:rsidRPr="00D25753" w:rsidRDefault="00C64475" w:rsidP="00B6384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’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=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1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(17)</w:t>
      </w:r>
    </w:p>
    <w:p w14:paraId="1582CEAB" w14:textId="77777777" w:rsidR="005A59FF" w:rsidRPr="00D25753" w:rsidRDefault="005A59F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5A74C185" w14:textId="603BCCFC" w:rsidR="00962BED" w:rsidRPr="00D25753" w:rsidRDefault="00B9685E" w:rsidP="00EF7768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6447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6447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C6447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1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-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ամրա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աշխատանքային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պայմանների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գործակիցն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է, որը 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74A1AD6F" w14:textId="77777777" w:rsidR="005A59FF" w:rsidRPr="00D25753" w:rsidRDefault="005A59FF" w:rsidP="00B6384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4C30F33E" w14:textId="591A9EB1" w:rsidR="00962BED" w:rsidRPr="00D25753" w:rsidRDefault="000C6838" w:rsidP="00B6384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    </w:t>
      </w:r>
      <w:r w:rsidR="00C6447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6447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C6447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</w:t>
      </w:r>
      <w:r w:rsidR="00C644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= </w:t>
      </w:r>
      <w:r w:rsidR="007D77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3,25 – [ </w:t>
      </w:r>
      <w:r w:rsidR="007D77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lgN</w:t>
      </w:r>
      <w:r w:rsidR="007D77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/ (</w:t>
      </w:r>
      <w:r w:rsidR="007D77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lg</w:t>
      </w:r>
      <w:r w:rsidR="007D77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2·10</w:t>
      </w:r>
      <w:r w:rsidR="007D77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perscript"/>
          <w:lang w:val="ru-RU"/>
        </w:rPr>
        <w:t>6</w:t>
      </w:r>
      <w:proofErr w:type="gramStart"/>
      <w:r w:rsidR="007D77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)]·</w:t>
      </w:r>
      <w:proofErr w:type="gramEnd"/>
      <w:r w:rsidR="007D77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(3,25 – </w:t>
      </w:r>
      <w:r w:rsidR="007D775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D775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’</w:t>
      </w:r>
      <w:r w:rsidR="007D775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7D775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</w:t>
      </w:r>
      <w:r w:rsidR="007D77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)</w:t>
      </w:r>
      <w:r w:rsidR="007D77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644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; 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(18)</w:t>
      </w:r>
    </w:p>
    <w:p w14:paraId="5A6D4050" w14:textId="77777777" w:rsidR="005A59FF" w:rsidRPr="00D25753" w:rsidRDefault="005A59F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63329D72" w14:textId="24BB0092" w:rsidR="00962BED" w:rsidRPr="00D25753" w:rsidRDefault="00B9685E" w:rsidP="00EF7768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 ընդունվ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ոչ ավելի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քան </w:t>
      </w:r>
      <w:r w:rsidR="00ED186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D186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ED186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= 1,0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Այստեղ </w:t>
      </w:r>
      <w:r w:rsidR="00ED186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D186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՛</w:t>
      </w:r>
      <w:r w:rsidR="00ED186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ED186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1  </w:t>
      </w:r>
      <w:r w:rsidR="00ED18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աշխատանքային պայմանների գործակիցն է բեռ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ցիկլերի </w:t>
      </w:r>
      <w:r w:rsidR="00CD60B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N</w:t>
      </w:r>
      <w:r w:rsidR="00CD60B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= 2·10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perscript"/>
          <w:lang w:val="ru-RU"/>
        </w:rPr>
        <w:t xml:space="preserve">6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քանակի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՛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1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արժեքները որոշվում են</w:t>
      </w:r>
      <w:r w:rsidR="00CD60B9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A-I, A-II, A-III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դասերի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՝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(19) բանաձևի,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 այլ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դասերի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՝ ըստ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ՀՀՇՆ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52-01-2021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նորմեր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="001E4FCC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  </w:t>
      </w:r>
    </w:p>
    <w:p w14:paraId="6DCE4CA2" w14:textId="77777777" w:rsidR="005A59FF" w:rsidRPr="00D25753" w:rsidRDefault="005A59FF" w:rsidP="00B6384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27CF0631" w14:textId="08B734CD" w:rsidR="00962BED" w:rsidRPr="00D25753" w:rsidRDefault="000C6838" w:rsidP="00B6384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՛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1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= (1,8·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) / [1 -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ρ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·(1 -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/ 1,8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)]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.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(19)</w:t>
      </w:r>
    </w:p>
    <w:p w14:paraId="35D268F2" w14:textId="77777777" w:rsidR="005A59FF" w:rsidRPr="00D25753" w:rsidRDefault="005A59FF" w:rsidP="002D009B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EBE12FC" w14:textId="164C2E3E" w:rsidR="001D62F8" w:rsidRPr="00D25753" w:rsidRDefault="00B9685E" w:rsidP="001D62F8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Այստեղ 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0 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 ամրա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նի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դասը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հաշվի առն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գործակից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ընդունվ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 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Աղյուսակ 14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- ամրանի տրամագիծը հաշվի առնող գործակից է, որն ընդունվում է ըստ Աղյուսակ 15; 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c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– եռակցման կցվանքի տիպը հաշվի առնող գործակից է, որն ընդունվում է ըստ Աղյուսակ 16; 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ρ</w:t>
      </w:r>
      <w:r w:rsidR="00CD60B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ցիկլի </w:t>
      </w:r>
      <w:r w:rsidR="00CD60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ոչ սիմետրիկ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 գործակից է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ρ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=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s,min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/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s,max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որտեղ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s,min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s,max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համապատասխանաբար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նվազագույն և առավելագույն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լարումներն են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ձգված ամրանում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: Բանաձևը (18)</w:t>
      </w:r>
      <w:r w:rsidR="001E4FC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ճիշտ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ցիկլերի </w:t>
      </w:r>
      <w:r w:rsidR="001D62F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N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&lt; 2·10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perscript"/>
          <w:lang w:val="hy-AM"/>
        </w:rPr>
        <w:t xml:space="preserve">6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քանակի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Ցիկլերի </w:t>
      </w:r>
      <w:r w:rsidR="001D62F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N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≥ 2·10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perscript"/>
          <w:lang w:val="hy-AM"/>
        </w:rPr>
        <w:t xml:space="preserve">6 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քանակի դեպքում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perscript"/>
          <w:lang w:val="hy-AM"/>
        </w:rPr>
        <w:t xml:space="preserve">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ընդունվում է</w:t>
      </w:r>
      <w:r w:rsidR="001E4FC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s1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=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՛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s1 </w:t>
      </w:r>
      <w:r w:rsidR="001D62F8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։ </w:t>
      </w:r>
      <w:r w:rsidR="001D62F8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Ձգված ամրանը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չի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փորձարկվում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D62F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դիմացկունության,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եթե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(19)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բանաձևով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որոշված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’</w:t>
      </w:r>
      <w:r w:rsidR="001D62F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s1 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գործակիցը</w:t>
      </w:r>
      <w:r w:rsidR="001D62F8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 մեծ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1.0-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ց: </w:t>
      </w:r>
    </w:p>
    <w:p w14:paraId="5594E254" w14:textId="77777777" w:rsidR="001E4FCC" w:rsidRPr="00D25753" w:rsidRDefault="001E4FCC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60A60C9D" w14:textId="444E1709" w:rsidR="00962BED" w:rsidRPr="00D25753" w:rsidRDefault="00AA28F8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14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62D784B2" w14:textId="77777777" w:rsidR="00594E70" w:rsidRPr="00D25753" w:rsidRDefault="00594E70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8497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544"/>
        <w:gridCol w:w="3827"/>
      </w:tblGrid>
      <w:tr w:rsidR="00B12231" w:rsidRPr="00D25753" w14:paraId="6F8E912F" w14:textId="77777777" w:rsidTr="00B12231">
        <w:trPr>
          <w:trHeight w:val="245"/>
          <w:jc w:val="center"/>
        </w:trPr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583BB9A" w14:textId="3A4D5B10" w:rsidR="00B12231" w:rsidRPr="00D25753" w:rsidRDefault="00E444D2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3EBC93" w14:textId="1D635A0E" w:rsidR="00B12231" w:rsidRPr="00D25753" w:rsidRDefault="00E444D2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Ամրանի դասը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D52F90" w14:textId="4BBB87A8" w:rsidR="00B12231" w:rsidRPr="00D25753" w:rsidRDefault="00065265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</w:rPr>
              <w:t>η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  <w:lang w:val="ru-RU"/>
              </w:rPr>
              <w:t>0</w:t>
            </w:r>
            <w:r w:rsidR="00E444D2"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  <w:lang w:val="hy-AM"/>
              </w:rPr>
              <w:t xml:space="preserve">  </w:t>
            </w:r>
            <w:r w:rsidR="001E4FCC"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  <w:lang w:val="hy-AM"/>
              </w:rPr>
              <w:t xml:space="preserve"> </w:t>
            </w:r>
            <w:r w:rsidR="00E444D2" w:rsidRPr="00D25753">
              <w:rPr>
                <w:rFonts w:ascii="GHEA Grapalat" w:eastAsia="Times New Roman" w:hAnsi="GHEA Grapalat" w:cs="Times New Roman"/>
                <w:noProof/>
                <w:color w:val="333333"/>
                <w:sz w:val="24"/>
                <w:szCs w:val="24"/>
                <w:lang w:val="hy-AM"/>
              </w:rPr>
              <w:t>գործակիցը</w:t>
            </w:r>
          </w:p>
        </w:tc>
      </w:tr>
      <w:tr w:rsidR="00B12231" w:rsidRPr="00D25753" w14:paraId="61CC44C1" w14:textId="77777777" w:rsidTr="00B12231">
        <w:trPr>
          <w:jc w:val="center"/>
        </w:trPr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1CF9725" w14:textId="77777777" w:rsidR="00B12231" w:rsidRPr="00D25753" w:rsidRDefault="00B12231" w:rsidP="00E41390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4AB2A" w14:textId="29C0BAEB" w:rsidR="00B12231" w:rsidRPr="00D25753" w:rsidRDefault="00B12231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A-I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74418" w14:textId="77777777" w:rsidR="00B12231" w:rsidRPr="00D25753" w:rsidRDefault="00B12231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0,44</w:t>
            </w:r>
          </w:p>
        </w:tc>
      </w:tr>
      <w:tr w:rsidR="00B12231" w:rsidRPr="00D25753" w14:paraId="46D5CA0A" w14:textId="77777777" w:rsidTr="00B12231">
        <w:trPr>
          <w:jc w:val="center"/>
        </w:trPr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65BF7E0" w14:textId="77777777" w:rsidR="00B12231" w:rsidRPr="00D25753" w:rsidRDefault="00B12231" w:rsidP="00E41390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679A6" w14:textId="73E6551C" w:rsidR="00B12231" w:rsidRPr="00D25753" w:rsidRDefault="00B12231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А-II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25D7D6" w14:textId="77777777" w:rsidR="00B12231" w:rsidRPr="00D25753" w:rsidRDefault="00B12231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0,32</w:t>
            </w:r>
          </w:p>
        </w:tc>
      </w:tr>
      <w:tr w:rsidR="00B12231" w:rsidRPr="00D25753" w14:paraId="6F9987D8" w14:textId="77777777" w:rsidTr="00B12231">
        <w:trPr>
          <w:jc w:val="center"/>
        </w:trPr>
        <w:tc>
          <w:tcPr>
            <w:tcW w:w="1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1BD560" w14:textId="77777777" w:rsidR="00B12231" w:rsidRPr="00D25753" w:rsidRDefault="00B12231" w:rsidP="00E41390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B4BC4D" w14:textId="71412B02" w:rsidR="00B12231" w:rsidRPr="00D25753" w:rsidRDefault="00B12231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А-III</w:t>
            </w:r>
          </w:p>
        </w:tc>
        <w:tc>
          <w:tcPr>
            <w:tcW w:w="3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88F98" w14:textId="77777777" w:rsidR="00B12231" w:rsidRPr="00D25753" w:rsidRDefault="00B12231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0,28</w:t>
            </w:r>
          </w:p>
        </w:tc>
      </w:tr>
    </w:tbl>
    <w:p w14:paraId="49637CF7" w14:textId="77777777" w:rsidR="00594E70" w:rsidRPr="00D25753" w:rsidRDefault="00594E70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24BA9184" w14:textId="77777777" w:rsidR="001D62F8" w:rsidRPr="00D25753" w:rsidRDefault="001D62F8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7B6278EE" w14:textId="4A7F2BA5" w:rsidR="00594E70" w:rsidRPr="00D25753" w:rsidRDefault="00AA28F8" w:rsidP="004F4E5A">
      <w:pPr>
        <w:spacing w:after="12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15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B122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</w:t>
      </w:r>
    </w:p>
    <w:tbl>
      <w:tblPr>
        <w:tblW w:w="96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3129"/>
        <w:gridCol w:w="1276"/>
        <w:gridCol w:w="1134"/>
        <w:gridCol w:w="1418"/>
        <w:gridCol w:w="1842"/>
      </w:tblGrid>
      <w:tr w:rsidR="00065265" w:rsidRPr="00D25753" w14:paraId="58C5F372" w14:textId="77777777" w:rsidTr="00E444D2"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4B07BC1" w14:textId="134DEEF2" w:rsidR="00065265" w:rsidRPr="00D25753" w:rsidRDefault="00E444D2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4738C" w14:textId="40C77C6B" w:rsidR="00065265" w:rsidRPr="00D25753" w:rsidRDefault="00E444D2" w:rsidP="00E41390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Ամրանի տրամագիծը</w:t>
            </w:r>
            <w:r w:rsidR="00065265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մմ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1A6CA" w14:textId="615A8619" w:rsidR="00065265" w:rsidRPr="00D25753" w:rsidRDefault="001E4FCC" w:rsidP="00065265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065265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8608F" w14:textId="77777777" w:rsidR="00065265" w:rsidRPr="00D25753" w:rsidRDefault="00065265" w:rsidP="00065265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ED2B3C" w14:textId="77777777" w:rsidR="00065265" w:rsidRPr="00D25753" w:rsidRDefault="00065265" w:rsidP="00065265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07C1B" w14:textId="156C584F" w:rsidR="00065265" w:rsidRPr="00D25753" w:rsidRDefault="00065265" w:rsidP="00065265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60 </w:t>
            </w:r>
            <w:r w:rsidR="001E4FC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ավելի</w:t>
            </w:r>
          </w:p>
        </w:tc>
      </w:tr>
      <w:tr w:rsidR="00065265" w:rsidRPr="00D25753" w14:paraId="08B1651D" w14:textId="77777777" w:rsidTr="00E444D2"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96BF84A" w14:textId="77777777" w:rsidR="00065265" w:rsidRPr="00D25753" w:rsidRDefault="00065265" w:rsidP="00E41390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93BE0" w14:textId="114A15D1" w:rsidR="00065265" w:rsidRPr="00D25753" w:rsidRDefault="00065265" w:rsidP="00E41390">
            <w:pPr>
              <w:spacing w:after="0" w:line="276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</w:rPr>
              <w:t>η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</w:rPr>
              <w:t>s</w:t>
            </w:r>
            <w:r w:rsidR="00E444D2"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  <w:lang w:val="hy-AM"/>
              </w:rPr>
              <w:t xml:space="preserve">  </w:t>
            </w:r>
            <w:r w:rsidR="00E444D2" w:rsidRPr="00D25753">
              <w:rPr>
                <w:rFonts w:ascii="GHEA Grapalat" w:eastAsia="Times New Roman" w:hAnsi="GHEA Grapalat" w:cs="Times New Roman"/>
                <w:noProof/>
                <w:color w:val="333333"/>
                <w:sz w:val="24"/>
                <w:szCs w:val="24"/>
                <w:lang w:val="hy-AM"/>
              </w:rPr>
              <w:t>գործակիցը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AC397" w14:textId="77777777" w:rsidR="00065265" w:rsidRPr="00D25753" w:rsidRDefault="00065265" w:rsidP="00065265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E28B5" w14:textId="77777777" w:rsidR="00065265" w:rsidRPr="00D25753" w:rsidRDefault="00065265" w:rsidP="00065265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FC9213" w14:textId="77777777" w:rsidR="00065265" w:rsidRPr="00D25753" w:rsidRDefault="00065265" w:rsidP="00065265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0,85</w:t>
            </w:r>
          </w:p>
        </w:tc>
        <w:tc>
          <w:tcPr>
            <w:tcW w:w="18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7CD984" w14:textId="77777777" w:rsidR="00065265" w:rsidRPr="00D25753" w:rsidRDefault="00065265" w:rsidP="00065265">
            <w:pPr>
              <w:spacing w:after="0" w:line="24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</w:tr>
      <w:tr w:rsidR="00065265" w:rsidRPr="00DD18CE" w14:paraId="1D6A1311" w14:textId="77777777" w:rsidTr="00065265">
        <w:tc>
          <w:tcPr>
            <w:tcW w:w="8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3E2982E" w14:textId="77777777" w:rsidR="00065265" w:rsidRPr="00D25753" w:rsidRDefault="00065265" w:rsidP="00E41390">
            <w:pPr>
              <w:pStyle w:val="ListParagraph"/>
              <w:numPr>
                <w:ilvl w:val="0"/>
                <w:numId w:val="17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8799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80B9F1" w14:textId="5DBF7349" w:rsidR="00065265" w:rsidRPr="00D25753" w:rsidRDefault="00E444D2" w:rsidP="001E4FCC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Ամրա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տրամագծի միջանկյալ արժեքների համար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</w:rPr>
              <w:t>η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</w:rPr>
              <w:t>s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գործակիցի արժեք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 որոշվում է գծային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ինտերպոլացիայով: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4CA56BC9" w14:textId="77777777" w:rsidR="00594E70" w:rsidRPr="00D25753" w:rsidRDefault="00594E70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BE82743" w14:textId="055FE274" w:rsidR="00EE1A8F" w:rsidRPr="00D25753" w:rsidRDefault="00AA28F8" w:rsidP="004F4E5A">
      <w:pPr>
        <w:spacing w:after="12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16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0652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</w:t>
      </w:r>
    </w:p>
    <w:tbl>
      <w:tblPr>
        <w:tblW w:w="99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"/>
        <w:gridCol w:w="6804"/>
        <w:gridCol w:w="2126"/>
      </w:tblGrid>
      <w:tr w:rsidR="00EE1A8F" w:rsidRPr="00D25753" w14:paraId="4DC7C6F3" w14:textId="77777777" w:rsidTr="007E427A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43720B6" w14:textId="307BA77C" w:rsidR="00EE1A8F" w:rsidRPr="00D25753" w:rsidRDefault="00EE1A8F" w:rsidP="00E41390">
            <w:pPr>
              <w:pStyle w:val="ListParagraph"/>
              <w:spacing w:before="120" w:after="0" w:line="276" w:lineRule="auto"/>
              <w:ind w:left="116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6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EECB20" w14:textId="43FD2DB5" w:rsidR="00EE1A8F" w:rsidRPr="00D25753" w:rsidRDefault="00EE1A8F" w:rsidP="001E4FCC">
            <w:pPr>
              <w:spacing w:before="120"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Ձողային ամրանի եռակց</w:t>
            </w:r>
            <w:r w:rsidR="00114F8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ումային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14F8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միացման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տիպը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33868" w14:textId="67726129" w:rsidR="00EE1A8F" w:rsidRPr="00D25753" w:rsidRDefault="00EE1A8F" w:rsidP="00E41390">
            <w:pPr>
              <w:spacing w:before="120" w:after="12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</w:rPr>
              <w:t>η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</w:rPr>
              <w:t>c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  <w:lang w:val="hy-AM"/>
              </w:rPr>
              <w:t xml:space="preserve">  </w:t>
            </w:r>
            <w:r w:rsidRPr="00D25753">
              <w:rPr>
                <w:rFonts w:ascii="GHEA Grapalat" w:eastAsia="Times New Roman" w:hAnsi="GHEA Grapalat" w:cs="Times New Roman"/>
                <w:noProof/>
                <w:color w:val="333333"/>
                <w:sz w:val="24"/>
                <w:szCs w:val="24"/>
                <w:lang w:val="hy-AM"/>
              </w:rPr>
              <w:t>գործակից</w:t>
            </w:r>
          </w:p>
        </w:tc>
      </w:tr>
      <w:tr w:rsidR="00E41390" w:rsidRPr="00D25753" w14:paraId="65FBDC6F" w14:textId="77777777" w:rsidTr="002D2C01">
        <w:tc>
          <w:tcPr>
            <w:tcW w:w="98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0176EEE" w14:textId="5D725995" w:rsidR="00E41390" w:rsidRPr="00D25753" w:rsidRDefault="00E41390" w:rsidP="00E41390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BD78451" w14:textId="7884913B" w:rsidR="00E41390" w:rsidRPr="00D25753" w:rsidRDefault="00E41390" w:rsidP="001E4FCC">
            <w:pPr>
              <w:pStyle w:val="ListParagraph"/>
              <w:spacing w:after="0" w:line="360" w:lineRule="auto"/>
              <w:ind w:left="12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Կոնտակտա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կցվանքային տիպերի՝</w:t>
            </w:r>
          </w:p>
        </w:tc>
      </w:tr>
      <w:tr w:rsidR="00E41390" w:rsidRPr="00D25753" w14:paraId="38ECC2C9" w14:textId="77777777" w:rsidTr="002D2C01">
        <w:tc>
          <w:tcPr>
            <w:tcW w:w="985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A447355" w14:textId="4CC76EFD" w:rsidR="00E41390" w:rsidRPr="00D25753" w:rsidRDefault="00E41390" w:rsidP="00E41390">
            <w:pPr>
              <w:spacing w:after="0" w:line="276" w:lineRule="auto"/>
              <w:ind w:left="2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0931A8" w14:textId="3E2FF42D" w:rsidR="00E41390" w:rsidRPr="00D25753" w:rsidRDefault="00E41390" w:rsidP="001E4FCC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КС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М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մեխանիկական մաքրամշակմամբ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2F990" w14:textId="77777777" w:rsidR="00E41390" w:rsidRPr="00D25753" w:rsidRDefault="00E41390" w:rsidP="001E4FCC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</w:tr>
      <w:tr w:rsidR="00E41390" w:rsidRPr="00D25753" w14:paraId="5A15E300" w14:textId="77777777" w:rsidTr="002D2C01">
        <w:tc>
          <w:tcPr>
            <w:tcW w:w="98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DF958B5" w14:textId="19F9C165" w:rsidR="00E41390" w:rsidRPr="00D25753" w:rsidRDefault="00E41390" w:rsidP="00E41390">
            <w:pPr>
              <w:spacing w:after="0" w:line="276" w:lineRule="auto"/>
              <w:ind w:left="2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D00BB" w14:textId="0E4A2057" w:rsidR="00E41390" w:rsidRPr="00D25753" w:rsidRDefault="00E41390" w:rsidP="001E4FCC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 КС-0 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առանց մեխանիկական մաքրամշակման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A1CBD9" w14:textId="77777777" w:rsidR="00E41390" w:rsidRPr="00D25753" w:rsidRDefault="00E41390" w:rsidP="001E4FCC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</w:tr>
      <w:tr w:rsidR="00E41390" w:rsidRPr="00DD18CE" w14:paraId="5FF54B77" w14:textId="77777777" w:rsidTr="002D2C01">
        <w:tc>
          <w:tcPr>
            <w:tcW w:w="98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08181EA8" w14:textId="29C0AD83" w:rsidR="00E41390" w:rsidRPr="00D25753" w:rsidRDefault="00E41390" w:rsidP="00E41390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FDCAD68" w14:textId="499CEE2D" w:rsidR="00E41390" w:rsidRPr="00D25753" w:rsidRDefault="00E41390" w:rsidP="001E4FCC">
            <w:pPr>
              <w:pStyle w:val="ListParagraph"/>
              <w:spacing w:after="0" w:line="360" w:lineRule="auto"/>
              <w:ind w:left="124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Կցվանքային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իրականացված վաննային միաէլեկտրոդ եռակցման եղանակով պողպատե տակդիրի վրա, որի երկարությունը հավասար է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</w:p>
        </w:tc>
      </w:tr>
      <w:tr w:rsidR="00E41390" w:rsidRPr="00D25753" w14:paraId="6F0C89AD" w14:textId="77777777" w:rsidTr="002D2C01">
        <w:tc>
          <w:tcPr>
            <w:tcW w:w="985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605D0884" w14:textId="74DA9173" w:rsidR="00E41390" w:rsidRPr="00D25753" w:rsidRDefault="00E41390" w:rsidP="00E41390">
            <w:pPr>
              <w:spacing w:after="0" w:line="276" w:lineRule="auto"/>
              <w:ind w:left="2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CAC8E" w14:textId="37D73137" w:rsidR="00E41390" w:rsidRPr="00D25753" w:rsidRDefault="00E41390" w:rsidP="001E4FCC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կցվող ձողերից ամենափոքրի 5 և ավելի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տրամագծին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4C66A" w14:textId="77777777" w:rsidR="00E41390" w:rsidRPr="00D25753" w:rsidRDefault="00E41390" w:rsidP="001E4FCC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</w:tr>
      <w:tr w:rsidR="00E41390" w:rsidRPr="00D25753" w14:paraId="44733742" w14:textId="77777777" w:rsidTr="002D2C01">
        <w:tc>
          <w:tcPr>
            <w:tcW w:w="98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F0AA264" w14:textId="000AE4F0" w:rsidR="00E41390" w:rsidRPr="00D25753" w:rsidRDefault="00E41390" w:rsidP="00E41390">
            <w:pPr>
              <w:spacing w:after="0" w:line="276" w:lineRule="auto"/>
              <w:ind w:left="2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4A992" w14:textId="5F630598" w:rsidR="00E41390" w:rsidRPr="00D25753" w:rsidRDefault="00E41390" w:rsidP="001E4FCC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կցվող ձողերից ամենափոքրի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1,5-3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տրամագծին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A3EAC" w14:textId="77777777" w:rsidR="00E41390" w:rsidRPr="00D25753" w:rsidRDefault="00E41390" w:rsidP="001E4FCC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</w:t>
            </w:r>
          </w:p>
        </w:tc>
      </w:tr>
      <w:tr w:rsidR="00EE1A8F" w:rsidRPr="00D25753" w14:paraId="6CA01EDA" w14:textId="77777777" w:rsidTr="007E427A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31BB299" w14:textId="77777777" w:rsidR="00EE1A8F" w:rsidRPr="00D25753" w:rsidRDefault="00EE1A8F" w:rsidP="00E41390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9F6655" w14:textId="41D5050E" w:rsidR="00EE1A8F" w:rsidRPr="00D25753" w:rsidRDefault="00CD66EC" w:rsidP="001E4FCC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Կցվանքային</w:t>
            </w:r>
            <w:r w:rsidR="001E4FC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="00EE1A8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զույգ սիմետրիկ մակադիրներով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5A10D" w14:textId="77777777" w:rsidR="00EE1A8F" w:rsidRPr="00D25753" w:rsidRDefault="00EE1A8F" w:rsidP="001E4FCC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0,55</w:t>
            </w:r>
          </w:p>
        </w:tc>
      </w:tr>
      <w:tr w:rsidR="00EE1A8F" w:rsidRPr="00DD18CE" w14:paraId="388C97D6" w14:textId="77777777" w:rsidTr="007E427A">
        <w:tc>
          <w:tcPr>
            <w:tcW w:w="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5CC74B3" w14:textId="77777777" w:rsidR="00EE1A8F" w:rsidRPr="00D25753" w:rsidRDefault="00EE1A8F" w:rsidP="00E41390">
            <w:pPr>
              <w:pStyle w:val="ListParagraph"/>
              <w:numPr>
                <w:ilvl w:val="0"/>
                <w:numId w:val="18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893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5D943" w14:textId="0C9A2C68" w:rsidR="00EE1A8F" w:rsidRPr="00D25753" w:rsidRDefault="00114F8B" w:rsidP="001E4FCC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Եռակցումային միացումներ չունեցող ամրանի համար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</w:rPr>
              <w:t>η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</w:rPr>
              <w:t>c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գործակցի արժեքն ընդունվում է հավասար մեկի։ </w:t>
            </w:r>
          </w:p>
        </w:tc>
      </w:tr>
    </w:tbl>
    <w:p w14:paraId="2218A6D2" w14:textId="207DC0BD" w:rsidR="00594E70" w:rsidRPr="00D25753" w:rsidRDefault="00065265" w:rsidP="00CD66E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</w:t>
      </w:r>
    </w:p>
    <w:p w14:paraId="2B03CF2B" w14:textId="13E485A7" w:rsidR="00962BED" w:rsidRPr="00D25753" w:rsidRDefault="00B9685E" w:rsidP="00EF776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Նախալարված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ության ժամկետը հաշվարկելիս ամրա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նի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ային դիմադրությունը որոշվում է 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գործող 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փաստաթղթեր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5CC4CBC0" w14:textId="462E9D93" w:rsidR="00594E70" w:rsidRPr="00D25753" w:rsidRDefault="00B9685E" w:rsidP="004F4E5A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 xml:space="preserve">Չլարված և 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լարված ամրա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առաձգական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մոդուլները 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են ըստ Աղյուսակ 17-ի, իսկ 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ամրա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` ըստ գործող </w:t>
      </w:r>
      <w:r w:rsidR="00BB20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փաստաթղթերի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6DC4F89E" w14:textId="77777777" w:rsidR="004F4E5A" w:rsidRPr="00D25753" w:rsidRDefault="004F4E5A" w:rsidP="004F4E5A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երկաթբետոնե կոնստրուկցիաների դիմացկունությունը հաշվարկելիս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ոչ առաձգական դեֆորմացիաները բետոնի սեղմված գոտում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անհրաժեշտ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հաշվի առնել բետոնի առաձգականության մոդուլ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նվազեց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մամբ, ինչն 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ամրանի բերման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ν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'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գործակիցն ընդունելով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աղյուսակ 18-ի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3EFE2704" w14:textId="77777777" w:rsidR="00BB20F1" w:rsidRPr="00D25753" w:rsidRDefault="00BB20F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2F3FEFB" w14:textId="3844C804" w:rsidR="00962BED" w:rsidRPr="00D25753" w:rsidRDefault="00AA28F8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17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D01C8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</w:t>
      </w:r>
    </w:p>
    <w:p w14:paraId="3DE80563" w14:textId="77777777" w:rsidR="00594E70" w:rsidRPr="00D25753" w:rsidRDefault="00594E70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9206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268"/>
        <w:gridCol w:w="1843"/>
        <w:gridCol w:w="4252"/>
      </w:tblGrid>
      <w:tr w:rsidR="004E2B8C" w:rsidRPr="00DD18CE" w14:paraId="7E78CE77" w14:textId="77777777" w:rsidTr="00E444D2">
        <w:trPr>
          <w:jc w:val="center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7DC4583" w14:textId="73E69076" w:rsidR="004E2B8C" w:rsidRPr="00D25753" w:rsidRDefault="00E444D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89C82F" w14:textId="5A4931D3" w:rsidR="004E2B8C" w:rsidRPr="00D25753" w:rsidRDefault="00E444D2" w:rsidP="00C717D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Ամրանի տեսակը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1AD95" w14:textId="0DD5A384" w:rsidR="004E2B8C" w:rsidRPr="00D25753" w:rsidRDefault="00E444D2" w:rsidP="00C717D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Ամրանի դասը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97E92B" w14:textId="31DC4F38" w:rsidR="004E2B8C" w:rsidRPr="00D25753" w:rsidRDefault="00E444D2" w:rsidP="00C717D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Ամրանի առաձգականության մոդուլը</w:t>
            </w:r>
          </w:p>
          <w:p w14:paraId="3CEA2ACD" w14:textId="2A0B5FA0" w:rsidR="004E2B8C" w:rsidRPr="00D25753" w:rsidRDefault="004E2B8C" w:rsidP="00C717DB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E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>s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·10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-3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="00E444D2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ՄՊա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(</w:t>
            </w:r>
            <w:r w:rsidR="00E444D2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կգու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="00E444D2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2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</w:tc>
      </w:tr>
      <w:tr w:rsidR="004E2B8C" w:rsidRPr="00D25753" w14:paraId="2B67151A" w14:textId="77777777" w:rsidTr="00E444D2">
        <w:trPr>
          <w:jc w:val="center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B2C6ADF" w14:textId="77777777" w:rsidR="004E2B8C" w:rsidRPr="00D25753" w:rsidRDefault="004E2B8C" w:rsidP="008C379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F0CAD3" w14:textId="77777777" w:rsidR="008C379A" w:rsidRPr="00D25753" w:rsidRDefault="008C379A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587A521" w14:textId="77777777" w:rsidR="008C379A" w:rsidRPr="00D25753" w:rsidRDefault="008C379A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B959CD2" w14:textId="7CA1C821" w:rsidR="004E2B8C" w:rsidRPr="00D25753" w:rsidRDefault="00E444D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Ձողային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AE0C37" w14:textId="77777777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А-I, А-II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17716B" w14:textId="3C337F04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(2100)</w:t>
            </w:r>
          </w:p>
        </w:tc>
      </w:tr>
      <w:tr w:rsidR="004E2B8C" w:rsidRPr="00D25753" w14:paraId="4DACA9D1" w14:textId="77777777" w:rsidTr="00E444D2">
        <w:trPr>
          <w:jc w:val="center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CE265A4" w14:textId="69E942CB" w:rsidR="004E2B8C" w:rsidRPr="00D25753" w:rsidRDefault="004E2B8C" w:rsidP="008C379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A14A68" w14:textId="620CB757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047F4" w14:textId="77777777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А-III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5431D" w14:textId="1E9C8C54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(2000)</w:t>
            </w:r>
          </w:p>
        </w:tc>
      </w:tr>
      <w:tr w:rsidR="004E2B8C" w:rsidRPr="00D25753" w14:paraId="07881C98" w14:textId="77777777" w:rsidTr="00E444D2">
        <w:trPr>
          <w:jc w:val="center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EC093E3" w14:textId="77777777" w:rsidR="004E2B8C" w:rsidRPr="00D25753" w:rsidRDefault="004E2B8C" w:rsidP="008C379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BA18C" w14:textId="346200AC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163E9" w14:textId="77777777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A-IV, A-V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2926C" w14:textId="76C03E1E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190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(1900)</w:t>
            </w:r>
          </w:p>
        </w:tc>
      </w:tr>
      <w:tr w:rsidR="004E2B8C" w:rsidRPr="00D25753" w14:paraId="0A5BFE7B" w14:textId="77777777" w:rsidTr="00E444D2">
        <w:trPr>
          <w:jc w:val="center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CB40B30" w14:textId="77777777" w:rsidR="004E2B8C" w:rsidRPr="00D25753" w:rsidRDefault="004E2B8C" w:rsidP="008C379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DA14E" w14:textId="2CF6374B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E1D5A7" w14:textId="77777777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А-IIIв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E1080" w14:textId="481BE94D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(1800)</w:t>
            </w:r>
          </w:p>
        </w:tc>
      </w:tr>
      <w:tr w:rsidR="004E2B8C" w:rsidRPr="00D25753" w14:paraId="1587258C" w14:textId="77777777" w:rsidTr="00E444D2">
        <w:trPr>
          <w:jc w:val="center"/>
        </w:trPr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BACF05A" w14:textId="77777777" w:rsidR="004E2B8C" w:rsidRPr="00D25753" w:rsidRDefault="004E2B8C" w:rsidP="008C379A">
            <w:pPr>
              <w:pStyle w:val="ListParagraph"/>
              <w:numPr>
                <w:ilvl w:val="0"/>
                <w:numId w:val="19"/>
              </w:num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E7174" w14:textId="1259CB64" w:rsidR="004E2B8C" w:rsidRPr="00D25753" w:rsidRDefault="00E444D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Ամրանային մետաղալարային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32E88" w14:textId="77777777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Вр-I</w:t>
            </w:r>
          </w:p>
        </w:tc>
        <w:tc>
          <w:tcPr>
            <w:tcW w:w="42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6CE482" w14:textId="71D21818" w:rsidR="004E2B8C" w:rsidRPr="00D25753" w:rsidRDefault="004E2B8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170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(1700)</w:t>
            </w:r>
          </w:p>
        </w:tc>
      </w:tr>
    </w:tbl>
    <w:p w14:paraId="27DFEC14" w14:textId="77777777" w:rsidR="00594E70" w:rsidRPr="00D25753" w:rsidRDefault="00594E70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006E75C" w14:textId="7D2D689F" w:rsidR="00962BED" w:rsidRPr="00D25753" w:rsidRDefault="00AA28F8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Աղյուսակ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18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3C10088A" w14:textId="77777777" w:rsidR="00594E70" w:rsidRPr="00D25753" w:rsidRDefault="00594E70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99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992"/>
        <w:gridCol w:w="992"/>
        <w:gridCol w:w="992"/>
        <w:gridCol w:w="851"/>
        <w:gridCol w:w="850"/>
        <w:gridCol w:w="851"/>
      </w:tblGrid>
      <w:tr w:rsidR="00962BED" w:rsidRPr="00D25753" w14:paraId="69D84870" w14:textId="77777777" w:rsidTr="004E2B8C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6978D" w14:textId="19E9BE06" w:rsidR="00962BED" w:rsidRPr="00D25753" w:rsidRDefault="00E444D2" w:rsidP="00C717DB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Բետոնի ամրության դասն ըստ սեղմման 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0E1FA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FA00EC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02340D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3BA27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59456E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96FF1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В40</w:t>
            </w:r>
          </w:p>
        </w:tc>
      </w:tr>
      <w:tr w:rsidR="00962BED" w:rsidRPr="00D25753" w14:paraId="7D2A9691" w14:textId="77777777" w:rsidTr="004E2B8C">
        <w:tc>
          <w:tcPr>
            <w:tcW w:w="4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FF35D" w14:textId="61CD2214" w:rsidR="00962BED" w:rsidRPr="00D25753" w:rsidRDefault="00E444D2" w:rsidP="00C717DB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Բերման գործակից </w:t>
            </w:r>
            <w:r w:rsidR="00962BED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E2B8C"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ν</w:t>
            </w:r>
            <w:r w:rsidR="004E2B8C"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ru-RU"/>
              </w:rPr>
              <w:t>'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8083B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30AA49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166BF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F7804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C0800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B939B" w14:textId="77777777" w:rsidR="00962BED" w:rsidRPr="00D25753" w:rsidRDefault="00962BED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</w:tr>
    </w:tbl>
    <w:p w14:paraId="2D005EF3" w14:textId="42C20627" w:rsidR="004E2B8C" w:rsidRDefault="004E2B8C" w:rsidP="00DB776A">
      <w:pPr>
        <w:spacing w:after="0" w:line="276" w:lineRule="auto"/>
        <w:ind w:firstLine="567"/>
        <w:jc w:val="both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2872E6C1" w14:textId="77777777" w:rsidR="00906337" w:rsidRPr="00D25753" w:rsidRDefault="00906337" w:rsidP="00DB776A">
      <w:pPr>
        <w:spacing w:after="0" w:line="276" w:lineRule="auto"/>
        <w:ind w:firstLine="567"/>
        <w:jc w:val="both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65DF4324" w14:textId="294E9A09" w:rsidR="00962BED" w:rsidRPr="00D25753" w:rsidRDefault="00871D91" w:rsidP="00DB776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ԿՈՆՍՏՐՈՒԿՏԻՎ ՊԱՀԱՆՋՆԵՐ</w:t>
      </w:r>
      <w:r w:rsidR="00FF31C7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   </w:t>
      </w:r>
    </w:p>
    <w:p w14:paraId="3F479372" w14:textId="77777777" w:rsidR="00DD6273" w:rsidRPr="00D25753" w:rsidRDefault="00DD6273" w:rsidP="007C23CC">
      <w:pPr>
        <w:spacing w:after="0" w:line="360" w:lineRule="auto"/>
        <w:ind w:firstLine="567"/>
        <w:jc w:val="both"/>
        <w:outlineLvl w:val="1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411FAFB1" w14:textId="7151A2D4" w:rsidR="00962BED" w:rsidRPr="00D25753" w:rsidRDefault="00077354" w:rsidP="001B4F7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>Ջերմաստիճան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խոնավ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ազդեցությ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ունների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նախագծելիս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ճաքե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րի առաջացումը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կանխելու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համար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անհրաժեշտ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առնել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հետ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կոնստրուկտիվ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լուծումներ</w:t>
      </w:r>
      <w:r w:rsidR="00332FD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տեխնոլոգիական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միջոցառումները</w:t>
      </w:r>
      <w:r w:rsidR="00E75893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6BB64DF1" w14:textId="77777777" w:rsidR="001B4F78" w:rsidRPr="00D25753" w:rsidRDefault="001B4F78" w:rsidP="001B4F78">
      <w:pPr>
        <w:spacing w:after="0" w:line="276" w:lineRule="auto"/>
        <w:jc w:val="both"/>
        <w:rPr>
          <w:rFonts w:ascii="GHEA Grapalat" w:eastAsia="Times New Roman" w:hAnsi="GHEA Grapalat" w:cs="Times New Roman"/>
          <w:color w:val="00B0F0"/>
          <w:sz w:val="16"/>
          <w:szCs w:val="16"/>
        </w:rPr>
      </w:pPr>
    </w:p>
    <w:p w14:paraId="77A3FD8D" w14:textId="3F0BE282" w:rsidR="00962BED" w:rsidRPr="00D25753" w:rsidRDefault="00871D91" w:rsidP="001B4F78">
      <w:pPr>
        <w:pStyle w:val="ListParagraph"/>
        <w:numPr>
          <w:ilvl w:val="1"/>
          <w:numId w:val="1"/>
        </w:numPr>
        <w:spacing w:after="0" w:line="276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Կոնստրուկտիվ լուծումներ</w:t>
      </w:r>
      <w:r w:rsidRPr="00D25753">
        <w:rPr>
          <w:rFonts w:ascii="Cambria Math" w:eastAsia="Times New Roman" w:hAnsi="Cambria Math" w:cs="Times New Roman"/>
          <w:b/>
          <w:bCs/>
          <w:color w:val="333333"/>
          <w:sz w:val="24"/>
          <w:szCs w:val="24"/>
          <w:lang w:val="hy-AM"/>
        </w:rPr>
        <w:t>․</w:t>
      </w:r>
    </w:p>
    <w:p w14:paraId="22864089" w14:textId="4EE6BCEF" w:rsidR="001B4F78" w:rsidRPr="00D25753" w:rsidRDefault="001B4F78" w:rsidP="001B4F78">
      <w:pPr>
        <w:pStyle w:val="ListParagraph"/>
        <w:spacing w:after="0" w:line="360" w:lineRule="auto"/>
        <w:ind w:left="744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3250FAAE" w14:textId="68C3999F" w:rsidR="00077354" w:rsidRPr="00D25753" w:rsidRDefault="00077354" w:rsidP="00077354">
      <w:pPr>
        <w:pStyle w:val="ListParagraph"/>
        <w:numPr>
          <w:ilvl w:val="0"/>
          <w:numId w:val="4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առավել ռացիոնալ 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ընտրություն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տվյալ բնական պայմաններում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</w:p>
    <w:p w14:paraId="67ADA26D" w14:textId="4E7DDA68" w:rsidR="00077354" w:rsidRPr="00D25753" w:rsidRDefault="00F5503D" w:rsidP="00077354">
      <w:pPr>
        <w:pStyle w:val="ListParagraph"/>
        <w:numPr>
          <w:ilvl w:val="0"/>
          <w:numId w:val="4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տրոհում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մշտական </w:t>
      </w:r>
      <w:r w:rsidR="00077354"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="0007735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դեֆորմացիոն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</w:t>
      </w:r>
      <w:r w:rsidR="0007735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նստ</w:t>
      </w:r>
      <w:r w:rsidR="0061403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վածք</w:t>
      </w:r>
      <w:r w:rsidR="0007735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ային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1403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կարանն</w:t>
      </w:r>
      <w:r w:rsidR="0007735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երով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</w:p>
    <w:p w14:paraId="0B3D18CD" w14:textId="165CB2C8" w:rsidR="00077354" w:rsidRPr="00D25753" w:rsidRDefault="00F5503D" w:rsidP="00077354">
      <w:pPr>
        <w:pStyle w:val="ListParagraph"/>
        <w:numPr>
          <w:ilvl w:val="0"/>
          <w:numId w:val="4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E7589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տրոհ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մշտական </w:t>
      </w:r>
      <w:r w:rsidR="00077354"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="0007735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և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7735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ժամանակավոր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7735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ջերմաստիճանային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1403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7735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կծկ</w:t>
      </w:r>
      <w:r w:rsidR="0061403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ումային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1403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կարանն</w:t>
      </w:r>
      <w:r w:rsidR="0007735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երով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</w:p>
    <w:p w14:paraId="41ED24D9" w14:textId="79271683" w:rsidR="00077354" w:rsidRPr="00D25753" w:rsidRDefault="00614039" w:rsidP="00077354">
      <w:pPr>
        <w:pStyle w:val="ListParagraph"/>
        <w:numPr>
          <w:ilvl w:val="0"/>
          <w:numId w:val="4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ջերմամեկուսացման տեղա</w:t>
      </w:r>
      <w:r w:rsidR="00E7589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արտաքին բետոնե մակեր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ևույթ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վրա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</w:p>
    <w:p w14:paraId="04EAF4A5" w14:textId="1286F2F4" w:rsidR="00077354" w:rsidRPr="00D25753" w:rsidRDefault="00077354" w:rsidP="00077354">
      <w:pPr>
        <w:pStyle w:val="ListParagraph"/>
        <w:numPr>
          <w:ilvl w:val="0"/>
          <w:numId w:val="4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նախալարված ամրանների 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(բարակ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պատ </w:t>
      </w:r>
      <w:r w:rsidR="00B966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6140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</w:p>
    <w:p w14:paraId="35B07277" w14:textId="77777777" w:rsidR="004E2B8C" w:rsidRPr="00D25753" w:rsidRDefault="004E2B8C" w:rsidP="001B4F78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CFC3399" w14:textId="5E355507" w:rsidR="00962BED" w:rsidRPr="00D25753" w:rsidRDefault="00871D91" w:rsidP="001B4F78">
      <w:pPr>
        <w:pStyle w:val="ListParagraph"/>
        <w:numPr>
          <w:ilvl w:val="1"/>
          <w:numId w:val="1"/>
        </w:numPr>
        <w:spacing w:after="0" w:line="276" w:lineRule="auto"/>
        <w:ind w:left="0" w:firstLine="360"/>
        <w:jc w:val="center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Տեխնոլոգիական միջոցառումներ</w:t>
      </w:r>
      <w:r w:rsidRPr="00D25753">
        <w:rPr>
          <w:rFonts w:ascii="Cambria Math" w:eastAsia="Times New Roman" w:hAnsi="Cambria Math" w:cs="Times New Roman"/>
          <w:b/>
          <w:bCs/>
          <w:color w:val="333333"/>
          <w:sz w:val="24"/>
          <w:szCs w:val="24"/>
          <w:lang w:val="hy-AM"/>
        </w:rPr>
        <w:t>․</w:t>
      </w:r>
    </w:p>
    <w:p w14:paraId="41200EEA" w14:textId="77777777" w:rsidR="004E2B8C" w:rsidRPr="00D25753" w:rsidRDefault="004E2B8C" w:rsidP="004E2B8C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22546294" w14:textId="14CE5C31" w:rsidR="00962BED" w:rsidRPr="00D25753" w:rsidRDefault="00077354" w:rsidP="001B4F78">
      <w:pPr>
        <w:pStyle w:val="ListParagraph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ցածր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ջերմային ցեմենտների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մամբ բետոնի ջերմ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անջատման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նվազեցում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ցեմենտի սպառ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ումը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կրճատ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ելու միջոցով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օդա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ներգրավ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իչ և պլաստիկացնող հավելու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ների, </w:t>
      </w:r>
      <w:r w:rsidR="00E7589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«թռչող»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մոխ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րի և այլնի կիրառմամբ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1A56941F" w14:textId="6734B893" w:rsidR="00962BED" w:rsidRPr="00D25753" w:rsidRDefault="00077354" w:rsidP="001B4F78">
      <w:pPr>
        <w:pStyle w:val="ListParagraph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խառնուրդների ջերմաստիճանի կարգավորում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067D2043" w14:textId="6D65F2D0" w:rsidR="00962BED" w:rsidRPr="00D25753" w:rsidRDefault="00077354" w:rsidP="001B4F78">
      <w:pPr>
        <w:pStyle w:val="ListParagraph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սկզբնական ջերմության և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ջերմանջատման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էկզոթերմիայի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առավելագույն ցրում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բետոնա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բարձրության և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դրանց լցման 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բետոնով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ինտերվալների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ռավել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արդյունավետ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զուգակցման միջոցով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="00CE4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094B6A42" w14:textId="3671C76B" w:rsidR="00962BED" w:rsidRPr="00D25753" w:rsidRDefault="00077354" w:rsidP="001B4F78">
      <w:pPr>
        <w:pStyle w:val="ListParagraph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զանգվածների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մակերևույթների ջերմաստիճան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խոնավ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ռեժիմ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կարգավորում՝ այդ մակերևույթները շրջակա միջավայրի ջերմաստիճանի կտրուկ տատանումներից պաշտպանելու և 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տաք եղանակին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դրանք խոնավ վիճակում պահելու համար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ինչն ապահովվում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մշտական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կամ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ժամանակավոր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ջերմամեկուսաց</w:t>
      </w:r>
      <w:r w:rsidR="000923C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կամ ջերմա</w:t>
      </w:r>
      <w:r w:rsidR="00EB56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խոնավա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մեկուսաց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իրականացմամբ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ավորման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օդորակիչով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վրանների տեղադր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 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 այլ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միջոցներով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0923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2D381722" w14:textId="66113802" w:rsidR="00962BED" w:rsidRPr="00D25753" w:rsidRDefault="00D92CBE" w:rsidP="001B4F78">
      <w:pPr>
        <w:pStyle w:val="ListParagraph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լցված 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խողովակային հովացման կիրառում; </w:t>
      </w:r>
    </w:p>
    <w:p w14:paraId="5BDC2CD2" w14:textId="6D1BB161" w:rsidR="00962BED" w:rsidRPr="00D25753" w:rsidRDefault="00077354" w:rsidP="001B4F78">
      <w:pPr>
        <w:pStyle w:val="ListParagraph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 xml:space="preserve">բետոնի 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համասեռ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ության բարձրացում, բարձր 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ձգելի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ության ապահովում, առանցքային 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 ամրության սահմանի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բարձրացում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28B05A58" w14:textId="720B83AA" w:rsidR="00962BED" w:rsidRPr="00D25753" w:rsidRDefault="00077354" w:rsidP="001B4F78">
      <w:pPr>
        <w:pStyle w:val="ListParagraph"/>
        <w:numPr>
          <w:ilvl w:val="0"/>
          <w:numId w:val="4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ստատիկորեն անորոշ</w:t>
      </w:r>
      <w:r w:rsidR="0066023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6023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փակում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» 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համապատասխանեցում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արտաքին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միջավայրի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պայմաններին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ինչպես նաև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զանգվածային 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միաձու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նվազագույն աշխատանքային ջերմաստիճանին մոտ 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ջերմաստիճան</w:t>
      </w:r>
      <w:r w:rsidR="000206B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6A63EBD0" w14:textId="77777777" w:rsidR="004E2B8C" w:rsidRPr="00D25753" w:rsidRDefault="004E2B8C" w:rsidP="00DB776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1086A495" w14:textId="665AD20B" w:rsidR="00962BED" w:rsidRPr="00D25753" w:rsidRDefault="00091C00" w:rsidP="00DB776A">
      <w:pPr>
        <w:pStyle w:val="ListParagraph"/>
        <w:numPr>
          <w:ilvl w:val="1"/>
          <w:numId w:val="1"/>
        </w:numPr>
        <w:spacing w:after="0" w:line="276" w:lineRule="auto"/>
        <w:ind w:left="0" w:firstLine="360"/>
        <w:jc w:val="center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871D91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Մշտական և ժամանակավոր կար</w:t>
      </w:r>
      <w:r w:rsidR="0043596C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անն</w:t>
      </w:r>
      <w:r w:rsidR="00871D91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երի տեղակայում</w:t>
      </w:r>
    </w:p>
    <w:p w14:paraId="28F5051D" w14:textId="77777777" w:rsidR="004E2B8C" w:rsidRPr="00D25753" w:rsidRDefault="004E2B8C" w:rsidP="004E2B8C">
      <w:pPr>
        <w:spacing w:after="0" w:line="276" w:lineRule="auto"/>
        <w:ind w:left="360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1864ADF7" w14:textId="6D2E1052" w:rsidR="00962BED" w:rsidRPr="00D25753" w:rsidRDefault="00077354" w:rsidP="001B4F7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Միաձույլ բետոնե և երկաթբետոնե կոնստրուկցիաներում ճաքերի առաջացումը կանխելու կամ դրանց բացվածք</w:t>
      </w:r>
      <w:r w:rsidR="0062778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ը նվազեցնելու համար անհրաժեշտ է </w:t>
      </w:r>
      <w:r w:rsidR="0062778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նախատես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ել մշտական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="0062778B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ջերմաստիճանային կարաններ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ինչպես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նաև</w:t>
      </w:r>
      <w:r w:rsidR="0062778B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ժամանակավոր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շինարարական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2778B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կարան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ներ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։ </w:t>
      </w:r>
    </w:p>
    <w:p w14:paraId="6CBC7FC8" w14:textId="76E62838" w:rsidR="00962BED" w:rsidRPr="00D25753" w:rsidRDefault="00077354" w:rsidP="001B4F7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Մշտական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="00935A9A" w:rsidRPr="00D25753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 xml:space="preserve">ջերմաստիճանային </w:t>
      </w:r>
      <w:r w:rsidR="0062778B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կարանն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եր</w:t>
      </w:r>
      <w:r w:rsidR="00B464E8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ապահով</w:t>
      </w:r>
      <w:r w:rsidR="00B464E8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ում</w:t>
      </w:r>
      <w:r w:rsidR="00B464E8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կառուցվածքի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35A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հատվածա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մասերի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փոխադարձ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տեղաշարժ</w:t>
      </w:r>
      <w:r w:rsidR="00935A9A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եր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հնարավորությունը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ինչպես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շինարարության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այնպես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էլ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շահագործման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ընթացքում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Ժամանակավոր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շինարարա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կան </w:t>
      </w:r>
      <w:r w:rsidR="00935A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կարանն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ապահով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167F1F4F" w14:textId="694DA98C" w:rsidR="00962BED" w:rsidRPr="00D25753" w:rsidRDefault="00935A9A" w:rsidP="001B4F78">
      <w:pPr>
        <w:pStyle w:val="ListParagraph"/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շինարարության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ընթացքում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ջերմաստիճանային լարումների նվազեցում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25E0D2B9" w14:textId="3C6A2483" w:rsidR="00962BED" w:rsidRPr="00D25753" w:rsidRDefault="00077354" w:rsidP="001B4F78">
      <w:pPr>
        <w:pStyle w:val="ListParagraph"/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շինարարության ընթացքում կառուցվածքի </w:t>
      </w:r>
      <w:r w:rsidR="00935A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մասերի անհավասար</w:t>
      </w:r>
      <w:r w:rsidR="00935A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աչափ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նստվածք</w:t>
      </w:r>
      <w:r w:rsidR="00935A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արդյունքում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առաջացած </w:t>
      </w:r>
      <w:r w:rsidR="00935A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</w:t>
      </w:r>
      <w:r w:rsidR="00935A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նվազեց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3D00BF73" w14:textId="281FA090" w:rsidR="00962BED" w:rsidRPr="00D25753" w:rsidRDefault="00935A9A" w:rsidP="001B4F78">
      <w:pPr>
        <w:pStyle w:val="ListParagraph"/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շինարարական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աշխատանքների պահանջվող ինտենսիվության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պահպանում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60BD7A1D" w14:textId="12246555" w:rsidR="00962BED" w:rsidRPr="00D25753" w:rsidRDefault="00077354" w:rsidP="001B4F78">
      <w:pPr>
        <w:pStyle w:val="ListParagraph"/>
        <w:numPr>
          <w:ilvl w:val="0"/>
          <w:numId w:val="4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ների, կաղապար</w:t>
      </w:r>
      <w:r w:rsidR="00935A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ների, հավաքովի տարրերի և այլնի միա</w:t>
      </w:r>
      <w:r w:rsidR="00935A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սնականություն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5E072CBE" w14:textId="25B9568F" w:rsidR="00962BED" w:rsidRPr="00D25753" w:rsidRDefault="00077354" w:rsidP="001B4F7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Կառուցվածքներում մշտական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կար</w:t>
      </w:r>
      <w:r w:rsidR="008976F2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անն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եր</w:t>
      </w:r>
      <w:r w:rsidR="00953DF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976F2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իրականացվում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միջանցիկ կամ </w:t>
      </w:r>
      <w:r w:rsidR="00953DF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ջերմաստիճանի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53DF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զգալի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53DF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տատանումների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53DF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ենթա</w:t>
      </w:r>
      <w:r w:rsidR="00953DF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րկվող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մակերևույթներում կտրվածքների տեսքով։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Մշտական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ժամանակավոր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կար</w:t>
      </w:r>
      <w:r w:rsidR="00953DF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անն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միջև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ռավորությունը որոշվ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ելնելով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կլիմայական և երկրաբանական պայմաններից, կառո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ւցվածք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կ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ոնստրուկտիվ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առանձնահատկություններից, աշխատանք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հաջորդականությունից և այլն։ </w:t>
      </w:r>
    </w:p>
    <w:p w14:paraId="544C4ABE" w14:textId="186732A7" w:rsidR="00962BED" w:rsidRPr="00D25753" w:rsidRDefault="00E371F1" w:rsidP="001B4F7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Հավաքովի-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միաձույլ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համար անհրաժեշտ է 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նախատեսել 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միջոց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առում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որոնք կոնստրուկցիաների միաձուլման ժամանակ կապահովեն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պատշաճ կապ </w:t>
      </w:r>
      <w:r w:rsidR="000773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կոնտակտային մակերևույթների </w:t>
      </w:r>
      <w:r w:rsidR="00953D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վրա։</w:t>
      </w:r>
    </w:p>
    <w:p w14:paraId="0DDC2D13" w14:textId="628358FB" w:rsidR="00962BED" w:rsidRPr="00D25753" w:rsidRDefault="00077354" w:rsidP="001B4F78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Ջերմաստիճանային լարումները, ինչպես նաև</w:t>
      </w:r>
      <w:r w:rsidR="003B2D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հիմ</w:t>
      </w:r>
      <w:r w:rsidR="003B2D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նատակ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անհավասար նստվածքների ազդեցությունը նվազեցնելու </w:t>
      </w:r>
      <w:r w:rsidR="003B2D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համար,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համապատասխան հիմնավորմա</w:t>
      </w:r>
      <w:r w:rsidR="003B2D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դեպքում,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թույլատր</w:t>
      </w:r>
      <w:r w:rsidR="003B2D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C3D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տեղակայել ժամանակավոր ընդարձակման կարաններ, որոնք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ջերմաստիճանների հավասար</w:t>
      </w:r>
      <w:r w:rsidR="005C3D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վելուց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նստվածքների կայունացումից հետո </w:t>
      </w:r>
      <w:r w:rsidR="005C3D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լցվում 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բետոնով (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փակ</w:t>
      </w:r>
      <w:r w:rsidR="005C3D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»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բլոկներ)։ </w:t>
      </w:r>
      <w:r w:rsidR="005C3D7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</w:p>
    <w:p w14:paraId="3C581350" w14:textId="77777777" w:rsidR="00091C00" w:rsidRPr="00D25753" w:rsidRDefault="00091C00" w:rsidP="00DB776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52B9E168" w14:textId="7E3B9172" w:rsidR="00962BED" w:rsidRPr="00D25753" w:rsidRDefault="00091C00" w:rsidP="00DB776A">
      <w:pPr>
        <w:pStyle w:val="ListParagraph"/>
        <w:numPr>
          <w:ilvl w:val="1"/>
          <w:numId w:val="1"/>
        </w:numPr>
        <w:spacing w:after="0" w:line="276" w:lineRule="auto"/>
        <w:ind w:left="0" w:firstLine="360"/>
        <w:jc w:val="center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r w:rsidR="00871D91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Երկայնական և լայնական ամրանավորման իրականացում </w:t>
      </w:r>
    </w:p>
    <w:p w14:paraId="34CB73C0" w14:textId="77777777" w:rsidR="00091C00" w:rsidRPr="00D25753" w:rsidRDefault="00091C00" w:rsidP="00091C00">
      <w:pPr>
        <w:pStyle w:val="ListParagraph"/>
        <w:spacing w:after="0" w:line="276" w:lineRule="auto"/>
        <w:ind w:left="360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BED56D4" w14:textId="3CD9502F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ՏԿ-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զանգվածային երկաթբետոնե տարրերում, որոնց չափերը գերազանցում են հաշվարկով պահանջվող</w:t>
      </w:r>
      <w:r w:rsidR="00347CC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պայմանավորված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են նախագծային կամ տեխնոլոգիական նկատառումներով, իսկ </w:t>
      </w:r>
      <w:r w:rsidR="00412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հիդրոտեխնիկական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թունելների երես</w:t>
      </w:r>
      <w:r w:rsidR="00347CC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արկ</w:t>
      </w:r>
      <w:r w:rsidR="00013A3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ներում՝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բոլոր դեպքերում</w:t>
      </w:r>
      <w:r w:rsidR="00013A3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</w:t>
      </w:r>
      <w:r w:rsidR="00013A3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նվազագույն տոկոսը </w:t>
      </w:r>
      <w:r w:rsidR="00013A3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չի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նորմավոր</w:t>
      </w:r>
      <w:r w:rsidR="00013A3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իսկ աշխատանքային ամրա</w:t>
      </w:r>
      <w:r w:rsidR="00013A3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նի հատվածքը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13A3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որոշվում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համապատասխան </w:t>
      </w:r>
      <w:r w:rsidR="00013A3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AE254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: Մնացած երկաթբետոնե տարրերի երկայնական ամրա</w:t>
      </w:r>
      <w:r w:rsidR="00AE254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նների հատվածքի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մակերես</w:t>
      </w:r>
      <w:r w:rsidR="00AE254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բետոնի հաշվարկ</w:t>
      </w:r>
      <w:r w:rsidR="00AE254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ային հատվածքի մակերեսի առնվազն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0,05%-ի</w:t>
      </w:r>
      <w:r w:rsidR="00AE254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հավասար։ </w:t>
      </w:r>
      <w:r w:rsidR="00BD49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03AAB1C5" w14:textId="5270B8D3" w:rsidR="00962BED" w:rsidRPr="00D25753" w:rsidRDefault="00B210DA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մրանաձողերի միջև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ամենակարճ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հեռավորությունը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բարձրությա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մբ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լայնությա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մբ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պետք է ապահովի ամրան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համատեղ աշխատանքը 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վի՝ հաշվի առնելով 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խառնուրդի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լց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խտացման հ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արմար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ությունը: Ոչ զանգվածային 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մրանաձողերի միջև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ամենակարճ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հեռավորություն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է՝ հաշվի առնելով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բետոնացման պայմանները: Զանգվածային երկաթբետոնե 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յի դեպքում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աշխատանքային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ձողերի միջև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ամենակարճ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հեռավորությունը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լայնությա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մբ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որոշվում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լցանյութի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խոշորության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 պետք է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լինի առնվազն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2,5</w:t>
      </w:r>
      <w:r w:rsidRPr="00D25753">
        <w:rPr>
          <w:rFonts w:ascii="Calibri" w:eastAsia="Times New Roman" w:hAnsi="Calibri" w:cs="Calibri"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տրամագիծն է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46727688" w14:textId="11379D2F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 պաշտպանիչ շերտի հաստություն</w:t>
      </w:r>
      <w:r w:rsidR="00B210D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</w:t>
      </w:r>
      <w:r w:rsidR="00B210DA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303A2071" w14:textId="6655BAD3" w:rsidR="00962BED" w:rsidRPr="00D25753" w:rsidRDefault="00E371F1" w:rsidP="0082485B">
      <w:pPr>
        <w:pStyle w:val="ListParagraph"/>
        <w:numPr>
          <w:ilvl w:val="0"/>
          <w:numId w:val="4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կոնստրուկցիա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CA2A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մակեր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ևույթ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համար, որոնք անմիջականորեն չեն ենթարկվում ջրի, ջրային գոլորշիների կամ </w:t>
      </w:r>
      <w:r w:rsidR="00CA2A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մթնոլորտային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տեղումների ազդեցությանը</w:t>
      </w:r>
      <w:r w:rsidR="00CA2A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առնվազն 30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մմ աշխատանքային ամրա</w:t>
      </w:r>
      <w:r w:rsidR="00CA2A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 համար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20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մմ բաշխ</w:t>
      </w:r>
      <w:r w:rsidR="00B172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իչ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</w:t>
      </w:r>
      <w:r w:rsidR="00CA2A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A2A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համար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մինչև 1,5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 բարձրությամբ 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հեծաններում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սալեր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B464E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մինչև 1,5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 փոքր կողմ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սյուներում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40FB4B25" w14:textId="01ED24F2" w:rsidR="00962BED" w:rsidRPr="00D25753" w:rsidRDefault="00E371F1" w:rsidP="0082485B">
      <w:pPr>
        <w:pStyle w:val="ListParagraph"/>
        <w:numPr>
          <w:ilvl w:val="0"/>
          <w:numId w:val="4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մակեր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կառուցվածքն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հատվածա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մասերի համար, որոնք անմիջականորեն ենթարկվում են ջրի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ազդեցությանը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(ջրի փոփոխական 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հորիզոն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գոտիներ, ջ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րթափ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և 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ջրթող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մակեր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ևույթ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ներ, 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անճնշում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թունելների երես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արկ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ներ, ջրանցք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շեպերի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93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ամրացման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սալեր և այլն)՝ սառեցման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հալ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եց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ման, կավիտացիայի կամ 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ջրաբերուկներով ողողամաշման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ազդեցությունների զուգակցմամբ –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60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մմ 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ոչ պակաս քան 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աշխատանքային ու բաշխ</w:t>
      </w:r>
      <w:r w:rsidR="00B172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իչ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ամրանների կրկնակի տրամագիծը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1C01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Նույն պահանջը պետք է կատարվի </w:t>
      </w:r>
      <w:r w:rsidR="006C49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նաև </w:t>
      </w:r>
      <w:r w:rsidR="000F5F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կառուցվածքների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այն կ</w:t>
      </w:r>
      <w:r w:rsidR="000F5F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0F5F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դրանց տարրերի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համար, որոնց </w:t>
      </w:r>
      <w:r w:rsidR="006C49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պաշտպանիչ շերտերը </w:t>
      </w:r>
      <w:r w:rsidR="006C49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մշտապես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ենթարկվում են ջրային գոլորշիների</w:t>
      </w:r>
      <w:r w:rsidR="006C49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ազդեցությանը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037E97D9" w14:textId="7D986C91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Ծովային 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երկաթբետոնե կոնստրուկցիաներում բետոնի պաշտպանիչ շերտի հաստություն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2C52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</w:t>
      </w:r>
      <w:r w:rsidR="002C52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="002C52CD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2A94054C" w14:textId="01AF07CC" w:rsidR="00962BED" w:rsidRPr="00D25753" w:rsidRDefault="002D2C01" w:rsidP="002D2C01">
      <w:pPr>
        <w:pStyle w:val="ListParagraph"/>
        <w:numPr>
          <w:ilvl w:val="0"/>
          <w:numId w:val="4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աշխատանքային </w:t>
      </w:r>
      <w:r w:rsidR="002C52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ձողային ամրանների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համար</w:t>
      </w:r>
      <w:r w:rsidR="002C52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C52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60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մմ; </w:t>
      </w:r>
    </w:p>
    <w:p w14:paraId="0B9C078F" w14:textId="32CAD336" w:rsidR="00962BED" w:rsidRPr="00D25753" w:rsidRDefault="002D2C01" w:rsidP="002D2C01">
      <w:pPr>
        <w:pStyle w:val="ListParagraph"/>
        <w:numPr>
          <w:ilvl w:val="0"/>
          <w:numId w:val="4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բաշխիչ </w:t>
      </w:r>
      <w:r w:rsidR="002C52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ամրանների և անուրների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համար</w:t>
      </w:r>
      <w:r w:rsidR="002C52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</w:t>
      </w:r>
      <w:r w:rsidR="00B172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առնվազն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40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մմ</w:t>
      </w:r>
      <w:r w:rsidR="00B172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7BDAAF58" w14:textId="1640A87C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պաշտպանիչ շերտերի համար 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անհրաժեշտ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կիրառել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B20 դասի բետոն, 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 որում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այ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 ցրտադիմացկունությունը և 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ջրա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ությունը չպետք է ցածր լինեն 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տվյալ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կամ 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մասերի 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մակեր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նախագծ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C08E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ցրտադիմացկունությունից և անջրանցիկությունից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0F85BE3B" w14:textId="4538DF1D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Գործարան</w:t>
      </w:r>
      <w:r w:rsidR="00E57E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արտադր</w:t>
      </w:r>
      <w:r w:rsidR="00E57E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57E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հավաքովի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երկաթբետոնե տարրեր</w:t>
      </w:r>
      <w:r w:rsidR="00E57E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սեղմման ամրության B15 </w:t>
      </w:r>
      <w:r w:rsidR="00E57E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ավելի դասի բետոն </w:t>
      </w:r>
      <w:r w:rsidR="00E57E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ելիս</w:t>
      </w:r>
      <w:r w:rsidR="00E57E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պաշտպանիչ շերտի հաստությունը </w:t>
      </w:r>
      <w:r w:rsidR="00E57E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թույլատրվում է 10 մմ-ով նվազեցնել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վերը նշված արժեքների</w:t>
      </w:r>
      <w:r w:rsidR="00E57E2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ց։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18DF8945" w14:textId="35C6C1E0" w:rsidR="00962BED" w:rsidRPr="00D25753" w:rsidRDefault="004A01DE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կոնստրուկցիաներն ա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գրեսիվ միջավայրում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ելիս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պաշտպանիչ շերտի հաստությունը պետք է լինի առնվազն 60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մմ։ </w:t>
      </w:r>
    </w:p>
    <w:p w14:paraId="52A1D982" w14:textId="0A1260FF" w:rsidR="00962BED" w:rsidRPr="00D25753" w:rsidRDefault="0043596C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Հատվածքի 60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սմ և ավելի բարձրությամբ և </w:t>
      </w:r>
      <w:r w:rsidR="00371192" w:rsidRPr="00D25753">
        <w:rPr>
          <w:rFonts w:ascii="GHEA Grapalat" w:hAnsi="GHEA Grapalat" w:cstheme="minorHAnsi"/>
          <w:i/>
          <w:iCs/>
          <w:sz w:val="24"/>
          <w:szCs w:val="24"/>
          <w:lang w:val="ru-RU"/>
        </w:rPr>
        <w:t>μ</w:t>
      </w:r>
      <w:r w:rsidR="00371192" w:rsidRPr="00D25753">
        <w:rPr>
          <w:rFonts w:ascii="GHEA Grapalat" w:hAnsi="GHEA Grapalat"/>
          <w:i/>
          <w:iCs/>
          <w:sz w:val="24"/>
          <w:szCs w:val="24"/>
          <w:lang w:val="hy-AM"/>
        </w:rPr>
        <w:t xml:space="preserve"> </w:t>
      </w:r>
      <w:r w:rsidR="00371192" w:rsidRPr="00D25753">
        <w:rPr>
          <w:rFonts w:ascii="GHEA Grapalat" w:hAnsi="GHEA Grapalat" w:cstheme="minorHAnsi"/>
          <w:sz w:val="24"/>
          <w:szCs w:val="24"/>
          <w:lang w:val="hy-AM"/>
        </w:rPr>
        <w:t>≤</w:t>
      </w:r>
      <w:r w:rsidR="00371192" w:rsidRPr="00D25753">
        <w:rPr>
          <w:rFonts w:ascii="GHEA Grapalat" w:hAnsi="GHEA Grapalat"/>
          <w:sz w:val="24"/>
          <w:szCs w:val="24"/>
          <w:lang w:val="hy-AM"/>
        </w:rPr>
        <w:t xml:space="preserve"> 0,008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ամրանավորման </w:t>
      </w:r>
      <w:r w:rsidRPr="00D25753">
        <w:rPr>
          <w:rFonts w:ascii="GHEA Grapalat" w:hAnsi="GHEA Grapalat"/>
          <w:sz w:val="24"/>
          <w:szCs w:val="24"/>
          <w:lang w:val="hy-AM"/>
        </w:rPr>
        <w:t>գործակցով ո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չ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ճաքադիմաց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կուն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երկաթբետոնե սալերում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պատերում, պատշաճ հիմնավորմա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դեպքում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թույլատրվում է ամրա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բազմաշարք 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տեղակայում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տարրի 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հատվածքում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ինչը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կխթանի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ճաք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բացվածք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առավելագույն լայնությ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 նվազեցումը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F1D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ությամբ։ 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262227F8" w14:textId="26B58226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Եթե ամրան</w:t>
      </w:r>
      <w:r w:rsidR="004C4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ձողերը տեղա</w:t>
      </w:r>
      <w:r w:rsidR="004C4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կայվ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են երկու կամ ավելի շարքեր</w:t>
      </w:r>
      <w:r w:rsidR="004C4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ապա </w:t>
      </w:r>
      <w:r w:rsidR="004C4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տարբեր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շարքեր</w:t>
      </w:r>
      <w:r w:rsidR="004C4A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ձողերի տրամագծերը միմյանցից պետք է տարբերվեն 40%-ից ոչ ավելի։ </w:t>
      </w:r>
    </w:p>
    <w:p w14:paraId="07642379" w14:textId="0932085D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Ելնելով </w:t>
      </w:r>
      <w:r w:rsidR="00412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12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երկարակեց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 պայմանից՝ առանց նախալարման ամրա</w:t>
      </w:r>
      <w:r w:rsidR="005156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տրամագիծ</w:t>
      </w:r>
      <w:r w:rsidR="005156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</w:t>
      </w:r>
      <w:r w:rsidR="005156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</w:t>
      </w:r>
      <w:r w:rsidR="005156B6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156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շիկագլոց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ված պողպատից </w:t>
      </w:r>
      <w:r w:rsidR="005156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ամրանաձողերի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համար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5156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առնվազն 10 մմ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իսկ </w:t>
      </w:r>
      <w:r w:rsidR="00CC09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</w:t>
      </w:r>
      <w:r w:rsidR="00272B5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ված կամ կոնտակտային եռակցմամբ իրականացված </w:t>
      </w:r>
      <w:r w:rsidR="005156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</w:t>
      </w:r>
      <w:r w:rsidR="003652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արկաս</w:t>
      </w:r>
      <w:r w:rsidR="005156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ու ցանցերի համար</w:t>
      </w:r>
      <w:r w:rsidR="003711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5156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առնվազն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6 մմ։ </w:t>
      </w:r>
    </w:p>
    <w:p w14:paraId="27B18C49" w14:textId="6EE24521" w:rsidR="00962BED" w:rsidRPr="00D25753" w:rsidRDefault="00871AC2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սեղմ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երկայնական ձողերը տեղա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կայվում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տարրի երկայնական առանցքի նկատմամբ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նորմալ կամ թեք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քներ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ից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դուրս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որտեղ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չի պահանջվում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ը։ </w:t>
      </w:r>
    </w:p>
    <w:p w14:paraId="615F9041" w14:textId="4AB2B25A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Մեկ ուղղությամբ աշխատող տարրերի բաշխիչ ամրա</w:t>
      </w:r>
      <w:r w:rsidR="00871A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</w:t>
      </w:r>
      <w:r w:rsidR="00612B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612B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առավելագույն ծռող մոմենտի </w:t>
      </w:r>
      <w:r w:rsidR="008432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</w:t>
      </w:r>
      <w:r w:rsidR="00612B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կետում</w:t>
      </w:r>
      <w:r w:rsidR="008432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612B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աշխատանքային ամրա</w:t>
      </w:r>
      <w:r w:rsidR="00612B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նների մակերեսի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10%-ից ոչ ավելի </w:t>
      </w:r>
      <w:r w:rsidR="00612B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մակերեսով։</w:t>
      </w:r>
    </w:p>
    <w:p w14:paraId="2A2DEF3F" w14:textId="5447B7DA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</w:t>
      </w:r>
      <w:r w:rsidR="00101D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եռակց</w:t>
      </w:r>
      <w:r w:rsidR="00101D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միացումներ</w:t>
      </w:r>
      <w:r w:rsidR="00101D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01D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ելիս </w:t>
      </w:r>
      <w:r w:rsidR="00101D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անհրաժեշտ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պահպան</w:t>
      </w:r>
      <w:r w:rsidR="00101D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գործող </w:t>
      </w:r>
      <w:r w:rsidR="00101D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փաստաթղթերի պահանջները։ </w:t>
      </w:r>
    </w:p>
    <w:p w14:paraId="3F40115D" w14:textId="1C3F2E85" w:rsidR="00962BED" w:rsidRPr="00D25753" w:rsidRDefault="00101D99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դիմացկունության հաշվարկվող 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յի մեկ հատվածքում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ամրակցվում են </w:t>
      </w:r>
      <w:r w:rsidR="00C076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ձգվող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աշխատանքային ամրա</w:t>
      </w:r>
      <w:r w:rsidR="00C076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ձողերի կեսից ոչ ավելին: </w:t>
      </w:r>
      <w:r w:rsidR="00C076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ներում ձգվող աշխատանքային ամրա</w:t>
      </w:r>
      <w:r w:rsidR="00C076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նաձողերի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համար </w:t>
      </w:r>
      <w:r w:rsidR="00C076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չի թույլատրվում կիրառել եզրադիր կցվանքներ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(եռակց</w:t>
      </w:r>
      <w:r w:rsidR="00C076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ումով և առանց եռակցման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C076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076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17E6EF95" w14:textId="06D95B2B" w:rsidR="00962BED" w:rsidRPr="00D25753" w:rsidRDefault="00276BE5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Ծռվող տարրերում</w:t>
      </w:r>
      <w:r w:rsidR="008432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կողանիստերում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700 մմ-ից ավելի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բարձրությ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 դեպքում</w:t>
      </w:r>
      <w:r w:rsidR="008432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տեղա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կայվում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երկայնական կոնստրուկտիվ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ձողեր: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րանց միջև հեռավորություն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ըստ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բարձրության պետք է լինի ոչ ավելի քան 400 մմ,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լայնական հատվածքի մակերեսը</w:t>
      </w:r>
      <w:r w:rsidR="00AA66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պետք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լինի հավասար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լայնական հատվածքի մակերեսի առնվազն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0,1%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-ին</w:t>
      </w:r>
      <w:r w:rsidR="00AA66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որի (բետոնի հատվածքի)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չափ</w:t>
      </w:r>
      <w:r w:rsidR="00AA66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հավասար </w:t>
      </w:r>
      <w:r w:rsidR="00AA66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ձողերի միջև եղած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հեռավորության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ըստ բարձրության</w:t>
      </w:r>
      <w:r w:rsidR="00AA66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իսկ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լայնությ</w:t>
      </w:r>
      <w:r w:rsidR="00AA66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ունը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`</w:t>
      </w:r>
      <w:r w:rsidR="00AA66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տարրի </w:t>
      </w:r>
      <w:r w:rsidR="00AA66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կող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լայնության կես</w:t>
      </w:r>
      <w:r w:rsidR="00AA66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բայց ոչ ավելի, քան 200 մմ։ </w:t>
      </w:r>
    </w:p>
    <w:p w14:paraId="1181F5F5" w14:textId="212434DA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տարրերի բոլոր մակե</w:t>
      </w:r>
      <w:r w:rsidR="00FF6C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</w:t>
      </w:r>
      <w:r w:rsidR="00FF6C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որոնց մոտ տեղա</w:t>
      </w:r>
      <w:r w:rsidR="00FF6C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կայվում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740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երկայնական </w:t>
      </w:r>
      <w:r w:rsidR="00FF6C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հաշվարկային ամրաններ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անհրաժեշտ է </w:t>
      </w:r>
      <w:r w:rsidR="00FF6C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նախատես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ել </w:t>
      </w:r>
      <w:r w:rsidR="006809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պարփակող (</w:t>
      </w:r>
      <w:r w:rsidR="005740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ընդգրկող</w:t>
      </w:r>
      <w:r w:rsidR="006809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5740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</w:t>
      </w:r>
      <w:r w:rsidR="005740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 ամրաններ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  <w:r w:rsidR="005740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Լայնական ձողերի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միջև հեռավորությունը պետք է լինի ոչ ավելի քան 500 մմ և ոչ ավելի քան </w:t>
      </w:r>
      <w:r w:rsidR="005740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տարրի եզրի լայնության կրկնակի արժեքը։ </w:t>
      </w:r>
    </w:p>
    <w:p w14:paraId="4E3799AA" w14:textId="3EF70079" w:rsidR="00962BED" w:rsidRPr="00D25753" w:rsidRDefault="00B96A5E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սեղմված գծային տարրերում, ինչպես նաև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ծռվող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տարրերի սեղմված գոտում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սեղմված երկայնական </w:t>
      </w:r>
      <w:r w:rsidR="006809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հաշվարկային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առկայության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անհրաժեշտ է նախատեսել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տեղա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կայ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միջև հեռավորություն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444C4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գործ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արկասներում</w:t>
      </w:r>
      <w:r w:rsidR="000444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ոչ ավելի քան </w:t>
      </w:r>
      <w:r w:rsidR="000444C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15·d</w:t>
      </w:r>
      <w:r w:rsidR="000444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իսկ եռակցված </w:t>
      </w:r>
      <w:r w:rsidR="000444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կարկաս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ներում՝ ոչ ավելի քան </w:t>
      </w:r>
      <w:r w:rsidR="000444C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20·d</w:t>
      </w:r>
      <w:r w:rsidR="000444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որտեղ </w:t>
      </w:r>
      <w:r w:rsidR="000444C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d -</w:t>
      </w:r>
      <w:r w:rsidR="000444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սեղմված երկայնական ամրա</w:t>
      </w:r>
      <w:r w:rsidR="000444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6809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0444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ամենափոքր տրամագիծն է: Երկու դեպքում էլ </w:t>
      </w:r>
      <w:r w:rsidR="000444C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միջև հեռավորությունը պետք է լինի ոչ ավելի քան 500 մմ։ </w:t>
      </w:r>
    </w:p>
    <w:p w14:paraId="460EF2A3" w14:textId="24B27429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</w:t>
      </w:r>
      <w:r w:rsidR="003D4C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="003D4C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 կոնստրուկցիայում նախատեսվում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սեղմված երկայնական ձողերի ամրա</w:t>
      </w:r>
      <w:r w:rsidR="003D4C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ցում</w:t>
      </w:r>
      <w:r w:rsidR="003D4C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D4C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ցանկացած ուղղությամբ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կողային </w:t>
      </w:r>
      <w:r w:rsidR="003D4C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փքման ազդեցությունից ձողերը պաշտպանելու համար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467F35ED" w14:textId="1A720339" w:rsidR="00962BED" w:rsidRPr="00D25753" w:rsidRDefault="002D2C01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Այն վայրերում, որտեղ աշխատանքային ամրանն</w:t>
      </w:r>
      <w:r w:rsidR="00222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 եզրային կցվանքներն իրականացվում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առանց եռակցման կամ տարրի ընդհանուր հագեցվածությունը երկայնական ամրա</w:t>
      </w:r>
      <w:r w:rsidR="00222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3%-ից ավելի է, </w:t>
      </w:r>
      <w:r w:rsidR="00222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ները տեղա</w:t>
      </w:r>
      <w:r w:rsidR="00222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կայվում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="00222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ոչ ավելի քան </w:t>
      </w:r>
      <w:r w:rsidR="002221E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10·d</w:t>
      </w:r>
      <w:r w:rsidR="00222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բայց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22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ոչ ավելի քան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221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300 մմ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հեռավորության վրա։ </w:t>
      </w:r>
    </w:p>
    <w:p w14:paraId="19448F5B" w14:textId="324009C3" w:rsidR="00962BED" w:rsidRPr="00D25753" w:rsidRDefault="002221EE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 սեղմված զ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անգվածային տարրերում, որոնք հաշվարկվում են առանց սեղմված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նները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հաշվի առնելու, 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կոնստրուկտիվ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լայնակ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կապերի (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ների) միջև հեռավորությունը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թույլատրվում է ավելացնել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մինչև տարրի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կրկնակի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բարձրության (լայնության)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չափով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763C49C2" w14:textId="59E7E0C6" w:rsidR="00962BED" w:rsidRPr="00D25753" w:rsidRDefault="00085AAF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յն տարրերում, որոնք չունեն </w:t>
      </w:r>
      <w:r w:rsidR="00774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դեպի վեր ծռված եզրերով ամրաններ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և այն դեպքերում, երբ </w:t>
      </w:r>
      <w:r w:rsidR="00774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պահանջվում է լայնական ամրանների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լայնական ձողերի միջև հեռավորությունն </w:t>
      </w:r>
      <w:r w:rsidR="00E921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ուղղաձիգի </w:t>
      </w:r>
      <w:r w:rsidR="002D2C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</w:t>
      </w:r>
      <w:r w:rsidR="002D2C01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  <w:r w:rsidR="00E92150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 </w:t>
      </w:r>
    </w:p>
    <w:p w14:paraId="50A083C2" w14:textId="388BFEAA" w:rsidR="00962BED" w:rsidRPr="00D25753" w:rsidRDefault="004C5476" w:rsidP="00085AAF">
      <w:pPr>
        <w:pStyle w:val="ListParagraph"/>
        <w:numPr>
          <w:ilvl w:val="0"/>
          <w:numId w:val="7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թռիչքի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մերձհենարանային տեղամասերում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թռիչքի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1/4-ից ոչ պակաս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085A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հատվածքի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450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մմ-ից փոքր կամ հավասար բարձրության դեպքում՝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ոչ ավելի քան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h/2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 ոչ ավելի քան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150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մմ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="00085A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հատվածքի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450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մմ-ից մեծ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բարձրության դեպքում՝ ոչ ավելի քան h/3 և ոչ ավելի քան 500մմ; հատվածքի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2000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մմ-ի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հավասար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կամ մեծ </w:t>
      </w:r>
      <w:r w:rsidR="008F05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բարձրության դեպքում՝ ոչ ավելի քան h/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3</w:t>
      </w:r>
      <w:r w:rsidR="00085A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0CA931AE" w14:textId="691BADA7" w:rsidR="004C5476" w:rsidRPr="001A35BC" w:rsidRDefault="0082485B" w:rsidP="00085AAF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թռիչքի մնացած տեղամասերում</w:t>
      </w:r>
      <w:r w:rsidR="00085A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300-2000 մմ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բարձրության դեպքում՝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ոչ ավելի քան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(3/4)·h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 ոչ ավելի քան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50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մմ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85A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2000 մմ-ից մեծ բարձրության դեպքում՝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ոչ ավելի քան</w:t>
      </w:r>
      <w:r w:rsidR="004C547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(3/4)·h</w:t>
      </w:r>
      <w:r w:rsidR="004C547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430DAA4C" w14:textId="7CC5B6D1" w:rsidR="00962BED" w:rsidRPr="001A35BC" w:rsidRDefault="00FD7A95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Ոլորմամբ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ծռումով աշխատող տարրերում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գործված անուր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ները պետք է </w:t>
      </w:r>
      <w:r w:rsidR="00E921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«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փակվեն</w:t>
      </w:r>
      <w:r w:rsidR="00E921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»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դրանց ծայրերի 30 տրամագծ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չափով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տարաթողմամբ </w:t>
      </w:r>
      <w:r w:rsidR="00BF730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համընկնմամբ</w:t>
      </w:r>
      <w:r w:rsidR="00BF730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իսկ եռակց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 կարկասներում՝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երկու ուղղությունների բոլոր լայնակ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ձողերը պետք է եռակցվեն անկյունային երկայնական ձողերին` կազմելով փակ 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եզրագիծ </w:t>
      </w:r>
      <w:r w:rsidR="00BF730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կոնտուր</w:t>
      </w:r>
      <w:r w:rsidR="00BF730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5F5A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5F5A87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1DA6F6EB" w14:textId="0D4E6441" w:rsidR="00962BED" w:rsidRPr="00D25753" w:rsidRDefault="005F5A87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տարրերի բացվածքները տեղակայվ</w:t>
      </w:r>
      <w:r w:rsidR="00F17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ամրանային ցանցերի և 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կարկաս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բջիջն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երի </w:t>
      </w:r>
      <w:r w:rsidR="00BF73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սահմաններ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ում: Ցանցային բջիջների չափերը գերազանցող չափերով բացվածքները եզրագծվ</w:t>
      </w:r>
      <w:r w:rsidR="000D77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են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լրացուցիչ ամրա</w:t>
      </w:r>
      <w:r w:rsidR="000D77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ններով։ Վերջինների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D77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D77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գումարային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մակերեսը պետք է լինի </w:t>
      </w:r>
      <w:r w:rsidR="000D77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առնվազն հավասար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նույն ուղղությա</w:t>
      </w:r>
      <w:r w:rsidR="000D77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D77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խզ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ված աշխատանքային </w:t>
      </w:r>
      <w:r w:rsidR="000D77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ամրանների հատվածքի մակերեսին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295B56A3" w14:textId="6D8135F5" w:rsidR="00962BED" w:rsidRPr="00D25753" w:rsidRDefault="005F5A87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Պողպատ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կոնստրուկցիաներ նախագծ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անհրաժեշտ է ապահովել ամրան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և պողպատե երեսպատ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համատեղ աշխատանքը: 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Երեսպատվածք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հաստություն</w:t>
      </w:r>
      <w:r w:rsidR="00F17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ընդունվում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հնարավորինս նվազագույն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ելնելով մոնտաժման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տեղափոխման պայմաններ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: ՀԷԿ-ի ջրամատակարարման գծի պողպատ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տարրերում պողպատե երեսպատ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հաստություն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A9385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A</w:t>
      </w:r>
      <w:r w:rsidR="00A9385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si</w:t>
      </w:r>
      <w:r w:rsidR="00A9385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≤ A</w:t>
      </w:r>
      <w:r w:rsidR="00A9385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պայմանի (</w:t>
      </w:r>
      <w:r w:rsidR="00A9385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A</w:t>
      </w:r>
      <w:r w:rsidR="00A9385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si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и </w:t>
      </w:r>
      <w:r w:rsidR="00A9385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A</w:t>
      </w:r>
      <w:r w:rsidR="00A9385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համապատասխանաբար պողպատե երեսպա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ձողային ամրան</w:t>
      </w:r>
      <w:r w:rsidR="00F17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3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հատվածքների մակերեսներն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 տարրի 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ային 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ում)։ </w:t>
      </w:r>
    </w:p>
    <w:p w14:paraId="4164E2C1" w14:textId="16C287D5" w:rsidR="00962BED" w:rsidRPr="00D25753" w:rsidRDefault="00FA17F5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կոնստրուկցիաների ամրա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նները նախատեսվում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ամրանաֆերմաների, ամրանափաթեթների, եռակցված կարկասների ու ցանցերի, ինչպես նաև՝ հատային ամրանների տեսքով։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</w:t>
      </w:r>
      <w:r w:rsidR="00E371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նային 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տ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որոշվում 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են ըստ աշխատանքների կատարման ընդունված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եղանակի 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պետք է ապահովեն բետոնի մեքենայացված առաքման </w:t>
      </w:r>
      <w:r w:rsidR="00F17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մանրակրկիտ 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վերա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մշակման հնարավորությունը։ 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Ամրանների տեղա</w:t>
      </w:r>
      <w:r w:rsidR="00F17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կայ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ումը 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րկաթբետոնե կոնստրուկցիաներում իրականացվ</w:t>
      </w:r>
      <w:r w:rsidR="00141C2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ար</w:t>
      </w:r>
      <w:r w:rsidR="005B5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տադր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 մեթոդների կիրառմամբ՝ բետոնապա</w:t>
      </w:r>
      <w:r w:rsidR="00F17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 բլոկում </w:t>
      </w:r>
      <w:r w:rsidR="005B5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ամրանների տեղակայման համար անհրաժեշտ կոնստրուկտիվ տարրերի մետաղի առավելագույն խնայողության նպատակով։ </w:t>
      </w:r>
      <w:r w:rsidR="00F172F2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Ամ</w:t>
      </w:r>
      <w:r w:rsidR="00F17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րանների՝ </w:t>
      </w:r>
      <w:r w:rsidR="005B5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շահագործման փուլի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բեռնվածք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հաշվարկ</w:t>
      </w:r>
      <w:r w:rsidR="00EB7C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որոշված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="00EB7C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հատվածքի մակերեսի ավելացում </w:t>
      </w:r>
      <w:r w:rsidR="00F172F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(շինարարության փուլի բեռնվածքներին դիմակայելու համար) </w:t>
      </w:r>
      <w:r w:rsidR="00EB7C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չի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թույլատրվում։  </w:t>
      </w:r>
    </w:p>
    <w:p w14:paraId="565BD8AF" w14:textId="170AFF03" w:rsidR="00962BED" w:rsidRPr="00D25753" w:rsidRDefault="007363FF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Ջրի փոփոխական մակարդակ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գոտում գտնվող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բացասական ջերմաստիճանի ազդեցության 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ենթարկվող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բետոնե կոնստրուկցիաների բաց մակեր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ները, ինչպես նաև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շոգ, չոր կլիմայական պայմաններում կառուցված կոնստրուկցիաների բաց մակե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ները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թույլատրվում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 A-II դասի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16 մմ տրամագծով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</w:t>
      </w:r>
      <w:r w:rsidR="007012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ցանցերով: Մնացած բոլոր դեպքերում բետոնե կ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առուցվածք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բաց մակեր</w:t>
      </w:r>
      <w:r w:rsidR="00FF455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կոնստրուկտիվ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ումը թույլատրվում է միայն հատուկ հիմնավորմա</w:t>
      </w:r>
      <w:r w:rsidR="00FF455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1C9491DC" w14:textId="163994EF" w:rsidR="00962BED" w:rsidRPr="00D25753" w:rsidRDefault="007363FF" w:rsidP="0082485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Նախալարված </w:t>
      </w:r>
      <w:r w:rsidR="00FF455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երի </w:t>
      </w:r>
      <w:r w:rsidR="00FF455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կոնստրուկտավորման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F455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ընթացքում անհրաժեշտ է պահպանել 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լրացուցիչ </w:t>
      </w:r>
      <w:r w:rsidR="00B724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</w:t>
      </w:r>
      <w:r w:rsidR="00FF455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ները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</w:p>
    <w:p w14:paraId="0AAC6810" w14:textId="788A1C4C" w:rsidR="00962BED" w:rsidRPr="00D25753" w:rsidRDefault="0082485B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1) </w:t>
      </w:r>
      <w:r w:rsidR="00F4608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առանձին տիպ</w:t>
      </w:r>
      <w:r w:rsidR="006455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="00F4608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կառու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="00F4608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նախագծման </w:t>
      </w:r>
      <w:r w:rsidR="006455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գործող նորմատիվային</w:t>
      </w:r>
      <w:r w:rsidR="00F4608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փաստաթղթերի </w:t>
      </w:r>
      <w:r w:rsidR="006455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սույն նորմերի 100-107 կետերի պահանջների կատարում; </w:t>
      </w:r>
    </w:p>
    <w:p w14:paraId="6DFFB61B" w14:textId="5CDF10C0" w:rsidR="00962BED" w:rsidRPr="00D25753" w:rsidRDefault="0082485B" w:rsidP="006455D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2) </w:t>
      </w:r>
      <w:r w:rsidR="006455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 ամրանին որևէ դետալի եռակցման և կ</w:t>
      </w:r>
      <w:r w:rsidR="007E63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6455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տաեռակցման բացառում (ա</w:t>
      </w:r>
      <w:r w:rsidR="00F4608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յս պահանջը չի</w:t>
      </w:r>
      <w:r w:rsidR="006455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վերաբեր</w:t>
      </w:r>
      <w:r w:rsidR="00F4608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336EF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այն դետալներին, որոնք կարող են </w:t>
      </w:r>
      <w:r w:rsidR="007E63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շրջասեղմման ճիգերի ազդեցության արդյունքում </w:t>
      </w:r>
      <w:r w:rsidR="00336EF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դուրս գալ</w:t>
      </w:r>
      <w:r w:rsidR="00F4608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36EF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տարրի սահմաններից</w:t>
      </w:r>
      <w:r w:rsidR="006455D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F4608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  <w:r w:rsidR="007E63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05FA1FF9" w14:textId="37B71DCB" w:rsidR="00962BED" w:rsidRPr="00D25753" w:rsidRDefault="00F46085" w:rsidP="0082485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Երկայնական չլարվ</w:t>
      </w:r>
      <w:r w:rsidR="00B724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ամրանները տեղա</w:t>
      </w:r>
      <w:r w:rsidR="00B724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</w:t>
      </w:r>
      <w:r w:rsidR="00B724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 տարրի արտաքին մակե</w:t>
      </w:r>
      <w:r w:rsidR="006904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 ավելի մոտ</w:t>
      </w:r>
      <w:r w:rsidR="006904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որպեսզի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լայնակ</w:t>
      </w:r>
      <w:r w:rsidR="006904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ամրանները (</w:t>
      </w:r>
      <w:r w:rsidR="006904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ները) </w:t>
      </w:r>
      <w:r w:rsidR="007E63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պարփա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կեն </w:t>
      </w:r>
      <w:r w:rsidR="006904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</w:t>
      </w:r>
      <w:r w:rsidR="006904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ը։ </w:t>
      </w:r>
      <w:r w:rsidR="007E63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67A9582A" w14:textId="48160445" w:rsidR="00962BED" w:rsidRPr="001A35BC" w:rsidRDefault="0069049E" w:rsidP="0082485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Կող</w:t>
      </w:r>
      <w:r w:rsidR="00F46085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ավոր տարրերում նախալարված ձողային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նները</w:t>
      </w:r>
      <w:r w:rsidR="00F46085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տեղակայվ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են</w:t>
      </w:r>
      <w:r w:rsidR="00F46085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տարրի յուրաքանչյուր կողի առանցք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="00F46085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կամ դրան սիմետրիկ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առանցքով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5DAFD461" w14:textId="2FC92AA2" w:rsidR="00962BED" w:rsidRPr="001A35BC" w:rsidRDefault="008A4DAE" w:rsidP="0082485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Փոփոխ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ական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տրամատ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շիկագլոցված, 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10 մմ և ավելի տրամագծով պողպատ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ամրանաձողերի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ումն ըստ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րության իրականացվում է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կոնտակտա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կցվանքային 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եռակցման միջոցով: Կոնտակտային եռակցման սարքավոր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անքի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բացակայության դեպքում թույլատրվում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 աղեղային զոդում: A-III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в 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դասի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ձողերը եռակցվ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նախքան </w:t>
      </w:r>
      <w:r w:rsidR="00471A8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ձգում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ը:</w:t>
      </w:r>
      <w:r w:rsidR="00471A8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գված ձողերի եռակց</w:t>
      </w:r>
      <w:r w:rsidR="00471A8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ումային կցվանքները ցանկալի չէ տեղակայել առավելագույն ճիգերի գոտիներում։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3D7364E8" w14:textId="49F2D60F" w:rsidR="00962BED" w:rsidRPr="001A35BC" w:rsidRDefault="005E2B8D" w:rsidP="0082485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Նախալարված տարրերի ծայրերին մոտ՝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ումների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փոխանցման գոտու առնվազն 60%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5F2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բայց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առնվազն 20 սմ</w:t>
      </w:r>
      <w:r w:rsidR="00A95F2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7E63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երկարությամբ 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տեղամասում,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անհրաժեշտ է տեղակայել լ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րացուցիչ լայնակ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(եռակցված ցանցեր, որոնք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ընդգր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կում են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5-10 սմ քայլով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տեղադրված 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բոլոր երկայնական ամրանաձողերը,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="00437CC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ները և այլն)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0EF2DFB1" w14:textId="07C4C5B5" w:rsidR="00962BED" w:rsidRPr="001A35BC" w:rsidRDefault="00437CC9" w:rsidP="0082485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Եթե տարրի 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ճակատ</w:t>
      </w:r>
      <w:r w:rsidR="007E63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 մոտ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նախալարված երկայնական ամրա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նները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տեղակայվում են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վերին կամ ստորին եզր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7E638A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կենտրոնացված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ապա 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ծայրային տեղամասերում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նախատես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են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լայնակ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 ամրաններ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r w:rsidR="00A95F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որոնք հաշվի չեն առնվում կտրող ուժերի հաշնվարկում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="007E63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167C40C0" w14:textId="5E45D234" w:rsidR="00962BED" w:rsidRPr="001A35BC" w:rsidRDefault="00437CC9" w:rsidP="0082485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</w:t>
      </w:r>
      <w:r w:rsidR="009E4F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="009E4F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E4F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գումարային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մակերեսը պետք է </w:t>
      </w:r>
      <w:r w:rsidR="009E4F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լինի այնպիսին, որպեսզի նշված ամրանները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որոնք տեղակայվում են հատվածքի մեկ եզրին մոտ,</w:t>
      </w:r>
      <w:r w:rsidR="009E4F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կարողանա</w:t>
      </w:r>
      <w:r w:rsidR="009E4FB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դիմակայել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երկայնական ձգվող ամրանում ձգման ճիգերի՝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D6B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20%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-ին </w:t>
      </w:r>
      <w:r w:rsidR="00DD6B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="00DD6B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դիմացկունության 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չհաշվարկվող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կոնստրուկցիաների 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DD6B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կամ 3</w:t>
      </w:r>
      <w:r w:rsidR="00DD6B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0%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-ին </w:t>
      </w:r>
      <w:r w:rsidR="00DD6B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դիմացկունության հաշվարկվող կոնստրուկցիաների դեպքում</w:t>
      </w:r>
      <w:r w:rsidR="00DD6B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):</w:t>
      </w:r>
      <w:r w:rsidR="00DD6B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37CCC91D" w14:textId="6E6042A5" w:rsidR="00962BED" w:rsidRPr="001A35BC" w:rsidRDefault="00437CC9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Լրացուցիչ լայնակ</w:t>
      </w:r>
      <w:r w:rsidR="00920F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="00920F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 հատվածքի գումարային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մակերեսը որոշվ</w:t>
      </w:r>
      <w:r w:rsidR="00920F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20F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հետևյալ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բանաձևերով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464C1C53" w14:textId="7E99DDBA" w:rsidR="00962BED" w:rsidRPr="001A35BC" w:rsidRDefault="00437CC9" w:rsidP="00E84F11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դիմացկունության չհաշվարկվող 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համար՝ </w:t>
      </w:r>
    </w:p>
    <w:p w14:paraId="3CFB4E1B" w14:textId="77777777" w:rsidR="005A59FF" w:rsidRPr="001A35BC" w:rsidRDefault="005A59F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70E77E3B" w14:textId="7AED95B5" w:rsidR="00962BED" w:rsidRPr="00D25753" w:rsidRDefault="0061633D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           </w:t>
      </w:r>
      <w:proofErr w:type="gramStart"/>
      <w:r w:rsidR="00CE49E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sw,ad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= 0,2·(σ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sp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/ 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sp  </w:t>
      </w:r>
      <w:r w:rsidR="00962BE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,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(20)</w:t>
      </w:r>
    </w:p>
    <w:p w14:paraId="0C7B1482" w14:textId="77777777" w:rsidR="005A59FF" w:rsidRPr="00D25753" w:rsidRDefault="005A59F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7BE294B7" w14:textId="69186813" w:rsidR="00962BED" w:rsidRPr="00D25753" w:rsidRDefault="00437CC9" w:rsidP="00E84F11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դիմացկունության հաշվարկվող 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համար՝ </w:t>
      </w:r>
    </w:p>
    <w:p w14:paraId="5446C739" w14:textId="77777777" w:rsidR="005A59FF" w:rsidRPr="00D25753" w:rsidRDefault="005A59F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3E703747" w14:textId="7F840B51" w:rsidR="00962BED" w:rsidRPr="00D25753" w:rsidRDefault="0061633D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                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sw,ad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= 0,3·(σ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sp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/ 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sp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(21)</w:t>
      </w:r>
    </w:p>
    <w:p w14:paraId="07139ED1" w14:textId="77777777" w:rsidR="005A59FF" w:rsidRPr="00D25753" w:rsidRDefault="005A59F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55A43F86" w14:textId="22E168CD" w:rsidR="00962BED" w:rsidRPr="00D25753" w:rsidRDefault="00437CC9" w:rsidP="00E84F11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1202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="0031202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sp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նախալարումն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ամրաններում;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1202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="0031202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sp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նախալարված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երկայնական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լայնական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ներից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ամենամեծի մակերեսն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գտնվում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եզր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1202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տեղակայված անուրների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ներսում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5D7E8EFC" w14:textId="44B2651F" w:rsidR="00962BED" w:rsidRPr="00D25753" w:rsidRDefault="00312026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րացուցիչ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նները նախատեսվում են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A-II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կամ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A-III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դասերի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նային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պողպատ</w:t>
      </w:r>
      <w:r w:rsidR="007E63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եռակցված փակ անուրների տեսքով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: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Եթե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37CC9" w:rsidRPr="00D25753">
        <w:rPr>
          <w:rFonts w:ascii="Cambria Math" w:eastAsia="Times New Roman" w:hAnsi="Cambria Math" w:cs="Cambria Math"/>
          <w:color w:val="333333"/>
          <w:sz w:val="24"/>
          <w:szCs w:val="24"/>
        </w:rPr>
        <w:t>​​</w:t>
      </w:r>
      <w:r w:rsidRPr="00D25753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 xml:space="preserve">համաձայն տարրի հենման պայմանի, նրա ծայրային տեղամասում </w:t>
      </w:r>
      <w:r w:rsidR="00437CC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տեղադրվում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37CC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է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37CC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պող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պատե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հենարանային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սալ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ապա</w:t>
      </w:r>
      <w:r w:rsidR="00437CC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րացուցիչ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նները եռակցմամբ միացվում են </w:t>
      </w:r>
      <w:r w:rsidR="00A246C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այդ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սալին։  </w:t>
      </w:r>
    </w:p>
    <w:p w14:paraId="1CAFDA6A" w14:textId="77777777" w:rsidR="009369CC" w:rsidRPr="00D25753" w:rsidRDefault="009369CC" w:rsidP="00DB776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5B4035EF" w14:textId="5DC6E546" w:rsidR="00962BED" w:rsidRPr="00D25753" w:rsidRDefault="00871D91" w:rsidP="00DB776A">
      <w:pPr>
        <w:pStyle w:val="ListParagraph"/>
        <w:numPr>
          <w:ilvl w:val="0"/>
          <w:numId w:val="1"/>
        </w:numPr>
        <w:spacing w:after="0" w:line="276" w:lineRule="auto"/>
        <w:ind w:left="0" w:firstLine="426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ՀԻՄՆԱԿԱՆ ՀԱՇՎԱՐԿԱՅԻՆ ԴՐՈՒՅԹՆԵՐ</w:t>
      </w:r>
    </w:p>
    <w:p w14:paraId="348E4B03" w14:textId="77777777" w:rsidR="009369CC" w:rsidRPr="00D25753" w:rsidRDefault="009369CC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54F3B6E" w14:textId="2D4B1EF2" w:rsidR="00962BED" w:rsidRPr="00D25753" w:rsidRDefault="00F629AD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Բետոնե և երկաթբետոնե կոնստրուկցիաների հաշվարկներ</w:t>
      </w:r>
      <w:r w:rsidR="00EE13A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իրականացվում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 սահմանային վիճակ</w:t>
      </w:r>
      <w:r w:rsidR="00EE13A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մեթոդով` համաձայն ՀՀ</w:t>
      </w:r>
      <w:r w:rsidR="005F2A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33-01-2022</w:t>
      </w:r>
      <w:r w:rsidR="005F2A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նորմերի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  <w:r w:rsidR="00EE13A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կոնստրուկցիաները պետք է համապատասխանեն</w:t>
      </w:r>
      <w:r w:rsidR="00EE13A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առաջին խմբի սահմանային վիճակների հաշվարկման պահանջներին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և ազդեցությունների բոլոր </w:t>
      </w:r>
      <w:r w:rsidR="00EE13A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զուգակցումների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E13A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6D33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երկրորդ խմբի սահմանային վիճակների </w:t>
      </w:r>
      <w:r w:rsidR="006D33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հաշվարկման պահանջներին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՝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և ազդեցությունների </w:t>
      </w:r>
      <w:r w:rsidR="006D33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միայն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հիմնական </w:t>
      </w:r>
      <w:r w:rsidR="006D33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զուգակցումների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D33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: Սահմանային վիճակների հաշվարկներ</w:t>
      </w:r>
      <w:r w:rsidR="006D33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իրականացվում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6D33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բոլոր 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փուլերի համար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շինարարության, փոխադրման, տեղադրման և շահագործման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3BA7B212" w14:textId="6F99E66F" w:rsidR="00962BED" w:rsidRPr="00D25753" w:rsidRDefault="00F629AD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Բետոնե կոնստրուկցիաները հաշվարկվ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2B671E7A" w14:textId="38204EB4" w:rsidR="00962BED" w:rsidRPr="00D25753" w:rsidRDefault="00E435AB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1)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առաջին խմբի սահմանային վիճակների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համար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–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ամրության` </w:t>
      </w:r>
      <w:r w:rsidR="00F550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դիրքի և ձևի կայունության ստուգմամբ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համաձայն 9-րդ բաժնի; </w:t>
      </w:r>
    </w:p>
    <w:p w14:paraId="2E09022B" w14:textId="5289D471" w:rsidR="00962BED" w:rsidRPr="00D25753" w:rsidRDefault="00E435AB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2)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երկրորդ խմբի սահմանային վիճակների 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համար -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ճաք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ավորման, համաձայն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10-րդ և 11-րդ բաժինների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2AA4E8EA" w14:textId="10BFB1E5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Երկաթբետոնե և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պողպատաերկաթբետոնե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ները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հաշվարկվում են</w:t>
      </w:r>
      <w:r w:rsidR="00F2372B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138822D1" w14:textId="2FD39137" w:rsidR="00962BED" w:rsidRPr="00D25753" w:rsidRDefault="00B7524B" w:rsidP="00E435AB">
      <w:pPr>
        <w:pStyle w:val="ListParagraph"/>
        <w:numPr>
          <w:ilvl w:val="0"/>
          <w:numId w:val="4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առաջին խմբի սահմանային վիճակների 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համար -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ամրության՝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դիրքի և ձևի կայունությ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ստուգ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մամբ,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դիմացկունության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բազմակի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կրկնվող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ազդեցության դեպքում,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համաձայն 9-րդ բաժնի; </w:t>
      </w:r>
    </w:p>
    <w:p w14:paraId="68AC5C2D" w14:textId="6B82F1B0" w:rsidR="00962BED" w:rsidRPr="00D25753" w:rsidRDefault="00B7524B" w:rsidP="00E435AB">
      <w:pPr>
        <w:pStyle w:val="ListParagraph"/>
        <w:numPr>
          <w:ilvl w:val="0"/>
          <w:numId w:val="4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երկրորդ խմբի սահմանային վիճակների 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համար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ճաքավորման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այն դեպքերում, երբ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համաձայն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կառու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բնականոն շահագործման պայմանների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F2372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ճաքերի առաջացում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չի թույլատրվում (ճաքադիմացկուն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կամ ճաքերի </w:t>
      </w:r>
      <w:r w:rsidR="004E5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առաջացումը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սահմանափակ</w:t>
      </w:r>
      <w:r w:rsidR="004E5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(ոչ ճաքադիմացկուն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4E5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4E5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դեֆորմացիաներ</w:t>
      </w:r>
      <w:r w:rsidR="004E5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այն դեպքերում, երբ </w:t>
      </w:r>
      <w:r w:rsidR="004E5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տեղափոխությունների մեծությունը սահմանափակում է կոնստրուկցիայի կամ դրա վրա առկա մեխանիզմների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նորմալ </w:t>
      </w:r>
      <w:r w:rsidR="004E5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շահագործումը, համաձայն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10-րդ բաժնի</w:t>
      </w:r>
      <w:r w:rsidR="004E559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375929A7" w14:textId="200631BF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Պողպատ</w:t>
      </w:r>
      <w:r w:rsidR="00F378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երկաթբետոնե կոնստրուկցիաներ նախագծ</w:t>
      </w:r>
      <w:r w:rsidR="00F378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լրացուցիչ անհրաժեշտ է հաշվարկել մետաղ</w:t>
      </w:r>
      <w:r w:rsidR="00F378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երեսպատ</w:t>
      </w:r>
      <w:r w:rsidR="00F378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ամրությունը փոխադրման, տեղադրման և շինարարական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ազդեցության </w:t>
      </w:r>
      <w:r w:rsidR="00F378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r w:rsidR="00F378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հատուկ մշակված տեխնիկական պայմանների)</w:t>
      </w:r>
      <w:r w:rsidR="00F378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ինչպես նաև՝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խարիսխներ</w:t>
      </w:r>
      <w:r w:rsidR="003568F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 ամրությունը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որոնք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ապահովում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AB0A82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գլոցվածք</w:t>
      </w:r>
      <w:r w:rsidR="003568F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ային ամրանների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բետոնի համատեղ աշխատանքը: </w:t>
      </w:r>
    </w:p>
    <w:p w14:paraId="729FB672" w14:textId="4B18A7CC" w:rsidR="00962BED" w:rsidRPr="00D25753" w:rsidRDefault="00AB0A82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Հավաքովի-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միաձույլ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ները, ինչպես նաև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կրող ամրան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ով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աշխատանքային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երկու փուլերի </w:t>
      </w:r>
      <w:r w:rsidR="00AD5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AD5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շինարարության և շահագործման</w:t>
      </w:r>
      <w:r w:rsidR="00AD57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համար. </w:t>
      </w:r>
    </w:p>
    <w:p w14:paraId="742717E4" w14:textId="26DE6D0B" w:rsidR="00962BED" w:rsidRPr="00D25753" w:rsidRDefault="00B67999" w:rsidP="00E435AB">
      <w:pPr>
        <w:pStyle w:val="ListParagraph"/>
        <w:numPr>
          <w:ilvl w:val="0"/>
          <w:numId w:val="4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նախքան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վայրում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լց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 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կողմից պահանջվող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ամրությ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 ձեռք բերումը –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սեփական քաշի և կառուցվածքի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շինարարության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փուլում գործող այլ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ազդեցության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; </w:t>
      </w:r>
    </w:p>
    <w:p w14:paraId="1ACC7600" w14:textId="5A16968B" w:rsidR="00962BED" w:rsidRPr="00D25753" w:rsidRDefault="00AD5777" w:rsidP="00E435AB">
      <w:pPr>
        <w:pStyle w:val="ListParagraph"/>
        <w:numPr>
          <w:ilvl w:val="0"/>
          <w:numId w:val="4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վայրում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 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կողմից պահանջվող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ամրությ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 ձեռք բերումից հետո -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շահագործման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փուլում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գործող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ներառյալ սեփական քաշը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</w:p>
    <w:p w14:paraId="30D78E54" w14:textId="1745E493" w:rsidR="00962BED" w:rsidRPr="00D25753" w:rsidRDefault="00AD5777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մրության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հաշվարկային բեռնվածքների դեպքում՝ ըստ առանձին երկու խմբերի և առանց գումարելու ճիգերն ու լարումները։   </w:t>
      </w:r>
    </w:p>
    <w:p w14:paraId="587C0C6C" w14:textId="783B2AED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Հիմ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նատակ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մեջ խարսխված I և II դասերի կառու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համար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կոնստրուկցիաների հաշվարկին զուգահեռ, իրականացվ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 փորձարարական ուսումնասիրություններ խարսխ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ային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սարք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երի կրողունակությունը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լար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ումների նվազումը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ժայռային հիմ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նատակում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խարիսխներ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որոշելու համար: Անհրաժեշտ է 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նախատեսել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միջոց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առումներ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 խարիսխները կոռոզիայից պաշտպանելու համար: </w:t>
      </w:r>
    </w:p>
    <w:p w14:paraId="29F57842" w14:textId="025A872B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 xml:space="preserve">Նախալարված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համար նախագծում 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նախատեսվում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խարիսխների վերա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ման կամ փոխարինման հնարավորություն, ինչպես նաև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բետոնում խարիսխների վիճակի 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ստուգիչ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դիտարկումներ իրականաց</w:t>
      </w:r>
      <w:r w:rsidR="007D3DB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</w:p>
    <w:p w14:paraId="49133A77" w14:textId="42537DB9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Հավաքովի կոնստրուկցիաների տարրեր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դրանք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բարձրացնելիս, տեղափոխել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տեղադրել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առաջացող 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երի հաշվարկելիս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տարրի սեփական քաշից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ը 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հաշվի է առնվում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դինամիկ գործ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ակիցների կիրառմամբ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</w:p>
    <w:p w14:paraId="01B6D3CE" w14:textId="32C16DD4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երկաթբետոնե տարրերի ամրության և ճ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քադիմացկունության գնահատման մեթոդը (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իգերի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կամ լար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 որոշվում է դրանց չափերի հարաբերակցությամբ: Աղյուսակ 19-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բերված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տարրերի դասակարգումը և դրանց սահմանային վիճակների 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առաջացումը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գնահատելու մեթոդները՝ կախված դրանց չափերի հարաբերակցությունից: </w:t>
      </w:r>
    </w:p>
    <w:p w14:paraId="320DD6AD" w14:textId="35AB0986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Կառու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կրողունակությունն ու պիտանելիությունը ստուգելիս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ներքին 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երը (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ոլոր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մոմ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ենտն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եր, նորմալ և կտրող ուժեր), լարումները, տեղա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փոխությունն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երը և պտ</w:t>
      </w:r>
      <w:r w:rsidR="00F231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անկյունները որոշվ</w:t>
      </w:r>
      <w:r w:rsidR="005F57D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են՝ հաշվի առնելով կոնստրուկցիաների 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ոչ առաձգական 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աշխատանքը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r w:rsidR="005F57D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</w:t>
      </w:r>
      <w:r w:rsidR="005F57D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ճաքավորմամբ ու հոսունությամբ</w:t>
      </w:r>
      <w:r w:rsidR="005F57D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F57D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պայմանավորված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5F57D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ինչպես նաև՝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F57D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կառուցվածքի շինարարության և բեռնավորման հաջորդականությունը։ </w:t>
      </w:r>
      <w:r w:rsidR="009C13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Երբ հաշվարկն իրականացվում է կառուցվածքի նախագծման նախնական փուլում, տարրերի հատվածքներում ճիգերն ու լարումները թույլատրվում է որոշել՝ կ</w:t>
      </w:r>
      <w:r w:rsidR="005F57D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ոնստրուկցիայի աշխատանքը ենթադրելով առաձգական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</w:p>
    <w:p w14:paraId="57F17AA5" w14:textId="7A5E6010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Գծային տեղա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փոխությունն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երը </w:t>
      </w:r>
      <w:r w:rsidR="003F28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պտ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անկյունները որոշելիս անհրաժեշտ է հաշվի առնել բետոնի 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ճաքավորման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հետ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անքով հատված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կոշտության փոփոխությունը: Ճ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աքավոր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պայմաններ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10-րդ բաժնի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65FAF6F0" w14:textId="7DF24B9F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Ստատիկորեն անորոշ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ձողային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ներում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բարակ սալեր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կամարներ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ներքին 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երն ու տեղա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փոխությունն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երը որոշվ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շինարարական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մեխանիկայի մեթոդներով` հաշվի առնելով 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կոնստրուկցիայի ոչ առաձգական աշխատանքը, որը պայմանավորված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ճաք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ավորման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հետևանքով հատված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կոշտության փոփոխությա</w:t>
      </w:r>
      <w:r w:rsidR="006D6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մբ։    </w:t>
      </w:r>
    </w:p>
    <w:p w14:paraId="67E03DB6" w14:textId="2D1C7E6D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Տարրերի ամրություն</w:t>
      </w:r>
      <w:r w:rsidR="00BB60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ճ</w:t>
      </w:r>
      <w:r w:rsidR="00BB60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ադիմացկունությունը (</w:t>
      </w:r>
      <w:r w:rsidR="00BB60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հեծաններ-կողապ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ատեր, </w:t>
      </w:r>
      <w:r w:rsidR="00BB60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բարձակային կողա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պատեր, հաստ կամարներ և խողովակներ</w:t>
      </w:r>
      <w:r w:rsidR="00BB60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ծավալային տարրեր) որոշվում են առաձգականության տեսության մեթոդներով: </w:t>
      </w:r>
    </w:p>
    <w:p w14:paraId="20AC57DF" w14:textId="3833247D" w:rsidR="00962BED" w:rsidRPr="00D25753" w:rsidRDefault="00B7524B" w:rsidP="00E435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Կարճ 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հեծան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և 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ների, հաստ սալերի և միջին հաստության կամարների ամրություն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ճ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քադիմացկունությունը ստուգվ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ինչպես 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այնպես էլ 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ճիգերի։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Տարրի հաշվարկ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ներում լարումները որոշվում են առաձգականության տեսության մեթոդներով (տես 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կետ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118), իսկ ուժերը որոշվում են հատված</w:t>
      </w:r>
      <w:r w:rsidR="005A198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4732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լարումների էպյուրների հավասարազորների </w:t>
      </w:r>
      <w:r w:rsidR="003358D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N = D – Z </w:t>
      </w:r>
      <w:r w:rsidR="003358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3358D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М = D·z</w:t>
      </w:r>
      <w:r w:rsidR="003358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արժեքներով </w:t>
      </w:r>
      <w:r w:rsidR="004732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47327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D</w:t>
      </w:r>
      <w:r w:rsidR="003358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4732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7327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Z </w:t>
      </w:r>
      <w:r w:rsidR="004732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</w:t>
      </w:r>
      <w:r w:rsidR="004732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4732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լարումների </w:t>
      </w:r>
      <w:r w:rsidR="004732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էպյուրների հավասազորներն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47327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z</w:t>
      </w:r>
      <w:r w:rsidR="004732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ներքին ուժերի զույգի </w:t>
      </w:r>
      <w:r w:rsidR="004732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բազուկ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է): </w:t>
      </w:r>
    </w:p>
    <w:p w14:paraId="7F4A9D18" w14:textId="65A1EC26" w:rsidR="005318B7" w:rsidRPr="00D25753" w:rsidRDefault="00585CD1" w:rsidP="00585CD1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Բարձակային տիպի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կամ երկու հակադիր կողմերում հենվող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սալային տարրերը, որոնց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լայնությամբ բեռնվածքը բաշխվում է հավասարաչափ, ըստ 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ամրության և ճ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ունության հաշվարկվում 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բարձակային և հեծանային տարրերին համանման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: Այս դեպքում հաշվարկներ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կատարվում են սալի միավոր լայնությա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մբ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ամաս</w:t>
      </w:r>
      <w:r w:rsidR="00B752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համար: </w:t>
      </w:r>
    </w:p>
    <w:p w14:paraId="472345EA" w14:textId="42EFDF62" w:rsidR="0071282C" w:rsidRPr="00D25753" w:rsidRDefault="00585CD1" w:rsidP="003358DF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Տարրերի հաշվարկային հատվածքներում ջրի հ</w:t>
      </w:r>
      <w:r w:rsidR="004A347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ճնշման մեծությունը որոշվ</w:t>
      </w:r>
      <w:r w:rsidR="007128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հաշվի առնելով կոնստրուկցիաների </w:t>
      </w:r>
      <w:r w:rsidR="007128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աշխատանքային պայմանները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շահագործման </w:t>
      </w:r>
      <w:r w:rsidR="007128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փուլում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ինչպես նաև</w:t>
      </w:r>
      <w:r w:rsidR="007128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20 կետում նշված </w:t>
      </w:r>
      <w:r w:rsidR="007128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կոնստրուկտիվ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տեխնոլոգիական միջոցառումները: </w:t>
      </w:r>
    </w:p>
    <w:p w14:paraId="770AAFFA" w14:textId="77777777" w:rsidR="0071282C" w:rsidRPr="00D25753" w:rsidRDefault="0071282C" w:rsidP="00585CD1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1F7E067B" w14:textId="2F3DF5C7" w:rsidR="00962BED" w:rsidRPr="00D25753" w:rsidRDefault="00AA28F8" w:rsidP="00585CD1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19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   </w:t>
      </w:r>
      <w:r w:rsidR="009D7D0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38C28AB6" w14:textId="77777777" w:rsidR="007960A3" w:rsidRPr="00D25753" w:rsidRDefault="007960A3" w:rsidP="008C379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19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994"/>
        <w:gridCol w:w="2976"/>
        <w:gridCol w:w="2552"/>
        <w:gridCol w:w="1984"/>
      </w:tblGrid>
      <w:tr w:rsidR="001748B4" w:rsidRPr="00DD18CE" w14:paraId="43453034" w14:textId="77777777" w:rsidTr="005318B7">
        <w:tc>
          <w:tcPr>
            <w:tcW w:w="69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AEC55" w14:textId="77777777" w:rsidR="00126EEA" w:rsidRPr="00D25753" w:rsidRDefault="00126EEA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40CB68BC" w14:textId="0C936F41" w:rsidR="00962BED" w:rsidRPr="00D25753" w:rsidRDefault="00AA28F8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99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DDC25" w14:textId="28AC0C9B" w:rsidR="00962BED" w:rsidRPr="00D25753" w:rsidRDefault="001748B4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Տարրի չափերի հարաբերակ</w:t>
            </w:r>
            <w:r w:rsidR="005318B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="007E427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ցությունը </w:t>
            </w:r>
          </w:p>
        </w:tc>
        <w:tc>
          <w:tcPr>
            <w:tcW w:w="297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20ACA4" w14:textId="77777777" w:rsidR="005318B7" w:rsidRPr="00D25753" w:rsidRDefault="005318B7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5736E34" w14:textId="6B6C4F07" w:rsidR="00962BED" w:rsidRPr="00D25753" w:rsidRDefault="001748B4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Տարրի անվանումը</w:t>
            </w:r>
          </w:p>
        </w:tc>
        <w:tc>
          <w:tcPr>
            <w:tcW w:w="453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5796E9" w14:textId="1F7D19DE" w:rsidR="00962BED" w:rsidRPr="00D25753" w:rsidRDefault="001748B4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Սահմանային վիճակի առաջացման գնահատման եղանակը </w:t>
            </w:r>
          </w:p>
        </w:tc>
      </w:tr>
      <w:tr w:rsidR="001748B4" w:rsidRPr="00D25753" w14:paraId="0E4020AC" w14:textId="77777777" w:rsidTr="005318B7">
        <w:tc>
          <w:tcPr>
            <w:tcW w:w="692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0570046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9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4B25EEA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97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9EFF68C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D233E6" w14:textId="4C6BCCE2" w:rsidR="00962BED" w:rsidRPr="00D25753" w:rsidRDefault="001748B4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ճիգերի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1DCCA2" w14:textId="4EEBDA40" w:rsidR="00962BED" w:rsidRPr="00D25753" w:rsidRDefault="001748B4" w:rsidP="003358DF">
            <w:pPr>
              <w:spacing w:after="0" w:line="360" w:lineRule="auto"/>
              <w:ind w:hanging="8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լարումների</w:t>
            </w:r>
          </w:p>
        </w:tc>
      </w:tr>
      <w:tr w:rsidR="00962BED" w:rsidRPr="00D25753" w14:paraId="15432DBE" w14:textId="77777777" w:rsidTr="001748B4">
        <w:tc>
          <w:tcPr>
            <w:tcW w:w="10198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321457" w14:textId="0723991D" w:rsidR="00962BED" w:rsidRPr="00D25753" w:rsidRDefault="001748B4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 w:rsidR="00962BED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Հեծանային կոնստրուկցիաներ - 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b ≤ 3·h</w:t>
            </w:r>
          </w:p>
        </w:tc>
      </w:tr>
      <w:tr w:rsidR="001748B4" w:rsidRPr="00D25753" w14:paraId="08778F5B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3E8739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66E32" w14:textId="67486675" w:rsidR="00962BED" w:rsidRPr="00D25753" w:rsidRDefault="00126EEA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l / h ≥ 6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E61DC" w14:textId="2DA8D481" w:rsidR="00962BED" w:rsidRPr="00D25753" w:rsidRDefault="001748B4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Ձողային տարր - հեծան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D0BC5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925AF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1748B4" w:rsidRPr="00D25753" w14:paraId="018F673F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3554C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C2A22" w14:textId="3B75734D" w:rsidR="00962BED" w:rsidRPr="00D25753" w:rsidRDefault="00CA3CD5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3 ≤ 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l / h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&lt;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6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95F59" w14:textId="03C31EE3" w:rsidR="00962BED" w:rsidRPr="00D25753" w:rsidRDefault="001748B4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Կարճ հեծան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BC30F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E6D53E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1748B4" w:rsidRPr="00D25753" w14:paraId="0D226FAB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788671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AA3D9" w14:textId="6568AE08" w:rsidR="00962BED" w:rsidRPr="00D25753" w:rsidRDefault="00126EEA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l / h </w:t>
            </w:r>
            <w:r w:rsidR="00CA3CD5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&lt;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="00CA3CD5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FC9885" w14:textId="6FD14B56" w:rsidR="00962BED" w:rsidRPr="00D25753" w:rsidRDefault="001748B4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Հեծան-պատ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3F43E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DC4C5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962BED" w:rsidRPr="00D25753" w14:paraId="3632C3AF" w14:textId="77777777" w:rsidTr="001748B4">
        <w:tc>
          <w:tcPr>
            <w:tcW w:w="10198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2AC23" w14:textId="6345B5AA" w:rsidR="00962BED" w:rsidRPr="00D25753" w:rsidRDefault="001748B4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="00962BED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Բարձակային կոնստրուկցիաներ</w:t>
            </w:r>
            <w:r w:rsidR="00962BED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-</w:t>
            </w:r>
            <w:r w:rsidR="00126EEA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b ≤ 3·h</w:t>
            </w:r>
          </w:p>
        </w:tc>
      </w:tr>
      <w:tr w:rsidR="001748B4" w:rsidRPr="00D25753" w14:paraId="4F390B44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9EBE9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C3398" w14:textId="3EE348DC" w:rsidR="00962BED" w:rsidRPr="00D25753" w:rsidRDefault="00126EEA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l / h ≥ </w:t>
            </w:r>
            <w:r w:rsidR="00CA3CD5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421EB" w14:textId="4AA9AE8A" w:rsidR="00962BED" w:rsidRPr="00D25753" w:rsidRDefault="001748B4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Ձողային տարր - բարձակ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5E3BA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0E289F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1748B4" w:rsidRPr="00D25753" w14:paraId="502C4D04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20FAF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0A090" w14:textId="20C1A401" w:rsidR="00962BED" w:rsidRPr="00D25753" w:rsidRDefault="00CA3CD5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1,5 ≤ 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l / h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&lt; 3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C950C" w14:textId="04CC3333" w:rsidR="00962BED" w:rsidRPr="00D25753" w:rsidRDefault="001748B4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Կարճ բարձակ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EB3F2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A026F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1748B4" w:rsidRPr="00D25753" w14:paraId="2BB16175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3737C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C23E82" w14:textId="62223238" w:rsidR="00962BED" w:rsidRPr="00D25753" w:rsidRDefault="00126EEA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l / h</w:t>
            </w:r>
            <w:r w:rsidR="00CA3CD5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&lt;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="00CA3CD5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1,5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4A843" w14:textId="4D28CE6A" w:rsidR="00962BED" w:rsidRPr="00D25753" w:rsidRDefault="001748B4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Բարձակային</w:t>
            </w:r>
            <w:r w:rsidR="007E427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կողապատ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80489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72A85A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962BED" w:rsidRPr="00D25753" w14:paraId="18D40D2E" w14:textId="77777777" w:rsidTr="001748B4">
        <w:tc>
          <w:tcPr>
            <w:tcW w:w="10198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49A66" w14:textId="31E0CCC8" w:rsidR="00962BED" w:rsidRPr="00D25753" w:rsidRDefault="001748B4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="00962BED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Սալային կոնստրուկցիաներ</w:t>
            </w:r>
            <w:r w:rsidR="00962BED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-</w:t>
            </w:r>
            <w:r w:rsidR="00126EEA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b &gt; 3·h</w:t>
            </w:r>
          </w:p>
        </w:tc>
      </w:tr>
      <w:tr w:rsidR="001748B4" w:rsidRPr="00D25753" w14:paraId="3B22D2B3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0A5430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C6AF0" w14:textId="341E7519" w:rsidR="00962BED" w:rsidRPr="00D25753" w:rsidRDefault="00CA3CD5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a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/ h ≥ 6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F4731" w14:textId="7F5F14CA" w:rsidR="00962BED" w:rsidRPr="00D25753" w:rsidRDefault="007E427A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Բարակ սալ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AD9A7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8C8DA5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1748B4" w:rsidRPr="00D25753" w14:paraId="77EAD3FA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9FC1D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9AB45" w14:textId="14808F86" w:rsidR="00962BED" w:rsidRPr="00D25753" w:rsidRDefault="00CA3CD5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3 ≤ a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/ h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&lt;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6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C3B86" w14:textId="5A7E5907" w:rsidR="00962BED" w:rsidRPr="00D25753" w:rsidRDefault="007E427A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Հաստ սալ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C46C22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50FC4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1748B4" w:rsidRPr="00D25753" w14:paraId="7C12AF03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30EBE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E9384F" w14:textId="2095818E" w:rsidR="00962BED" w:rsidRPr="00D25753" w:rsidRDefault="00CA3CD5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a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/ h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&lt;</w:t>
            </w:r>
            <w:r w:rsidR="00126EE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220BC3" w14:textId="08DF91AC" w:rsidR="00962BED" w:rsidRPr="00D25753" w:rsidRDefault="007E427A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Ծավալային տարր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2A023F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A4EC86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962BED" w:rsidRPr="00D25753" w14:paraId="331C71E4" w14:textId="77777777" w:rsidTr="001748B4">
        <w:tc>
          <w:tcPr>
            <w:tcW w:w="10198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0FA3A" w14:textId="50CD9222" w:rsidR="00962BED" w:rsidRPr="00D25753" w:rsidRDefault="001748B4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</w:t>
            </w:r>
            <w:r w:rsidR="00962BED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Կամարային և օղակային կոնստրուկցիաներ</w:t>
            </w:r>
            <w:r w:rsidR="00962BED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  <w:tr w:rsidR="001748B4" w:rsidRPr="00D25753" w14:paraId="0D3AD93B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4A042E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F3612" w14:textId="5E395B7D" w:rsidR="00962BED" w:rsidRPr="00D25753" w:rsidRDefault="00126EEA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t / R </w:t>
            </w:r>
            <w:r w:rsidR="00CA3CD5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≤ 0,1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1A36D2" w14:textId="74AE2A05" w:rsidR="00962BED" w:rsidRPr="00D25753" w:rsidRDefault="007E427A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Բարակ կամար, օղակ 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5C770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119E3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</w:tr>
      <w:tr w:rsidR="001748B4" w:rsidRPr="00D25753" w14:paraId="1B94F51D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AC7604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8392A" w14:textId="616B9450" w:rsidR="00962BED" w:rsidRPr="00D25753" w:rsidRDefault="00CA3CD5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0,1 &lt; t / R ≤ 0,25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F5E58F" w14:textId="053742E4" w:rsidR="00962BED" w:rsidRPr="00D25753" w:rsidRDefault="007E427A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Միջին հաստության կամար, օղակ 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48EF9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D88C7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1748B4" w:rsidRPr="00D25753" w14:paraId="7FD8DF9E" w14:textId="77777777" w:rsidTr="005318B7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8C2391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</w:t>
            </w:r>
          </w:p>
        </w:tc>
        <w:tc>
          <w:tcPr>
            <w:tcW w:w="19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3D36D5" w14:textId="7A2FD084" w:rsidR="00962BED" w:rsidRPr="00D25753" w:rsidRDefault="00CA3CD5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t / R &gt; 0,25</w:t>
            </w:r>
          </w:p>
        </w:tc>
        <w:tc>
          <w:tcPr>
            <w:tcW w:w="2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D7C52" w14:textId="0C9FE902" w:rsidR="00962BED" w:rsidRPr="00D25753" w:rsidRDefault="007E427A" w:rsidP="003358DF">
            <w:pPr>
              <w:spacing w:after="0" w:line="360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Հաստ կամար, օղակ</w:t>
            </w:r>
          </w:p>
        </w:tc>
        <w:tc>
          <w:tcPr>
            <w:tcW w:w="2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4721B1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45D38" w14:textId="77777777" w:rsidR="00962BED" w:rsidRPr="00D25753" w:rsidRDefault="00962BED" w:rsidP="003358DF">
            <w:pPr>
              <w:spacing w:after="0" w:line="360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126EEA" w:rsidRPr="00D25753" w14:paraId="475F7DA8" w14:textId="77777777" w:rsidTr="001748B4"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B3E4BF" w14:textId="74C8B9F1" w:rsidR="00126EEA" w:rsidRPr="00D25753" w:rsidRDefault="00126EEA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13</w:t>
            </w:r>
          </w:p>
        </w:tc>
        <w:tc>
          <w:tcPr>
            <w:tcW w:w="950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</w:tcPr>
          <w:p w14:paraId="3E07AC08" w14:textId="017B215B" w:rsidR="00126EEA" w:rsidRPr="00D25753" w:rsidRDefault="007E427A" w:rsidP="003358DF">
            <w:pPr>
              <w:spacing w:after="0" w:line="360" w:lineRule="auto"/>
              <w:ind w:left="131" w:right="93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Աղյուսակում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կիրառ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վում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հետևյալ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նշանակ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ումները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l –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հեծանի կամ բարձակի երկարություն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թռիչք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);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b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,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h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 xml:space="preserve"> 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տարրի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լայնական հատվածքի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համապատասխանաբար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լայնություն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ու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բարձրություն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;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а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սալ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ավելի փոքր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կողմի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երկարություն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;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t 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կամարի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օղակի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կողապատի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հաստություն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;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R 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կամարի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կամ օղակի </w:t>
            </w:r>
            <w:r w:rsidR="005318B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առանցքային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գծի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շառավիղ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։ </w:t>
            </w:r>
          </w:p>
        </w:tc>
      </w:tr>
    </w:tbl>
    <w:p w14:paraId="119DC119" w14:textId="77777777" w:rsidR="007960A3" w:rsidRPr="00D25753" w:rsidRDefault="007960A3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6897B605" w14:textId="681AF62F" w:rsidR="00962BED" w:rsidRPr="00D25753" w:rsidRDefault="0041200D" w:rsidP="00D5550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ՀՏԿ-ների զ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անգվածային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ճնշ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ումային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երկաթբետոնե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կոնստրուկցիաների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տարրերում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ջրի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</w:t>
      </w:r>
      <w:r w:rsidR="004A347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ճնշումը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հաշվի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35CA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առնվ</w:t>
      </w:r>
      <w:r w:rsidR="00335CA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որպես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ծավալային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ուժ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</w:t>
      </w:r>
      <w:r w:rsidR="00335CA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35CA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ՀՀ</w:t>
      </w:r>
      <w:r w:rsidR="00335CA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33-05-2024</w:t>
      </w:r>
      <w:r w:rsidR="00335CA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նորմերի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: </w:t>
      </w:r>
    </w:p>
    <w:p w14:paraId="5FBB4905" w14:textId="02F508BB" w:rsidR="00962BED" w:rsidRPr="00D25753" w:rsidRDefault="00AE4C91" w:rsidP="00D5550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</w:t>
      </w:r>
      <w:r w:rsidR="004A347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A347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սալային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հակաճնշումը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A347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առն</w:t>
      </w:r>
      <w:r w:rsidR="004A347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որպես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A347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հաշվարկային հատվածքում </w:t>
      </w:r>
      <w:r w:rsidR="004638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կիրառվող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ձգ</w:t>
      </w:r>
      <w:r w:rsidR="004A347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ուժ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4638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 որում՝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նյութի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F18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ծավալ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F18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քաշն ընդունվում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կշռ</w:t>
      </w:r>
      <w:r w:rsidR="00DF18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ման։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Ջրի </w:t>
      </w:r>
      <w:r w:rsidR="00DF18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հակա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ճնշումը հաշվի </w:t>
      </w:r>
      <w:r w:rsidR="00DF18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առնվ</w:t>
      </w:r>
      <w:r w:rsidR="00DF18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ինչպես բետոնա</w:t>
      </w:r>
      <w:r w:rsidR="00DF18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ցման կարանների հետ համընկնող, այնպես էլ միաձույլ հատվածքների դեպքում։ </w:t>
      </w:r>
    </w:p>
    <w:p w14:paraId="2EED23AD" w14:textId="70D9E510" w:rsidR="00962BED" w:rsidRPr="00D25753" w:rsidRDefault="00E57C1A" w:rsidP="00D5550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ումային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սալային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կամար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օղակա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հաշվարկային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հակաճնշման ճիգն ընդունվում է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հավասար հակաճնշման ազդեցությամբ առաջացած լար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ումների էպյուր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մակերեսին: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 լարումները հ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առանձին կետերում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ընդունվում են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հավասար են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p·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α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2b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р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հիդրոստատիկ ճնշման ինտենսիվությունն է,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α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2b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հակաճնշման արդյունավետ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մակերեսի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գործակիցն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բետոնում)</w:t>
      </w:r>
      <w:r w:rsidR="00307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հաշվի առնելով հետևյալը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28554084" w14:textId="5C736C3C" w:rsidR="00D55507" w:rsidRPr="00D25753" w:rsidRDefault="00566D26" w:rsidP="00D55507">
      <w:pPr>
        <w:pStyle w:val="ListParagraph"/>
        <w:numPr>
          <w:ilvl w:val="0"/>
          <w:numId w:val="4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քադիմացկուն տարրերի </w:t>
      </w:r>
      <w:r w:rsidR="00DA00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համար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E4C9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p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ինտենսիվության փոփոխությ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ընդունվում է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գծային օրենք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վերին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ճնշումային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եզրանիստ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վրա ճնշման արժեքից մինչև ստորին ե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զրանիստ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վրա ճնշման արժեք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41695D74" w14:textId="1569487A" w:rsidR="00962BED" w:rsidRPr="00D25753" w:rsidRDefault="00566D26" w:rsidP="00D55507">
      <w:pPr>
        <w:pStyle w:val="ListParagraph"/>
        <w:numPr>
          <w:ilvl w:val="0"/>
          <w:numId w:val="4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չ ճա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քադիմացկուն տարրերի </w:t>
      </w:r>
      <w:r w:rsidR="00DA00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համար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00BE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p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ինտենսիվության փոփոխությունն ընդունվում է գծային օրենքով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միայն հատված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սեղմված գոտու սահմաններում</w:t>
      </w:r>
      <w:r w:rsidR="0024303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: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4303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="00C00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քերի </w:t>
      </w:r>
      <w:r w:rsidR="00307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սահմաններում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07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վում է միատեսակ ճնշում, որը որոշվում է </w:t>
      </w:r>
      <w:r w:rsidR="00307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ճաքերի՝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ջրի մակարդակից ցածր խորությամբ: </w:t>
      </w:r>
    </w:p>
    <w:p w14:paraId="6803A5B4" w14:textId="00821B41" w:rsidR="00AE4C91" w:rsidRPr="00D25753" w:rsidRDefault="00AE4C91" w:rsidP="00307C75">
      <w:pPr>
        <w:pStyle w:val="ListParagraph"/>
        <w:numPr>
          <w:ilvl w:val="0"/>
          <w:numId w:val="4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I և II դասերի կառուցվածքների</w:t>
      </w:r>
      <w:r w:rsidR="00DA00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A004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α</w:t>
      </w:r>
      <w:r w:rsidR="00DA004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2b</w:t>
      </w:r>
      <w:r w:rsidR="00DA00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գործակիցները որոշվ</w:t>
      </w:r>
      <w:r w:rsidR="00DA00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փորձարարական ուսումնասիրությունների հիման վրա՝ </w:t>
      </w:r>
      <w:r w:rsidR="00DA00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ելով </w:t>
      </w:r>
      <w:r w:rsidR="00DA00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հակածծանցումային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սարք</w:t>
      </w:r>
      <w:r w:rsidR="00DA00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  <w:r w:rsidR="00DA00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Ծռվ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ապակենտրոն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սեղմված և 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ապակենտրոն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ձգված տարրերի հատված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ներում</w:t>
      </w:r>
      <w:r w:rsidR="00A14E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փորձարարական 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ուսումնասիրությունների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տվյալների բացակայության դեպքում</w:t>
      </w:r>
      <w:r w:rsidR="00A14E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91E8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α</w:t>
      </w:r>
      <w:r w:rsidR="00791E8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2b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գործակիցների համար ընդունվում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հետևյալ արժեքները</w:t>
      </w:r>
      <w:r w:rsidR="00791E8E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ձգված գոտում և ճաքերի տարածման գոտում</w:t>
      </w:r>
      <w:r w:rsidR="00A14E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1,0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սեղմված գոտում</w:t>
      </w:r>
      <w:r w:rsidR="00A14E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0,0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:</w:t>
      </w:r>
      <w:r w:rsidR="00307C7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2231ED1F" w14:textId="107DD215" w:rsidR="00962BED" w:rsidRPr="00D25753" w:rsidRDefault="00AE4C91" w:rsidP="00C34C96">
      <w:pPr>
        <w:pStyle w:val="ListParagraph"/>
        <w:numPr>
          <w:ilvl w:val="0"/>
          <w:numId w:val="4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սեղմված գոտու բարձրությունը որոշվում է հարթ հատվածների 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հիպոթեզ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հիման վրա: 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Ոչ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ճաքադիմաց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տարրերում ձգվող բետոնի աշխատանքը հաշվի չի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առնվում, իսկ հատված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սեղմված գոտում բետոնի լար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էպյուր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ձև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եռանկյունաձև։ Լրացուցիչ լարումները որոշելիս հատված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լարված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վիճակի տ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 սահմանվում է հարթ հատված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791E8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հիպոթեզի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հիման վրա</w:t>
      </w:r>
      <w:r w:rsidR="00C34C9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բոլոր բեռնվածքների ազդեցության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առանց հաշվի առնելու հակաճնշման ուժը: </w:t>
      </w:r>
    </w:p>
    <w:p w14:paraId="70627E8C" w14:textId="4262D527" w:rsidR="00962BED" w:rsidRPr="00D25753" w:rsidRDefault="0041200D" w:rsidP="001336A9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ՀՏԿ-ների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բետոնե և երկաթբետոնե կոնստրուկցիաների տարրերը հաշվարկելիս</w:t>
      </w:r>
      <w:r w:rsidR="00A14E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հատուկ հիմնավորման դեպքում</w:t>
      </w:r>
      <w:r w:rsidR="00A14E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թույլատրվում է հաշվի առնել շինարարության 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փուլում իրականացված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լրացուցիչ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միացումները, որոնք ունեն մշտական </w:t>
      </w:r>
      <w:r w:rsidR="00AE4C91"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="00AE4C9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բնու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յթ (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ուղեկամուրջ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ներ, 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փորատային կոնստրուկցիաներ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ենթա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կռունկ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ուղիների հեծաններ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աշխատանք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ընթացքում տեղադրված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լրացուցիչ ամրա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</w:t>
      </w:r>
      <w:r w:rsidR="00AE4C9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այլն): </w:t>
      </w:r>
    </w:p>
    <w:p w14:paraId="0D9DBB38" w14:textId="29574369" w:rsidR="00962BED" w:rsidRPr="00D25753" w:rsidRDefault="00AE4C91" w:rsidP="001336A9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երկաթբետոնե կոնստրուկցիաների 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հաշվարկները տարրերի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վերանորոգման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վերակառուցման 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կամ ուժեղացման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ընթացքում 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հաշվի առնելով բետոնի փաստացի դասերը, վերակառուցման մեկնարկի պահին բետոն</w:t>
      </w:r>
      <w:r w:rsidR="00E617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ամրա</w:t>
      </w:r>
      <w:r w:rsidR="008649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</w:t>
      </w:r>
      <w:r w:rsidR="00E617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առկա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լարումները, բետոնի և ամրանների դեֆորմացիայի </w:t>
      </w:r>
      <w:r w:rsidR="00E6175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էպյուրները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</w:p>
    <w:p w14:paraId="77241EA5" w14:textId="5E425EBC" w:rsidR="00962BED" w:rsidRPr="00D25753" w:rsidRDefault="00AE4C91" w:rsidP="001336A9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</w:t>
      </w:r>
      <w:r w:rsidR="00412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ՏԿ-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 նախագծ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հաշվարկները, որոնք չեն կարգավորվում սույն </w:t>
      </w:r>
      <w:r w:rsidR="001A41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երով (նախալարված կոնստրուկցիաների հաշվարկ, հատված</w:t>
      </w:r>
      <w:r w:rsidR="001A41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հաշվարկ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ընդհանուր դեպքում, ներառյալ թեք 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սեղմման և թեք 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հաշվարկ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ը, կարճ 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հաշվարկ, 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ճզման և խզման հաշվարկներ, ներդիր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դետալների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այլն)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իրականացվում 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համաձայն գործող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փաստաթղթերի ցուցումների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հաշվի առնել</w:t>
      </w:r>
      <w:r w:rsidR="00567D3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սույն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ներում ընդունված գործակիցները: </w:t>
      </w:r>
    </w:p>
    <w:p w14:paraId="3FB88ED6" w14:textId="7DC3C3EE" w:rsidR="00962BED" w:rsidRPr="00D25753" w:rsidRDefault="00AE4C91" w:rsidP="001336A9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ոնստրուկտիվ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տարրերի </w:t>
      </w:r>
      <w:r w:rsidR="001C09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դիմացկունության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1C09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63F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կառուցվածքի շահագործման հաշվարկային փուլում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բեռնվածք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փոփոխման ցիկլեր</w:t>
      </w:r>
      <w:r w:rsidR="00E63F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E63F3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2·10</w:t>
      </w:r>
      <w:r w:rsidR="00E63F3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perscript"/>
          <w:lang w:val="hy-AM"/>
        </w:rPr>
        <w:t>6</w:t>
      </w:r>
      <w:r w:rsidR="00E63F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ավելի քանակի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(օրինակ՝ հիդր</w:t>
      </w:r>
      <w:r w:rsidR="00412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ագրեգատների հոսքային մասեր, </w:t>
      </w:r>
      <w:r w:rsidR="00E63F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ջրթողն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եր, </w:t>
      </w:r>
      <w:r w:rsidR="00E63F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ջրհարային սալեր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ենթագեներատոր</w:t>
      </w:r>
      <w:r w:rsidR="00E63F3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 և այլն): </w:t>
      </w:r>
    </w:p>
    <w:p w14:paraId="011582C2" w14:textId="77777777" w:rsidR="006A78E6" w:rsidRPr="00D25753" w:rsidRDefault="006A78E6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264C7AFD" w14:textId="57D6AF91" w:rsidR="00962BED" w:rsidRPr="00D25753" w:rsidRDefault="003938AC" w:rsidP="009369CC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ԲԵՏՈՆԵ ԵՎ ԵՐԿԱԹԲԵՏՈՆԵ </w:t>
      </w:r>
      <w:r w:rsidR="00C878B5" w:rsidRPr="00D2575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ՆԵՐԻ ՏԱՐՐԵՐԻ ԱՄՐՈՒԹՅԱՆ ԵՎ ԴԻՄԱՑԿՈՒՆՈՒԹՅԱՆ ՀԱՇՎԱՐԿՆԵՐ</w:t>
      </w:r>
      <w:r w:rsidR="002B050B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</w:p>
    <w:p w14:paraId="24AC617A" w14:textId="77777777" w:rsidR="009369CC" w:rsidRPr="00D25753" w:rsidRDefault="009369CC" w:rsidP="00DB776A">
      <w:pPr>
        <w:pStyle w:val="ListParagraph"/>
        <w:spacing w:after="0" w:line="276" w:lineRule="auto"/>
        <w:ind w:left="426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5F170E2E" w14:textId="004934B5" w:rsidR="00962BED" w:rsidRPr="00D25753" w:rsidRDefault="009369CC" w:rsidP="00DB776A">
      <w:pPr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lastRenderedPageBreak/>
        <w:t>9</w:t>
      </w:r>
      <w:r w:rsidRPr="00D25753">
        <w:rPr>
          <w:rFonts w:ascii="Cambria Math" w:eastAsia="Times New Roman" w:hAnsi="Cambria Math" w:cs="Cambria Math"/>
          <w:b/>
          <w:bCs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1 </w:t>
      </w:r>
      <w:r w:rsidR="002B050B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Բետոնե տարրերի ամրության հաշվարկ</w:t>
      </w:r>
    </w:p>
    <w:p w14:paraId="5E4E72F1" w14:textId="77777777" w:rsidR="009369CC" w:rsidRPr="00D25753" w:rsidRDefault="009369CC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1287E57D" w14:textId="26E1F2A0" w:rsidR="00962BED" w:rsidRPr="00D25753" w:rsidRDefault="007D0B81" w:rsidP="001336A9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Այն տարրերի ամրության հաշվարկը, որոնց սահմանային վիճակների առաջացման պայմաններն արտահայտվ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են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8D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(Աղյուսակ 19),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երկայնական առանցքի նորմալ հատված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համար՝ համաձայն սույն ենթաբաժնի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ների: </w:t>
      </w:r>
      <w:r w:rsidR="00A14E4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027B99AC" w14:textId="47E782E9" w:rsidR="00962BED" w:rsidRPr="00D25753" w:rsidRDefault="007D0B81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Այն տարրերի ամրության հաշվարկները,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որոնց սահմանային վիճակների առաջացման պայմաններ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 չեն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արտահայտվ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11ED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հատվածներում առկա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8D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գլխավոր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լարումների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ության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համար (Աղյուսակ 19)` համաձայն սույն ենթաբաժնի </w:t>
      </w:r>
      <w:r w:rsidR="00CE60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ների: </w:t>
      </w:r>
    </w:p>
    <w:p w14:paraId="5AC303DF" w14:textId="0D32ED5F" w:rsidR="00962BED" w:rsidRPr="00D25753" w:rsidRDefault="00EC7075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սեղմված տարրերը, որոնցում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համաձայն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շահագործման պայմաններ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ի,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թույլատրվ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ճաքերի առաջացում, հաշվարկվում են առանց հաշվի առնելու բետոնի դիմադրությունը հատված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գոտում: </w:t>
      </w:r>
    </w:p>
    <w:p w14:paraId="0678582F" w14:textId="6A1B49B3" w:rsidR="00962BED" w:rsidRPr="00D25753" w:rsidRDefault="007D0B81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Բոլոր ծռվող տարրերը, ինչպես նաև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արտակենտրոն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սեղմված տարրերը, որոնցում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համաձայն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շահագործման պայմաններ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ի,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չի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թույլատրվ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ճաքերի առաջացում, հաշվարկվում 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հաշվի առնելով բետոնի </w:t>
      </w:r>
      <w:r w:rsidR="00C52E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</w:t>
      </w:r>
      <w:r w:rsidR="00C52E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դիմադրությունը: </w:t>
      </w:r>
    </w:p>
    <w:p w14:paraId="51DBC935" w14:textId="17960D8C" w:rsidR="00962BED" w:rsidRPr="00D25753" w:rsidRDefault="007D0B81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Բետոնե կոնստրուկցիաները, որոնց ամրությունը որոշվում է հատված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գոտու բետոնի ամրությամբ,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թույլատրվում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կիրառել, եթե դրանցում ճաքերի առաջացումը չի հանգեցնում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փլուզ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ման, ան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թույլատր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ելի դեֆորմացիաների կամ </w:t>
      </w:r>
      <w:r w:rsidR="003A46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ջրա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ության խախտման: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 որում,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նման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տարրերի ճ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քադիմացկունությունը պետք է ստուգվի՝ հաշվի առնելով ջերմաստիճան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խոնավ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ազդեցությունները՝ 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համաձայն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11-րդ բաժնի պահանջների</w:t>
      </w:r>
      <w:r w:rsidR="0005300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="00C11ED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77C2D0B0" w14:textId="2CA31611" w:rsidR="00962BED" w:rsidRPr="00D25753" w:rsidRDefault="00EA5DA8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173B0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ազդման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հարթության նկատմամբ սիմետրիկ </w:t>
      </w:r>
      <w:r w:rsidR="008D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տեղակայված՝ ծռվող 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բետոնե տարրերի հաշվարկը, որոնց սահմանային վիճակի առաջացման պայմաններն արտահայտվում են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8D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երի, </w:t>
      </w:r>
      <w:r w:rsidR="008D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իրականացվում է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D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7D0B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</w:t>
      </w:r>
      <w:r w:rsidR="00C11ED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="008D0B56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42EC6C58" w14:textId="77777777" w:rsidR="007960A3" w:rsidRPr="00D25753" w:rsidRDefault="007960A3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07CCF95C" w14:textId="6B8B7BB9" w:rsidR="00962BED" w:rsidRPr="00D25753" w:rsidRDefault="00D155FD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M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bt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t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(22)</w:t>
      </w:r>
    </w:p>
    <w:p w14:paraId="7A9C1BA8" w14:textId="77777777" w:rsidR="007960A3" w:rsidRPr="00D25753" w:rsidRDefault="007960A3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40B757AE" w14:textId="6ADC3E95" w:rsidR="00603036" w:rsidRPr="00D25753" w:rsidRDefault="00603036" w:rsidP="00603036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, 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–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գործակիցներ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որոնք ընդունվ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են 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ՀՀՇՆ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33-01-2022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նորմերի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; 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կառուցվածքի 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պայմանների գործակից է, որն ընդունվ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 xml:space="preserve">շինարարական 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և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առանձին տ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նախագծման կանոն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երի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               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=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2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3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4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13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14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15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աշխատանքային պայմանների գործակիցներ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են, որոնք ընդունվում են ըստ 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ղյուսակ 5-ի; 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bt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 հաշվարկային դիմադրությունն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; 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W</w:t>
      </w:r>
      <w:r w:rsidR="00CA231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t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ձգված եզր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դիմադրության </w:t>
      </w:r>
      <w:r w:rsidR="00CA231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մոմենտն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է, որը որոշվում է բետոնի </w:t>
      </w:r>
      <w:r w:rsidR="00C11ED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աշխատանք</w:t>
      </w:r>
      <w:r w:rsidR="00C11ED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ընդունելով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առաձգական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:</w:t>
      </w:r>
    </w:p>
    <w:p w14:paraId="186C9493" w14:textId="3C9647DD" w:rsidR="00962BED" w:rsidRPr="00D25753" w:rsidRDefault="00603036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Բետոնե կոնստրուկցիաների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սեղմված տարրերը,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որոնք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սիմետրիկ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 տեղակայված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ության նկատմամբ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որոնց սահմանային վիճակի առաջացման պայմանները արտահայտվ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են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ճ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իգերի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հաշվարկվ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 բետոնի առաձգական աշխատանքի ենթադրությամբ (նկ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1)՝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ելնելով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եզր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սեղմող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և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լար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սահմանափակման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պայմանից՝ 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(23) – (25)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</w:p>
    <w:p w14:paraId="188C9236" w14:textId="7443D9C0" w:rsidR="00962BED" w:rsidRPr="00D25753" w:rsidRDefault="00AC6339" w:rsidP="007B3C9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Առանց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գոտու</w:t>
      </w:r>
      <w:r w:rsidR="00137A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բետոնի դիմադրությունը հաշվի առնել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11ED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դեպքում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</w:t>
      </w:r>
      <w:r w:rsidR="00C11ED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բանաձևն է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63D1EE0B" w14:textId="02DD705F" w:rsidR="00962BED" w:rsidRPr="00D25753" w:rsidRDefault="00A83DAD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·σ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=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φ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</w:t>
      </w:r>
      <w:r w:rsidR="00F20C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(23)</w:t>
      </w:r>
    </w:p>
    <w:p w14:paraId="71CD0347" w14:textId="77777777" w:rsidR="007960A3" w:rsidRPr="00D25753" w:rsidRDefault="007960A3" w:rsidP="00C11ED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1998152B" w14:textId="1A8293BA" w:rsidR="00962BED" w:rsidRPr="00D25753" w:rsidRDefault="00AC6339" w:rsidP="008008C7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եզ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լարումն է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φ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 տարրերի ճկունության ազդեցությ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գործակից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է, որ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որոշվում է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Աղյուսակ 20-ի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=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2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14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15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; 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07BF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սեղմման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07BF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դիմադրությունն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689DCCA0" w14:textId="6A058BD1" w:rsidR="002C7F5D" w:rsidRPr="00D25753" w:rsidRDefault="002C7F5D" w:rsidP="008008C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1D1AE82" w14:textId="2F100DDB" w:rsidR="007B3C94" w:rsidRPr="00D25753" w:rsidRDefault="007B3C94" w:rsidP="008008C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15F05CFC" w14:textId="412BDB88" w:rsidR="007B3C94" w:rsidRPr="00D25753" w:rsidRDefault="007B3C94" w:rsidP="008008C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A91BBC9" w14:textId="53DDDD84" w:rsidR="007B3C94" w:rsidRPr="00D25753" w:rsidRDefault="007B3C94" w:rsidP="008008C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1880672" w14:textId="5A6BEFB2" w:rsidR="007B3C94" w:rsidRPr="00D25753" w:rsidRDefault="007B3C94" w:rsidP="008008C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9D766EA" w14:textId="77777777" w:rsidR="007B3C94" w:rsidRPr="00D25753" w:rsidRDefault="007B3C94" w:rsidP="008008C7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4A09C05" w14:textId="654BABEE" w:rsidR="008008C7" w:rsidRPr="00D25753" w:rsidRDefault="005318B7" w:rsidP="008C379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8008C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20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 </w:t>
      </w:r>
    </w:p>
    <w:p w14:paraId="06F65ED4" w14:textId="108E3DB7" w:rsidR="008008C7" w:rsidRPr="00D25753" w:rsidRDefault="008008C7" w:rsidP="008C379A">
      <w:pPr>
        <w:spacing w:after="0" w:line="276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2978"/>
        <w:gridCol w:w="3541"/>
        <w:gridCol w:w="2407"/>
      </w:tblGrid>
      <w:tr w:rsidR="008008C7" w:rsidRPr="00D25753" w14:paraId="08F9D33C" w14:textId="77777777" w:rsidTr="008008C7">
        <w:tc>
          <w:tcPr>
            <w:tcW w:w="703" w:type="dxa"/>
          </w:tcPr>
          <w:p w14:paraId="5EE9B47B" w14:textId="5EE586D2" w:rsidR="008008C7" w:rsidRPr="00D25753" w:rsidRDefault="005318B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978" w:type="dxa"/>
          </w:tcPr>
          <w:p w14:paraId="46BDCD6B" w14:textId="7757B99E" w:rsidR="008008C7" w:rsidRPr="00841407" w:rsidRDefault="00841407" w:rsidP="006B14F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6B14FD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l</w:t>
            </w:r>
            <w:r w:rsidRPr="00841407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>0</w:t>
            </w:r>
            <w:r w:rsidRPr="00841407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/b</w:t>
            </w:r>
            <w:r w:rsidR="006B14FD" w:rsidRPr="006B14FD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</w:t>
            </w:r>
            <w:r w:rsidR="00C149F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ւղղանկյուն հատվածքի համար </w:t>
            </w:r>
          </w:p>
        </w:tc>
        <w:tc>
          <w:tcPr>
            <w:tcW w:w="3541" w:type="dxa"/>
          </w:tcPr>
          <w:p w14:paraId="7A7E4993" w14:textId="6E841611" w:rsidR="008008C7" w:rsidRPr="00841407" w:rsidRDefault="00841407" w:rsidP="006B14FD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841407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l</w:t>
            </w:r>
            <w:r w:rsidRPr="00841407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>0</w:t>
            </w:r>
            <w:r w:rsidRPr="00841407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/r</w:t>
            </w:r>
            <w:r w:rsidR="006B14FD" w:rsidRPr="006B14FD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 xml:space="preserve"> 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</w:t>
            </w:r>
            <w:r w:rsidR="00C149F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ամա</w:t>
            </w:r>
            <w:r w:rsidR="00C11ED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յական</w:t>
            </w:r>
            <w:r w:rsidR="00C149FB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սիմետրիկ հատվածքի համար </w:t>
            </w:r>
          </w:p>
        </w:tc>
        <w:tc>
          <w:tcPr>
            <w:tcW w:w="2407" w:type="dxa"/>
          </w:tcPr>
          <w:p w14:paraId="59D98616" w14:textId="77FB4FCB" w:rsidR="008008C7" w:rsidRPr="00D25753" w:rsidRDefault="00CA7C06" w:rsidP="006B14FD">
            <w:pPr>
              <w:spacing w:before="120"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Գործակից</w:t>
            </w:r>
            <w:r w:rsidR="0084140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841407" w:rsidRPr="006B14FD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 xml:space="preserve">φ </w:t>
            </w:r>
          </w:p>
        </w:tc>
      </w:tr>
      <w:tr w:rsidR="008008C7" w:rsidRPr="00D25753" w14:paraId="5F0FCFD5" w14:textId="77777777" w:rsidTr="008008C7">
        <w:tc>
          <w:tcPr>
            <w:tcW w:w="703" w:type="dxa"/>
          </w:tcPr>
          <w:p w14:paraId="73296515" w14:textId="77777777" w:rsidR="008008C7" w:rsidRPr="00D25753" w:rsidRDefault="008008C7" w:rsidP="008C379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0" w:firstLine="0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</w:tcPr>
          <w:p w14:paraId="1617D0FD" w14:textId="1198051C" w:rsidR="008008C7" w:rsidRPr="00D25753" w:rsidRDefault="00CA7C06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8008C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8008C7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</w:tcPr>
          <w:p w14:paraId="2AB94537" w14:textId="2708A84D" w:rsidR="008008C7" w:rsidRPr="00D25753" w:rsidRDefault="00CA7C06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8008C7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407" w:type="dxa"/>
          </w:tcPr>
          <w:p w14:paraId="20A11783" w14:textId="53C57F9B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</w:tr>
      <w:tr w:rsidR="008008C7" w:rsidRPr="00D25753" w14:paraId="3861AAF7" w14:textId="77777777" w:rsidTr="008008C7">
        <w:tc>
          <w:tcPr>
            <w:tcW w:w="703" w:type="dxa"/>
          </w:tcPr>
          <w:p w14:paraId="7CA51703" w14:textId="77777777" w:rsidR="008008C7" w:rsidRPr="00D25753" w:rsidRDefault="008008C7" w:rsidP="008C379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0" w:firstLine="0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</w:tcPr>
          <w:p w14:paraId="6470B8DC" w14:textId="5ABD319A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</w:tcPr>
          <w:p w14:paraId="5370C9FB" w14:textId="2724C80C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14</w:t>
            </w:r>
          </w:p>
        </w:tc>
        <w:tc>
          <w:tcPr>
            <w:tcW w:w="2407" w:type="dxa"/>
          </w:tcPr>
          <w:p w14:paraId="290177E7" w14:textId="491B4BCD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</w:tr>
      <w:tr w:rsidR="008008C7" w:rsidRPr="00D25753" w14:paraId="2765BC57" w14:textId="77777777" w:rsidTr="008008C7">
        <w:tc>
          <w:tcPr>
            <w:tcW w:w="703" w:type="dxa"/>
          </w:tcPr>
          <w:p w14:paraId="15E89B9A" w14:textId="77777777" w:rsidR="008008C7" w:rsidRPr="00D25753" w:rsidRDefault="008008C7" w:rsidP="008C379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0" w:firstLine="0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</w:tcPr>
          <w:p w14:paraId="17A61C91" w14:textId="3737D057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</w:tcPr>
          <w:p w14:paraId="5AA2B44D" w14:textId="73405D6A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21</w:t>
            </w:r>
          </w:p>
        </w:tc>
        <w:tc>
          <w:tcPr>
            <w:tcW w:w="2407" w:type="dxa"/>
          </w:tcPr>
          <w:p w14:paraId="2EEBCEB5" w14:textId="074C941D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0,96</w:t>
            </w:r>
          </w:p>
        </w:tc>
      </w:tr>
      <w:tr w:rsidR="008008C7" w:rsidRPr="00D25753" w14:paraId="1DB799C5" w14:textId="77777777" w:rsidTr="008008C7">
        <w:tc>
          <w:tcPr>
            <w:tcW w:w="703" w:type="dxa"/>
          </w:tcPr>
          <w:p w14:paraId="04F70D22" w14:textId="77777777" w:rsidR="008008C7" w:rsidRPr="00D25753" w:rsidRDefault="008008C7" w:rsidP="008C379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0" w:firstLine="0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</w:tcPr>
          <w:p w14:paraId="14BF7552" w14:textId="1FDABF87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</w:t>
            </w:r>
          </w:p>
        </w:tc>
        <w:tc>
          <w:tcPr>
            <w:tcW w:w="3541" w:type="dxa"/>
          </w:tcPr>
          <w:p w14:paraId="10048576" w14:textId="25F27137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</w:t>
            </w:r>
          </w:p>
        </w:tc>
        <w:tc>
          <w:tcPr>
            <w:tcW w:w="2407" w:type="dxa"/>
          </w:tcPr>
          <w:p w14:paraId="1880BBF6" w14:textId="60EE1648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0,91</w:t>
            </w:r>
          </w:p>
        </w:tc>
      </w:tr>
      <w:tr w:rsidR="008008C7" w:rsidRPr="00D25753" w14:paraId="39265D9A" w14:textId="77777777" w:rsidTr="008008C7">
        <w:tc>
          <w:tcPr>
            <w:tcW w:w="703" w:type="dxa"/>
          </w:tcPr>
          <w:p w14:paraId="2792E665" w14:textId="77777777" w:rsidR="008008C7" w:rsidRPr="00D25753" w:rsidRDefault="008008C7" w:rsidP="008C379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0" w:firstLine="0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2978" w:type="dxa"/>
          </w:tcPr>
          <w:p w14:paraId="499D83A3" w14:textId="28D9B70D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3541" w:type="dxa"/>
          </w:tcPr>
          <w:p w14:paraId="3ACFE0FA" w14:textId="435040F8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2407" w:type="dxa"/>
          </w:tcPr>
          <w:p w14:paraId="53F6ABB7" w14:textId="78D93C5D" w:rsidR="008008C7" w:rsidRPr="00D25753" w:rsidRDefault="008008C7" w:rsidP="008C379A">
            <w:pPr>
              <w:spacing w:line="276" w:lineRule="auto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0,86</w:t>
            </w:r>
          </w:p>
        </w:tc>
      </w:tr>
      <w:tr w:rsidR="008008C7" w:rsidRPr="00DD18CE" w14:paraId="06E70E8F" w14:textId="77777777" w:rsidTr="008008C7">
        <w:tc>
          <w:tcPr>
            <w:tcW w:w="703" w:type="dxa"/>
          </w:tcPr>
          <w:p w14:paraId="0FE1B9C9" w14:textId="77777777" w:rsidR="008008C7" w:rsidRPr="00D25753" w:rsidRDefault="008008C7" w:rsidP="008C379A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170" w:firstLine="0"/>
              <w:jc w:val="center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8926" w:type="dxa"/>
            <w:gridSpan w:val="3"/>
          </w:tcPr>
          <w:p w14:paraId="13FA5DA4" w14:textId="0B046DCB" w:rsidR="008008C7" w:rsidRPr="00D25753" w:rsidRDefault="00CA7C06" w:rsidP="00C11EDA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Նշանակումներ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l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ru-RU"/>
              </w:rPr>
              <w:t>0</w:t>
            </w:r>
            <w:r w:rsidR="008008C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–</w:t>
            </w:r>
            <w:r w:rsidR="008008C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տարրի հաշվարկային երկարություն</w:t>
            </w:r>
            <w:r w:rsidR="00C11ED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  <w:r w:rsidR="008008C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; </w:t>
            </w:r>
            <w:r w:rsidR="008008C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b</w:t>
            </w:r>
            <w:r w:rsidR="008008C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–</w:t>
            </w:r>
            <w:r w:rsidR="008008C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ուղղանկյուն հատվածքի փոքր չափը</w:t>
            </w:r>
            <w:r w:rsidR="008008C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; </w:t>
            </w:r>
            <w:r w:rsidR="008008C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r</w:t>
            </w:r>
            <w:r w:rsidR="008008C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–</w:t>
            </w:r>
            <w:r w:rsidR="008008C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հատվածքի իներցիայի ամենափոքր շառավիղը։</w:t>
            </w:r>
          </w:p>
        </w:tc>
      </w:tr>
    </w:tbl>
    <w:p w14:paraId="29B02E1A" w14:textId="77777777" w:rsidR="008C379A" w:rsidRPr="00D25753" w:rsidRDefault="008C379A">
      <w:pP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EEF88A8" w14:textId="1B23FAE9" w:rsidR="007960A3" w:rsidRPr="00D25753" w:rsidRDefault="001A35BC" w:rsidP="000605E7">
      <w:pPr>
        <w:spacing w:after="0" w:line="240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3BFF63B3" wp14:editId="1C63F030">
            <wp:extent cx="5264333" cy="328676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55" cy="32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1A4A4" w14:textId="77777777" w:rsidR="000605E7" w:rsidRPr="00D25753" w:rsidRDefault="000605E7" w:rsidP="000605E7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06608379" w14:textId="0347DC3A" w:rsidR="000605E7" w:rsidRPr="00D25753" w:rsidRDefault="00FA2980" w:rsidP="000605E7">
      <w:pPr>
        <w:spacing w:after="0" w:line="276" w:lineRule="auto"/>
        <w:jc w:val="center"/>
        <w:rPr>
          <w:rFonts w:ascii="GHEA Grapalat" w:hAnsi="GHEA Grapalat"/>
          <w:sz w:val="24"/>
          <w:szCs w:val="24"/>
        </w:rPr>
      </w:pP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ա</w:t>
      </w:r>
      <w:r w:rsidR="000605E7" w:rsidRPr="00D25753">
        <w:rPr>
          <w:rFonts w:ascii="GHEA Grapalat" w:hAnsi="GHEA Grapalat"/>
          <w:i/>
          <w:iCs/>
          <w:sz w:val="24"/>
          <w:szCs w:val="24"/>
        </w:rPr>
        <w:t xml:space="preserve"> </w:t>
      </w:r>
      <w:r w:rsidR="00927D9B" w:rsidRPr="00D25753">
        <w:rPr>
          <w:rFonts w:ascii="GHEA Grapalat" w:hAnsi="GHEA Grapalat"/>
          <w:i/>
          <w:iCs/>
          <w:sz w:val="24"/>
          <w:szCs w:val="24"/>
        </w:rPr>
        <w:t>–</w:t>
      </w:r>
      <w:r w:rsidR="000605E7" w:rsidRPr="00D25753">
        <w:rPr>
          <w:rFonts w:ascii="GHEA Grapalat" w:hAnsi="GHEA Grapalat"/>
          <w:sz w:val="24"/>
          <w:szCs w:val="24"/>
        </w:rPr>
        <w:t xml:space="preserve"> </w:t>
      </w:r>
      <w:r w:rsidR="00927D9B" w:rsidRPr="00D25753">
        <w:rPr>
          <w:rFonts w:ascii="GHEA Grapalat" w:hAnsi="GHEA Grapalat"/>
          <w:sz w:val="24"/>
          <w:szCs w:val="24"/>
          <w:lang w:val="hy-AM"/>
        </w:rPr>
        <w:t>առանց հաշվի առնելու ձգված գոտու բետոնի դիմադրությունը;</w:t>
      </w:r>
    </w:p>
    <w:p w14:paraId="6A2E1857" w14:textId="6BC3595E" w:rsidR="000605E7" w:rsidRPr="00D25753" w:rsidRDefault="00927D9B" w:rsidP="00927D9B">
      <w:pPr>
        <w:spacing w:after="120" w:line="276" w:lineRule="auto"/>
        <w:jc w:val="center"/>
        <w:rPr>
          <w:rFonts w:ascii="GHEA Grapalat" w:hAnsi="GHEA Grapalat"/>
          <w:sz w:val="24"/>
          <w:szCs w:val="24"/>
        </w:rPr>
      </w:pP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բ</w:t>
      </w:r>
      <w:r w:rsidR="000605E7" w:rsidRPr="00D25753">
        <w:rPr>
          <w:rFonts w:ascii="GHEA Grapalat" w:hAnsi="GHEA Grapalat"/>
          <w:i/>
          <w:iCs/>
          <w:sz w:val="24"/>
          <w:szCs w:val="24"/>
        </w:rPr>
        <w:t xml:space="preserve"> -</w:t>
      </w:r>
      <w:r w:rsidR="000605E7" w:rsidRPr="00D25753">
        <w:rPr>
          <w:rFonts w:ascii="GHEA Grapalat" w:hAnsi="GHEA Grapalat"/>
          <w:sz w:val="24"/>
          <w:szCs w:val="24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հաշվի առնելով ձգված գոտու բետոնի դիմադրությունը</w:t>
      </w:r>
    </w:p>
    <w:p w14:paraId="1C1DE2F5" w14:textId="2C09CDDB" w:rsidR="00FA2980" w:rsidRPr="00D25753" w:rsidRDefault="00FA2980" w:rsidP="00FA2980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Նկար</w:t>
      </w:r>
      <w:r w:rsidRPr="00D2575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D25753">
        <w:rPr>
          <w:rFonts w:ascii="Cambria Math" w:hAnsi="Cambria Math"/>
          <w:b/>
          <w:bCs/>
          <w:sz w:val="24"/>
          <w:szCs w:val="24"/>
          <w:lang w:val="hy-AM"/>
        </w:rPr>
        <w:t xml:space="preserve">․  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Արտակենտրոն սեղմված </w:t>
      </w:r>
      <w:r w:rsidRPr="00D25753">
        <w:rPr>
          <w:rFonts w:ascii="GHEA Grapalat" w:hAnsi="GHEA Grapalat"/>
          <w:sz w:val="24"/>
          <w:szCs w:val="24"/>
          <w:lang w:val="ru-RU"/>
        </w:rPr>
        <w:t>բետոնե</w:t>
      </w:r>
      <w:r w:rsidRPr="00D25753">
        <w:rPr>
          <w:rFonts w:ascii="GHEA Grapalat" w:hAnsi="GHEA Grapalat"/>
          <w:sz w:val="24"/>
          <w:szCs w:val="24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ru-RU"/>
        </w:rPr>
        <w:t>տարրի</w:t>
      </w:r>
      <w:r w:rsidRPr="00D25753">
        <w:rPr>
          <w:rFonts w:ascii="GHEA Grapalat" w:hAnsi="GHEA Grapalat"/>
          <w:sz w:val="24"/>
          <w:szCs w:val="24"/>
          <w:lang w:val="hy-AM"/>
        </w:rPr>
        <w:t>՝</w:t>
      </w:r>
      <w:r w:rsidRPr="00D25753">
        <w:rPr>
          <w:rFonts w:ascii="GHEA Grapalat" w:hAnsi="GHEA Grapalat"/>
          <w:sz w:val="24"/>
          <w:szCs w:val="24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ե</w:t>
      </w:r>
      <w:r w:rsidRPr="00D25753">
        <w:rPr>
          <w:rFonts w:ascii="GHEA Grapalat" w:hAnsi="GHEA Grapalat"/>
          <w:sz w:val="24"/>
          <w:szCs w:val="24"/>
          <w:lang w:val="ru-RU"/>
        </w:rPr>
        <w:t>րկայնական</w:t>
      </w:r>
      <w:r w:rsidRPr="00D25753">
        <w:rPr>
          <w:rFonts w:ascii="GHEA Grapalat" w:hAnsi="GHEA Grapalat"/>
          <w:sz w:val="24"/>
          <w:szCs w:val="24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ru-RU"/>
        </w:rPr>
        <w:t>առանցք</w:t>
      </w:r>
      <w:r w:rsidRPr="00D25753">
        <w:rPr>
          <w:rFonts w:ascii="GHEA Grapalat" w:hAnsi="GHEA Grapalat"/>
          <w:sz w:val="24"/>
          <w:szCs w:val="24"/>
          <w:lang w:val="hy-AM"/>
        </w:rPr>
        <w:t>ին ուղղահայաց</w:t>
      </w:r>
      <w:r w:rsidRPr="00D25753">
        <w:rPr>
          <w:rFonts w:ascii="GHEA Grapalat" w:hAnsi="GHEA Grapalat"/>
          <w:sz w:val="24"/>
          <w:szCs w:val="24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ru-RU"/>
        </w:rPr>
        <w:t>հատվա</w:t>
      </w:r>
      <w:r w:rsidRPr="00D25753">
        <w:rPr>
          <w:rFonts w:ascii="GHEA Grapalat" w:hAnsi="GHEA Grapalat"/>
          <w:sz w:val="24"/>
          <w:szCs w:val="24"/>
          <w:lang w:val="hy-AM"/>
        </w:rPr>
        <w:t>ծքում</w:t>
      </w:r>
      <w:r w:rsidRPr="00D25753">
        <w:rPr>
          <w:rFonts w:ascii="GHEA Grapalat" w:hAnsi="GHEA Grapalat"/>
          <w:sz w:val="24"/>
          <w:szCs w:val="24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ճիգ</w:t>
      </w:r>
      <w:r w:rsidRPr="00D25753">
        <w:rPr>
          <w:rFonts w:ascii="GHEA Grapalat" w:hAnsi="GHEA Grapalat"/>
          <w:sz w:val="24"/>
          <w:szCs w:val="24"/>
          <w:lang w:val="ru-RU"/>
        </w:rPr>
        <w:t>երի</w:t>
      </w:r>
      <w:r w:rsidRPr="00D25753">
        <w:rPr>
          <w:rFonts w:ascii="GHEA Grapalat" w:hAnsi="GHEA Grapalat"/>
          <w:sz w:val="24"/>
          <w:szCs w:val="24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սխեմա և լարումների էպյուր</w:t>
      </w:r>
    </w:p>
    <w:p w14:paraId="5B3B93BE" w14:textId="77777777" w:rsidR="000605E7" w:rsidRPr="00D25753" w:rsidRDefault="000605E7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275A2E4E" w14:textId="447579F4" w:rsidR="00962BED" w:rsidRPr="00D25753" w:rsidRDefault="00AC6339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Ուղղանկյուն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8D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8D0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257D3C41" w14:textId="77777777" w:rsidR="007960A3" w:rsidRPr="00D25753" w:rsidRDefault="007960A3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49AF4079" w14:textId="6DC58182" w:rsidR="00962BED" w:rsidRPr="00D25753" w:rsidRDefault="008619C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                          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·N ≤ 1,5·Υ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 φ·(0,5 – η)·R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F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(24)</w:t>
      </w:r>
    </w:p>
    <w:p w14:paraId="7177B7B0" w14:textId="77777777" w:rsidR="007960A3" w:rsidRPr="00D25753" w:rsidRDefault="007960A3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0E7BD0C6" w14:textId="73EA3A17" w:rsidR="00962BED" w:rsidRPr="00D25753" w:rsidRDefault="00AC6339" w:rsidP="002C7F5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312B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F = b·h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լայնական հատվածքի մակերեսն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312B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= e</w:t>
      </w:r>
      <w:r w:rsidR="00D312B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0 </w:t>
      </w:r>
      <w:r w:rsidR="00D312B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/h</w:t>
      </w:r>
      <w:r w:rsidR="00D312B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կիրառման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հարաբերական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արտակենտրոնությունն է։</w:t>
      </w:r>
    </w:p>
    <w:p w14:paraId="3F04E54A" w14:textId="3F81BCDA" w:rsidR="00962BED" w:rsidRPr="00D25753" w:rsidRDefault="00D312B0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գոտում բետոնի դիմադրությունը հաշվի առնել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 դեպքում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բանաձևն է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4E7E16A8" w14:textId="77777777" w:rsidR="007960A3" w:rsidRPr="00D25753" w:rsidRDefault="007960A3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9DD2BEA" w14:textId="22F87B99" w:rsidR="00962BED" w:rsidRPr="00D25753" w:rsidRDefault="00F15DC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·(N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e0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/ W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t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– N / F) ≤ 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φ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proofErr w:type="gramStart"/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R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</w:t>
      </w:r>
      <w:r w:rsidR="008619C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(25)</w:t>
      </w:r>
    </w:p>
    <w:p w14:paraId="3D425AA4" w14:textId="77777777" w:rsidR="007960A3" w:rsidRPr="00D25753" w:rsidRDefault="007960A3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71DD07DD" w14:textId="4BD282A2" w:rsidR="00962BED" w:rsidRPr="00D25753" w:rsidRDefault="00AC6339" w:rsidP="00F15DCF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W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t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դիմադրության մոմենտն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ձգված եզր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որը որոշվում է բետոնի առաձգական աշխատանքի ենթադրությամբ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b2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b3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b4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b13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b14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312B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b15 </w:t>
      </w:r>
      <w:r w:rsidR="00D312B0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(25) բանաձևով հաշվարկվում են նաև 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սեղմված բետոնե տարրերը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որոն</w:t>
      </w:r>
      <w:r w:rsidR="00571F9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լարումների էպյուրը միանշան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71F9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e</w:t>
      </w:r>
      <w:r w:rsidR="00571F9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0</w:t>
      </w:r>
      <w:r w:rsidR="00571F9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W</w:t>
      </w:r>
      <w:r w:rsidR="00571F9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t </w:t>
      </w:r>
      <w:r w:rsidR="00571F9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/ F </w:t>
      </w:r>
      <w:r w:rsidR="00571F93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պայմանի դեպքում։ </w:t>
      </w:r>
    </w:p>
    <w:p w14:paraId="47838FC9" w14:textId="65EA65EE" w:rsidR="00962BED" w:rsidRPr="00D25753" w:rsidRDefault="00571F93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Ճկուն բետոնե տարրերը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l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/ b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&gt; 12 կամ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l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/ r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&gt; 35  պայմանների դեպքում 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հաշվարկելիս</w:t>
      </w:r>
      <w:r w:rsidR="00137A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անհրաժեշտ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հաշվի առնել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բեռնվածքի 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երկարաժամկետ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գործողության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ազդեցությունը 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կրողունակության վրա` համաձայն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գործող նորմատիվային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փաստաթղթերի պահանջների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կիրառելով 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սույն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երում ընդունված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գործ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ակից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արժեքները</w:t>
      </w:r>
      <w:r w:rsidR="00AC633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1D2FFE71" w14:textId="356FA865" w:rsidR="00962BED" w:rsidRPr="00014FFF" w:rsidRDefault="00AC6339" w:rsidP="002C7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Ուղղանկյուն </w:t>
      </w:r>
      <w:r w:rsidR="000878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տարրերում, որոնք հաշվարկվում են (24) բանաձևով, </w:t>
      </w:r>
      <w:r w:rsidR="000878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ային </w:t>
      </w:r>
      <w:r w:rsidR="000878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0878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ության </w:t>
      </w:r>
      <w:bookmarkStart w:id="16" w:name="_Hlk195773883"/>
      <w:r w:rsidR="00ED20B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e</w:t>
      </w:r>
      <w:r w:rsidR="00ED20B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0</w:t>
      </w:r>
      <w:bookmarkEnd w:id="16"/>
      <w:r w:rsidR="00ED20B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 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արժեքը հատված</w:t>
      </w:r>
      <w:r w:rsidR="000878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ծանրության կենտրոնի նկատմամբ չպետք 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է գերազանցի</w:t>
      </w:r>
      <w:r w:rsidR="00ED20B6" w:rsidRPr="00014FFF">
        <w:rPr>
          <w:rFonts w:ascii="Cambria Math" w:eastAsia="Times New Roman" w:hAnsi="Cambria Math" w:cs="Times New Roman"/>
          <w:sz w:val="24"/>
          <w:szCs w:val="24"/>
          <w:lang w:val="hy-AM"/>
        </w:rPr>
        <w:t>՝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78AD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0,3</w:t>
      </w:r>
      <w:r w:rsidR="000878AD" w:rsidRPr="00014FFF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·</w:t>
      </w:r>
      <w:r w:rsidR="000878AD" w:rsidRPr="00014FFF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>h</w:t>
      </w:r>
      <w:r w:rsidR="000878AD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- </w:t>
      </w:r>
      <w:r w:rsidR="00EA5DA8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բեռնվածք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ների հիմնական </w:t>
      </w:r>
      <w:r w:rsidR="000878AD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զուգակցման դեպքում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</w:t>
      </w:r>
      <w:r w:rsidR="00EA5DA8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բեռնվածք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ների հատուկ </w:t>
      </w:r>
      <w:r w:rsidR="000878AD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զուգակցման դեպքում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0878AD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երբ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</w:t>
      </w:r>
      <w:r w:rsidR="000878AD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ներառ</w:t>
      </w:r>
      <w:r w:rsidR="000878AD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ում սեյսմիկ ազդեցություն</w:t>
      </w:r>
      <w:r w:rsidR="00ED20B6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ED20B6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;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D20B6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0,325</w:t>
      </w:r>
      <w:r w:rsidR="00ED20B6" w:rsidRPr="00014FFF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·</w:t>
      </w:r>
      <w:r w:rsidR="00ED20B6" w:rsidRPr="00014FFF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>h</w:t>
      </w:r>
      <w:r w:rsidR="00ED20B6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- բեռնվածքների հատուկ զուգակցման դեպքում՝ ներառյալ սեյսմիկ ազդեցությունները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։ </w:t>
      </w:r>
    </w:p>
    <w:p w14:paraId="55410885" w14:textId="13675FC8" w:rsidR="00962BED" w:rsidRPr="001A35BC" w:rsidRDefault="00ED20B6" w:rsidP="00F67585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Արտակենտրոն</w:t>
      </w:r>
      <w:r w:rsidR="00AC6339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սեղմված բետոնե տարրերը </w:t>
      </w:r>
      <w:r w:rsidRPr="00014FFF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>e</w:t>
      </w:r>
      <w:r w:rsidRPr="00014FFF">
        <w:rPr>
          <w:rFonts w:ascii="GHEA Grapalat" w:eastAsia="Times New Roman" w:hAnsi="GHEA Grapalat" w:cs="Times New Roman"/>
          <w:i/>
          <w:iCs/>
          <w:sz w:val="24"/>
          <w:szCs w:val="24"/>
          <w:vertAlign w:val="subscript"/>
          <w:lang w:val="hy-AM"/>
        </w:rPr>
        <w:t>0</w:t>
      </w:r>
      <w:r w:rsidRPr="00014FFF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 xml:space="preserve"> &gt;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0,3</w:t>
      </w:r>
      <w:r w:rsidRPr="00014FFF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·</w:t>
      </w:r>
      <w:r w:rsidRPr="00014FFF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>h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(կամ </w:t>
      </w:r>
      <w:r w:rsidRPr="00014FFF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>e</w:t>
      </w:r>
      <w:r w:rsidRPr="00014FFF">
        <w:rPr>
          <w:rFonts w:ascii="GHEA Grapalat" w:eastAsia="Times New Roman" w:hAnsi="GHEA Grapalat" w:cs="Times New Roman"/>
          <w:i/>
          <w:iCs/>
          <w:sz w:val="24"/>
          <w:szCs w:val="24"/>
          <w:vertAlign w:val="subscript"/>
          <w:lang w:val="hy-AM"/>
        </w:rPr>
        <w:t>0</w:t>
      </w:r>
      <w:r w:rsidRPr="00014FFF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 xml:space="preserve"> &gt;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0,325</w:t>
      </w:r>
      <w:r w:rsidRPr="00014FFF">
        <w:rPr>
          <w:rFonts w:ascii="GHEA Grapalat" w:eastAsia="Times New Roman" w:hAnsi="GHEA Grapalat" w:cs="Calibri"/>
          <w:i/>
          <w:iCs/>
          <w:sz w:val="24"/>
          <w:szCs w:val="24"/>
          <w:lang w:val="hy-AM"/>
        </w:rPr>
        <w:t>·</w:t>
      </w:r>
      <w:r w:rsidRPr="00014FFF">
        <w:rPr>
          <w:rFonts w:ascii="GHEA Grapalat" w:eastAsia="Times New Roman" w:hAnsi="GHEA Grapalat" w:cs="Times New Roman"/>
          <w:i/>
          <w:iCs/>
          <w:sz w:val="24"/>
          <w:szCs w:val="24"/>
          <w:lang w:val="hy-AM"/>
        </w:rPr>
        <w:t>h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137A87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պայմանի </w:t>
      </w:r>
      <w:r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դեպքում </w:t>
      </w:r>
      <w:r w:rsidR="00AC6339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ստուգվ</w:t>
      </w:r>
      <w:r w:rsidR="00137A87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</w:t>
      </w:r>
      <w:r w:rsidR="00AC6339" w:rsidRPr="00014FFF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համաձայն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պոկման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երկայնական ճաքերի առաջացումը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բացառելու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37A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պայմանի</w:t>
      </w:r>
      <w:r w:rsidR="00137A87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312B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658E8CCD" w14:textId="77777777" w:rsidR="007960A3" w:rsidRPr="001A35BC" w:rsidRDefault="007960A3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AF0BD7E" w14:textId="50888203" w:rsidR="00962BED" w:rsidRPr="001A35BC" w:rsidRDefault="00F15DC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yt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φ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proofErr w:type="gramStart"/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(26)</w:t>
      </w:r>
    </w:p>
    <w:p w14:paraId="61E34D95" w14:textId="77777777" w:rsidR="007960A3" w:rsidRPr="001A35BC" w:rsidRDefault="007960A3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1AA04D2" w14:textId="14DBD8EB" w:rsidR="00962BED" w:rsidRPr="001A35BC" w:rsidRDefault="00AC6339" w:rsidP="00F67585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88427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88427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yt</w:t>
      </w:r>
      <w:r w:rsidR="0088427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88427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սեղմված գոտու սահմանի երկայնական </w:t>
      </w:r>
      <w:r w:rsidR="008842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հարթակներում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գործող </w:t>
      </w:r>
      <w:r w:rsidR="008842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</w:t>
      </w:r>
      <w:r w:rsidR="008842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="008842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  <w:r w:rsidR="008842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Տվյալ գոտում </w:t>
      </w:r>
      <w:r w:rsidR="00A00CA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A00CA3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yt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00CA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լարումները և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գոտու </w:t>
      </w:r>
      <w:r w:rsidR="0088427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h</w:t>
      </w:r>
      <w:r w:rsidR="0088427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yt </w:t>
      </w:r>
      <w:r w:rsidR="0088427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բարձրությունը</w:t>
      </w:r>
      <w:r w:rsidR="00A00CA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37A8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են վերջավոր տարրերի մեթոդով (</w:t>
      </w:r>
      <w:r w:rsidR="00A00CA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ՎՏՄ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6287B079" w14:textId="06D8EC3C" w:rsidR="00962BED" w:rsidRPr="001A35BC" w:rsidRDefault="00AC6339" w:rsidP="00F67585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B20 և ավելի դաս</w:t>
      </w:r>
      <w:r w:rsidR="00A3420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բետոնից պատրաստված տարրերի համար</w:t>
      </w:r>
      <w:r w:rsidR="00A3420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պոկման</w:t>
      </w:r>
      <w:r w:rsidR="00A3420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երկայնական ճաքերի առաջացումը </w:t>
      </w:r>
      <w:r w:rsidR="00A3420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բացառելու</w:t>
      </w:r>
      <w:r w:rsidR="00A3420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3420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պայմանի</w:t>
      </w:r>
      <w:r w:rsidR="00A3420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ստուգում </w:t>
      </w:r>
      <w:r w:rsidR="00A3420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թույլատրվում է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չկատարել, եթե բավարարվ</w:t>
      </w:r>
      <w:r w:rsidR="00A3420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հետևյալ պայմանը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5255F775" w14:textId="77777777" w:rsidR="007960A3" w:rsidRPr="001A35BC" w:rsidRDefault="007960A3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A89F70A" w14:textId="64C3D811" w:rsidR="00962BED" w:rsidRPr="001A35BC" w:rsidRDefault="00F15DC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12·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φ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proofErr w:type="gramStart"/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(27)</w:t>
      </w:r>
    </w:p>
    <w:p w14:paraId="5EB19D52" w14:textId="77777777" w:rsidR="007960A3" w:rsidRPr="001A35BC" w:rsidRDefault="007960A3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69D6EF61" w14:textId="617995D4" w:rsidR="00962BED" w:rsidRPr="001A35BC" w:rsidRDefault="00AC6339" w:rsidP="00676B4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676B44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 </w:t>
      </w:r>
      <w:r w:rsidR="00676B44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b5 </w:t>
      </w:r>
      <w:r w:rsidR="00676B44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b13 </w:t>
      </w:r>
      <w:r w:rsidR="00676B44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b14</w:t>
      </w:r>
      <w:r w:rsidR="00676B44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b15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="00A3420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</w:p>
    <w:p w14:paraId="75AA57A4" w14:textId="5150444E" w:rsidR="00962BED" w:rsidRPr="001A35BC" w:rsidRDefault="00D47404" w:rsidP="00F67585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ռվող 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արտակենտրոն 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տարրերը, որոնց սահմանային վիճակների առաջացման պայմաններն արտահայտվում են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ճիգերի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ային 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ներում զգալի լայնակ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ուժերի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անհրաժեշտ է 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ստուգել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թեք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AC633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ամրությ</w:t>
      </w:r>
      <w:r w:rsidR="00697F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 պայմանի</w:t>
      </w:r>
      <w:r w:rsidR="00697F50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4B65D334" w14:textId="77777777" w:rsidR="007960A3" w:rsidRPr="001A35BC" w:rsidRDefault="007960A3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22F13500" w14:textId="0A9C77AB" w:rsidR="00962BED" w:rsidRPr="001A35BC" w:rsidRDefault="00676B44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mt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proofErr w:type="gramStart"/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(28)</w:t>
      </w:r>
    </w:p>
    <w:p w14:paraId="4FBFAAD6" w14:textId="77777777" w:rsidR="007960A3" w:rsidRPr="001A35BC" w:rsidRDefault="007960A3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5ACC6C03" w14:textId="29971FC9" w:rsidR="00962BED" w:rsidRPr="001A35BC" w:rsidRDefault="00F95C99" w:rsidP="00F67585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AF126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="00AF126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 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AF126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b2 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AF126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b3 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AF126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b5 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AF126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b13 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AF126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b14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AF126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b15 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="00AF126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AF126F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mt 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գլխավոր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="00AF126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թեք մակե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րևույթ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ում, որոնք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որոշվում են չեզոք առանցքի մակարդակում, հատված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ծանրության կենտրոնի մակարդակում, ինչպես նաև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լայնության կտրուկ փոփոխությունների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տեղամաս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երում,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որոնք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բնորոշ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տավրային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երկտավրային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խաչաձև, տուփաձև և այլ հատված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ներին: Բետոնի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գլխավոր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սեղմ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լարումները հաշվարկվում են </w:t>
      </w:r>
      <w:r w:rsidR="00AF12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1A8E50B5" w14:textId="77777777" w:rsidR="007960A3" w:rsidRPr="001A35BC" w:rsidRDefault="007960A3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6F588422" w14:textId="4CEBAF7E" w:rsidR="00962BED" w:rsidRPr="001A35BC" w:rsidRDefault="00E3212C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mt (mc) 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=</w:t>
      </w:r>
      <w:r w:rsidR="00676B44"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 (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x 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+ 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y </w:t>
      </w:r>
      <w:r w:rsidR="00676B44"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) 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/ 2 ± </w:t>
      </w:r>
      <w:r w:rsidR="00676B44"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{</w:t>
      </w:r>
      <w:r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 </w:t>
      </w:r>
      <w:r w:rsidR="00676B44"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[(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x 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+ </w:t>
      </w:r>
      <w:r w:rsidR="00676B4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y </w:t>
      </w:r>
      <w:r w:rsidR="00676B44"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) 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/ 2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676B44"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]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  <w:lang w:val="hy-AM"/>
        </w:rPr>
        <w:t>2</w:t>
      </w:r>
      <w:r w:rsidR="00676B4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+ </w:t>
      </w:r>
      <w:r w:rsidR="00676B44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τ</w:t>
      </w:r>
      <w:r w:rsidR="00676B44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xy</w:t>
      </w:r>
      <w:r w:rsidR="00676B44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>2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 xml:space="preserve"> </w:t>
      </w:r>
      <w:r w:rsidR="00676B44" w:rsidRPr="001A35BC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}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="00676B44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perscript"/>
          <w:lang w:val="hy-AM"/>
        </w:rPr>
        <w:t>1/2</w:t>
      </w:r>
      <w:r w:rsidRPr="001A35BC">
        <w:rPr>
          <w:rFonts w:ascii="GHEA Grapalat" w:eastAsia="Times New Roman" w:hAnsi="GHEA Grapalat" w:cs="Calibri"/>
          <w:i/>
          <w:iCs/>
          <w:color w:val="333333"/>
          <w:lang w:val="hy-AM"/>
        </w:rPr>
        <w:t xml:space="preserve">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(29)</w:t>
      </w:r>
    </w:p>
    <w:p w14:paraId="7E472D9C" w14:textId="77777777" w:rsidR="007960A3" w:rsidRPr="001A35BC" w:rsidRDefault="007960A3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5D674CE3" w14:textId="21956CB0" w:rsidR="00962BED" w:rsidRPr="001A35BC" w:rsidRDefault="00F95C99" w:rsidP="00F67585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A960E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A960E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x </w:t>
      </w:r>
      <w:r w:rsidR="00A960E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и </w:t>
      </w:r>
      <w:r w:rsidR="00A960E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A960E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y </w:t>
      </w:r>
      <w:r w:rsidR="00A960E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նորմալ լարումներ</w:t>
      </w:r>
      <w:r w:rsidR="00A960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 </w:t>
      </w:r>
      <w:r w:rsidR="00A960E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</w:t>
      </w:r>
      <w:r w:rsidR="00A960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տարրի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երկայնական առանցքին </w:t>
      </w:r>
      <w:r w:rsidR="00A960E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համապատասխանաբար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ուղղահայաց և զուգահեռ </w:t>
      </w:r>
      <w:r w:rsidR="00A960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հարթակներում;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960E1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τ</w:t>
      </w:r>
      <w:r w:rsidR="00A960E1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xy </w:t>
      </w:r>
      <w:r w:rsidR="00A960E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A960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</w:t>
      </w:r>
      <w:r w:rsidR="00E0554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ոշափող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</w:t>
      </w:r>
      <w:r w:rsidR="00A960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են</w:t>
      </w:r>
      <w:r w:rsidR="00A960E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</w:t>
      </w:r>
      <w:r w:rsidR="00A960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3FCAD72B" w14:textId="237D3429" w:rsidR="00962BED" w:rsidRPr="00D25753" w:rsidRDefault="00A960E1" w:rsidP="00F67585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x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y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τ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xy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լարումները որոշվում են բետոնի առաձգական աշխատանքի ենթադրությամբ: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x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y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 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լարումները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տեղադր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վում են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(29) 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ում՝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«պլյուս»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նշանով, եթե դրանք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են, 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«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մինուս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»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նշանով, եթե սեղ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մող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 փ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ոփոխական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բարձրությամբ 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տարրերի համար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τ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xy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</w:t>
      </w:r>
      <w:r w:rsidR="00E0554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ոշափող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լարումները որոշվ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F95C9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առաձգականության տեսության</w:t>
      </w:r>
      <w:r w:rsidR="00E0554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կամ վերջավոր տարրերի մեթոդներով։ 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Մեկ ե</w:t>
      </w:r>
      <w:r w:rsidR="00E0554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զրանիստ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E0554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մյուս եզրանիստի նկատմամբ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թեքության </w:t>
      </w:r>
      <w:r w:rsidR="00E0554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θ</w:t>
      </w:r>
      <w:r w:rsidR="00E0554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անկյան </w:t>
      </w:r>
      <w:r w:rsidR="00E0554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մինչև 30° 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արժեքի </w:t>
      </w:r>
      <w:r w:rsidR="00E0554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0554C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τ</w:t>
      </w:r>
      <w:r w:rsidR="00E0554C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xy</w:t>
      </w:r>
      <w:r w:rsidR="00E0554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լարումները թույլատրվում է որոշել հետևյալ 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="00F95C99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209B90C0" w14:textId="77777777" w:rsidR="007960A3" w:rsidRPr="00D25753" w:rsidRDefault="007960A3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63AD67BB" w14:textId="63E2A226" w:rsidR="00962BED" w:rsidRPr="00D25753" w:rsidRDefault="0072572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</w:t>
      </w:r>
      <w:r w:rsidR="004B4BC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τ</w:t>
      </w:r>
      <w:r w:rsidR="004B4BC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 xml:space="preserve">xy </w:t>
      </w:r>
      <w:r w:rsidR="004B4BC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=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1FE25463" wp14:editId="32128513">
            <wp:extent cx="82924" cy="132678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 ·S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y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 / (I·b) + </w:t>
      </w:r>
      <w:r w:rsidRPr="00D25753">
        <w:rPr>
          <w:rFonts w:ascii="GHEA Grapalat" w:eastAsia="Times New Roman" w:hAnsi="GHEA Grapalat" w:cs="Calibri"/>
          <w:color w:val="333333"/>
          <w:sz w:val="24"/>
          <w:szCs w:val="24"/>
        </w:rPr>
        <w:t>[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M·tg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θ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/ (I·h)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]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·(1,5·y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perscript"/>
        </w:rPr>
        <w:t>2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- h·y)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(30)</w:t>
      </w:r>
    </w:p>
    <w:p w14:paraId="07790640" w14:textId="77777777" w:rsidR="007960A3" w:rsidRPr="00D25753" w:rsidRDefault="007960A3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305625AA" w14:textId="774D0955" w:rsidR="00962BED" w:rsidRPr="00D25753" w:rsidRDefault="00E0554C" w:rsidP="00725729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у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հորիզոնական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ուղղ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աձիգ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եզր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հեռավորությունն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մինչև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շոշափող լարումների որոշման կետը;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 xml:space="preserve">y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 xml:space="preserve">- 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հատվածա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մասի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ստատիկ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մոմենտ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է, որը 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հատվածամասը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)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սահմանափակված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 հ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որիզոնական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ուղղա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ձիգ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եզրանիստից </w:t>
      </w:r>
      <w:r w:rsidR="00AE683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у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հեռավորությամբ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հորիզոնական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ուղղա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գծով</w:t>
      </w:r>
      <w:r w:rsidR="00AE683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</w:p>
    <w:p w14:paraId="156E26E5" w14:textId="547695A8" w:rsidR="005729E5" w:rsidRPr="00D25753" w:rsidRDefault="00A37F1A" w:rsidP="004B211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lastRenderedPageBreak/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3 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գործակիցը</w:t>
      </w:r>
      <w:proofErr w:type="gramEnd"/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որոշելիս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ձգված գոտու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t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բարձրությունը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որոշվում է ըստ գլխավոր ձգող 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ումների </w:t>
      </w:r>
      <w:r w:rsidR="00031D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31D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հարթությունում լարումների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էպյուրի</w:t>
      </w:r>
      <w:r w:rsidR="00031D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Եթե </w:t>
      </w:r>
      <w:r w:rsidR="00F95C99"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տարրի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31D6A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հատվածք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ում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31D6A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շոշափող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լարումներ</w:t>
      </w:r>
      <w:r w:rsidR="00031D6A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առաջանում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են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միայն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կտրող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ուժի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ազդեցությա</w:t>
      </w:r>
      <w:r w:rsidR="00137A87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 դեպքում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ապա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պետք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է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ընդունել</w:t>
      </w:r>
      <w:r w:rsidR="00137A87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՝</w:t>
      </w:r>
      <w:r w:rsidR="00031D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31D6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031D6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b3 </w:t>
      </w:r>
      <w:r w:rsidR="00031D6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= 1,0</w:t>
      </w:r>
      <w:r w:rsidR="00031D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r w:rsidR="00F95C9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այսինքն</w:t>
      </w:r>
      <w:r w:rsidR="00031D6A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՝</w:t>
      </w:r>
      <w:r w:rsidR="00031D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31D6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h</w:t>
      </w:r>
      <w:r w:rsidR="00031D6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t </w:t>
      </w:r>
      <w:r w:rsidR="00031D6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= </w:t>
      </w:r>
      <w:r w:rsidR="00031D6A" w:rsidRPr="00D25753">
        <w:rPr>
          <w:rFonts w:ascii="GHEA Grapalat" w:eastAsia="Times New Roman" w:hAnsi="GHEA Grapalat" w:cs="Times New Roman"/>
          <w:i/>
          <w:iCs/>
          <w:color w:val="333333"/>
          <w:sz w:val="32"/>
          <w:szCs w:val="32"/>
          <w:lang w:val="hy-AM"/>
        </w:rPr>
        <w:t>∞</w:t>
      </w:r>
      <w:r w:rsidR="00F95C9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031D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։</w:t>
      </w:r>
      <w:r w:rsidR="00692C1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4F8CBC4E" w14:textId="62C07FA8" w:rsidR="00962BED" w:rsidRPr="00D25753" w:rsidRDefault="00F95C99" w:rsidP="00F67585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տարրերը, որոնց սահմանային վիճակների առաջացման պայմանները արտահայտվ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են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լարումներ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հաշվարկվ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գլխավոր ձգող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B211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4B211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mt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գլխավոր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B211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4B211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mc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լարումների արժեքների սահմանափակման պայմանի: 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գլխավոր ձգող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լարումների 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փորձարկումն իրականացվում է 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(30)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իսկ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B21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գլխավոր սեղմող լարումների ամրության փորձարկումն իրականացվում է 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73A59E3F" w14:textId="77777777" w:rsidR="007960A3" w:rsidRPr="00D25753" w:rsidRDefault="007960A3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6520E9A8" w14:textId="579E16A3" w:rsidR="00962BED" w:rsidRPr="00D25753" w:rsidRDefault="00842F82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             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σ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mc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proofErr w:type="gramStart"/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R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(31)</w:t>
      </w:r>
    </w:p>
    <w:p w14:paraId="3ADA889E" w14:textId="77777777" w:rsidR="007960A3" w:rsidRPr="00D25753" w:rsidRDefault="007960A3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3AB0AC65" w14:textId="025ADA8F" w:rsidR="00962BED" w:rsidRPr="00D25753" w:rsidRDefault="00AC6339" w:rsidP="00725729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72572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 </w:t>
      </w:r>
      <w:r w:rsidR="0072572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b2 </w:t>
      </w:r>
      <w:r w:rsidR="0072572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b14</w:t>
      </w:r>
      <w:r w:rsidR="0072572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72572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b15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</w:p>
    <w:p w14:paraId="7AE1F4C7" w14:textId="77777777" w:rsidR="00940D42" w:rsidRPr="00D25753" w:rsidRDefault="00940D42" w:rsidP="00E1496B">
      <w:pPr>
        <w:spacing w:after="0" w:line="276" w:lineRule="auto"/>
        <w:ind w:firstLine="567"/>
        <w:jc w:val="both"/>
        <w:outlineLvl w:val="2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26D27AC8" w14:textId="3ADDFE12" w:rsidR="00962BED" w:rsidRPr="00D25753" w:rsidRDefault="00940D42" w:rsidP="00E1496B">
      <w:pPr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9</w:t>
      </w:r>
      <w:r w:rsidRPr="00D25753">
        <w:rPr>
          <w:rFonts w:ascii="Cambria Math" w:eastAsia="Times New Roman" w:hAnsi="Cambria Math" w:cs="Cambria Math"/>
          <w:b/>
          <w:bCs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2</w:t>
      </w:r>
      <w:r w:rsidR="002B050B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r w:rsidR="002B050B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Երկաթբետոնե տարրերի ամրության հաշվարկ</w:t>
      </w:r>
      <w:r w:rsidR="00F6758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 </w:t>
      </w:r>
    </w:p>
    <w:p w14:paraId="5E3DCE32" w14:textId="77777777" w:rsidR="00940D42" w:rsidRPr="00D25753" w:rsidRDefault="00940D42" w:rsidP="00940D42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3BD0732" w14:textId="485EB780" w:rsidR="00962BED" w:rsidRPr="00D25753" w:rsidRDefault="00CB531E" w:rsidP="00F67585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Երկաթբետոնե տարրերի ամրության հաշվարկը, որոնց սահմանային վիճակների առաջացման պայմաններն արտահայտվ</w:t>
      </w:r>
      <w:r w:rsidR="00DA4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են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DA4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(տես Աղյուսակ 19), </w:t>
      </w:r>
      <w:r w:rsidR="00DA4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DA4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երկայնական առանցքի</w:t>
      </w:r>
      <w:r w:rsidR="00F6781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նկատմամբ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նորմալ</w:t>
      </w:r>
      <w:r w:rsidR="00DA4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հատվածքների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ինչպես նաև</w:t>
      </w:r>
      <w:r w:rsidR="00DA4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ամենավտանգավոր ուղղության առանցքի</w:t>
      </w:r>
      <w:r w:rsidR="00F6781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նկատմամբ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թեք</w:t>
      </w:r>
      <w:r w:rsidR="00F6781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հատված</w:t>
      </w:r>
      <w:r w:rsidR="00F6781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համար՝ համաձայն սույն ենթաբաժնի </w:t>
      </w:r>
      <w:r w:rsidR="00F6781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217D3C6B" w14:textId="0E9C0947" w:rsidR="00962BED" w:rsidRPr="00D25753" w:rsidRDefault="00F6781D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Ոլորող մոմենտների առկայության դեպքում՝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անհրաժեշտ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ստուգ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 ձգ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գոտում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հնարավոր ուղղություններից ամենավտանգավոր ուղղությամբ պարույրաձև ճաքերով սահմանափակված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ամրությունը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: Բացի այդ, անհրաժեշտ է հաշվարկել տարրեր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տեղա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յին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ազդեցության 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տրոր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ում,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ճզմանց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ում, պ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ոկ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ում)</w:t>
      </w:r>
      <w:r w:rsidR="00CB531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5C838AAB" w14:textId="1CAB2F13" w:rsidR="00962BED" w:rsidRPr="00D25753" w:rsidRDefault="00CB531E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Երկաթբետոնե տարրերի ամրության հաշվարկը, որոնց սահմանային վիճակների առաջացման պայմանները չեն կարող արտահայտվել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ներում առկա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գլխավոր ձգող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լարումների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ության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հարթակ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համար՝ համաձայն սույն ենթաբաժնի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3D6BABFF" w14:textId="7ACE9FA8" w:rsidR="00962BED" w:rsidRPr="00D25753" w:rsidRDefault="005C4FAD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 երկայնական առանցքին նորմալ հատված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սահմանային ճիգերը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 հետևյալ ենթադրությունների հիման վրա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66B2225C" w14:textId="0B2123E7" w:rsidR="00962BED" w:rsidRPr="00D25753" w:rsidRDefault="005C4FAD" w:rsidP="00E86AC4">
      <w:pPr>
        <w:pStyle w:val="ListParagraph"/>
        <w:numPr>
          <w:ilvl w:val="0"/>
          <w:numId w:val="5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</w:t>
      </w:r>
      <w:r w:rsidR="00C52E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ձգման </w:t>
      </w:r>
      <w:r w:rsidR="007030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դիմադրությունը </w:t>
      </w:r>
      <w:r w:rsidR="00C52E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հավասար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զրոյ</w:t>
      </w:r>
      <w:r w:rsidR="00C52E0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ի; </w:t>
      </w:r>
    </w:p>
    <w:p w14:paraId="5ADD239F" w14:textId="12C95ED5" w:rsidR="00962BED" w:rsidRPr="00D25753" w:rsidRDefault="008119A4" w:rsidP="00E86AC4">
      <w:pPr>
        <w:pStyle w:val="ListParagraph"/>
        <w:numPr>
          <w:ilvl w:val="0"/>
          <w:numId w:val="5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բետոնի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սեղմման դիմադրությունը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ընդունվում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 սեղմված գոտու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հավասարաչափ բաշխված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լարումների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70AC82CB" w14:textId="0BEC8FB8" w:rsidR="00962BED" w:rsidRPr="00D25753" w:rsidRDefault="008119A4" w:rsidP="00E86AC4">
      <w:pPr>
        <w:pStyle w:val="ListParagraph"/>
        <w:numPr>
          <w:ilvl w:val="0"/>
          <w:numId w:val="5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լարումներ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ամրաններում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ընդունվ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են ոչ ավելի, քան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ձգման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ձողային ամրանների դեպքում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և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st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ամրանների դեպքում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075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դիմադրություն</w:t>
      </w:r>
      <w:r w:rsidR="007075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7075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</w:t>
      </w:r>
      <w:r w:rsidR="007075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</w:p>
    <w:p w14:paraId="2522A580" w14:textId="18F8BBBD" w:rsidR="00962BED" w:rsidRPr="00D25753" w:rsidRDefault="005C4FAD" w:rsidP="00E86AC4">
      <w:pPr>
        <w:pStyle w:val="ListParagraph"/>
        <w:numPr>
          <w:ilvl w:val="0"/>
          <w:numId w:val="5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սեղմման լարումներ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ամրաններում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ընդունվում են ոչ ավելի, քան հաշվարկ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սեղմման </w:t>
      </w:r>
      <w:r w:rsidR="008119A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="008119A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sc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119A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="008119A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'</w:t>
      </w:r>
      <w:r w:rsidR="008119A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st</w:t>
      </w:r>
      <w:r w:rsidR="008119A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դիմադրություն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</w:p>
    <w:p w14:paraId="3D33EDCD" w14:textId="00E9B0AD" w:rsidR="00962BED" w:rsidRPr="00D25753" w:rsidRDefault="005C4FAD" w:rsidP="00E86AC4">
      <w:pPr>
        <w:pStyle w:val="ListParagraph"/>
        <w:numPr>
          <w:ilvl w:val="0"/>
          <w:numId w:val="5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 հատված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տարբեր տ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և դա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ամրա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տեղա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ելիս</w:t>
      </w:r>
      <w:r w:rsidR="007075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դրանք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7075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ներառ</w:t>
      </w:r>
      <w:r w:rsidR="008119A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ամրության հաշվարկում՝ համապատասխան </w:t>
      </w:r>
      <w:r w:rsidR="001261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 դիմադրությ</w:t>
      </w:r>
      <w:r w:rsidR="001261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ուններով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0C36A432" w14:textId="3EF0032C" w:rsidR="00962BED" w:rsidRPr="00D25753" w:rsidRDefault="00126101" w:rsidP="00E86AC4">
      <w:pPr>
        <w:pStyle w:val="ListParagraph"/>
        <w:numPr>
          <w:ilvl w:val="0"/>
          <w:numId w:val="5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Զ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անգվածային տարրեր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որոնց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բարձրությունը գերազանցում է 1,5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են՝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սեղմված գոտու 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լարումների էպյուրը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ենթադրելով եռանկյունաձև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2745DA06" w14:textId="50B2570E" w:rsidR="00962BED" w:rsidRPr="00D25753" w:rsidRDefault="005C4FAD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 երկայնական առանցքին նորմալ հատված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հաշվարկը, երբ արտաքին ուժ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ազդում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հատված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սիմետրիայի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առանցքի հարթությունում և ամրա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կենտրոնացած 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տարրի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նշված հարթության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ուղղահայաց եզր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իրականացվում է՝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կախված բետոնի 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սեղմված գոտիների </w:t>
      </w:r>
      <w:r w:rsidR="00EC51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ξ = </w:t>
      </w:r>
      <w:r w:rsidR="00EC51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x</w:t>
      </w:r>
      <w:r w:rsidR="00EC51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/ </w:t>
      </w:r>
      <w:r w:rsidR="00EC51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="00EC51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ru-RU"/>
        </w:rPr>
        <w:t xml:space="preserve"> 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 xml:space="preserve">  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</w:t>
      </w:r>
      <w:r w:rsidR="00EC51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</w:t>
      </w:r>
      <w:r w:rsidR="00EC51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հարաբերական բարձրությ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ունների փոխհարա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բերությունից, </w:t>
      </w:r>
      <w:r w:rsidR="00582D50" w:rsidRPr="00D25753">
        <w:rPr>
          <w:rFonts w:ascii="GHEA Grapalat" w:eastAsia="Times New Roman" w:hAnsi="GHEA Grapalat" w:cs="Times New Roman"/>
          <w:sz w:val="24"/>
          <w:szCs w:val="24"/>
          <w:lang w:val="hy-AM"/>
        </w:rPr>
        <w:t>որի</w:t>
      </w:r>
      <w:r w:rsidRPr="00D25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C5117" w:rsidRPr="00D257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դեպքում </w:t>
      </w:r>
      <w:r w:rsidRPr="00D25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սահմանային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վիճակ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առաջանում է 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C51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="00EC51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ային դիմադրությանը հավասար լարման 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արձանագրման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պահին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հաշվի առնելով ամրա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աշխատանքային պայմանների համապատասխան գործակիցները</w:t>
      </w:r>
      <w:r w:rsidR="00EC51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Սեղմված գոտու </w:t>
      </w:r>
      <w:r w:rsidR="00DC19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հարաբերական բարձրությունը որոշվում է </w:t>
      </w:r>
      <w:r w:rsidR="00DC19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բոլոր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արտաքին և ներքին ուժերի </w:t>
      </w:r>
      <w:r w:rsidR="00DC19C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ազդեցության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տարրի հավասարակշռության պայմանների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3DC9D313" w14:textId="0AC29C8B" w:rsidR="00962BED" w:rsidRPr="00D25753" w:rsidRDefault="00141F7B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Ծռվող և մեծ արտակենտրոնությամբ արտակենտրոն ձգված ե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րկաթբետոնե տարրերը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պետք է բավարարեն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 ≤ ξ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Չձգվող ամրաններով ամրանավորված և </w:t>
      </w:r>
      <w:r w:rsidR="008A07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ծռող մոմենտի ու նորմալ ուժի ազդման հարթության նկատմամբ սիմետրիկ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տարրերի համար</w:t>
      </w:r>
      <w:r w:rsidR="007075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075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</w:t>
      </w:r>
      <w:r w:rsidR="007075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</w:t>
      </w:r>
      <w:r w:rsidR="007075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սահմանային արժեքներ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ընդունվ</w:t>
      </w:r>
      <w:r w:rsidR="008A07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 ըստ Աղյուսակ 21-ի, իսկ </w:t>
      </w:r>
      <w:r w:rsidR="008A07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ձգվող ամրաններով ամրանավորված տարրերի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համար՝ ըստ </w:t>
      </w:r>
      <w:r w:rsidR="008A071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գործող նորմատիվային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փաստաթղթերի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</w:p>
    <w:p w14:paraId="47FEAF09" w14:textId="77777777" w:rsidR="00F20CD8" w:rsidRPr="00D25753" w:rsidRDefault="00F20CD8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2B350E7" w14:textId="1A364CA3" w:rsidR="00962BED" w:rsidRPr="00D25753" w:rsidRDefault="005318B7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21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228CC6F7" w14:textId="77777777" w:rsidR="00C72BAF" w:rsidRPr="00D25753" w:rsidRDefault="00C72BAF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934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977"/>
        <w:gridCol w:w="2134"/>
        <w:gridCol w:w="2268"/>
        <w:gridCol w:w="2410"/>
      </w:tblGrid>
      <w:tr w:rsidR="00E1496B" w:rsidRPr="00DD18CE" w14:paraId="5C378B63" w14:textId="77777777" w:rsidTr="005A305F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83216B0" w14:textId="18DA4687" w:rsidR="00E1496B" w:rsidRPr="00D25753" w:rsidRDefault="005318B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97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36EF5" w14:textId="5796DAA6" w:rsidR="00E1496B" w:rsidRPr="00D25753" w:rsidRDefault="00CA7C0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Ամրանի դասը</w:t>
            </w:r>
          </w:p>
        </w:tc>
        <w:tc>
          <w:tcPr>
            <w:tcW w:w="681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3479F5" w14:textId="467FDE5D" w:rsidR="00E1496B" w:rsidRPr="00D25753" w:rsidRDefault="0070753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ru-RU"/>
              </w:rPr>
              <w:t>ξ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  <w:lang w:val="hy-AM"/>
              </w:rPr>
              <w:t xml:space="preserve">R   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ս</w:t>
            </w:r>
            <w:r w:rsidR="00CA7C0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ահմանային արժեքները բետոնի դասի դեպքում </w:t>
            </w:r>
          </w:p>
        </w:tc>
      </w:tr>
      <w:tr w:rsidR="00E1496B" w:rsidRPr="00D25753" w14:paraId="416CD50D" w14:textId="77777777" w:rsidTr="005A305F">
        <w:tc>
          <w:tcPr>
            <w:tcW w:w="55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7AC4CF3" w14:textId="77777777" w:rsidR="00E1496B" w:rsidRPr="00D25753" w:rsidRDefault="00E1496B" w:rsidP="008C379A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7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9EB3792" w14:textId="549D0A98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FB761" w14:textId="456E29A9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В17,5 </w:t>
            </w:r>
            <w:r w:rsidR="00CA7C0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ցածր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EAC7D2" w14:textId="1A3E9FDC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В20 </w:t>
            </w:r>
            <w:r w:rsidR="00CA7C0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В30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0BD5A" w14:textId="0A2A1B0B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В35 </w:t>
            </w:r>
            <w:r w:rsidR="00CA7C0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բարձր</w:t>
            </w:r>
          </w:p>
        </w:tc>
      </w:tr>
      <w:tr w:rsidR="00E1496B" w:rsidRPr="00D25753" w14:paraId="188CF2E3" w14:textId="77777777" w:rsidTr="00E1496B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916E038" w14:textId="77777777" w:rsidR="00E1496B" w:rsidRPr="00D25753" w:rsidRDefault="00E1496B" w:rsidP="008C379A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625C6" w14:textId="1810D70E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A-I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53CC6F" w14:textId="77777777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69E50" w14:textId="77777777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0,65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840A53" w14:textId="77777777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0,60</w:t>
            </w:r>
          </w:p>
        </w:tc>
      </w:tr>
      <w:tr w:rsidR="00E1496B" w:rsidRPr="00D25753" w14:paraId="51328DEF" w14:textId="77777777" w:rsidTr="00E1496B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F4123A8" w14:textId="77777777" w:rsidR="00E1496B" w:rsidRPr="00D25753" w:rsidRDefault="00E1496B" w:rsidP="008C379A">
            <w:pPr>
              <w:pStyle w:val="ListParagraph"/>
              <w:numPr>
                <w:ilvl w:val="0"/>
                <w:numId w:val="21"/>
              </w:numPr>
              <w:spacing w:after="0" w:line="276" w:lineRule="auto"/>
              <w:ind w:left="258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EC082" w14:textId="5DA49DA8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А-II, A-III, Вр-I</w:t>
            </w:r>
          </w:p>
        </w:tc>
        <w:tc>
          <w:tcPr>
            <w:tcW w:w="2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3C3775" w14:textId="77777777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863A2" w14:textId="77777777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0,60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833FC8" w14:textId="77777777" w:rsidR="00E1496B" w:rsidRPr="00D25753" w:rsidRDefault="00E1496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</w:tr>
    </w:tbl>
    <w:p w14:paraId="654025F7" w14:textId="77777777" w:rsidR="00C72BAF" w:rsidRPr="00D25753" w:rsidRDefault="00C72BAF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1B7BDF18" w14:textId="5D4DD4E6" w:rsidR="00962BED" w:rsidRPr="00D25753" w:rsidRDefault="005C4FAD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Եթե </w:t>
      </w:r>
      <w:r w:rsidR="001261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սեղմված գոտու բարձրությունը, 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261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որոշվում է առանց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="00126101" w:rsidRPr="00D25753">
        <w:rPr>
          <w:rFonts w:ascii="GHEA Grapalat" w:eastAsia="Times New Roman" w:hAnsi="GHEA Grapalat" w:cs="Cambria Math"/>
          <w:color w:val="333333"/>
          <w:sz w:val="24"/>
          <w:szCs w:val="24"/>
          <w:lang w:val="hy-AM"/>
        </w:rPr>
        <w:t xml:space="preserve">սեղմված ամրանները հաշվի առնելու, փոքր է </w:t>
      </w:r>
      <w:r w:rsidR="0012610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2·</w:t>
      </w:r>
      <w:r w:rsidR="0012610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а'</w:t>
      </w:r>
      <w:r w:rsidR="0012610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-ից, ապա սեղմված ամրա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հաշվի 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չեն 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առն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="00582D5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7A2A6A51" w14:textId="2A79F621" w:rsidR="00962BED" w:rsidRPr="00D25753" w:rsidRDefault="005C4FAD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Պողպատ</w:t>
      </w:r>
      <w:r w:rsidR="000514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երկաթբետոնե (երկաթբետոն</w:t>
      </w:r>
      <w:r w:rsidR="00FC6B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</w:t>
      </w:r>
      <w:r w:rsidR="000514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ող տարրերը, որոնք 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B30 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ավելի ցածր 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դասի բետոնից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 և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լայնական 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հատվածքում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սիմետրիկ են ուղղա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ձիգ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առանցքի նկատմամբ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(նկ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2), ξ ≤ ξR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պետք է բավարարեն հետևյալ ամրության պայման</w:t>
      </w:r>
      <w:r w:rsidR="000D6BE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5DA9EFEF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83D9405" w14:textId="2E92DC46" w:rsidR="00962BED" w:rsidRPr="00D25753" w:rsidRDefault="00DE5977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M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D56E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</w:t>
      </w:r>
      <w:r w:rsidR="00D56E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(32)</w:t>
      </w:r>
    </w:p>
    <w:p w14:paraId="0AB55D78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D64618C" w14:textId="218A02FF" w:rsidR="00962BED" w:rsidRPr="00D25753" w:rsidRDefault="00D56EC2" w:rsidP="00E86AC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 որում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չեզոք առանցքի դիրքը որոշվում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պայմանից</w:t>
      </w:r>
      <w:r w:rsidR="005C4FAD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3629A619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EFF40FB" w14:textId="33F8A00C" w:rsidR="00962BED" w:rsidRPr="00D25753" w:rsidRDefault="006612EC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i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i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=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E597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.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(33)</w:t>
      </w:r>
    </w:p>
    <w:p w14:paraId="04DB1680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1C004F9C" w14:textId="7F3A48D2" w:rsidR="00E86AC4" w:rsidRPr="00D25753" w:rsidRDefault="00D56EC2" w:rsidP="006612EC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(32) և (33)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անաձևերում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-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համապատասխանաբար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սեղմված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ձողային ամրանների և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ամրանների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դիմադրություններ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են;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համապատասխանաբար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սեղմված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գոտու</w:t>
      </w:r>
      <w:r w:rsidR="00FC6B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ձողային ամրանների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 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լայնական հատվածքների մակերեսներն են;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–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 բետոնի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սեղմված գոտու, ձգված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սեղմված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ձողային ամրանների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 ձգված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սեղմված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ամրանների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լայնական հատվածքների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ստատիկ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մոմենտներ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են՝ ձգված ձողային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A71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ամրաններում ճիգերի հավասարազորի ազդման կետի նկատմամբ։ </w:t>
      </w:r>
    </w:p>
    <w:p w14:paraId="1FAAA7F6" w14:textId="31C4870F" w:rsidR="00E86AC4" w:rsidRPr="00D25753" w:rsidRDefault="00AB792C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Գլոցվածքային ամրանների հաշվարկային դիմադրությունները որոշվում են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գործող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փաստաթղթեր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ի։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Ուղղանկյուն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հատվածքով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տարրերի համար</w:t>
      </w:r>
      <w:r w:rsidR="005C4FAD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70FA4DE6" w14:textId="77777777" w:rsidR="00E86AC4" w:rsidRPr="00D25753" w:rsidRDefault="00E86AC4" w:rsidP="00E86AC4">
      <w:pPr>
        <w:spacing w:after="0" w:line="240" w:lineRule="auto"/>
        <w:ind w:left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D8B5FF9" w14:textId="77777777" w:rsidR="00E86AC4" w:rsidRPr="00D25753" w:rsidRDefault="00E86AC4" w:rsidP="00E86AC4">
      <w:pPr>
        <w:spacing w:after="0" w:line="240" w:lineRule="auto"/>
        <w:ind w:left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b·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x;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b·d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;  A'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b·d'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si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;</w:t>
      </w:r>
    </w:p>
    <w:p w14:paraId="76EDB130" w14:textId="77777777" w:rsidR="00E86AC4" w:rsidRPr="00D25753" w:rsidRDefault="00E86AC4" w:rsidP="00E86AC4">
      <w:pPr>
        <w:spacing w:after="0" w:line="240" w:lineRule="auto"/>
        <w:ind w:left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17B3878F" w14:textId="77777777" w:rsidR="00E86AC4" w:rsidRPr="00D25753" w:rsidRDefault="00E86AC4" w:rsidP="00E86AC4">
      <w:pPr>
        <w:spacing w:after="0" w:line="240" w:lineRule="auto"/>
        <w:ind w:left="567"/>
        <w:jc w:val="both"/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– 0,5·x);  S'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A'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– a');  S'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A'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– 0,5·d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); </w:t>
      </w:r>
    </w:p>
    <w:p w14:paraId="5D643C02" w14:textId="77777777" w:rsidR="00E86AC4" w:rsidRPr="00D25753" w:rsidRDefault="00E86AC4" w:rsidP="00E86AC4">
      <w:pPr>
        <w:spacing w:after="0" w:line="360" w:lineRule="auto"/>
        <w:ind w:left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7F8F6C4A" w14:textId="7239222D" w:rsidR="00E86AC4" w:rsidRPr="00D25753" w:rsidRDefault="005C4FAD" w:rsidP="00E86AC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լայնական հատվածքի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բարձրությունն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լայնությունն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а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, 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а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'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-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սեղմված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ններում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ճիգերի հավասարազորի հեռավորությունն է մինչև բետոնի հատվածքի ամենամ</w:t>
      </w:r>
      <w:r w:rsidR="00FC6B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 եզրանիստը; 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, 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d'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si  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սեղմված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հաստություն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; 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(h – y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-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d'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 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</w:t>
      </w:r>
      <w:r w:rsidR="00AB792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  </w:t>
      </w:r>
      <w:r w:rsidR="00AB792C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աշխատանքային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բարձրություն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10E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ձողային և գլոցվածքային ամրաններում ճիգերի հավասարազորի կիրառման կետի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նկ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2) </w:t>
      </w:r>
      <w:r w:rsidR="00FC6B3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դիրքը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B792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պայմանից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  <w:r w:rsidR="00AB792C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 </w:t>
      </w:r>
    </w:p>
    <w:p w14:paraId="3C3A48D2" w14:textId="77777777" w:rsidR="00E86AC4" w:rsidRPr="00D25753" w:rsidRDefault="00E86AC4" w:rsidP="00E86AC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23087689" w14:textId="77777777" w:rsidR="00E86AC4" w:rsidRPr="00D25753" w:rsidRDefault="00E86AC4" w:rsidP="00E86AC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y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[ 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 + 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 + 0,5·R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] / (R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+ 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.            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(34)</w:t>
      </w:r>
    </w:p>
    <w:p w14:paraId="63F41B89" w14:textId="46426E63" w:rsidR="00E1496B" w:rsidRPr="00D25753" w:rsidRDefault="00E1496B" w:rsidP="00E86AC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D91A5A7" w14:textId="679578F2" w:rsidR="00DB3F5D" w:rsidRPr="00D25753" w:rsidRDefault="00DB3F5D" w:rsidP="00DB3F5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Եթե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դիտարկ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վող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չի պարունակում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նավորված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(սեղմված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ձողային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), ապա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նշված տարրերի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ամրանավորմանը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երկրաչափական բնութագրերը (32) և (33) </w:t>
      </w:r>
      <w:r w:rsidR="004E1E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երում ընդուն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հավասար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զրո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յի։ </w:t>
      </w:r>
    </w:p>
    <w:p w14:paraId="1FE3CC7A" w14:textId="7912E37D" w:rsidR="00C72BAF" w:rsidRPr="00D25753" w:rsidRDefault="00E1496B" w:rsidP="00E1496B">
      <w:pPr>
        <w:spacing w:after="0" w:line="360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noProof/>
          <w:sz w:val="24"/>
          <w:szCs w:val="24"/>
        </w:rPr>
        <w:lastRenderedPageBreak/>
        <w:drawing>
          <wp:inline distT="0" distB="0" distL="0" distR="0" wp14:anchorId="1BACFE8C" wp14:editId="3D2A54FF">
            <wp:extent cx="4796667" cy="2872740"/>
            <wp:effectExtent l="0" t="0" r="4445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14"/>
                    <a:stretch/>
                  </pic:blipFill>
                  <pic:spPr bwMode="auto">
                    <a:xfrm>
                      <a:off x="0" y="0"/>
                      <a:ext cx="4816144" cy="288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35C29E" w14:textId="2B7D6E6E" w:rsidR="00FA2980" w:rsidRPr="00D25753" w:rsidRDefault="00FA2980" w:rsidP="00FA2980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Նկար</w:t>
      </w:r>
      <w:r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D25753">
        <w:rPr>
          <w:rFonts w:ascii="Cambria Math" w:hAnsi="Cambria Math"/>
          <w:b/>
          <w:bCs/>
          <w:sz w:val="24"/>
          <w:szCs w:val="24"/>
          <w:lang w:val="hy-AM"/>
        </w:rPr>
        <w:t xml:space="preserve">․  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Ծռվող </w:t>
      </w:r>
      <w:r w:rsidRPr="00D25753">
        <w:rPr>
          <w:rFonts w:ascii="GHEA Grapalat" w:hAnsi="GHEA Grapalat"/>
          <w:sz w:val="24"/>
          <w:szCs w:val="24"/>
          <w:lang w:val="ru-RU"/>
        </w:rPr>
        <w:t>երկաթբետոնե տարրի</w:t>
      </w:r>
      <w:r w:rsidRPr="00D25753">
        <w:rPr>
          <w:rFonts w:ascii="GHEA Grapalat" w:hAnsi="GHEA Grapalat"/>
          <w:sz w:val="24"/>
          <w:szCs w:val="24"/>
          <w:lang w:val="hy-AM"/>
        </w:rPr>
        <w:t>՝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ե</w:t>
      </w:r>
      <w:r w:rsidRPr="00D25753">
        <w:rPr>
          <w:rFonts w:ascii="GHEA Grapalat" w:hAnsi="GHEA Grapalat"/>
          <w:sz w:val="24"/>
          <w:szCs w:val="24"/>
          <w:lang w:val="ru-RU"/>
        </w:rPr>
        <w:t>րկայնական առանցք</w:t>
      </w:r>
      <w:r w:rsidRPr="00D25753">
        <w:rPr>
          <w:rFonts w:ascii="GHEA Grapalat" w:hAnsi="GHEA Grapalat"/>
          <w:sz w:val="24"/>
          <w:szCs w:val="24"/>
          <w:lang w:val="hy-AM"/>
        </w:rPr>
        <w:t>ին ուղղահայաց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հատվա</w:t>
      </w:r>
      <w:r w:rsidRPr="00D25753">
        <w:rPr>
          <w:rFonts w:ascii="GHEA Grapalat" w:hAnsi="GHEA Grapalat"/>
          <w:sz w:val="24"/>
          <w:szCs w:val="24"/>
          <w:lang w:val="hy-AM"/>
        </w:rPr>
        <w:t>ծքում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ճիգ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երի </w:t>
      </w:r>
      <w:r w:rsidRPr="00D25753">
        <w:rPr>
          <w:rFonts w:ascii="GHEA Grapalat" w:hAnsi="GHEA Grapalat"/>
          <w:sz w:val="24"/>
          <w:szCs w:val="24"/>
          <w:lang w:val="hy-AM"/>
        </w:rPr>
        <w:t>սխեմա և լարումների էպյուր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՝ </w:t>
      </w:r>
      <w:r w:rsidRPr="00D25753">
        <w:rPr>
          <w:rFonts w:ascii="GHEA Grapalat" w:hAnsi="GHEA Grapalat"/>
          <w:sz w:val="24"/>
          <w:szCs w:val="24"/>
          <w:lang w:val="hy-AM"/>
        </w:rPr>
        <w:t>տարրի ամրությունը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հաշվարկելիս</w:t>
      </w:r>
    </w:p>
    <w:p w14:paraId="4DC54EB7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0EDDD52" w14:textId="4AEA4246" w:rsidR="00962BED" w:rsidRPr="00D25753" w:rsidRDefault="004E1E6D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ռանց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ամրանների՝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ուղղանկյուն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րկաթբետոնե </w:t>
      </w:r>
      <w:r w:rsidR="005C4F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տարրերի համար (32) և (33) պայմաններ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ստանում են հետևյալ տեսքը</w:t>
      </w:r>
      <w:r w:rsidR="005C4FAD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5D7F7FE7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0505D91" w14:textId="442EBDF2" w:rsidR="00962BED" w:rsidRPr="00D25753" w:rsidRDefault="00F853E4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M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[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x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– 0,5·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x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) 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–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]</w:t>
      </w:r>
      <w:r w:rsidR="00BD2A8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(35)</w:t>
      </w:r>
    </w:p>
    <w:p w14:paraId="539C22E1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6226829" w14:textId="5624AF3A" w:rsidR="00962BED" w:rsidRPr="00D25753" w:rsidRDefault="00F853E4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·b·x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+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sc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·A'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=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.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(36)</w:t>
      </w:r>
    </w:p>
    <w:p w14:paraId="2D2D5F79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A6529FE" w14:textId="565B3C54" w:rsidR="00962BED" w:rsidRPr="00D25753" w:rsidRDefault="005C4FAD" w:rsidP="0095029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B30 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ավելի ցածր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դասի բետոնից պողպատ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(երկաթբետոն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տարրերի ամրության 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ստուգ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&gt; 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R   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պայմանի դեպքում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իրականացվ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(34)–(38) բանաձևեր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՝ 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ելով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x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= ξ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="002F4AF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B30-ից բարձր դասի բետոնից երկաթբետոնե տարրերի ամրությունը ստուգվ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հաշվի առնելով սույն 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նորմերում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ընդունված հաշվարկային գործ</w:t>
      </w:r>
      <w:r w:rsidR="002F4AF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ակիցները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6608AC0B" w14:textId="1A451FBE" w:rsidR="00962BED" w:rsidRPr="00D25753" w:rsidRDefault="00CC1F14" w:rsidP="00E86AC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 սեղմված պողպատաերկաթբետոնե (երկաթբետոն</w:t>
      </w:r>
      <w:r w:rsidR="00773B8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տարրերը, որոնք B30 և ավելի ցածր դասի բետոնից են և լայնական հատվածքում սիմետրիկ են ուղղաձիգ առանցքի նկատմամբ 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(նկ</w:t>
      </w:r>
      <w:r w:rsidR="00773B8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3)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պետք է համապատասխան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հետևյալ ամրության պայմանին</w:t>
      </w:r>
      <w:r w:rsidR="00D248B3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6690F3DE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75BD19BB" w14:textId="0B34E633" w:rsidR="00962BED" w:rsidRPr="001A35BC" w:rsidRDefault="0028436C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</w:t>
      </w:r>
      <w:r w:rsidR="00F853E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F853E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 N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·e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="00F853E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(</w:t>
      </w:r>
      <w:r w:rsidR="00F853E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 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S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+ </w:t>
      </w:r>
      <w:r w:rsidR="00F853E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sc 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S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'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si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·S'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si </w:t>
      </w:r>
      <w:r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)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;       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</w:t>
      </w:r>
      <w:proofErr w:type="gramStart"/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F853E4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proofErr w:type="gramEnd"/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37)</w:t>
      </w:r>
    </w:p>
    <w:p w14:paraId="2DA6A5C5" w14:textId="77777777" w:rsidR="00C72BAF" w:rsidRPr="001A35BC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3F8C5059" w14:textId="2B826CE4" w:rsidR="00962BED" w:rsidRPr="00D25753" w:rsidRDefault="00D248B3" w:rsidP="007555E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CC1F14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е -</w:t>
      </w:r>
      <w:r w:rsidR="00CC1F14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արտաքին երկայնական ուժի կիրառման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ությունն է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նում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առաջացած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ճիգեր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կիրառման կետի նկատմամբ։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Այս դեպքում չեզոք առանցքի դիրքը որոշվում է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 </w:t>
      </w:r>
    </w:p>
    <w:p w14:paraId="04F337A2" w14:textId="07071EE9" w:rsidR="00962BED" w:rsidRPr="00D25753" w:rsidRDefault="0028436C" w:rsidP="007555E4">
      <w:pPr>
        <w:pStyle w:val="ListParagraph"/>
        <w:numPr>
          <w:ilvl w:val="0"/>
          <w:numId w:val="51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 ≤ ξ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 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դեպքում հետևյալ պայմանից՝ </w:t>
      </w:r>
    </w:p>
    <w:p w14:paraId="3D12C52A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1A9F867" w14:textId="367C5FEB" w:rsidR="00962BED" w:rsidRPr="00D25753" w:rsidRDefault="0028436C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;       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38)</w:t>
      </w:r>
    </w:p>
    <w:p w14:paraId="0F18D824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0AB43E2" w14:textId="3E0CEEDF" w:rsidR="00962BED" w:rsidRPr="00D25753" w:rsidRDefault="0028436C" w:rsidP="007555E4">
      <w:pPr>
        <w:pStyle w:val="ListParagraph"/>
        <w:numPr>
          <w:ilvl w:val="0"/>
          <w:numId w:val="51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 &gt; ξ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 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հետևյալ պայմանից՝</w:t>
      </w:r>
    </w:p>
    <w:p w14:paraId="489CFDB3" w14:textId="77777777" w:rsidR="007555E4" w:rsidRPr="00D25753" w:rsidRDefault="007555E4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</w:pPr>
    </w:p>
    <w:p w14:paraId="75582558" w14:textId="41E6A6E2" w:rsidR="00962BED" w:rsidRPr="00D25753" w:rsidRDefault="0028436C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;     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39)</w:t>
      </w:r>
    </w:p>
    <w:p w14:paraId="1D63442A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19D8A18" w14:textId="35B16DE1" w:rsidR="00962BED" w:rsidRPr="00D25753" w:rsidRDefault="00D248B3" w:rsidP="0028436C">
      <w:pPr>
        <w:spacing w:after="0" w:line="360" w:lineRule="auto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</w:t>
      </w:r>
      <w:r w:rsidR="00CC1F1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="00CC1F1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CC1F1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C1F1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="00CC1F1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="00CC1F1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– լարումներ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են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ձգված ձողային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 գլոցվածքային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ամրաններում, որոնք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որոշվում են </w:t>
      </w:r>
      <w:r w:rsidR="00CC1F1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բանաձևերով</w:t>
      </w:r>
      <w:r w:rsidR="00CC1F14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5F2916F4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3C78E91" w14:textId="77C62D40" w:rsidR="00962BED" w:rsidRPr="00D25753" w:rsidRDefault="00D57710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         </w:t>
      </w:r>
      <w:r w:rsidR="0028436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="0028436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28436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28436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= </w:t>
      </w:r>
      <w:r w:rsidR="0028436C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{ [ </w:t>
      </w:r>
      <w:r w:rsidR="0028436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2·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(1 –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ξ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) / (1 –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ξ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]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– 1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}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(40)</w:t>
      </w:r>
    </w:p>
    <w:p w14:paraId="49E4561F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9B50DF8" w14:textId="0F68480E" w:rsidR="00962BED" w:rsidRPr="00D25753" w:rsidRDefault="00D57710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          </w:t>
      </w:r>
      <w:r w:rsidR="0028436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="0028436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="0028436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28436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=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{ [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2·(1 –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ξ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) / (1 –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ξ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]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– 1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}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.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(41)</w:t>
      </w:r>
    </w:p>
    <w:p w14:paraId="4A228A98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1E5ACE5" w14:textId="1780954C" w:rsidR="00962BED" w:rsidRPr="00D25753" w:rsidRDefault="00D248B3" w:rsidP="007555E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Ուղղանկյուն հատվածքով տարրերի համար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6A1DDCAE" w14:textId="77777777" w:rsidR="00C72BAF" w:rsidRPr="00D25753" w:rsidRDefault="00C72BAF" w:rsidP="00E95BA0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02A1CE5" w14:textId="77777777" w:rsidR="00E95BA0" w:rsidRPr="00D25753" w:rsidRDefault="00E95BA0" w:rsidP="00E95BA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</w:pP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b·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x;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b·d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;  A'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b·d'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si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;   </w:t>
      </w:r>
    </w:p>
    <w:p w14:paraId="52BD2AFF" w14:textId="77777777" w:rsidR="00E95BA0" w:rsidRPr="00D25753" w:rsidRDefault="00E95BA0" w:rsidP="00E95BA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</w:t>
      </w:r>
    </w:p>
    <w:p w14:paraId="2E0DA0C2" w14:textId="39C731C3" w:rsidR="00E95BA0" w:rsidRPr="00D25753" w:rsidRDefault="00E95BA0" w:rsidP="00E95BA0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b·x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– 0,5·x) ;  S'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A'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– a');  S'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b·d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si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– 0,5·d'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); </w:t>
      </w:r>
    </w:p>
    <w:p w14:paraId="76CCFFC4" w14:textId="77777777" w:rsidR="00C72BAF" w:rsidRPr="00D25753" w:rsidRDefault="00C72BAF" w:rsidP="00E95BA0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367698E1" w14:textId="7CE0DF2D" w:rsidR="00962BED" w:rsidRPr="00D25753" w:rsidRDefault="00171805" w:rsidP="007555E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Եթե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դիտարկ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չի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պարունակում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նավորված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սեղմված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ապա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նշված տարրերի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ամրանավորմանը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երկրաչափական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բնութագրերը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(3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7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(3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9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ընդուն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հավասար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զրո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յի։ </w:t>
      </w:r>
    </w:p>
    <w:p w14:paraId="18721065" w14:textId="19551CC6" w:rsidR="00E1496B" w:rsidRPr="00D25753" w:rsidRDefault="00E1496B" w:rsidP="002F6B42">
      <w:pPr>
        <w:spacing w:after="0" w:line="360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noProof/>
          <w:sz w:val="24"/>
          <w:szCs w:val="24"/>
        </w:rPr>
        <w:lastRenderedPageBreak/>
        <w:drawing>
          <wp:inline distT="0" distB="0" distL="0" distR="0" wp14:anchorId="713D9717" wp14:editId="2C1BD4FE">
            <wp:extent cx="4700896" cy="2654300"/>
            <wp:effectExtent l="0" t="0" r="508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8" b="23230"/>
                    <a:stretch/>
                  </pic:blipFill>
                  <pic:spPr bwMode="auto">
                    <a:xfrm>
                      <a:off x="0" y="0"/>
                      <a:ext cx="4764490" cy="2690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BEA88" w14:textId="2FE1218D" w:rsidR="001B2859" w:rsidRPr="00D25753" w:rsidRDefault="001B2859" w:rsidP="001B2859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ru-RU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Նկար</w:t>
      </w:r>
      <w:r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Pr="00D25753">
        <w:rPr>
          <w:rFonts w:ascii="Cambria Math" w:hAnsi="Cambria Math"/>
          <w:b/>
          <w:bCs/>
          <w:sz w:val="24"/>
          <w:szCs w:val="24"/>
          <w:lang w:val="hy-AM"/>
        </w:rPr>
        <w:t xml:space="preserve">․  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Արտակենտրոն սեղմված </w:t>
      </w:r>
      <w:r w:rsidRPr="00D25753">
        <w:rPr>
          <w:rFonts w:ascii="GHEA Grapalat" w:hAnsi="GHEA Grapalat"/>
          <w:sz w:val="24"/>
          <w:szCs w:val="24"/>
          <w:lang w:val="ru-RU"/>
        </w:rPr>
        <w:t>երկաթբետոնե տարրի</w:t>
      </w:r>
      <w:r w:rsidRPr="00D25753">
        <w:rPr>
          <w:rFonts w:ascii="GHEA Grapalat" w:hAnsi="GHEA Grapalat"/>
          <w:sz w:val="24"/>
          <w:szCs w:val="24"/>
          <w:lang w:val="hy-AM"/>
        </w:rPr>
        <w:t>՝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ե</w:t>
      </w:r>
      <w:r w:rsidRPr="00D25753">
        <w:rPr>
          <w:rFonts w:ascii="GHEA Grapalat" w:hAnsi="GHEA Grapalat"/>
          <w:sz w:val="24"/>
          <w:szCs w:val="24"/>
          <w:lang w:val="ru-RU"/>
        </w:rPr>
        <w:t>րկայնական առանցք</w:t>
      </w:r>
      <w:r w:rsidRPr="00D25753">
        <w:rPr>
          <w:rFonts w:ascii="GHEA Grapalat" w:hAnsi="GHEA Grapalat"/>
          <w:sz w:val="24"/>
          <w:szCs w:val="24"/>
          <w:lang w:val="hy-AM"/>
        </w:rPr>
        <w:t>ին ուղղահայաց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հատվա</w:t>
      </w:r>
      <w:r w:rsidRPr="00D25753">
        <w:rPr>
          <w:rFonts w:ascii="GHEA Grapalat" w:hAnsi="GHEA Grapalat"/>
          <w:sz w:val="24"/>
          <w:szCs w:val="24"/>
          <w:lang w:val="hy-AM"/>
        </w:rPr>
        <w:t>ծքում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ճիգ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երի </w:t>
      </w:r>
      <w:r w:rsidRPr="00D25753">
        <w:rPr>
          <w:rFonts w:ascii="GHEA Grapalat" w:hAnsi="GHEA Grapalat"/>
          <w:sz w:val="24"/>
          <w:szCs w:val="24"/>
          <w:lang w:val="hy-AM"/>
        </w:rPr>
        <w:t>սխեմա և լարումների էպյուր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՝ </w:t>
      </w:r>
    </w:p>
    <w:p w14:paraId="478121AC" w14:textId="77777777" w:rsidR="001B2859" w:rsidRPr="00D25753" w:rsidRDefault="001B2859" w:rsidP="001B2859">
      <w:pPr>
        <w:spacing w:after="0" w:line="276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/>
          <w:sz w:val="24"/>
          <w:szCs w:val="24"/>
          <w:lang w:val="hy-AM"/>
        </w:rPr>
        <w:t>տարրի ամրությունը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հաշվարկելիս</w:t>
      </w:r>
    </w:p>
    <w:p w14:paraId="490A12CA" w14:textId="77777777" w:rsidR="00E1496B" w:rsidRPr="00D25753" w:rsidRDefault="00E1496B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2418FA3" w14:textId="74133316" w:rsidR="00962BED" w:rsidRPr="00D25753" w:rsidRDefault="000374C0" w:rsidP="007555E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ռանց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ամրանների՝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ուղղանկյուն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րկաթբետոնե տարրերի համար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(3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7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 պայման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 ստանում է հետևյալ տեսքը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7A25B14A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8303E8C" w14:textId="28ACAC90" w:rsidR="00962BED" w:rsidRPr="00D25753" w:rsidRDefault="00C250B6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[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x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(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– 0,5·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x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–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]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.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(42)</w:t>
      </w:r>
    </w:p>
    <w:p w14:paraId="50FDEC0C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1DDC7500" w14:textId="36D7045D" w:rsidR="00962BED" w:rsidRPr="00D25753" w:rsidRDefault="00D248B3" w:rsidP="007555E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Այս դեպքում չեզոք առանցքի դիրքը որոշվում է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71CF245F" w14:textId="77777777" w:rsidR="000374C0" w:rsidRPr="00D25753" w:rsidRDefault="000374C0" w:rsidP="007555E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0"/>
          <w:szCs w:val="20"/>
          <w:lang w:val="ru-RU"/>
        </w:rPr>
      </w:pPr>
    </w:p>
    <w:p w14:paraId="2D81494F" w14:textId="3A3A5EE5" w:rsidR="00962BED" w:rsidRPr="00D25753" w:rsidRDefault="007555E4" w:rsidP="007555E4">
      <w:pPr>
        <w:pStyle w:val="ListParagraph"/>
        <w:numPr>
          <w:ilvl w:val="0"/>
          <w:numId w:val="5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ξ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R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հետևյալ պայմանից՝</w:t>
      </w:r>
    </w:p>
    <w:p w14:paraId="413192D8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3E61A0A" w14:textId="31136D86" w:rsidR="00962BED" w:rsidRPr="00D25753" w:rsidRDefault="00C250B6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x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</w:t>
      </w:r>
      <w:proofErr w:type="gramStart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43)</w:t>
      </w:r>
    </w:p>
    <w:p w14:paraId="65441C9F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D81D045" w14:textId="7342533A" w:rsidR="00962BED" w:rsidRPr="00D25753" w:rsidRDefault="007555E4" w:rsidP="007555E4">
      <w:pPr>
        <w:pStyle w:val="ListParagraph"/>
        <w:numPr>
          <w:ilvl w:val="0"/>
          <w:numId w:val="5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&gt;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ξ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R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հետևյալ պայմանից՝</w:t>
      </w:r>
    </w:p>
    <w:p w14:paraId="1CDCA5FC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81FAA5A" w14:textId="27DF661C" w:rsidR="00962BED" w:rsidRPr="00D25753" w:rsidRDefault="00C250B6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x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</w:t>
      </w:r>
      <w:proofErr w:type="gramStart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44)</w:t>
      </w:r>
    </w:p>
    <w:p w14:paraId="25A559A3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1D71CE2" w14:textId="68DF7CB9" w:rsidR="00962BED" w:rsidRPr="00D25753" w:rsidRDefault="00D248B3" w:rsidP="00C250B6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</w:t>
      </w:r>
      <w:r w:rsidR="000374C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="000374C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0374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– </w:t>
      </w:r>
      <w:r w:rsidR="000374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լարումն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ձգվող ձող</w:t>
      </w:r>
      <w:r w:rsidR="000374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ամրանում, 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որոշվ</w:t>
      </w:r>
      <w:r w:rsidR="000374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է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="000374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(40)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բանաձևով</w:t>
      </w:r>
      <w:r w:rsidR="000374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</w:p>
    <w:p w14:paraId="247BC9F1" w14:textId="317E93F9" w:rsidR="00962BED" w:rsidRPr="00D25753" w:rsidRDefault="002D2E83" w:rsidP="007555E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B30-ից բարձր դասի բետոնից՝ արտակենտրոն սեղմված երկաթբետոնե տարրերի ամրությունը ստուգվում է ըստ գործող նորմատիվային փաստաթղթերի պահանջների՝ հաշվի առնելով սույն նորմերում ընդունված հաշվարկային գործակիցները։   </w:t>
      </w:r>
    </w:p>
    <w:p w14:paraId="3BFEF319" w14:textId="72BC3A9C" w:rsidR="00962BED" w:rsidRPr="00D25753" w:rsidRDefault="000A65C9" w:rsidP="007555E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</w:t>
      </w:r>
      <w:r w:rsidR="002D2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անկացած ձևի և </w:t>
      </w:r>
      <w:r w:rsidR="002D2E8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l</w:t>
      </w:r>
      <w:r w:rsidR="002D2E8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0</w:t>
      </w:r>
      <w:r w:rsidR="002D2E8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/ r ≥</w:t>
      </w:r>
      <w:r w:rsidR="002D2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35 ճկունությամբ, ինչպես նաև՝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լայնական հատվածքով և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l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/ h 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10 ճկունությամբ արտակենտրոն սեղմված տարրերի </w:t>
      </w:r>
      <w:r w:rsidR="002D2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է</w:t>
      </w:r>
      <w:r w:rsidR="00773B8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ըստ գործող նորմատիվային փաստաթղթերի պահանջների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2D2E8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հաշվի առնելով տարրի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ճկվածք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թե՛</w:t>
      </w:r>
      <w:r w:rsidR="00D248B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երկայնական ճիգի արտակենտրոնության հարթությունում, թե՛ դրան նորմալ հարթությունում։    </w:t>
      </w:r>
    </w:p>
    <w:p w14:paraId="09DF40F3" w14:textId="0FFFA6A9" w:rsidR="00962BED" w:rsidRPr="00D25753" w:rsidRDefault="00D71E37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ձգված պողպատ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(երկաթբետոն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տարրերի ամրության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ստուգ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իրականացվում է </w:t>
      </w:r>
      <w:r w:rsidR="00D21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երկայնական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N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ուժի դիրքի: Եթե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N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ուժ</w:t>
      </w:r>
      <w:r w:rsidR="00A24B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կիրառ</w:t>
      </w:r>
      <w:r w:rsidR="00D21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կետը գտնվում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մի կողմ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ից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si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և մյուս կողմից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A'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A'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si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ամրաններում ճիգերի հավասարազորների միջև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(նկ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4, ա), ապա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արտակենտրոն ձգված տարրերը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պետք է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բավարար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 ամրության հետևյալ պայմաններին</w:t>
      </w:r>
      <w:r w:rsidR="008E5B20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06AECDA7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54CB7069" w14:textId="2F033128" w:rsidR="00962BED" w:rsidRPr="001A35BC" w:rsidRDefault="0041120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</w:t>
      </w:r>
      <w:r w:rsidR="00E300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E300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·N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·e / (e + e')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="00E300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E30031"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(</w:t>
      </w:r>
      <w:r w:rsidR="00E300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·A'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+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E300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i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·A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'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i</w:t>
      </w:r>
      <w:r w:rsidR="00E30031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E30031"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)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</w:t>
      </w:r>
      <w:r w:rsidR="003F08BA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proofErr w:type="gramStart"/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proofErr w:type="gramEnd"/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45)</w:t>
      </w:r>
    </w:p>
    <w:p w14:paraId="50FDC3FC" w14:textId="77777777" w:rsidR="00C72BAF" w:rsidRPr="001A35BC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1BA44696" w14:textId="2E0CE705" w:rsidR="00962BED" w:rsidRPr="001A35BC" w:rsidRDefault="0041120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·N·e' / (e + e')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·A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si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·A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si </w:t>
      </w:r>
      <w:r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)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.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</w:t>
      </w:r>
      <w:r w:rsidR="003F08BA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(46)</w:t>
      </w:r>
    </w:p>
    <w:p w14:paraId="6C555365" w14:textId="77777777" w:rsidR="00C72BAF" w:rsidRPr="001A35BC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66B1DADB" w14:textId="394973ED" w:rsidR="00962BED" w:rsidRPr="00D25753" w:rsidRDefault="00CA17C7" w:rsidP="00C16477">
      <w:pPr>
        <w:spacing w:after="0" w:line="360" w:lineRule="auto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Ճիգերի հավասարազորի</w:t>
      </w:r>
      <w:r w:rsidR="008E5B2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դիրքը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A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A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si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ամրաններում </w:t>
      </w:r>
      <w:r w:rsidR="008E5B2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որոշվում է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(34) </w:t>
      </w:r>
      <w:r w:rsidR="008E5B2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իսկ</w:t>
      </w:r>
      <w:r w:rsidR="008E5B2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21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իսկ</w:t>
      </w:r>
      <w:r w:rsidR="008E5B2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A'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A'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si 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ամրաններում</w:t>
      </w:r>
      <w:r w:rsidR="00D21C03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՝ ըստ հետևյալ</w:t>
      </w:r>
      <w:r w:rsidR="008E5B2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պայման</w:t>
      </w:r>
      <w:r w:rsidR="00D21C0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D21C03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18770D72" w14:textId="77777777" w:rsidR="00C72BAF" w:rsidRPr="001A35BC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5025FB25" w14:textId="408C8937" w:rsidR="00962BED" w:rsidRPr="00D25753" w:rsidRDefault="0041120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y'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[ R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c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'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proofErr w:type="gramStart"/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</w:t>
      </w:r>
      <w:proofErr w:type="gramEnd"/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'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+ 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'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 + 0,5·R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'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'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] / (R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'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 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+ R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'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E3003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.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(47)</w:t>
      </w:r>
    </w:p>
    <w:p w14:paraId="2F9D242A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84FE68D" w14:textId="445D7E5B" w:rsidR="00962BED" w:rsidRPr="00D25753" w:rsidRDefault="00D21C03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ռանց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րկաթբետոնե տարրերի ամրություն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ստուգելիս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(45)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(46)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պայմաններ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'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</w:t>
      </w:r>
      <w:r w:rsidR="00A24BB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'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si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 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արժեքներ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ընդունվ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են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հավասար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զրո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յի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Եթե </w:t>
      </w:r>
      <w:r w:rsidR="008E5B20"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="008E5B2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N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E5B20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երկայնական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E5B20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ուժ</w:t>
      </w:r>
      <w:r w:rsidR="002E1628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 կիրառման կետը գտնվում է՝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 կողմ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ից 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և մյուս կողմից 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="002E162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ամրաններում ճիգերի հավասարազորներ</w:t>
      </w:r>
      <w:r w:rsidR="008E32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E32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միջև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հեռավորությ</w:t>
      </w:r>
      <w:r w:rsidR="008E32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սահմաններից դուրս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(նկ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4, բ),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արտակենտրոն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ձգված պողպատ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(երկաթբետոն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 տարրեր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ը,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 ≤ ξ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</w:t>
      </w:r>
      <w:r w:rsidR="002E162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 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պայմանի դեպքում,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պետք է </w:t>
      </w:r>
      <w:r w:rsidR="002E162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բավարար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 հետևյալ ամրության պայմանին</w:t>
      </w:r>
      <w:r w:rsidR="008E5B20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063C9683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C4C9F17" w14:textId="60A777B0" w:rsidR="00962BED" w:rsidRPr="00D25753" w:rsidRDefault="003F08BA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.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(48)</w:t>
      </w:r>
    </w:p>
    <w:p w14:paraId="4F87C4A5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2801677" w14:textId="2F73A11D" w:rsidR="00962BED" w:rsidRPr="00D25753" w:rsidRDefault="008E5B20" w:rsidP="00C16477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Այս դեպքում չեզոք առանցքի դիրքը որոշվում է հետևյալ պայմանից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7651A56B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6EA964C" w14:textId="640A50EE" w:rsidR="00962BED" w:rsidRPr="00D25753" w:rsidRDefault="003F08BA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.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(49)</w:t>
      </w:r>
    </w:p>
    <w:p w14:paraId="0A92EB73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0948487" w14:textId="2D8B3C8B" w:rsidR="00962BED" w:rsidRPr="00D25753" w:rsidRDefault="00895F39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Եթե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դիտարկ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վող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չի պարունակում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նավորված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(սեղմված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ձողային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), ապա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նշված տարրերի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ամրանավորմանը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երկրաչափական բնութագրերը (</w:t>
      </w:r>
      <w:r w:rsidR="007B621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48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7B621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7B621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4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9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երում ընդուն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հավասար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զրո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յի։   </w:t>
      </w:r>
    </w:p>
    <w:p w14:paraId="33566726" w14:textId="51C544FF" w:rsidR="00962BED" w:rsidRPr="00D25753" w:rsidRDefault="007B6210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ռանց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նների՝ ո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ւղղանկյուն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րկաթբետոնե տարրերի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ամրությ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(49)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ընդուն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 հետևյալ տեսքը</w:t>
      </w:r>
      <w:r w:rsidR="008E5B20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222CCC9B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14BFEE54" w14:textId="1149CB8A" w:rsidR="00962BED" w:rsidRPr="00D25753" w:rsidRDefault="00EE2FFD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N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e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[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– 0,5·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x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) +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–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')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]</w:t>
      </w:r>
      <w:r w:rsidR="003F08BA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.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(50)</w:t>
      </w:r>
    </w:p>
    <w:p w14:paraId="688471CF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226D7F8" w14:textId="071738F5" w:rsidR="00962BED" w:rsidRPr="00D25753" w:rsidRDefault="008E5B20" w:rsidP="00C16477">
      <w:pPr>
        <w:spacing w:after="0" w:line="360" w:lineRule="auto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Այս դեպքում չեզոք առանցքի դիրքը որոշվում է հետևյալ պայմանից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27E8DA9C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7381B90" w14:textId="4A9242CE" w:rsidR="00962BED" w:rsidRPr="00D25753" w:rsidRDefault="00EE2FFD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N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(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-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sc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'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- 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3F08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x</w:t>
      </w:r>
      <w:proofErr w:type="gramStart"/>
      <w:r w:rsidR="003F08BA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.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(51)</w:t>
      </w:r>
    </w:p>
    <w:p w14:paraId="3BF87748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7279217" w14:textId="55FA2BCE" w:rsidR="00521939" w:rsidRPr="00D25753" w:rsidRDefault="007B6210" w:rsidP="00521939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ձգված պողպատ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(երկաթբետոն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տարրերի ամրության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հաշվարկը,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ξ &gt; ξ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պայմանի դեպքում, իրականացվում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(50)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նելով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x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= ξ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  <w:r w:rsidR="008E5B2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4EB9645B" w14:textId="205E7C36" w:rsidR="007E0084" w:rsidRPr="00D25753" w:rsidRDefault="007E0084" w:rsidP="007E008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Կենտրոնական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 պողպատ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երկաթբետոնե (երկաթբետոնե) տարրերը պետք է բավարարեն ամրության հետևյալ պայման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394BD2FF" w14:textId="77777777" w:rsidR="007E0084" w:rsidRPr="00D25753" w:rsidRDefault="007E0084" w:rsidP="007E008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CEA559B" w14:textId="77777777" w:rsidR="007E0084" w:rsidRPr="00D25753" w:rsidRDefault="007E0084" w:rsidP="007E008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·N ≤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+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si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si 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.                              (52)</w:t>
      </w:r>
    </w:p>
    <w:p w14:paraId="34E2F466" w14:textId="77777777" w:rsidR="007E0084" w:rsidRPr="00D25753" w:rsidRDefault="007E0084" w:rsidP="007E0084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01C6C5C6" w14:textId="6EBDEFBE" w:rsidR="007E0084" w:rsidRPr="00D25753" w:rsidRDefault="007E0084" w:rsidP="007E008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Ուղղանկյուն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B00AD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si  </w:t>
      </w:r>
      <w:r w:rsidR="00B00AD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= b·d</w:t>
      </w:r>
      <w:r w:rsidR="00B00AD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="00B00ADF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B00ADF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ռանց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գլոցվածքային ամրանների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րկաթբետոնե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տարրերի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համար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(52)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ստանում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հետևյալ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տեսք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419DF2CE" w14:textId="77777777" w:rsidR="007E0084" w:rsidRPr="00D25753" w:rsidRDefault="007E0084" w:rsidP="007E008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63789351" w14:textId="77777777" w:rsidR="007E0084" w:rsidRPr="00D25753" w:rsidRDefault="007E0084" w:rsidP="007E008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                                   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·N ≤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.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    (53)</w:t>
      </w:r>
    </w:p>
    <w:p w14:paraId="23B86A09" w14:textId="77777777" w:rsidR="007E0084" w:rsidRPr="00D25753" w:rsidRDefault="007E0084" w:rsidP="007E0084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74C8AC6A" w14:textId="288C56FF" w:rsidR="007E0084" w:rsidRPr="00D25753" w:rsidRDefault="007E0084" w:rsidP="007E008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Կենտրոնական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00AD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 համարվում այն տարրերը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որոնցում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երկայնական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ուժի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61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գիծը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համընկնում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61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լայնական հատվածքի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61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բոլոր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361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ններում առաջացող ճիգերի հավասարազորի գծի հետ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</w:t>
      </w:r>
      <w:r w:rsidR="003610B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e' = e;</w:t>
      </w:r>
      <w:r w:rsidR="003610B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61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նկար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4,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432A7438" w14:textId="77777777" w:rsidR="007E0084" w:rsidRPr="00D25753" w:rsidRDefault="007E0084" w:rsidP="00521939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69AC1F66" w14:textId="4660EB10" w:rsidR="00521939" w:rsidRPr="00D25753" w:rsidRDefault="001A35BC" w:rsidP="00521939">
      <w:pPr>
        <w:spacing w:after="0" w:line="360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0A124F27" wp14:editId="66012D42">
            <wp:extent cx="4739640" cy="3603537"/>
            <wp:effectExtent l="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222" cy="361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859AA" w14:textId="7E8ED8BA" w:rsidR="00521939" w:rsidRPr="00D25753" w:rsidRDefault="00521939" w:rsidP="0029151A">
      <w:pPr>
        <w:spacing w:after="12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ա</w:t>
      </w:r>
      <w:r w:rsidRPr="00D25753">
        <w:rPr>
          <w:rFonts w:ascii="GHEA Grapalat" w:hAnsi="GHEA Grapalat"/>
          <w:i/>
          <w:iCs/>
          <w:sz w:val="24"/>
          <w:szCs w:val="24"/>
          <w:lang w:val="ru-RU"/>
        </w:rPr>
        <w:t xml:space="preserve"> -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երկայնական </w:t>
      </w:r>
      <w:r w:rsidRPr="00D25753">
        <w:rPr>
          <w:rFonts w:ascii="GHEA Grapalat" w:hAnsi="GHEA Grapalat"/>
          <w:i/>
          <w:iCs/>
          <w:sz w:val="24"/>
          <w:szCs w:val="24"/>
        </w:rPr>
        <w:t>N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ru-RU"/>
        </w:rPr>
        <w:t>ուժ</w:t>
      </w:r>
      <w:r w:rsidRPr="00D25753">
        <w:rPr>
          <w:rFonts w:ascii="GHEA Grapalat" w:hAnsi="GHEA Grapalat"/>
          <w:sz w:val="24"/>
          <w:szCs w:val="24"/>
          <w:lang w:val="hy-AM"/>
        </w:rPr>
        <w:t>ն ազդում է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i/>
          <w:iCs/>
          <w:sz w:val="24"/>
          <w:szCs w:val="24"/>
          <w:lang w:val="ru-RU"/>
        </w:rPr>
        <w:t>А</w:t>
      </w:r>
      <w:r w:rsidRPr="00D25753">
        <w:rPr>
          <w:rFonts w:ascii="GHEA Grapalat" w:hAnsi="GHEA Grapalat"/>
          <w:i/>
          <w:iCs/>
          <w:sz w:val="24"/>
          <w:szCs w:val="24"/>
          <w:vertAlign w:val="subscript"/>
        </w:rPr>
        <w:t>s</w:t>
      </w:r>
      <w:r w:rsidRPr="00D25753">
        <w:rPr>
          <w:rFonts w:ascii="GHEA Grapalat" w:hAnsi="GHEA Grapalat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vertAlign w:val="subscript"/>
          <w:lang w:val="hy-AM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և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i/>
          <w:iCs/>
          <w:sz w:val="24"/>
          <w:szCs w:val="24"/>
        </w:rPr>
        <w:t>A</w:t>
      </w:r>
      <w:r w:rsidRPr="00D25753">
        <w:rPr>
          <w:rFonts w:ascii="GHEA Grapalat" w:hAnsi="GHEA Grapalat"/>
          <w:i/>
          <w:iCs/>
          <w:sz w:val="24"/>
          <w:szCs w:val="24"/>
          <w:vertAlign w:val="subscript"/>
        </w:rPr>
        <w:t>si</w:t>
      </w:r>
      <w:r w:rsidRPr="00D25753">
        <w:rPr>
          <w:rFonts w:ascii="GHEA Grapalat" w:hAnsi="GHEA Grapalat"/>
          <w:i/>
          <w:iCs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ամրաններում </w:t>
      </w:r>
      <w:r w:rsidR="004F11B2" w:rsidRPr="00D25753">
        <w:rPr>
          <w:rFonts w:ascii="GHEA Grapalat" w:hAnsi="GHEA Grapalat"/>
          <w:sz w:val="24"/>
          <w:szCs w:val="24"/>
          <w:lang w:val="hy-AM"/>
        </w:rPr>
        <w:t>ճիգերի հավասարազորների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միջև; </w:t>
      </w: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բ -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երկայնական </w:t>
      </w: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N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 ուժն ազդում է</w:t>
      </w:r>
      <w:r w:rsidR="004F11B2" w:rsidRPr="00D257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A'</w:t>
      </w:r>
      <w:r w:rsidRPr="00D25753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s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 և </w:t>
      </w: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A'</w:t>
      </w:r>
      <w:r w:rsidRPr="00D25753">
        <w:rPr>
          <w:rFonts w:ascii="GHEA Grapalat" w:hAnsi="GHEA Grapalat"/>
          <w:i/>
          <w:iCs/>
          <w:sz w:val="24"/>
          <w:szCs w:val="24"/>
          <w:vertAlign w:val="subscript"/>
          <w:lang w:val="hy-AM"/>
        </w:rPr>
        <w:t>si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ամրաններում </w:t>
      </w:r>
      <w:r w:rsidR="004F11B2" w:rsidRPr="00D25753">
        <w:rPr>
          <w:rFonts w:ascii="GHEA Grapalat" w:hAnsi="GHEA Grapalat"/>
          <w:sz w:val="24"/>
          <w:szCs w:val="24"/>
          <w:lang w:val="hy-AM"/>
        </w:rPr>
        <w:t>ճիգերի հավասարազորներ</w:t>
      </w:r>
      <w:r w:rsidR="008E328A" w:rsidRPr="00D25753">
        <w:rPr>
          <w:rFonts w:ascii="GHEA Grapalat" w:hAnsi="GHEA Grapalat"/>
          <w:sz w:val="24"/>
          <w:szCs w:val="24"/>
          <w:lang w:val="hy-AM"/>
        </w:rPr>
        <w:t>ի միջև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հեռավորության սահմաններից դուրս   </w:t>
      </w:r>
    </w:p>
    <w:p w14:paraId="53E4C179" w14:textId="77777777" w:rsidR="00521939" w:rsidRPr="00D25753" w:rsidRDefault="00521939" w:rsidP="00521939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Նկար 4</w:t>
      </w:r>
      <w:r w:rsidRPr="00D25753">
        <w:rPr>
          <w:rFonts w:ascii="Cambria Math" w:hAnsi="Cambria Math"/>
          <w:b/>
          <w:bCs/>
          <w:sz w:val="24"/>
          <w:szCs w:val="24"/>
          <w:lang w:val="hy-AM"/>
        </w:rPr>
        <w:t xml:space="preserve">․  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Արտակենտրոն ձգված երկաթբետոնե տարրի՝ երկայնական առանցքին ուղղահայաց հատվածքում ճիգերի սխեմա և լարումների էպյուր՝ </w:t>
      </w:r>
    </w:p>
    <w:p w14:paraId="09DF1C52" w14:textId="77777777" w:rsidR="00521939" w:rsidRPr="00D25753" w:rsidRDefault="00521939" w:rsidP="00521939">
      <w:pPr>
        <w:spacing w:after="0" w:line="276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/>
          <w:sz w:val="24"/>
          <w:szCs w:val="24"/>
          <w:lang w:val="hy-AM"/>
        </w:rPr>
        <w:t>տարրի ամրությունը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հաշվարկելիս</w:t>
      </w:r>
    </w:p>
    <w:p w14:paraId="05BE1EB1" w14:textId="77777777" w:rsidR="00521939" w:rsidRPr="00D25753" w:rsidRDefault="00521939" w:rsidP="00521939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A7BC597" w14:textId="4DFF2ACD" w:rsidR="00962BED" w:rsidRPr="00D25753" w:rsidRDefault="002A38C2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ՀԷԿ-երի ջրամատակարարման համակարգի (տուրբինային ջրատարներ, դրանց </w:t>
      </w:r>
      <w:r w:rsidR="004559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տարաբաժաններ 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արմունկներ, տուրբինային </w:t>
      </w:r>
      <w:r w:rsidR="004559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բլոկ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ներ, </w:t>
      </w:r>
      <w:r w:rsidR="004559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փականային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խցեր և այլն), </w:t>
      </w:r>
      <w:r w:rsidR="004559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գրավիտացիոն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ամբարտակների և այլ կառու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4559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պողպատ</w:t>
      </w:r>
      <w:r w:rsidR="004559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4559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երկաթբետոնե 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կոնստրուկցիաներ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ու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559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</w:t>
      </w:r>
      <w:r w:rsidR="004559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որոնց սահմանային վիճակների առաջացման 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պայմաններն արտահայտվում են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հաշվարկային հատվածքներում լարումների,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հաշվարկվում 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հետևյալ պայմաններից.  </w:t>
      </w:r>
    </w:p>
    <w:p w14:paraId="2E3390DB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9582014" w14:textId="5820AA74" w:rsidR="00962BED" w:rsidRPr="00D25753" w:rsidRDefault="00531722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(54)</w:t>
      </w:r>
    </w:p>
    <w:p w14:paraId="676ADB01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4D35A29" w14:textId="6D6AA29D" w:rsidR="00962BED" w:rsidRPr="00D25753" w:rsidRDefault="00531722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(55)</w:t>
      </w:r>
    </w:p>
    <w:p w14:paraId="06B0EE75" w14:textId="77777777" w:rsidR="00C72BAF" w:rsidRPr="00D25753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B36A7E5" w14:textId="1F5D17D8" w:rsidR="00962BED" w:rsidRPr="00D25753" w:rsidRDefault="002A38C2" w:rsidP="00531722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</w:t>
      </w:r>
      <w:r w:rsidR="00D915D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="00D915D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D915D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σ</w:t>
      </w:r>
      <w:r w:rsidR="00D915D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si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լարումներն 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 ձող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երեսպատվածք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ում։ </w:t>
      </w:r>
    </w:p>
    <w:p w14:paraId="6AD3BD3A" w14:textId="7E5BAF20" w:rsidR="00962BED" w:rsidRPr="00D25753" w:rsidRDefault="00D915D1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լ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այնակ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ուժի ազդեցությ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հաշվարկելիս պետք է պահպանվի հետ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յալ պայմանը. </w:t>
      </w:r>
    </w:p>
    <w:p w14:paraId="5764E21A" w14:textId="77777777" w:rsidR="009369CC" w:rsidRPr="00D25753" w:rsidRDefault="009369CC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580F4D62" w14:textId="55D61C63" w:rsidR="00962BED" w:rsidRPr="001A35BC" w:rsidRDefault="00B845A4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</w:t>
      </w:r>
      <w:r w:rsidR="005317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5317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026A69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026A69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2B9BCEFF" wp14:editId="1360D29F">
            <wp:extent cx="82924" cy="132678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0,25·</w:t>
      </w:r>
      <w:r w:rsidR="005317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5317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b7 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5317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j 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 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·b·h</w:t>
      </w:r>
      <w:r w:rsidR="00531722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0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(56)</w:t>
      </w:r>
    </w:p>
    <w:p w14:paraId="22CD603F" w14:textId="77777777" w:rsidR="009369CC" w:rsidRPr="001A35BC" w:rsidRDefault="009369CC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5E18976B" w14:textId="2C8A9628" w:rsidR="00962BED" w:rsidRPr="00D25753" w:rsidRDefault="002A38C2" w:rsidP="00531722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D915D1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b -</w:t>
      </w:r>
      <w:r w:rsidR="00D915D1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</w:t>
      </w:r>
      <w:r w:rsidR="00D915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տարրի նվազագույն լայնությունն է: </w:t>
      </w:r>
    </w:p>
    <w:p w14:paraId="7075D682" w14:textId="3C9B7F55" w:rsidR="00962BED" w:rsidRPr="00D25753" w:rsidRDefault="00D915D1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Լայնական ուժի ազդեցության դեպքում՝ տ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արրի երկայնական առանցքի նկատմամբ թեքված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ամրության հաշվարկը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թույլատրվում է չիրականացնել</w:t>
      </w:r>
      <w:r w:rsidR="00DC42E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եթե պահպանվում են հետևյալ պայմանները</w:t>
      </w:r>
      <w:r w:rsidR="00DC42EF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73B335FB" w14:textId="1A3FBD51" w:rsidR="00962BED" w:rsidRPr="00D25753" w:rsidRDefault="00C16477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տարածականորեն 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="006408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սալային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կոնստրուկցիաների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առաձգական հիմ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նատակ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վրա 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տեղակայված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բացառությամբ հենապատերի ուղղա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ձիգ բարձակ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 համար՝</w:t>
      </w:r>
    </w:p>
    <w:p w14:paraId="5C6D6101" w14:textId="77777777" w:rsidR="00C72BAF" w:rsidRPr="00D25753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3D2AC8A8" w14:textId="1C80C66F" w:rsidR="00962BED" w:rsidRPr="001A35BC" w:rsidRDefault="00026A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1AC75A10" wp14:editId="6CD6D0E8">
            <wp:extent cx="82924" cy="132678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0,25·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b7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j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·b·h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0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(57)</w:t>
      </w:r>
    </w:p>
    <w:p w14:paraId="101D709D" w14:textId="77777777" w:rsidR="00C72BAF" w:rsidRPr="001A35BC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2D60B338" w14:textId="62725211" w:rsidR="00962BED" w:rsidRPr="001A35BC" w:rsidRDefault="00C16477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2A38C2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մնացած բոլոր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2A38C2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</w:t>
      </w:r>
    </w:p>
    <w:p w14:paraId="4E10CE77" w14:textId="77777777" w:rsidR="00C72BAF" w:rsidRPr="001A35BC" w:rsidRDefault="00C72BAF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71C82B2E" w14:textId="300C3D75" w:rsidR="00962BED" w:rsidRPr="001A35BC" w:rsidRDefault="00026A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428D6320" wp14:editId="45208EAD">
            <wp:extent cx="82924" cy="132678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b7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·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439071A5" wp14:editId="1764A56E">
            <wp:extent cx="82924" cy="132678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(58)</w:t>
      </w:r>
    </w:p>
    <w:p w14:paraId="671824FD" w14:textId="77777777" w:rsidR="00C72BAF" w:rsidRPr="001A35BC" w:rsidRDefault="00C72BAF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272D7AA0" w14:textId="0CA80AC2" w:rsidR="00962BED" w:rsidRPr="001A35BC" w:rsidRDefault="002A38C2" w:rsidP="00026A69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4A07FE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41DC2DC5" wp14:editId="36D4B75B">
            <wp:extent cx="82924" cy="132678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7F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  </w:t>
      </w:r>
      <w:r w:rsidR="004A07F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թեք հատված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սեղմված գոտու բետոնի կողմից ընկալվող լայնակ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ուժն է, որը որոշվում է 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65B0EE5F" w14:textId="77777777" w:rsidR="006565D2" w:rsidRPr="001A35BC" w:rsidRDefault="006565D2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16C609CB" w14:textId="66B48EA7" w:rsidR="00962BED" w:rsidRPr="001A35BC" w:rsidRDefault="00026A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                                              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167ADE30" wp14:editId="02AA97CE">
            <wp:extent cx="82924" cy="132678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 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φ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2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φ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3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j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·b·h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0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·tg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β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(59)</w:t>
      </w:r>
    </w:p>
    <w:p w14:paraId="077C34D4" w14:textId="77777777" w:rsidR="006565D2" w:rsidRPr="001A35BC" w:rsidRDefault="006565D2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1897207B" w14:textId="5D6B63C0" w:rsidR="006565D2" w:rsidRPr="001A35BC" w:rsidRDefault="002A38C2" w:rsidP="00B5678A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4A07F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φ</w:t>
      </w:r>
      <w:r w:rsidR="004A07F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2 </w:t>
      </w:r>
      <w:r w:rsidR="004A07F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= 0,5 + 2·</w:t>
      </w:r>
      <w:r w:rsidR="004A07F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ξ</w:t>
      </w:r>
      <w:r w:rsidR="004A07F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; </w:t>
      </w:r>
      <w:r w:rsidR="004A07F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φ</w:t>
      </w:r>
      <w:r w:rsidR="004A07F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3 </w:t>
      </w:r>
      <w:r w:rsidR="004A07F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= 1,0 –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A07FE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h &lt;</w:t>
      </w:r>
      <w:r w:rsidR="004A07F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0,6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</w:t>
      </w:r>
      <w:r w:rsidR="004A07F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բարձրությ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ամբ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տարրերի 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="004A07F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φ</w:t>
      </w:r>
      <w:r w:rsidR="004A07F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3 </w:t>
      </w:r>
      <w:r w:rsidR="004A07FE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= 0,83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4A07F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4A07F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4A07FE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h ≥ </w:t>
      </w:r>
      <w:r w:rsidR="004A07F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0,6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</w:t>
      </w:r>
      <w:r w:rsidR="004A07F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բարձրությ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ամբ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տարրերի </w:t>
      </w:r>
      <w:r w:rsidR="004A07F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="00B5678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B5678A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j</w:t>
      </w:r>
      <w:r w:rsidR="00B5678A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գործակից է, որը հաշվի է առնում շինարարական 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կարանն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 ազդեցությունը լայնակ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ուժերի 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 գոտում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ընդունվ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ղյուսակ 22-ի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3ADD19BA" w14:textId="77777777" w:rsidR="00F20CD8" w:rsidRPr="001A35BC" w:rsidRDefault="00F20CD8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601FC25B" w14:textId="77777777" w:rsidR="001A35BC" w:rsidRDefault="001A35BC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255E39DA" w14:textId="56323B74" w:rsidR="00962BED" w:rsidRPr="00D25753" w:rsidRDefault="005318B7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22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55F2CDD9" w14:textId="77777777" w:rsidR="006565D2" w:rsidRPr="00D25753" w:rsidRDefault="006565D2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984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835"/>
        <w:gridCol w:w="2835"/>
        <w:gridCol w:w="2903"/>
      </w:tblGrid>
      <w:tr w:rsidR="00962BED" w:rsidRPr="00D25753" w14:paraId="522F97D6" w14:textId="77777777" w:rsidTr="0090777E"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E334B" w14:textId="6DA8240D" w:rsidR="00962BED" w:rsidRPr="00D25753" w:rsidRDefault="0090777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  <w:t>l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</w:rPr>
              <w:t>j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  <w:t xml:space="preserve"> / h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</w:rPr>
              <w:t>j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628895" w14:textId="39F49A4B" w:rsidR="00962BED" w:rsidRPr="00D25753" w:rsidRDefault="00962BED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0,45 </w:t>
            </w:r>
            <w:r w:rsidR="00CA7C0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փոքր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E88C8" w14:textId="1E880AC0" w:rsidR="00962BED" w:rsidRPr="00D25753" w:rsidRDefault="00962BED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0,46 </w:t>
            </w:r>
            <w:r w:rsidR="00CA7C0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0,64</w:t>
            </w:r>
          </w:p>
        </w:tc>
        <w:tc>
          <w:tcPr>
            <w:tcW w:w="2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23386" w14:textId="750C8D11" w:rsidR="00962BED" w:rsidRPr="00D25753" w:rsidRDefault="00962BED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0,65 </w:t>
            </w:r>
            <w:r w:rsidR="00CA7C0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մեծ</w:t>
            </w:r>
          </w:p>
        </w:tc>
      </w:tr>
      <w:tr w:rsidR="00962BED" w:rsidRPr="00D25753" w14:paraId="79F8E006" w14:textId="77777777" w:rsidTr="0090777E">
        <w:tc>
          <w:tcPr>
            <w:tcW w:w="1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0C5C3" w14:textId="09C20E4A" w:rsidR="00962BED" w:rsidRPr="00D25753" w:rsidRDefault="0090777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</w:rPr>
              <w:t>Υ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noProof/>
                <w:color w:val="333333"/>
                <w:sz w:val="24"/>
                <w:szCs w:val="24"/>
                <w:vertAlign w:val="subscript"/>
              </w:rPr>
              <w:t>j</w:t>
            </w:r>
            <w:r w:rsidRPr="00D25753">
              <w:rPr>
                <w:rFonts w:eastAsia="Times New Roman" w:cs="Calibri"/>
                <w:i/>
                <w:iCs/>
                <w:color w:val="333333"/>
                <w:sz w:val="24"/>
                <w:szCs w:val="24"/>
                <w:vertAlign w:val="subscript"/>
              </w:rPr>
              <w:t> 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F7538" w14:textId="77777777" w:rsidR="00962BED" w:rsidRPr="00D25753" w:rsidRDefault="00962BED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  <w:tc>
          <w:tcPr>
            <w:tcW w:w="2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10EC12" w14:textId="097F54AD" w:rsidR="00962BED" w:rsidRPr="00D25753" w:rsidRDefault="0090777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 – [(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  <w:t>l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</w:rPr>
              <w:t>j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  <w:t xml:space="preserve"> / h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vertAlign w:val="subscript"/>
              </w:rPr>
              <w:t xml:space="preserve">j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  <w:t xml:space="preserve">) – 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t>0,45]</w:t>
            </w:r>
          </w:p>
        </w:tc>
        <w:tc>
          <w:tcPr>
            <w:tcW w:w="290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D126F" w14:textId="77777777" w:rsidR="00962BED" w:rsidRPr="00D25753" w:rsidRDefault="00962BED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</w:tr>
    </w:tbl>
    <w:p w14:paraId="661EFD13" w14:textId="77777777" w:rsidR="006565D2" w:rsidRPr="00D25753" w:rsidRDefault="006565D2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42C09315" w14:textId="719DA63E" w:rsidR="00962BED" w:rsidRPr="00D25753" w:rsidRDefault="002A38C2" w:rsidP="0090777E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Աղյուսակ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22-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ընդունված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նշանակ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ումներ</w:t>
      </w:r>
      <w:r w:rsidR="004C46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. </w:t>
      </w:r>
      <w:proofErr w:type="gramStart"/>
      <w:r w:rsidR="00B5678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l</w:t>
      </w:r>
      <w:r w:rsidR="00B5678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j  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-</w:t>
      </w:r>
      <w:proofErr w:type="gramEnd"/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կար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անով անցնող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սեղմված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գոտում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ծայրով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անցնող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նորմալ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միջև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հեռավորություն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նկ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5,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); </w:t>
      </w:r>
      <w:r w:rsidR="00B5678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="00B5678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j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– 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կարանով անցնող հատվածքի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բարձրություն</w:t>
      </w:r>
      <w:r w:rsidR="00B567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է։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.</w:t>
      </w:r>
    </w:p>
    <w:p w14:paraId="5C9E9D1E" w14:textId="111BCFDF" w:rsidR="0090777E" w:rsidRPr="00D25753" w:rsidRDefault="001A35BC" w:rsidP="0090777E">
      <w:pPr>
        <w:spacing w:after="0" w:line="360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4A791E2F" wp14:editId="0C00EF7D">
            <wp:extent cx="5410443" cy="40843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37" cy="410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4FBAB" w14:textId="77777777" w:rsidR="00614AAE" w:rsidRPr="00D25753" w:rsidRDefault="002F53F2" w:rsidP="00614AAE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ru-RU"/>
        </w:rPr>
      </w:pP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ա</w:t>
      </w:r>
      <w:r w:rsidR="0090777E" w:rsidRPr="00D25753">
        <w:rPr>
          <w:rFonts w:ascii="GHEA Grapalat" w:hAnsi="GHEA Grapalat"/>
          <w:i/>
          <w:iCs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i/>
          <w:iCs/>
          <w:sz w:val="24"/>
          <w:szCs w:val="24"/>
          <w:lang w:val="ru-RU"/>
        </w:rPr>
        <w:t>–</w:t>
      </w:r>
      <w:r w:rsidR="0090777E"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բեռնվածքն ազդում է դեպի տարրը</w:t>
      </w:r>
      <w:r w:rsidR="0090777E" w:rsidRPr="00D25753">
        <w:rPr>
          <w:rFonts w:ascii="GHEA Grapalat" w:hAnsi="GHEA Grapalat"/>
          <w:sz w:val="24"/>
          <w:szCs w:val="24"/>
          <w:lang w:val="ru-RU"/>
        </w:rPr>
        <w:t xml:space="preserve">; </w:t>
      </w: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բ</w:t>
      </w:r>
      <w:r w:rsidR="0090777E" w:rsidRPr="00D25753">
        <w:rPr>
          <w:rFonts w:ascii="GHEA Grapalat" w:hAnsi="GHEA Grapalat"/>
          <w:i/>
          <w:iCs/>
          <w:sz w:val="24"/>
          <w:szCs w:val="24"/>
          <w:lang w:val="ru-RU"/>
        </w:rPr>
        <w:t xml:space="preserve"> - </w:t>
      </w:r>
      <w:r w:rsidRPr="00D25753">
        <w:rPr>
          <w:rFonts w:ascii="GHEA Grapalat" w:hAnsi="GHEA Grapalat"/>
          <w:sz w:val="24"/>
          <w:szCs w:val="24"/>
          <w:lang w:val="hy-AM"/>
        </w:rPr>
        <w:t>բեռնվածքն ազդում է տարրից դուրս</w:t>
      </w:r>
      <w:r w:rsidR="0090777E" w:rsidRPr="00D25753">
        <w:rPr>
          <w:rFonts w:ascii="GHEA Grapalat" w:hAnsi="GHEA Grapalat"/>
          <w:sz w:val="24"/>
          <w:szCs w:val="24"/>
          <w:lang w:val="ru-RU"/>
        </w:rPr>
        <w:t xml:space="preserve">, </w:t>
      </w:r>
    </w:p>
    <w:p w14:paraId="28EFEC6A" w14:textId="17669E56" w:rsidR="0090777E" w:rsidRPr="00D25753" w:rsidRDefault="002F53F2" w:rsidP="00614AAE">
      <w:pPr>
        <w:spacing w:after="120" w:line="276" w:lineRule="auto"/>
        <w:jc w:val="center"/>
        <w:rPr>
          <w:rFonts w:ascii="GHEA Grapalat" w:hAnsi="GHEA Grapalat"/>
          <w:sz w:val="24"/>
          <w:szCs w:val="24"/>
          <w:lang w:val="ru-RU"/>
        </w:rPr>
      </w:pPr>
      <w:r w:rsidRPr="00D25753">
        <w:rPr>
          <w:rFonts w:ascii="GHEA Grapalat" w:hAnsi="GHEA Grapalat"/>
          <w:sz w:val="24"/>
          <w:szCs w:val="24"/>
          <w:lang w:val="hy-AM"/>
        </w:rPr>
        <w:lastRenderedPageBreak/>
        <w:t>որտեղ</w:t>
      </w:r>
      <w:r w:rsidR="0090777E"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«+» և «-»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նշանները 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կիրառվում 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են համապատասխանաբար </w:t>
      </w:r>
      <w:r w:rsidR="00614AAE" w:rsidRPr="00D25753">
        <w:rPr>
          <w:rFonts w:ascii="GHEA Grapalat" w:hAnsi="GHEA Grapalat"/>
          <w:sz w:val="24"/>
          <w:szCs w:val="24"/>
          <w:lang w:val="hy-AM"/>
        </w:rPr>
        <w:t>արտակենտրոն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սեղմված և </w:t>
      </w:r>
      <w:r w:rsidR="00614AAE" w:rsidRPr="00D25753">
        <w:rPr>
          <w:rFonts w:ascii="GHEA Grapalat" w:hAnsi="GHEA Grapalat"/>
          <w:sz w:val="24"/>
          <w:szCs w:val="24"/>
          <w:lang w:val="hy-AM"/>
        </w:rPr>
        <w:t>արտակենտրոն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ձգված տարրերի համար </w:t>
      </w:r>
    </w:p>
    <w:p w14:paraId="7A75D2B2" w14:textId="2B4631D0" w:rsidR="002F53F2" w:rsidRPr="00D25753" w:rsidRDefault="002F53F2" w:rsidP="0029151A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Նկար</w:t>
      </w:r>
      <w:r w:rsidR="0090777E"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5</w:t>
      </w:r>
      <w:r w:rsidRPr="00D25753">
        <w:rPr>
          <w:rFonts w:ascii="Cambria Math" w:hAnsi="Cambria Math"/>
          <w:b/>
          <w:bCs/>
          <w:sz w:val="24"/>
          <w:szCs w:val="24"/>
          <w:lang w:val="hy-AM"/>
        </w:rPr>
        <w:t xml:space="preserve">․  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Ե</w:t>
      </w:r>
      <w:r w:rsidRPr="00D25753">
        <w:rPr>
          <w:rFonts w:ascii="GHEA Grapalat" w:hAnsi="GHEA Grapalat"/>
          <w:sz w:val="24"/>
          <w:szCs w:val="24"/>
          <w:lang w:val="ru-RU"/>
        </w:rPr>
        <w:t>րկաթբետոնե տարրի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՝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դեպի ե</w:t>
      </w:r>
      <w:r w:rsidR="00C65266" w:rsidRPr="00D25753">
        <w:rPr>
          <w:rFonts w:ascii="GHEA Grapalat" w:hAnsi="GHEA Grapalat"/>
          <w:sz w:val="24"/>
          <w:szCs w:val="24"/>
          <w:lang w:val="ru-RU"/>
        </w:rPr>
        <w:t>րկայնական առանցք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ը</w:t>
      </w:r>
      <w:r w:rsidR="00C65266"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թ</w:t>
      </w:r>
      <w:r w:rsidR="00C65266" w:rsidRPr="00D25753">
        <w:rPr>
          <w:rFonts w:ascii="GHEA Grapalat" w:hAnsi="GHEA Grapalat"/>
          <w:sz w:val="24"/>
          <w:szCs w:val="24"/>
          <w:lang w:val="ru-RU"/>
        </w:rPr>
        <w:t xml:space="preserve">եքված </w:t>
      </w:r>
      <w:r w:rsidRPr="00D25753">
        <w:rPr>
          <w:rFonts w:ascii="GHEA Grapalat" w:hAnsi="GHEA Grapalat"/>
          <w:sz w:val="24"/>
          <w:szCs w:val="24"/>
          <w:lang w:val="ru-RU"/>
        </w:rPr>
        <w:t>հատվա</w:t>
      </w:r>
      <w:r w:rsidRPr="00D25753">
        <w:rPr>
          <w:rFonts w:ascii="GHEA Grapalat" w:hAnsi="GHEA Grapalat"/>
          <w:sz w:val="24"/>
          <w:szCs w:val="24"/>
          <w:lang w:val="hy-AM"/>
        </w:rPr>
        <w:t>ծքում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ճիգ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երի </w:t>
      </w:r>
      <w:r w:rsidRPr="00D25753">
        <w:rPr>
          <w:rFonts w:ascii="GHEA Grapalat" w:hAnsi="GHEA Grapalat"/>
          <w:sz w:val="24"/>
          <w:szCs w:val="24"/>
          <w:lang w:val="hy-AM"/>
        </w:rPr>
        <w:t>սխեմա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՝ </w:t>
      </w:r>
      <w:r w:rsidR="00640878" w:rsidRPr="00D25753">
        <w:rPr>
          <w:rFonts w:ascii="GHEA Grapalat" w:hAnsi="GHEA Grapalat"/>
          <w:sz w:val="24"/>
          <w:szCs w:val="24"/>
          <w:lang w:val="hy-AM"/>
        </w:rPr>
        <w:t>տարրի ամրությունն</w:t>
      </w:r>
      <w:r w:rsidR="00640878"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ըստ կտրող ուժի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ազդեցության հաշվարկելիս</w:t>
      </w:r>
    </w:p>
    <w:p w14:paraId="2692F0AE" w14:textId="567E28D6" w:rsidR="0090777E" w:rsidRPr="00D25753" w:rsidRDefault="0090777E" w:rsidP="002F53F2">
      <w:pPr>
        <w:spacing w:after="0" w:line="276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</w:p>
    <w:p w14:paraId="5B500687" w14:textId="03773AB1" w:rsidR="00962BED" w:rsidRPr="00D25753" w:rsidRDefault="004C46C8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սեղմված գոտու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ξ 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հարաբերական բարձրությունը որոշվում է </w:t>
      </w:r>
      <w:r w:rsidR="006408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բանաձերով</w:t>
      </w:r>
      <w:r w:rsidR="002A38C2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6D3ADCCD" w14:textId="223A551F" w:rsidR="00F5543D" w:rsidRPr="00D25753" w:rsidRDefault="002A38C2" w:rsidP="00F5543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ծռվող տարրերի համար՝   </w:t>
      </w:r>
    </w:p>
    <w:p w14:paraId="4F0A5FEA" w14:textId="77777777" w:rsidR="00F5543D" w:rsidRPr="00D25753" w:rsidRDefault="00F5543D" w:rsidP="00F5543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20DD9939" w14:textId="757C5EF6" w:rsidR="00962BED" w:rsidRPr="00D25753" w:rsidRDefault="00F5543D" w:rsidP="00F5543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                      ξ = µ·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/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;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(60)</w:t>
      </w:r>
    </w:p>
    <w:p w14:paraId="0AB6E933" w14:textId="77777777" w:rsidR="006565D2" w:rsidRPr="00D25753" w:rsidRDefault="006565D2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04BDC52" w14:textId="33718391" w:rsidR="00962BED" w:rsidRPr="00D25753" w:rsidRDefault="004C46C8" w:rsidP="00A129A7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սեղմված տարրերի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համար՝ 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բոլոր դեպքերում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և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մեծ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ությամբ ձգված տարրերի համար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41D7F8E3" w14:textId="77777777" w:rsidR="006565D2" w:rsidRPr="00D25753" w:rsidRDefault="006565D2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95033F8" w14:textId="202E21B4" w:rsidR="00962BED" w:rsidRPr="00D25753" w:rsidRDefault="00F5543D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   ξ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 µ·R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/ 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b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± N / (b·h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D1479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 </w:t>
      </w:r>
      <w:r w:rsidR="00D1479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.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(61)</w:t>
      </w:r>
    </w:p>
    <w:p w14:paraId="1E01B165" w14:textId="77777777" w:rsidR="006565D2" w:rsidRPr="00D25753" w:rsidRDefault="006565D2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37A87EE" w14:textId="2C0D90FA" w:rsidR="00501E64" w:rsidRPr="00D25753" w:rsidRDefault="002A38C2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Փոքր </w:t>
      </w:r>
      <w:r w:rsidR="004C46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="004C46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ձգված տարրերի համար </w:t>
      </w:r>
      <w:r w:rsidR="004C46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ընդունվում է՝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4C46C8" w:rsidRPr="00D25753">
        <w:rPr>
          <w:noProof/>
        </w:rPr>
        <w:drawing>
          <wp:inline distT="0" distB="0" distL="0" distR="0" wp14:anchorId="4399AE38" wp14:editId="469D4424">
            <wp:extent cx="91440" cy="129540"/>
            <wp:effectExtent l="0" t="0" r="3810" b="381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46C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4C46C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4C46C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= 0</w:t>
      </w:r>
      <w:r w:rsidR="004C46C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  <w:r w:rsidR="00501E6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1AC04C42" w14:textId="0347E0C7" w:rsidR="00962BED" w:rsidRPr="00D25753" w:rsidRDefault="002A38C2" w:rsidP="00C16477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 հատված</w:t>
      </w:r>
      <w:r w:rsidR="004C46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և տարրի երկայնական առանցքի </w:t>
      </w:r>
      <w:r w:rsidR="004C46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միջև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անկյունը որոշվում է </w:t>
      </w:r>
      <w:r w:rsidR="006408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 </w:t>
      </w:r>
    </w:p>
    <w:p w14:paraId="17D3F974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5E3A4416" w14:textId="1DFEB7CA" w:rsidR="00962BED" w:rsidRPr="00D25753" w:rsidRDefault="00501E64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tgβ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=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2 /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[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1 +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M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/ (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58FC1CEE" wp14:editId="5AEEB7A4">
            <wp:extent cx="82924" cy="132678"/>
            <wp:effectExtent l="0" t="0" r="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0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]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.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(62)</w:t>
      </w:r>
    </w:p>
    <w:p w14:paraId="677680F0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C52DE19" w14:textId="3305723F" w:rsidR="00962BED" w:rsidRPr="00D25753" w:rsidRDefault="002A38C2" w:rsidP="00501E6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tgβ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արժեք</w:t>
      </w:r>
      <w:r w:rsidR="004C46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ընդունվում է </w:t>
      </w:r>
      <w:r w:rsidR="004C46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0,5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6408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1,5 </w:t>
      </w:r>
      <w:r w:rsidR="006408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միջակայքում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: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121F6AAF" w14:textId="7F4E19B9" w:rsidR="00962BED" w:rsidRPr="00D25753" w:rsidRDefault="005F6F15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66194D00" wp14:editId="73ABF71A">
            <wp:extent cx="82924" cy="132678"/>
            <wp:effectExtent l="0" t="0" r="0" b="127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ուժը 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(58) պայմանում թույլատրվում է որոշել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2A38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բանաձևերով</w:t>
      </w:r>
      <w:r w:rsidR="002A38C2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786AB0E3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5A4C69F4" w14:textId="759E710D" w:rsidR="00962BED" w:rsidRPr="00D25753" w:rsidRDefault="00D14792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                                  </w:t>
      </w:r>
      <w:r w:rsidR="00501E64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26B14796" wp14:editId="7A14039B">
            <wp:extent cx="82924" cy="132678"/>
            <wp:effectExtent l="0" t="0" r="0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1  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= </w:t>
      </w:r>
      <w:r w:rsidR="00501E64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[ 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0,6</w:t>
      </w:r>
      <w:r w:rsidR="00501E6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501E6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 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3</w:t>
      </w:r>
      <w:proofErr w:type="gramStart"/>
      <w:r w:rsidR="00501E6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·(</w:t>
      </w:r>
      <w:proofErr w:type="gramEnd"/>
      <w:r w:rsidR="00501E6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1+ φ</w:t>
      </w:r>
      <w:r w:rsidR="00501E6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n</w:t>
      </w:r>
      <w:r w:rsidR="00501E6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)·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j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bt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  <w:lang w:val="ru-RU"/>
        </w:rPr>
        <w:t>2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]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/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c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(63)</w:t>
      </w:r>
    </w:p>
    <w:p w14:paraId="12E39430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AD33683" w14:textId="50EE73E6" w:rsidR="00962BED" w:rsidRPr="00D25753" w:rsidRDefault="002A38C2" w:rsidP="00501E6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բայց ոչ ավելի քան՝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  <w:r w:rsidR="00501E64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21C626DE" wp14:editId="49CDDE1A">
            <wp:extent cx="82924" cy="132678"/>
            <wp:effectExtent l="0" t="0" r="0" b="127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1  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= </w:t>
      </w:r>
      <w:r w:rsidR="00D1479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="00D1479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D1479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 φ</w:t>
      </w:r>
      <w:r w:rsidR="00D1479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3</w:t>
      </w:r>
      <w:r w:rsidR="00D1479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·(1+ φ</w:t>
      </w:r>
      <w:r w:rsidR="00D1479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n</w:t>
      </w:r>
      <w:r w:rsidR="00D1479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)·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j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bt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b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h</w:t>
      </w:r>
      <w:r w:rsidR="00D1479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="00501E6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D147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</w:t>
      </w:r>
      <w:r w:rsidR="00D147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(64)</w:t>
      </w:r>
    </w:p>
    <w:p w14:paraId="1216A04E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13DF4112" w14:textId="04028AA7" w:rsidR="00962BED" w:rsidRPr="00D25753" w:rsidRDefault="00D14792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                       </w:t>
      </w:r>
      <w:r w:rsidR="00501E64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6D3DFFD" wp14:editId="0944AE40">
            <wp:extent cx="82924" cy="132678"/>
            <wp:effectExtent l="0" t="0" r="0" b="127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2  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=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[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0,8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 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3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·(1+ 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)·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j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bt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]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/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[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1+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M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/ (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1311C5E6" wp14:editId="2BE1CE64">
            <wp:extent cx="82924" cy="132678"/>
            <wp:effectExtent l="0" t="0" r="0" b="127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]</w:t>
      </w:r>
      <w:r w:rsidR="00501E64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(65)</w:t>
      </w:r>
    </w:p>
    <w:p w14:paraId="57F14781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6CFFE37" w14:textId="34AB5E57" w:rsidR="00962BED" w:rsidRPr="00D25753" w:rsidRDefault="002A38C2" w:rsidP="00501E6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</w:t>
      </w:r>
      <w:r w:rsidR="005F6F15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="005F6F15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գործակից է, որը հաշվի է առնում երկայնական ամրա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ազդեցությունը</w:t>
      </w:r>
      <w:r w:rsidR="006408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որոշվում է 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բանաձևով.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  </w:t>
      </w:r>
    </w:p>
    <w:p w14:paraId="637FA073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24588A67" w14:textId="2B924C2C" w:rsidR="00962BED" w:rsidRPr="00D25753" w:rsidRDefault="00D14792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= [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1 + 50·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/ (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]</w:t>
      </w:r>
      <w:r w:rsidR="008B02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(66)</w:t>
      </w:r>
    </w:p>
    <w:p w14:paraId="264DCB82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03D61D72" w14:textId="4A366BD8" w:rsidR="00962BED" w:rsidRPr="00D25753" w:rsidRDefault="005F6F15" w:rsidP="00D14792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ընդունվում է ոչ ավելի քան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2,0;</w:t>
      </w:r>
      <w:r w:rsidR="00D147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գործակից է, որը հաշվի է առնում երկայնական ուժերի ազդեցությունը (հաշվի առնելով </w:t>
      </w:r>
      <w:r w:rsidR="0064087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նաև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հակաճնշումը), որը որոշվում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բանաձևերով</w:t>
      </w:r>
      <w:r w:rsidR="007C7AFD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48345D47" w14:textId="79F67216" w:rsidR="00962BED" w:rsidRPr="00D25753" w:rsidRDefault="007C7AFD" w:rsidP="00644E8D">
      <w:pPr>
        <w:pStyle w:val="ListParagraph"/>
        <w:numPr>
          <w:ilvl w:val="0"/>
          <w:numId w:val="5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երկայնական սեղմող ուժերի ազդեցության դեպքում՝ </w:t>
      </w:r>
    </w:p>
    <w:p w14:paraId="38D887ED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BEB55D8" w14:textId="046DFC61" w:rsidR="00962BED" w:rsidRPr="00D25753" w:rsidRDefault="008B0298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n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 [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0,1·N / (R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bt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·b·h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]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(67)</w:t>
      </w:r>
    </w:p>
    <w:p w14:paraId="60742E67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2E490C46" w14:textId="3CE8F9C2" w:rsidR="00962BED" w:rsidRPr="00D25753" w:rsidRDefault="007C7AFD" w:rsidP="00D14792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որոնք ընդունվում են ոչ ավելի քան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0,5;</w:t>
      </w:r>
    </w:p>
    <w:p w14:paraId="436893E0" w14:textId="50724F0D" w:rsidR="00962BED" w:rsidRPr="00D25753" w:rsidRDefault="007C7AFD" w:rsidP="00644E8D">
      <w:pPr>
        <w:pStyle w:val="ListParagraph"/>
        <w:numPr>
          <w:ilvl w:val="0"/>
          <w:numId w:val="5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երկայնական ձգող ուժերի ազդեցության դեպքում՝</w:t>
      </w:r>
    </w:p>
    <w:p w14:paraId="7A13BC23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DFDC5EE" w14:textId="64FA093A" w:rsidR="00962BED" w:rsidRPr="00D25753" w:rsidRDefault="008B0298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n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 [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0,2·N / (R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bt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·b·h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0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]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(68)</w:t>
      </w:r>
    </w:p>
    <w:p w14:paraId="54AB5290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72CEED6B" w14:textId="2D9F1125" w:rsidR="00962BED" w:rsidRPr="00D25753" w:rsidRDefault="007C7AFD" w:rsidP="008B0298">
      <w:pPr>
        <w:spacing w:after="0" w:line="360" w:lineRule="auto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որոնք ըստ բացարձակ արժեքի ընդունվում են ոչ ավելի քան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0,8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(63) բանաձևում</w:t>
      </w:r>
      <w:r w:rsidR="007C2FF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`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с </w:t>
      </w:r>
      <w:r w:rsidR="005F6F15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–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թեք հատված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պրոյեկցիայի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երկարություն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(չափվում է հենարանից)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տարրի երկայնական առանցքի վրա:</w:t>
      </w:r>
      <w:r w:rsidR="005F6F1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(62) և (65) բանաձևերում</w:t>
      </w:r>
      <w:r w:rsidR="007C2FF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`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C2F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М</w:t>
      </w:r>
      <w:r w:rsidR="007C2FF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7C2FF7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3F220EBE" wp14:editId="189C7441">
            <wp:extent cx="82924" cy="132678"/>
            <wp:effectExtent l="0" t="0" r="0" b="127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2FF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-</w:t>
      </w:r>
      <w:r w:rsidR="007C2FF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համապատասխանաբար </w:t>
      </w:r>
      <w:r w:rsidR="007C2FF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մոմենտ</w:t>
      </w:r>
      <w:r w:rsidR="007C2FF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C2FF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կտրող ուժն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նորմալ հատված</w:t>
      </w:r>
      <w:r w:rsidR="007C2FF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ում, որն անցնում է սեղմված գոտում թեք հատված</w:t>
      </w:r>
      <w:r w:rsidR="007C2FF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ծայրով։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</w:t>
      </w:r>
    </w:p>
    <w:p w14:paraId="07771617" w14:textId="1B336A3F" w:rsidR="00962BED" w:rsidRPr="00D25753" w:rsidRDefault="00872FD4" w:rsidP="0095029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Ընդհանուր դեպքում տ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արրը հաշվարկել</w:t>
      </w:r>
      <w:r w:rsidR="001A41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իս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ընտրվում են մի քանի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C7AF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c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 և որոշվ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են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5345526" wp14:editId="43B33E7D">
            <wp:extent cx="82924" cy="132678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ուժերը՝ ըստ (63)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ի։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Տարրի վրա կենտրոնացված ուժերի ազդեցության դեպքում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C7AF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c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-ի արժեքներ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են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հավասար հենա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րան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ից մինչև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ուժերի կիրառման կետ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երը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հեռավորություններին։  </w:t>
      </w:r>
    </w:p>
    <w:p w14:paraId="7E971956" w14:textId="210E82B9" w:rsidR="00962BED" w:rsidRPr="00D25753" w:rsidRDefault="00872FD4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Տարրի վրա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g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1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ինտենսիվության բաշխված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բեռնվածք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ազդեցության դեպքում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C7AF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c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-ի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արժեքը որոշվում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7C7AF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="007C7AFD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39B0826A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5B40629" w14:textId="06F9443E" w:rsidR="00962BED" w:rsidRPr="00D25753" w:rsidRDefault="001F541E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c =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{ [ [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0,6·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·(1 +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n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)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j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·b·h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  <w:lang w:val="hy-AM"/>
        </w:rPr>
        <w:t xml:space="preserve">2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]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/ g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1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] }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perscript"/>
          <w:lang w:val="hy-AM"/>
        </w:rPr>
        <w:t>1/2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.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(69)</w:t>
      </w:r>
    </w:p>
    <w:p w14:paraId="5158EDA2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665D0791" w14:textId="0BA51835" w:rsidR="00962BED" w:rsidRPr="00D25753" w:rsidRDefault="007C7AFD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Եթե (58) պայմանը չի բավարարվում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աջ մասում </w:t>
      </w:r>
      <w:r w:rsidR="00B5095A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794DBB12" wp14:editId="360EA2A4">
            <wp:extent cx="82924" cy="132678"/>
            <wp:effectExtent l="0" t="0" r="0" b="127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 xml:space="preserve">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փոխարեն </w:t>
      </w:r>
      <w:r w:rsidR="00B5095A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28CB2227" wp14:editId="13E9F096">
            <wp:extent cx="82924" cy="132678"/>
            <wp:effectExtent l="0" t="0" r="0" b="127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1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տեղադրելիս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ընտրվում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մի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քանի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թեք հատված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ներ, որոնց համար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M և </w:t>
      </w:r>
      <w:r w:rsidR="00B5095A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32E8EDF" wp14:editId="2C2BB9F5">
            <wp:extent cx="82924" cy="132678"/>
            <wp:effectExtent l="0" t="0" r="0" b="127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արժեքները, (65) բանաձևով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որոշվում է </w:t>
      </w:r>
      <w:r w:rsidR="00B5095A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3FD1D504" wp14:editId="6FE5C9F3">
            <wp:extent cx="82924" cy="132678"/>
            <wp:effectExtent l="0" t="0" r="0" b="127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2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արժեքը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ստուգվում է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(58)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պայմանը </w:t>
      </w:r>
      <w:r w:rsidR="00B5095A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551C26E2" wp14:editId="340C83EB">
            <wp:extent cx="82924" cy="132678"/>
            <wp:effectExtent l="0" t="0" r="0" b="127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= </w:t>
      </w:r>
      <w:r w:rsidR="00B5095A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5F2DA3B6" wp14:editId="74EE790C">
            <wp:extent cx="82924" cy="132678"/>
            <wp:effectExtent l="0" t="0" r="0" b="127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2 </w:t>
      </w:r>
      <w:r w:rsidR="00B5095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 </w:t>
      </w:r>
      <w:r w:rsidR="00B5095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19F83A1E" w14:textId="57F91838" w:rsidR="00962BED" w:rsidRPr="00D25753" w:rsidRDefault="0069368A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Լայնակ</w:t>
      </w:r>
      <w:r w:rsidR="001327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 ամրանների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հաշվարկ չի </w:t>
      </w:r>
      <w:r w:rsidR="001327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վում, եթե (58) պայմանը բավարարվում է</w:t>
      </w:r>
      <w:r w:rsidR="001327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աջ մասում </w:t>
      </w:r>
      <w:r w:rsidR="00132717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5D69358D" wp14:editId="28383C37">
            <wp:extent cx="82924" cy="132678"/>
            <wp:effectExtent l="0" t="0" r="0" b="127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7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1327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1</w:t>
      </w:r>
      <w:r w:rsidR="001327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3271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</w:t>
      </w:r>
      <w:r w:rsidR="00132717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106AC33B" wp14:editId="6AD05937">
            <wp:extent cx="82924" cy="132678"/>
            <wp:effectExtent l="0" t="0" r="0" b="127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27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1327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2 </w:t>
      </w:r>
      <w:r w:rsidR="0013271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 </w:t>
      </w:r>
      <w:r w:rsidR="00E92A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կտրող ուժերից մեկի տեղադրման դեպքում։ </w:t>
      </w:r>
      <w:r w:rsidR="00E92ADE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  <w:lang w:val="hy-AM"/>
        </w:rPr>
        <w:t xml:space="preserve"> </w:t>
      </w:r>
    </w:p>
    <w:p w14:paraId="62DA4EB6" w14:textId="1F248420" w:rsidR="00962BED" w:rsidRPr="00D25753" w:rsidRDefault="0069368A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>Հաստատուն բարձրությա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տարրերի թեք հատված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ներում լայնակ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 ամրանների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(նկ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5)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է հետևյալ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550F1760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6C0A96B3" w14:textId="6050B39B" w:rsidR="00962BED" w:rsidRPr="00D25753" w:rsidRDefault="00F5489B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6628B563" wp14:editId="42C38AF4">
            <wp:extent cx="82924" cy="132678"/>
            <wp:effectExtent l="0" t="0" r="0" b="127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1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(∑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∑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,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inc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sinα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+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7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7F54A123" wp14:editId="6CB6B5EC">
            <wp:extent cx="82924" cy="132678"/>
            <wp:effectExtent l="0" t="0" r="0" b="127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)</w:t>
      </w:r>
      <w:r w:rsidR="002D095B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(70)</w:t>
      </w:r>
    </w:p>
    <w:p w14:paraId="1510F5EC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4BFB9F0" w14:textId="29657963" w:rsidR="00962BED" w:rsidRPr="00D25753" w:rsidRDefault="0069368A" w:rsidP="00F5489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որտեղ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F7C2A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AC30738" wp14:editId="76F8B3E6">
            <wp:extent cx="82924" cy="132678"/>
            <wp:effectExtent l="0" t="0" r="0" b="127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7C2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1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 հատված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գործող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կտրող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ուժն է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այսինքն՝ դիտարկվող թեք հատված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մ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կողմում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արտաքին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բոլոր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կտրող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ուժերի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հավասարազորը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="00FF7C2A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∑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8001C1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 </w:t>
      </w:r>
      <w:r w:rsidR="00FF7C2A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և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="00FF7C2A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∑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,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inc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sinα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լայնակ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գումարներն են, որոնք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ընկալվում 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 հատված</w:t>
      </w:r>
      <w:r w:rsidR="003A55A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ը հատող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համապատասխանաբար </w:t>
      </w:r>
      <w:r w:rsidR="003A55A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և </w:t>
      </w:r>
      <w:r w:rsidR="003A55A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դեպի վեր ծռված եզրերով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ձողերի կողմից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α</w:t>
      </w:r>
      <w:r w:rsidR="00FF7C2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 հատված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A55A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դեպի վեր ծռված եզրերով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ձողերի թեքության անկյունն է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 երկայնական առանցքի նկատմամբ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7A4D1CCD" w14:textId="6551C296" w:rsidR="00962BED" w:rsidRPr="00D25753" w:rsidRDefault="0069368A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Եթե արտաքին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ը 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 է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նկար 5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</w:t>
      </w:r>
      <w:r w:rsidR="00FF7C2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ապա հաշվարկ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կտրող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ուժը որոշվ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 հետևյալ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79FFFF3E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B56E4F9" w14:textId="46735D2F" w:rsidR="00962BED" w:rsidRPr="00D25753" w:rsidRDefault="00DA588C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                                                                      </w:t>
      </w:r>
      <w:r w:rsidR="00F5489B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26106947" wp14:editId="5EA3A04F">
            <wp:extent cx="82924" cy="132678"/>
            <wp:effectExtent l="0" t="0" r="0" b="127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1</w:t>
      </w:r>
      <w:r w:rsidR="00F548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F548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= </w:t>
      </w:r>
      <w:r w:rsidR="00F5489B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E0262E3" wp14:editId="0C984548">
            <wp:extent cx="82924" cy="132678"/>
            <wp:effectExtent l="0" t="0" r="0" b="127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8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F548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- </w:t>
      </w:r>
      <w:r w:rsidR="00F5489B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79D8A1ED" wp14:editId="06C8FEAE">
            <wp:extent cx="82924" cy="132678"/>
            <wp:effectExtent l="0" t="0" r="0" b="127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g</w:t>
      </w:r>
      <w:r w:rsidR="00F548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F548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+ </w:t>
      </w:r>
      <w:r w:rsidR="00F548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V</w:t>
      </w:r>
      <w:r w:rsidR="00F548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cosβ</w:t>
      </w:r>
      <w:r w:rsidR="00F5489B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(71)</w:t>
      </w:r>
    </w:p>
    <w:p w14:paraId="47B15615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87CB281" w14:textId="7AA2F6C2" w:rsidR="00962BED" w:rsidRPr="00D25753" w:rsidRDefault="0069368A" w:rsidP="00644E8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է </w:t>
      </w:r>
      <w:r w:rsidR="008C40B6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383B44F8" wp14:editId="54D1A919">
            <wp:extent cx="82924" cy="132678"/>
            <wp:effectExtent l="0" t="0" r="0" b="127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կտրող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ուժ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 հենարանային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հատված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</w:t>
      </w:r>
      <w:r w:rsidR="008C40B6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172E85A4" wp14:editId="6EC99F18">
            <wp:extent cx="82924" cy="132678"/>
            <wp:effectExtent l="0" t="0" r="0" b="127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0B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g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–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թեք հատվածքի պրոյեկցիայի երկարության սահմաններում՝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տարրի 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երկայնական առանցքի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վրա ազդող արտաքին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հավասարազորն է;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C40B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V</w:t>
      </w:r>
      <w:r w:rsidR="008C40B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թեք հատվածում գործող հակաճնշման ուժն է, որը որոշվում է պիեզոմետրիկ ճնշման գծային բաշխման ենթադրությամբ և </w:t>
      </w:r>
      <w:r w:rsidR="008C40B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α</w:t>
      </w:r>
      <w:r w:rsidR="008C40B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>2</w:t>
      </w:r>
      <w:r w:rsidR="008C40B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8C40B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=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1.0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պայմանի 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Եթե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արտաքին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C40B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ազդ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տարրից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8C40B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դուրս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8C40B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տես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նկար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5,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բ</w:t>
      </w:r>
      <w:r w:rsidR="008C40B6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ապա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E31F3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1D0371A2" wp14:editId="282B1D35">
            <wp:extent cx="82924" cy="132678"/>
            <wp:effectExtent l="0" t="0" r="0" b="127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g</w:t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 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ուժը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E31F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հաշվի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E31F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չի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5E31F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առնվում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(71)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բանաձևում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։  </w:t>
      </w:r>
    </w:p>
    <w:p w14:paraId="62D8E85C" w14:textId="384250F6" w:rsidR="00962BED" w:rsidRPr="00D25753" w:rsidRDefault="0069368A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Եթե </w:t>
      </w:r>
      <w:r w:rsidR="005E31F3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7FB08ECE" wp14:editId="33636468">
            <wp:extent cx="82924" cy="132678"/>
            <wp:effectExtent l="0" t="0" r="0" b="127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b </w:t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= </w:t>
      </w:r>
      <w:r w:rsidR="005E31F3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70FAF18" wp14:editId="7FBCDFDE">
            <wp:extent cx="82924" cy="132678"/>
            <wp:effectExtent l="0" t="0" r="0" b="127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b1  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</w:t>
      </w:r>
      <w:r w:rsidR="005E31F3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BE531AD" wp14:editId="72AF6E38">
            <wp:extent cx="82924" cy="132678"/>
            <wp:effectExtent l="0" t="0" r="0" b="127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b </w:t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= </w:t>
      </w:r>
      <w:r w:rsidR="005E31F3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4F245946" wp14:editId="4081A0E1">
            <wp:extent cx="82924" cy="132678"/>
            <wp:effectExtent l="0" t="0" r="0" b="127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b2  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(58) պայմանը չի պահպանվում, ապա 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անուրներով ամրանավորված տարրերի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ամենավտանգավոր թեք հատվածքի համար </w:t>
      </w:r>
      <w:r w:rsidR="008001C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իրականացվում է 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պայմանների</w:t>
      </w:r>
      <w:r w:rsidR="005E31F3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32D8DB5E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6570809" w14:textId="6BC6E412" w:rsidR="00962BED" w:rsidRPr="00D25753" w:rsidRDefault="00DA588C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565265F9" wp14:editId="321EEF14">
            <wp:extent cx="82924" cy="132678"/>
            <wp:effectExtent l="0" t="0" r="0" b="127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b7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2B346E09" wp14:editId="156E297C">
            <wp:extent cx="82924" cy="132678"/>
            <wp:effectExtent l="0" t="0" r="0" b="127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b1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+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118FE276" wp14:editId="57EF8CC0">
            <wp:extent cx="82924" cy="132678"/>
            <wp:effectExtent l="0" t="0" r="0" b="127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sw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(72)</w:t>
      </w:r>
    </w:p>
    <w:p w14:paraId="5C6318DC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43DC095A" w14:textId="0D3934FC" w:rsidR="00962BED" w:rsidRPr="00D25753" w:rsidRDefault="00DA588C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70619C9" wp14:editId="1017D8AA">
            <wp:extent cx="82924" cy="132678"/>
            <wp:effectExtent l="0" t="0" r="0" b="127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b7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7DDF9E69" wp14:editId="06CD2C3E">
            <wp:extent cx="82924" cy="132678"/>
            <wp:effectExtent l="0" t="0" r="0" b="127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b2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+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826F103" wp14:editId="58F8B331">
            <wp:extent cx="82924" cy="132678"/>
            <wp:effectExtent l="0" t="0" r="0" b="127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sw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(73)</w:t>
      </w:r>
    </w:p>
    <w:p w14:paraId="6437FA0B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6B5F917E" w14:textId="562F1FAD" w:rsidR="00962BED" w:rsidRPr="00D25753" w:rsidRDefault="0069368A" w:rsidP="00DA588C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5E31F3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750B878B" wp14:editId="565BE338">
            <wp:extent cx="82924" cy="132678"/>
            <wp:effectExtent l="0" t="0" r="0" b="127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sw 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– անուրների կողմից ընկալվող կտրող ուժն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ամենավտանգավոր թեք հատված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քի սահմաններում, 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որոշվում է 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20B64612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4C5D79C5" w14:textId="1C4AF8CB" w:rsidR="00962BED" w:rsidRPr="001A35BC" w:rsidRDefault="002D095B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lastRenderedPageBreak/>
        <w:t xml:space="preserve">                               </w:t>
      </w:r>
      <w:r w:rsidR="00DA588C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6DB1A79" wp14:editId="1E9356F2">
            <wp:extent cx="82924" cy="132678"/>
            <wp:effectExtent l="0" t="0" r="0" b="127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88C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sw </w:t>
      </w:r>
      <w:r w:rsidR="00DA588C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= q</w:t>
      </w:r>
      <w:r w:rsidR="00DA588C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sw</w:t>
      </w:r>
      <w:r w:rsidR="00DA588C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·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{ [ [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0,6·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·(1 +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n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)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j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·b·h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0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  <w:lang w:val="hy-AM"/>
        </w:rPr>
        <w:t xml:space="preserve">2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]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/ q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sw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] }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vertAlign w:val="superscript"/>
          <w:lang w:val="hy-AM"/>
        </w:rPr>
        <w:t>1/2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(74)</w:t>
      </w:r>
    </w:p>
    <w:p w14:paraId="35D91501" w14:textId="77777777" w:rsidR="00C65269" w:rsidRPr="001A35BC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9156318" w14:textId="00D5F248" w:rsidR="00962BED" w:rsidRPr="001A35BC" w:rsidRDefault="0069368A" w:rsidP="002D095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5E31F3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</w:t>
      </w:r>
      <w:r w:rsidR="005E31F3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sw</w:t>
      </w:r>
      <w:r w:rsidR="005E31F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թեք հատված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քի սահմաններում՝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տարրի միավոր երկարության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վրա տեղակայված անուրներում ճիգն է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որը որոշվում է 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0FA9C8A4" w14:textId="77777777" w:rsidR="00C65269" w:rsidRPr="001A35BC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487521C" w14:textId="7A75E59C" w:rsidR="00962BED" w:rsidRPr="00D25753" w:rsidRDefault="002D095B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q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sw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=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sw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/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s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(75)</w:t>
      </w:r>
    </w:p>
    <w:p w14:paraId="5D9DF7CF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15AE8960" w14:textId="60B78774" w:rsidR="00962BED" w:rsidRPr="00D25753" w:rsidRDefault="0069368A" w:rsidP="002D095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5E31F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 –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5E31F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անուրների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քայլն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ընդունվում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(72)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(73)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պայմաններից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ստացված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ամենափոքր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քանակ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63D8F3ED" w14:textId="5EF8C710" w:rsidR="00962BED" w:rsidRPr="00D25753" w:rsidRDefault="0069368A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Լայնակ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միջև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նախորդ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ծռվածքի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վերջի 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հաջորդ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ծռվածքի սկզբի միջև,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ինչպես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նաև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հենարանի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դրան ամենամոտ ծռվածքի վերջի միջև հեռավորությունները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պետք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լին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ոչ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ավելի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քան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C22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</w:rPr>
        <w:t>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արժեքը</w:t>
      </w:r>
      <w:r w:rsidRPr="00D25753">
        <w:rPr>
          <w:rFonts w:ascii="Cambria Math" w:eastAsia="Times New Roman" w:hAnsi="Cambria Math" w:cs="GHEA Grapalat"/>
          <w:color w:val="333333"/>
          <w:sz w:val="24"/>
          <w:szCs w:val="24"/>
          <w:lang w:val="hy-AM"/>
        </w:rPr>
        <w:t xml:space="preserve">․  </w:t>
      </w:r>
    </w:p>
    <w:p w14:paraId="66BF4033" w14:textId="77777777" w:rsidR="00C65269" w:rsidRPr="00D25753" w:rsidRDefault="00C65269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1512B2F4" w14:textId="1DD3C59C" w:rsidR="00962BED" w:rsidRPr="00D25753" w:rsidRDefault="002D095B" w:rsidP="009369C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        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max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=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c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b7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2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·b·h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0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</w:rPr>
        <w:t>2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/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47494212" wp14:editId="607882C8">
            <wp:extent cx="82924" cy="132678"/>
            <wp:effectExtent l="0" t="0" r="0" b="127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1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.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(76)</w:t>
      </w:r>
    </w:p>
    <w:p w14:paraId="1D0592AA" w14:textId="77777777" w:rsidR="00C65269" w:rsidRPr="00D25753" w:rsidRDefault="00C6526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0967E4AE" w14:textId="04471F74" w:rsidR="00962BED" w:rsidRPr="00D25753" w:rsidRDefault="00E05B31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 փ</w:t>
      </w:r>
      <w:r w:rsidR="006936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ոփոխական բարձրությա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մբ</w:t>
      </w:r>
      <w:r w:rsidR="006936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տարրերի հաշվարկը </w:t>
      </w:r>
      <w:r w:rsidR="00FC089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կտրող ուժի ազդեցության դեպքում իրականացվում է</w:t>
      </w:r>
      <w:r w:rsidR="0069368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հետեւյալ կերպ</w:t>
      </w:r>
      <w:r w:rsidR="0069368A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 </w:t>
      </w:r>
    </w:p>
    <w:p w14:paraId="6464ECFA" w14:textId="5D94FECE" w:rsidR="00644E8D" w:rsidRPr="00D25753" w:rsidRDefault="00FC0896" w:rsidP="00644E8D">
      <w:pPr>
        <w:pStyle w:val="ListParagraph"/>
        <w:numPr>
          <w:ilvl w:val="0"/>
          <w:numId w:val="5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 տարրի եզր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երից մեկը հորիզոնական է կամ ուղղա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ձիգ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իսկ երկրորդը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թեք, ապա տարրի առանցք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ընդունվում է 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 հորիզոնական կամ ուղղա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ձիգ; որպես թ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եք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աշխատանքային բարձրություն ընդունվ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թեք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աշխատանքային մասի պրոեկցիա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տարրի առանցքի նորմալի վրա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5EB51655" w14:textId="5D337C87" w:rsidR="00644E8D" w:rsidRPr="00D25753" w:rsidRDefault="00FC0896" w:rsidP="00FC0896">
      <w:pPr>
        <w:pStyle w:val="ListParagraph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 սեղմված եզր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ով տարրի 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F23F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սեղմված գոտում թեք հատված</w:t>
      </w:r>
      <w:r w:rsidR="00F23F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վերջ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 մոտ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(նկ</w:t>
      </w:r>
      <w:r w:rsidR="00BB12F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6, ա)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4266D8B6" w14:textId="01E4FAA7" w:rsidR="00962BED" w:rsidRPr="00D25753" w:rsidRDefault="00FC0896" w:rsidP="00FC0896">
      <w:pPr>
        <w:pStyle w:val="ListParagraph"/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 ձգված եզր</w:t>
      </w:r>
      <w:r w:rsidR="00F23F4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ով տարրի 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-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ձգված գոտում թեք հատվածի սկզբ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 մոտ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(նկ</w:t>
      </w:r>
      <w:r w:rsidR="00BB12F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6, բ)</w:t>
      </w:r>
      <w:r w:rsidR="003456A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</w:t>
      </w:r>
    </w:p>
    <w:p w14:paraId="48AD484C" w14:textId="2AF32A5D" w:rsidR="007B3C94" w:rsidRPr="00D25753" w:rsidRDefault="003456AF" w:rsidP="007B3C94">
      <w:pPr>
        <w:pStyle w:val="ListParagraph"/>
        <w:numPr>
          <w:ilvl w:val="0"/>
          <w:numId w:val="5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եթե տարրի երկու եզր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անիստերն էլ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թեք են, ապա որպես տարրի առանցք ընդունվ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տարրի եզր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երից հավասար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աչափ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հեռավորությա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կետերի երկրաչափական 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դիրք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որպես 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աշխատանքային բարձրություն ընդունվ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թեք հատված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աշխատանքային մասի պրոեկցիա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տարրի առանցքի նորմալի վրա</w:t>
      </w:r>
      <w:r w:rsidR="009B41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</w:p>
    <w:p w14:paraId="21A1139E" w14:textId="77777777" w:rsidR="007B3C94" w:rsidRPr="00D25753" w:rsidRDefault="007B3C94" w:rsidP="007B3C94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արրի երկայնական առանցքի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նկատմամբ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թեք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 ծռող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մոմենտի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կտրող ուժերի ազդեց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ամրության ստուգվող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ինչպես նաև՝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երկայնական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ամրանների լայնական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մակերեսի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փոփոխության կետերով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ամրանի տեսական խզման կամ տրամագծի փոփոխության կետեր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տարրի լայնական հատվածքի չափերի կտրուկ փոփոխության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տեղերով անցնող հատվածքների, հետևյալ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3B7A57E9" w14:textId="77777777" w:rsidR="007B3C94" w:rsidRPr="00D25753" w:rsidRDefault="007B3C94" w:rsidP="007B3C9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5F8B525F" w14:textId="77777777" w:rsidR="007B3C94" w:rsidRPr="00D25753" w:rsidRDefault="007B3C94" w:rsidP="007B3C94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M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∑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,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inc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,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inc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+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∑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proofErr w:type="gramStart"/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(77)</w:t>
      </w:r>
    </w:p>
    <w:p w14:paraId="7EE3E059" w14:textId="77777777" w:rsidR="007B3C94" w:rsidRPr="00D25753" w:rsidRDefault="007B3C94" w:rsidP="007B3C94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0722AE5F" w14:textId="77777777" w:rsidR="007B3C94" w:rsidRPr="00D25753" w:rsidRDefault="007B3C94" w:rsidP="007B3C9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М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բոլոր արտաքին ուժերի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ներառյալ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ճզմանցման ուժի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 մոմենտն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դիտարկվող թեք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կողմում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սեղմված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գոտում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ճիգերի հավասարազորի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կիրառման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կետով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անցն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մոմենտ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ազդման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հարթության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 xml:space="preserve"> 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ուղղահայաց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առանցքի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նկատմամբ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∑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,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inc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,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inc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>∑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-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նույն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առանցքի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նկատմամբ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մոմենտների գումարներ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համապատասխանաբար, երկայնական ամրա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թեք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 ձգված գոտին հատող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անուր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դեպի վեր ծռված եզրերով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ձողերում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առաջացած ճիգերից;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,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inc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նույն առանցքի նկատմամբ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բազուկն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համապատասխանաբար,  երկայնական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անուրներում և դեպի վեր ծռված եզրերով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ձողերում (նկ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7):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</w:p>
    <w:p w14:paraId="39CDF1DF" w14:textId="246D40F5" w:rsidR="00AD19D3" w:rsidRPr="00D25753" w:rsidRDefault="001A35BC" w:rsidP="00250D71">
      <w:pPr>
        <w:spacing w:after="0" w:line="360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>
        <w:rPr>
          <w:noProof/>
        </w:rPr>
        <w:lastRenderedPageBreak/>
        <w:drawing>
          <wp:inline distT="0" distB="0" distL="0" distR="0" wp14:anchorId="5D32FD2B" wp14:editId="61E157E2">
            <wp:extent cx="6344554" cy="48387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04" cy="486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29EF" w14:textId="7B21D3E8" w:rsidR="00250D71" w:rsidRPr="00D25753" w:rsidRDefault="0030419E" w:rsidP="00250D71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ru-RU"/>
        </w:rPr>
      </w:pP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ա</w:t>
      </w:r>
      <w:r w:rsidR="00AD19D3" w:rsidRPr="00D25753">
        <w:rPr>
          <w:rFonts w:ascii="GHEA Grapalat" w:hAnsi="GHEA Grapalat"/>
          <w:i/>
          <w:iCs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i/>
          <w:iCs/>
          <w:sz w:val="24"/>
          <w:szCs w:val="24"/>
          <w:lang w:val="ru-RU"/>
        </w:rPr>
        <w:t>–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թեք նիստը սեղմված է</w:t>
      </w:r>
      <w:r w:rsidR="00AD19D3" w:rsidRPr="00D25753">
        <w:rPr>
          <w:rFonts w:ascii="GHEA Grapalat" w:hAnsi="GHEA Grapalat"/>
          <w:sz w:val="24"/>
          <w:szCs w:val="24"/>
          <w:lang w:val="ru-RU"/>
        </w:rPr>
        <w:t xml:space="preserve">; 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25753">
        <w:rPr>
          <w:rFonts w:ascii="GHEA Grapalat" w:hAnsi="GHEA Grapalat"/>
          <w:i/>
          <w:iCs/>
          <w:sz w:val="24"/>
          <w:szCs w:val="24"/>
          <w:lang w:val="hy-AM"/>
        </w:rPr>
        <w:t>բ</w:t>
      </w:r>
      <w:r w:rsidR="00AD19D3" w:rsidRPr="00D25753">
        <w:rPr>
          <w:rFonts w:ascii="GHEA Grapalat" w:hAnsi="GHEA Grapalat"/>
          <w:i/>
          <w:iCs/>
          <w:sz w:val="24"/>
          <w:szCs w:val="24"/>
          <w:lang w:val="ru-RU"/>
        </w:rPr>
        <w:t xml:space="preserve"> </w:t>
      </w:r>
      <w:r w:rsidR="00250D71" w:rsidRPr="00D25753">
        <w:rPr>
          <w:rFonts w:ascii="GHEA Grapalat" w:hAnsi="GHEA Grapalat"/>
          <w:i/>
          <w:iCs/>
          <w:sz w:val="24"/>
          <w:szCs w:val="24"/>
          <w:lang w:val="ru-RU"/>
        </w:rPr>
        <w:t>-</w:t>
      </w:r>
      <w:r w:rsidR="00AD19D3"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թեք նիստը ձգված է</w:t>
      </w:r>
    </w:p>
    <w:p w14:paraId="1DDF6358" w14:textId="31CAEF3E" w:rsidR="007E11ED" w:rsidRPr="00D25753" w:rsidRDefault="007E11ED" w:rsidP="0029151A">
      <w:pPr>
        <w:spacing w:before="120"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Նկար</w:t>
      </w:r>
      <w:r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D2575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Ե</w:t>
      </w:r>
      <w:r w:rsidR="00C65266" w:rsidRPr="00D25753">
        <w:rPr>
          <w:rFonts w:ascii="GHEA Grapalat" w:hAnsi="GHEA Grapalat"/>
          <w:sz w:val="24"/>
          <w:szCs w:val="24"/>
          <w:lang w:val="ru-RU"/>
        </w:rPr>
        <w:t>րկաթբետոնե տարրի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 xml:space="preserve">՝ դեպի </w:t>
      </w:r>
      <w:r w:rsidRPr="00D25753">
        <w:rPr>
          <w:rFonts w:ascii="GHEA Grapalat" w:hAnsi="GHEA Grapalat"/>
          <w:sz w:val="24"/>
          <w:szCs w:val="24"/>
          <w:lang w:val="hy-AM"/>
        </w:rPr>
        <w:t>ե</w:t>
      </w:r>
      <w:r w:rsidRPr="00D25753">
        <w:rPr>
          <w:rFonts w:ascii="GHEA Grapalat" w:hAnsi="GHEA Grapalat"/>
          <w:sz w:val="24"/>
          <w:szCs w:val="24"/>
          <w:lang w:val="ru-RU"/>
        </w:rPr>
        <w:t>րկայնական առանցք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ը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թ</w:t>
      </w:r>
      <w:r w:rsidR="00C65266" w:rsidRPr="00D25753">
        <w:rPr>
          <w:rFonts w:ascii="GHEA Grapalat" w:hAnsi="GHEA Grapalat"/>
          <w:sz w:val="24"/>
          <w:szCs w:val="24"/>
          <w:lang w:val="ru-RU"/>
        </w:rPr>
        <w:t>եքված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19E" w:rsidRPr="00D25753">
        <w:rPr>
          <w:rFonts w:ascii="GHEA Grapalat" w:hAnsi="GHEA Grapalat"/>
          <w:sz w:val="24"/>
          <w:szCs w:val="24"/>
          <w:lang w:val="hy-AM"/>
        </w:rPr>
        <w:t xml:space="preserve">թեք նիստով </w:t>
      </w:r>
      <w:r w:rsidRPr="00D25753">
        <w:rPr>
          <w:rFonts w:ascii="GHEA Grapalat" w:hAnsi="GHEA Grapalat"/>
          <w:sz w:val="24"/>
          <w:szCs w:val="24"/>
          <w:lang w:val="ru-RU"/>
        </w:rPr>
        <w:t>հատվա</w:t>
      </w:r>
      <w:r w:rsidRPr="00D25753">
        <w:rPr>
          <w:rFonts w:ascii="GHEA Grapalat" w:hAnsi="GHEA Grapalat"/>
          <w:sz w:val="24"/>
          <w:szCs w:val="24"/>
          <w:lang w:val="hy-AM"/>
        </w:rPr>
        <w:t>ծքում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ճիգ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երի </w:t>
      </w:r>
      <w:r w:rsidRPr="00D25753">
        <w:rPr>
          <w:rFonts w:ascii="GHEA Grapalat" w:hAnsi="GHEA Grapalat"/>
          <w:sz w:val="24"/>
          <w:szCs w:val="24"/>
          <w:lang w:val="hy-AM"/>
        </w:rPr>
        <w:t>սխեմա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՝ </w:t>
      </w:r>
      <w:r w:rsidR="00BB12FA" w:rsidRPr="00D25753">
        <w:rPr>
          <w:rFonts w:ascii="GHEA Grapalat" w:hAnsi="GHEA Grapalat"/>
          <w:sz w:val="24"/>
          <w:szCs w:val="24"/>
          <w:lang w:val="hy-AM"/>
        </w:rPr>
        <w:t>տարրի ամրությունն ըստ</w:t>
      </w:r>
      <w:r w:rsidR="00BB12FA"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="0030419E" w:rsidRPr="00D25753">
        <w:rPr>
          <w:rFonts w:ascii="GHEA Grapalat" w:hAnsi="GHEA Grapalat"/>
          <w:sz w:val="24"/>
          <w:szCs w:val="24"/>
          <w:lang w:val="hy-AM"/>
        </w:rPr>
        <w:t>կտրող ուժի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հաշվարկելիս</w:t>
      </w:r>
      <w:r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</w:p>
    <w:p w14:paraId="09067557" w14:textId="77777777" w:rsidR="007E11ED" w:rsidRPr="00D25753" w:rsidRDefault="007E11ED" w:rsidP="00250D7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</w:p>
    <w:p w14:paraId="19E196CE" w14:textId="4C76881D" w:rsidR="00250D71" w:rsidRPr="00D25753" w:rsidRDefault="00250D71" w:rsidP="00250D71">
      <w:pPr>
        <w:spacing w:after="0" w:line="360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noProof/>
          <w:sz w:val="24"/>
          <w:szCs w:val="24"/>
        </w:rPr>
        <w:lastRenderedPageBreak/>
        <w:drawing>
          <wp:inline distT="0" distB="0" distL="0" distR="0" wp14:anchorId="7A50A935" wp14:editId="7A71C74A">
            <wp:extent cx="5104836" cy="3086100"/>
            <wp:effectExtent l="0" t="0" r="63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3" t="-1" r="9674" b="17377"/>
                    <a:stretch/>
                  </pic:blipFill>
                  <pic:spPr bwMode="auto">
                    <a:xfrm>
                      <a:off x="0" y="0"/>
                      <a:ext cx="5159966" cy="311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19E5F" w14:textId="70795906" w:rsidR="00F545A4" w:rsidRPr="00D25753" w:rsidRDefault="00F545A4" w:rsidP="0029151A">
      <w:pPr>
        <w:spacing w:after="0" w:line="276" w:lineRule="auto"/>
        <w:jc w:val="center"/>
        <w:rPr>
          <w:rFonts w:ascii="GHEA Grapalat" w:hAnsi="GHEA Grapalat"/>
          <w:sz w:val="24"/>
          <w:szCs w:val="24"/>
          <w:lang w:val="ru-RU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Նկար</w:t>
      </w:r>
      <w:r w:rsidR="00250D71"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7</w:t>
      </w:r>
      <w:r w:rsidRPr="00D25753">
        <w:rPr>
          <w:rFonts w:ascii="Cambria Math" w:hAnsi="Cambria Math"/>
          <w:b/>
          <w:bCs/>
          <w:sz w:val="24"/>
          <w:szCs w:val="24"/>
          <w:lang w:val="hy-AM"/>
        </w:rPr>
        <w:t xml:space="preserve">․ </w:t>
      </w:r>
      <w:r w:rsidR="00250D71"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Ե</w:t>
      </w:r>
      <w:r w:rsidR="00C65266" w:rsidRPr="00D25753">
        <w:rPr>
          <w:rFonts w:ascii="GHEA Grapalat" w:hAnsi="GHEA Grapalat"/>
          <w:sz w:val="24"/>
          <w:szCs w:val="24"/>
          <w:lang w:val="ru-RU"/>
        </w:rPr>
        <w:t>րկաթբետոնե տարրի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՝</w:t>
      </w:r>
      <w:r w:rsidR="00C65266"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 xml:space="preserve">դեպի </w:t>
      </w:r>
      <w:r w:rsidRPr="00D25753">
        <w:rPr>
          <w:rFonts w:ascii="GHEA Grapalat" w:hAnsi="GHEA Grapalat"/>
          <w:sz w:val="24"/>
          <w:szCs w:val="24"/>
          <w:lang w:val="hy-AM"/>
        </w:rPr>
        <w:t>ե</w:t>
      </w:r>
      <w:r w:rsidRPr="00D25753">
        <w:rPr>
          <w:rFonts w:ascii="GHEA Grapalat" w:hAnsi="GHEA Grapalat"/>
          <w:sz w:val="24"/>
          <w:szCs w:val="24"/>
          <w:lang w:val="ru-RU"/>
        </w:rPr>
        <w:t>րկայնական առանցք</w:t>
      </w:r>
      <w:r w:rsidR="00C65266" w:rsidRPr="00D25753">
        <w:rPr>
          <w:rFonts w:ascii="GHEA Grapalat" w:hAnsi="GHEA Grapalat"/>
          <w:sz w:val="24"/>
          <w:szCs w:val="24"/>
          <w:lang w:val="hy-AM"/>
        </w:rPr>
        <w:t>ը թ</w:t>
      </w:r>
      <w:r w:rsidR="00C65266" w:rsidRPr="00D25753">
        <w:rPr>
          <w:rFonts w:ascii="GHEA Grapalat" w:hAnsi="GHEA Grapalat"/>
          <w:sz w:val="24"/>
          <w:szCs w:val="24"/>
          <w:lang w:val="ru-RU"/>
        </w:rPr>
        <w:t xml:space="preserve">եքված </w:t>
      </w:r>
      <w:r w:rsidRPr="00D25753">
        <w:rPr>
          <w:rFonts w:ascii="GHEA Grapalat" w:hAnsi="GHEA Grapalat"/>
          <w:sz w:val="24"/>
          <w:szCs w:val="24"/>
          <w:lang w:val="ru-RU"/>
        </w:rPr>
        <w:t>հատվա</w:t>
      </w:r>
      <w:r w:rsidRPr="00D25753">
        <w:rPr>
          <w:rFonts w:ascii="GHEA Grapalat" w:hAnsi="GHEA Grapalat"/>
          <w:sz w:val="24"/>
          <w:szCs w:val="24"/>
          <w:lang w:val="hy-AM"/>
        </w:rPr>
        <w:t>ծքում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ճիգ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երի </w:t>
      </w:r>
      <w:r w:rsidRPr="00D25753">
        <w:rPr>
          <w:rFonts w:ascii="GHEA Grapalat" w:hAnsi="GHEA Grapalat"/>
          <w:sz w:val="24"/>
          <w:szCs w:val="24"/>
          <w:lang w:val="hy-AM"/>
        </w:rPr>
        <w:t>սխեմա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՝ </w:t>
      </w:r>
      <w:r w:rsidR="00F50A06" w:rsidRPr="00D25753">
        <w:rPr>
          <w:rFonts w:ascii="GHEA Grapalat" w:hAnsi="GHEA Grapalat"/>
          <w:sz w:val="24"/>
          <w:szCs w:val="24"/>
          <w:lang w:val="hy-AM"/>
        </w:rPr>
        <w:t>տարրի ամրությունն</w:t>
      </w:r>
      <w:r w:rsidR="00F50A06" w:rsidRPr="00D25753">
        <w:rPr>
          <w:rFonts w:ascii="GHEA Grapalat" w:hAnsi="GHEA Grapalat"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sz w:val="24"/>
          <w:szCs w:val="24"/>
          <w:lang w:val="hy-AM"/>
        </w:rPr>
        <w:t>ըստ ծռ</w:t>
      </w:r>
      <w:r w:rsidR="00241C64" w:rsidRPr="00D25753">
        <w:rPr>
          <w:rFonts w:ascii="GHEA Grapalat" w:hAnsi="GHEA Grapalat"/>
          <w:sz w:val="24"/>
          <w:szCs w:val="24"/>
          <w:lang w:val="hy-AM"/>
        </w:rPr>
        <w:t>ման</w:t>
      </w:r>
      <w:r w:rsidRPr="00D25753">
        <w:rPr>
          <w:rFonts w:ascii="GHEA Grapalat" w:hAnsi="GHEA Grapalat"/>
          <w:sz w:val="24"/>
          <w:szCs w:val="24"/>
          <w:lang w:val="hy-AM"/>
        </w:rPr>
        <w:t xml:space="preserve"> մոմենտի</w:t>
      </w:r>
      <w:r w:rsidRPr="00D25753">
        <w:rPr>
          <w:rFonts w:ascii="GHEA Grapalat" w:hAnsi="GHEA Grapalat"/>
          <w:sz w:val="24"/>
          <w:szCs w:val="24"/>
          <w:lang w:val="ru-RU"/>
        </w:rPr>
        <w:t xml:space="preserve"> հաշվարկելիս </w:t>
      </w:r>
    </w:p>
    <w:p w14:paraId="1428F9B0" w14:textId="77777777" w:rsidR="002F53F2" w:rsidRPr="00D25753" w:rsidRDefault="002F53F2" w:rsidP="00250D71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ru-RU"/>
        </w:rPr>
      </w:pPr>
    </w:p>
    <w:p w14:paraId="61DD8744" w14:textId="2A7ADB48" w:rsidR="00962BED" w:rsidRPr="00D25753" w:rsidRDefault="00716995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Եթե թեք հատված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ը գտնվում է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մոմենտի նշանի փոփոխության գոտում, ապա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ման ստուգում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թեք հատված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երկու ե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զրանիստեր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ին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մոտ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տեղակայված երկայնական ամրան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նների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հատման կետերի նկատմամբ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Այս դեպքում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B3141A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626AEEE1" wp14:editId="3B5B081A">
            <wp:extent cx="82924" cy="132678"/>
            <wp:effectExtent l="0" t="0" r="0" b="127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141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B3141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="00B3141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= 0</w:t>
      </w:r>
      <w:r w:rsidR="00B3141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: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եք հատված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եղմված գոտու բարձրությունը, որը չափվում է տարրի երկայնական առանցքին նորմալ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ուղղությամբ,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որոշվում է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157-161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կետերի</w:t>
      </w:r>
      <w:r w:rsidR="00241C6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0A9B1DF0" w14:textId="5C6DA29E" w:rsidR="00962BED" w:rsidRPr="00D25753" w:rsidRDefault="00365AC0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մոմենտի ազդեցության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</w:t>
      </w:r>
      <w:r w:rsidR="007169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աստատուն կամ սահուն փոփոխվող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բարձրությ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ամբ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7169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քով</w:t>
      </w:r>
      <w:r w:rsidR="007169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տարրերը </w:t>
      </w:r>
      <w:r w:rsidR="00B314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թույլատրվում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չ</w:t>
      </w:r>
      <w:r w:rsidR="007169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</w:t>
      </w:r>
      <w:r w:rsidR="007169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7169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7169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 ամրության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7169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հետևյալ դեպքերում</w:t>
      </w:r>
      <w:r w:rsidR="00716995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7BD838AE" w14:textId="6663EF4B" w:rsidR="00962BED" w:rsidRPr="00D25753" w:rsidRDefault="00716995" w:rsidP="00644E8D">
      <w:pPr>
        <w:pStyle w:val="ListParagraph"/>
        <w:numPr>
          <w:ilvl w:val="0"/>
          <w:numId w:val="5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եթե 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բավարար ամրա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նավորման դեպքում բոլոր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երկայնական ամրա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հասնում են մինչև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հենա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կամ տարրի ծայր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310369C4" w14:textId="4D0E4893" w:rsidR="00962BED" w:rsidRPr="00D25753" w:rsidRDefault="00365AC0" w:rsidP="00644E8D">
      <w:pPr>
        <w:pStyle w:val="ListParagraph"/>
        <w:numPr>
          <w:ilvl w:val="0"/>
          <w:numId w:val="5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տարածական աշխատող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սալային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ներում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6AFD5619" w14:textId="2A8FE57A" w:rsidR="00962BED" w:rsidRPr="00D25753" w:rsidRDefault="0095029B" w:rsidP="00644E8D">
      <w:pPr>
        <w:pStyle w:val="ListParagraph"/>
        <w:numPr>
          <w:ilvl w:val="0"/>
          <w:numId w:val="5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եթե տարրի երկարությամբ 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խզվող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երկայնական 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ձողերը տեղա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են 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հատված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սահմաններից դուրս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դրան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 նախատեսված չեն ըստ հաշվարկի</w:t>
      </w:r>
      <w:r w:rsidR="00365A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50195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l</w:t>
      </w:r>
      <w:r w:rsidR="00150195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g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ավելի երկարության չափով,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որը որոշվում է 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531A9746" w14:textId="77777777" w:rsidR="00BC1BEE" w:rsidRPr="00D25753" w:rsidRDefault="00BC1BEE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13DCEB61" w14:textId="6CB48B70" w:rsidR="00962BED" w:rsidRPr="00D25753" w:rsidRDefault="00E07E7D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</w:t>
      </w:r>
      <w:r w:rsidR="00DE61B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l</w:t>
      </w:r>
      <w:r w:rsidR="00DE61B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g</w:t>
      </w:r>
      <w:r w:rsidR="00DE61BC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</w:rPr>
        <w:t xml:space="preserve"> = [ (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</w:t>
      </w:r>
      <w:r w:rsidR="00DE61BC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6FD8DFF6" wp14:editId="6E14E596">
            <wp:extent cx="82924" cy="132678"/>
            <wp:effectExtent l="0" t="0" r="0" b="127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61B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 </w:t>
      </w:r>
      <w:r w:rsidR="00DE61B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+ 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0,75·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·A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s,inc </w:t>
      </w:r>
      <w:r w:rsidR="00DE61BC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·sinα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</w:rPr>
        <w:t>) / (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1,5·q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="00DE61B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 </w:t>
      </w:r>
      <w:r w:rsidR="00DE61BC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</w:rPr>
        <w:t>)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</w:rPr>
        <w:t xml:space="preserve"> ]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+ 5·d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(78)</w:t>
      </w:r>
    </w:p>
    <w:p w14:paraId="736CF785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7A4B5590" w14:textId="2D56F892" w:rsidR="00962BED" w:rsidRPr="00D25753" w:rsidRDefault="0095029B" w:rsidP="00E07E7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50195"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948C4A7" wp14:editId="47ACE7D9">
            <wp:extent cx="82924" cy="132678"/>
            <wp:effectExtent l="0" t="0" r="0" b="127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- 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կտրող ուժն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նորմալ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անցնում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ենթադրելի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խզ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կետով</w:t>
      </w:r>
      <w:r w:rsidR="00184E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5019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="0015019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s,inc </w:t>
      </w:r>
      <w:r w:rsidR="0015019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,</w:t>
      </w:r>
      <w:r w:rsidR="0015019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α - </w:t>
      </w:r>
      <w:r w:rsidR="00184EB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l</w:t>
      </w:r>
      <w:r w:rsidR="00184EB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g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երկարությա</w:t>
      </w:r>
      <w:r w:rsidR="00184E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184E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ամաս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84E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տեղադրված՝ դեպի վեր ծռված եզրերով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ձողերի</w:t>
      </w:r>
      <w:r w:rsidR="00184E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84E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</w:t>
      </w:r>
      <w:r w:rsidR="00184EB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184E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 մակերեսն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թեքության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անկյունը</w:t>
      </w:r>
      <w:r w:rsidR="00184E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5019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q</w:t>
      </w:r>
      <w:r w:rsidR="0015019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- </w:t>
      </w:r>
      <w:r w:rsidR="00150195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l</w:t>
      </w:r>
      <w:r w:rsidR="00150195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g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երկարությա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մբ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ամաս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5019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վրա</w:t>
      </w:r>
      <w:r w:rsidR="000668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տեղադրված անուրն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0668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առաջացող ճիգն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0668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351D8772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371E651B" w14:textId="7B992613" w:rsidR="00962BED" w:rsidRPr="00D25753" w:rsidRDefault="0019615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                                       q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sw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=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sw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/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s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(79)</w:t>
      </w:r>
    </w:p>
    <w:p w14:paraId="20757F59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492918D8" w14:textId="2C76CBF7" w:rsidR="000668D8" w:rsidRPr="00D25753" w:rsidRDefault="0095029B" w:rsidP="0019615E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0668D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 -</w:t>
      </w:r>
      <w:r w:rsidR="000668D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0668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խզվող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ձողի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տրամագիծն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սմ</w:t>
      </w:r>
      <w:r w:rsidR="000668D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</w:p>
    <w:p w14:paraId="04C0AF77" w14:textId="781B5625" w:rsidR="00962BED" w:rsidRPr="00D25753" w:rsidRDefault="000668D8" w:rsidP="000668D8">
      <w:pPr>
        <w:pStyle w:val="ListParagraph"/>
        <w:numPr>
          <w:ilvl w:val="0"/>
          <w:numId w:val="55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թե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Cambria Math" w:eastAsia="Times New Roman" w:hAnsi="Cambria Math" w:cs="Cambria Math"/>
          <w:color w:val="333333"/>
          <w:sz w:val="24"/>
          <w:szCs w:val="24"/>
        </w:rPr>
        <w:t>​​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բավարարվ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ում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</w:rPr>
        <w:t xml:space="preserve"> </w:t>
      </w:r>
    </w:p>
    <w:p w14:paraId="4F2599E9" w14:textId="77777777" w:rsidR="00BC1BEE" w:rsidRPr="00D25753" w:rsidRDefault="00BC1BEE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6F180AC5" w14:textId="694C766D" w:rsidR="00962BED" w:rsidRPr="00D25753" w:rsidRDefault="0019615E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                        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30E27304" wp14:editId="7A6339D7">
            <wp:extent cx="82924" cy="132678"/>
            <wp:effectExtent l="0" t="0" r="0" b="127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≤ 0,25·Υ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b7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 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bt ,ser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·b·h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0                  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(80)</w:t>
      </w:r>
    </w:p>
    <w:p w14:paraId="21844AC7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08621DA8" w14:textId="155391E3" w:rsidR="00962BED" w:rsidRPr="00D25753" w:rsidRDefault="000668D8" w:rsidP="0019615E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պայման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ը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առաձգական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հիմ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նատակով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ներում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բացառությամբ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հենապատերի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371873B3" w14:textId="6526A39A" w:rsidR="00962BED" w:rsidRPr="00D25753" w:rsidRDefault="000668D8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Բարձակ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հաշվարկը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որի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երկարությունը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հավասար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կամ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փոքր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հենարանային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ում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իր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4A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բարձրությունից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կարճ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բարձակ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), </w:t>
      </w:r>
      <w:r w:rsidR="002834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իրականացվում է ըստ գործող նորմատիվային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փաստաթղթերի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401B604F" w14:textId="5EBC59D1" w:rsidR="00962BED" w:rsidRPr="00D25753" w:rsidRDefault="00417D00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Ուղղանկյուն </w:t>
      </w:r>
      <w:r w:rsidR="00BF7D0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զանգվածային երկաթբետոնե տարրեր նախագծելիս, որոնց սահմանային վիճակներն արտահայտվում են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ճիգերի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երկայնական հատված</w:t>
      </w:r>
      <w:r w:rsidR="00C536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ամրությունը ստուգվ</w:t>
      </w:r>
      <w:r w:rsidR="00C536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չեզոք առանցքի մակարդակում և երկայնական շինարարական </w:t>
      </w:r>
      <w:r w:rsidR="00C536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կարանն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 մակարդակում</w:t>
      </w:r>
      <w:r w:rsidR="00C536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տարրի </w:t>
      </w:r>
      <w:r w:rsidR="00C536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գոտում ճաքերի առաջացումից առաջ և հետո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754A9F12" w14:textId="58875797" w:rsidR="00962BED" w:rsidRPr="00D25753" w:rsidRDefault="0095029B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Տարրի երկայնական առանցքին նորմալ հատված</w:t>
      </w:r>
      <w:r w:rsidR="00C536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C536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դիմացկունության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</w:t>
      </w:r>
      <w:r w:rsidR="00C5362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է</w:t>
      </w:r>
      <w:r w:rsidR="009A38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ըստ հետևյալ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պայմանների</w:t>
      </w:r>
      <w:r w:rsidR="009A38C3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6A547343" w14:textId="77777777" w:rsidR="003A6831" w:rsidRPr="00D25753" w:rsidRDefault="003A6831" w:rsidP="00644E8D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4682A04" w14:textId="02AA2062" w:rsidR="00962BED" w:rsidRPr="00D25753" w:rsidRDefault="0095029B" w:rsidP="00644E8D">
      <w:pPr>
        <w:spacing w:after="0" w:line="276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սեղմված բետոնի համար՝</w:t>
      </w:r>
      <w:r w:rsidR="003A68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3A6831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3A6831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 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 R</w:t>
      </w:r>
      <w:r w:rsidR="0019615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3A68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3A68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(81)</w:t>
      </w:r>
    </w:p>
    <w:p w14:paraId="6684FDF3" w14:textId="77777777" w:rsidR="003A6831" w:rsidRPr="00D25753" w:rsidRDefault="003A6831" w:rsidP="00644E8D">
      <w:pPr>
        <w:spacing w:after="0" w:line="276" w:lineRule="auto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2E7F0AF3" w14:textId="1B33D2DB" w:rsidR="00962BED" w:rsidRPr="00D25753" w:rsidRDefault="0095029B" w:rsidP="00644E8D">
      <w:pPr>
        <w:spacing w:after="0" w:line="276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ձգված բետոնի համար՝                 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n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="003A6831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3A6831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s1 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 R</w:t>
      </w:r>
      <w:r w:rsidR="003A6831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s</w:t>
      </w:r>
      <w:r w:rsidR="003A68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3A683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(82)</w:t>
      </w:r>
    </w:p>
    <w:p w14:paraId="0056F17E" w14:textId="77777777" w:rsidR="003A6831" w:rsidRPr="00D25753" w:rsidRDefault="003A6831" w:rsidP="003A6831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2AD013B3" w14:textId="313A2752" w:rsidR="00962BED" w:rsidRPr="00D25753" w:rsidRDefault="0095029B" w:rsidP="003A6831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որտեղ </w:t>
      </w:r>
      <w:r w:rsidR="009A38C3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9A38C3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="009A38C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A38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9A38C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A38C3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9A38C3"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="009A38C3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</w:t>
      </w:r>
      <w:r w:rsidR="009A38C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–համապատասխանաբար</w:t>
      </w:r>
      <w:r w:rsidR="009A38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բետոնում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սեղմման և </w:t>
      </w:r>
      <w:r w:rsidR="009A38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ամրաններում ձգման </w:t>
      </w:r>
      <w:r w:rsidR="009A38C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լարումների առավելագույն արժեքներն են</w:t>
      </w:r>
      <w:r w:rsidR="009A38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="009A38C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A38C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9A38C3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9A38C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="009A38C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9A38C3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b7 </w:t>
      </w:r>
      <w:r w:rsidR="009A38C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9A38C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9A38C3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b12 </w:t>
      </w:r>
      <w:r w:rsidR="009A38C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9A38C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9A38C3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b14</w:t>
      </w:r>
      <w:r w:rsidR="009A38C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9A38C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9A38C3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b15 </w:t>
      </w:r>
      <w:r w:rsidR="009A38C3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։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Սեղմված ամրա</w:t>
      </w:r>
      <w:r w:rsidR="009A38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նները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չ</w:t>
      </w:r>
      <w:r w:rsidR="009A38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հաշվարկվում </w:t>
      </w:r>
      <w:r w:rsidR="009A38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դիմացկունության։ </w:t>
      </w:r>
    </w:p>
    <w:p w14:paraId="43F8A3A8" w14:textId="547B0CF9" w:rsidR="00962BED" w:rsidRPr="00D25753" w:rsidRDefault="0095029B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քադիմացկուն տարրեր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բետոն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660AA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1660AA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b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և 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660AA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1660AA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s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լարումները որոշվում են 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ման առավելագույն մոմենտի 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ության գոտում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հաշվարկով, որն 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1660A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որպես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առաձգական մարմնի հաշվարկ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բերված հատվածքներում՝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հաշվի առնելով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66 կետ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ցուցում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ները: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Ոչ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ճաքադիմաց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տարրերում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մակերեսն ու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դիմադրության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մոմենտը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որոշվ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առանց բետոնի ձգված գոտին հաշվի առնելու: Ամրա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լարումները որոշվ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206 կետի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ցուցումների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34AB4789" w14:textId="7731836B" w:rsidR="00962BED" w:rsidRPr="00D25753" w:rsidRDefault="0095029B" w:rsidP="00644E8D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Տարրի երկայնական առանցքի նկատմամբ թեք հատված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դիմացկունության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հաշվարկ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՝ ելնելով </w:t>
      </w:r>
      <w:r w:rsidR="0049249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պայմանից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 </w:t>
      </w:r>
    </w:p>
    <w:p w14:paraId="0BE264B8" w14:textId="77777777" w:rsidR="00BC1BEE" w:rsidRPr="00D25753" w:rsidRDefault="00BC1BEE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29E43501" w14:textId="776F9326" w:rsidR="00962BED" w:rsidRPr="00D25753" w:rsidRDefault="003A6831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mt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·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bt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(83)</w:t>
      </w:r>
    </w:p>
    <w:p w14:paraId="09035E55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096DB763" w14:textId="05062BB6" w:rsidR="00962BED" w:rsidRPr="00D25753" w:rsidRDefault="0095029B" w:rsidP="00644E8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որտեղ </w:t>
      </w:r>
      <w:r w:rsidR="00E36EB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E36EB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mt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ru-RU"/>
        </w:rPr>
        <w:t xml:space="preserve">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-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գլխավոր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լարումն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երն են բետոնում, որոնք որոշվում են (29) բանաձևով՝ հաշվի առնելով 146-148 կետերի ցուցումները;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=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5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7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12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13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>14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·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E36EB8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ru-RU"/>
        </w:rPr>
        <w:t xml:space="preserve">15 </w:t>
      </w:r>
      <w:r w:rsidR="00E36EB8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։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սեղմված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զուգահեռ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եզր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անիստ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երով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ուղղանկյուն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ձողային տարրերում գլխավոր ձգող լարումները որոշելիս՝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թույլատրվում է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ընդունել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36EB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E36EB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 xml:space="preserve">y </w:t>
      </w:r>
      <w:r w:rsidR="00E36EB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>= 0</w:t>
      </w:r>
      <w:r w:rsidR="00E36EB8" w:rsidRPr="00D25753">
        <w:rPr>
          <w:rFonts w:ascii="GHEA Grapalat" w:eastAsia="Times New Roman" w:hAnsi="GHEA Grapalat" w:cs="Calibri"/>
          <w:color w:val="333333"/>
          <w:sz w:val="24"/>
          <w:szCs w:val="24"/>
          <w:lang w:val="hy-AM"/>
        </w:rPr>
        <w:t>,</w:t>
      </w:r>
      <w:r w:rsidR="00E36EB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իսկ </w:t>
      </w:r>
      <w:r w:rsidR="00E36EB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E36EB8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x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E36E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E36E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xy</w:t>
      </w:r>
      <w:r w:rsidR="00E36E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լարումները որոշել 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հետևյալ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բանաձևեր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="00E36EB8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6E6CF6EC" w14:textId="77777777" w:rsidR="00BC1BEE" w:rsidRPr="00D25753" w:rsidRDefault="00BC1BEE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51211706" w14:textId="300BBAB4" w:rsidR="00962BED" w:rsidRPr="00D25753" w:rsidRDefault="00313092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lang w:val="hy-AM"/>
        </w:rPr>
        <w:t xml:space="preserve">                                  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 xml:space="preserve">x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= M·y / 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</w:t>
      </w:r>
      <w:r w:rsidR="000C6F8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±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N /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(84)</w:t>
      </w:r>
    </w:p>
    <w:p w14:paraId="581D9EF9" w14:textId="77777777" w:rsidR="00BC1BEE" w:rsidRPr="00D25753" w:rsidRDefault="00BC1BEE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7D7D14A5" w14:textId="6E3DCB4B" w:rsidR="00962BED" w:rsidRPr="00D25753" w:rsidRDefault="00313092" w:rsidP="00940D4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xy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=  </w:t>
      </w:r>
      <w:r w:rsidRPr="00D25753">
        <w:rPr>
          <w:rFonts w:ascii="GHEA Grapalat" w:eastAsia="Times New Roman" w:hAnsi="GHEA Grapalat" w:cs="Calibri"/>
          <w:i/>
          <w:iCs/>
          <w:noProof/>
          <w:color w:val="333333"/>
          <w:sz w:val="24"/>
          <w:szCs w:val="24"/>
        </w:rPr>
        <w:drawing>
          <wp:inline distT="0" distB="0" distL="0" distR="0" wp14:anchorId="0E0FAA8E" wp14:editId="0A0EB2A6">
            <wp:extent cx="82924" cy="132678"/>
            <wp:effectExtent l="0" t="0" r="0" b="127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189" cy="14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/ (I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·b)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(85)</w:t>
      </w:r>
    </w:p>
    <w:p w14:paraId="5CDC2C22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3E112800" w14:textId="16ED6FEB" w:rsidR="00962BED" w:rsidRPr="00D25753" w:rsidRDefault="0095029B" w:rsidP="002059B6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E36E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="00E36E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բերված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մակերեսն է,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E36E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I</w:t>
      </w:r>
      <w:r w:rsidR="00E36EB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="00E36EB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 բերված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իներցիայի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մոմենտ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է դրա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ծանրության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կենտրոնի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նկատմամբ;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CC480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-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ված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այն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մասի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ստատիկ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մոմենտ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է, որը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 մասը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գտնվում է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առանցքի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որի մակարդակում որոշվում են շոշափ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ող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լարումներ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)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կողմում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у</w:t>
      </w:r>
      <w:r w:rsidR="00CC480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–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բերված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ծանրության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կենտրոնից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մինչև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շոշափող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լարումներ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որոշման գծի մակարդակը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հեռավորությունն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 -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լայնություն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նույն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մակարդակ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: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(84) </w:t>
      </w:r>
      <w:r w:rsidR="00DE1BF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անաձևում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«պլյուս»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նշան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ձգված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իսկ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մինուս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»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նշանը՝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>սեղմված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համար։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հատված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երկրաչափական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հարաչափ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66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կետի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C4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ցուցումների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Փոփոխական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բարձրությ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ամբ հ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ատված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շոշափող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լարումները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առնելով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146-148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կետերի ցուցումները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Եթե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</w:rPr>
        <w:t>​​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(83)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պայմանը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չի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պահպանվում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ապա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758FB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գլխավոր ձգող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լարումների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758FB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հավասարազորի ազդեցությունը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պետք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ամբողջությամբ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փոխանցվի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լայնակ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ամրա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ններին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ոնցում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լարումներ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ը՝ </w:t>
      </w:r>
      <w:r w:rsidR="009758F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="009758FB"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</w:rPr>
        <w:t>s</w:t>
      </w:r>
      <w:r w:rsidR="009758F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≤ Υ</w:t>
      </w:r>
      <w:r w:rsidR="009758F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s1</w:t>
      </w:r>
      <w:r w:rsidR="009758F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·R</w:t>
      </w:r>
      <w:r w:rsidR="009758FB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758F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2664543B" w14:textId="77777777" w:rsidR="0093246D" w:rsidRPr="00D25753" w:rsidRDefault="0093246D" w:rsidP="007C23CC">
      <w:pPr>
        <w:spacing w:after="0" w:line="360" w:lineRule="auto"/>
        <w:ind w:firstLine="567"/>
        <w:jc w:val="both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2B6C8BED" w14:textId="1ACF8B56" w:rsidR="002B050B" w:rsidRPr="00D25753" w:rsidRDefault="002B050B" w:rsidP="00940D42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bookmarkStart w:id="17" w:name="_Hlk192841653"/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ԲԵՏՈՆԵ ԵՎ ԵՐԿԱԹԲԵՏՈՆԵ </w:t>
      </w:r>
      <w:r w:rsidR="00C878B5" w:rsidRPr="00D2575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ՆԵՐԻ ՏԱՐՐԵՐ</w:t>
      </w:r>
      <w:r w:rsidR="00A129E6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Ի</w:t>
      </w:r>
      <w:r w:rsidR="00B27B4C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bookmarkEnd w:id="17"/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</w:p>
    <w:p w14:paraId="1DB2749D" w14:textId="5CF6C643" w:rsidR="00F95706" w:rsidRPr="001A35BC" w:rsidRDefault="002B050B" w:rsidP="002B050B">
      <w:pPr>
        <w:spacing w:after="0" w:line="360" w:lineRule="auto"/>
        <w:jc w:val="center"/>
        <w:outlineLvl w:val="1"/>
        <w:rPr>
          <w:rFonts w:ascii="Cambria Math" w:eastAsia="Times New Roman" w:hAnsi="Cambria Math" w:cs="Times New Roman"/>
          <w:b/>
          <w:bCs/>
          <w:color w:val="333333"/>
          <w:sz w:val="24"/>
          <w:szCs w:val="24"/>
        </w:rPr>
      </w:pPr>
      <w:bookmarkStart w:id="18" w:name="_Hlk192841664"/>
      <w:r w:rsidRPr="00D25753">
        <w:rPr>
          <w:rFonts w:ascii="GHEA Grapalat" w:hAnsi="GHEA Grapalat"/>
          <w:b/>
          <w:bCs/>
          <w:sz w:val="24"/>
          <w:szCs w:val="24"/>
        </w:rPr>
        <w:t>ՃԱՔ</w:t>
      </w: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ԱՎՈՐՄԱՆ</w:t>
      </w:r>
      <w:r w:rsidR="00B27B4C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ՃԱՔԵՐԻ ԲԱՑ</w:t>
      </w:r>
      <w:r w:rsidR="00B3594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ՄԱՆ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ԵՎ ԴԵՖՈՐՄԱՑԻԱՅԻ</w:t>
      </w:r>
      <w:r w:rsidR="00A129E6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ՀԱՇՎԱՐԿՆԵՐ</w:t>
      </w:r>
      <w:r w:rsidR="00B27B4C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bookmarkEnd w:id="18"/>
    </w:p>
    <w:p w14:paraId="2231F5CF" w14:textId="4F829691" w:rsidR="00940D42" w:rsidRPr="001A35BC" w:rsidRDefault="00940D42" w:rsidP="00250D71">
      <w:pPr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64A87FFF" w14:textId="3C6B5A75" w:rsidR="004D4E49" w:rsidRPr="001A35BC" w:rsidRDefault="00F95706" w:rsidP="004D4E49">
      <w:pPr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10</w:t>
      </w:r>
      <w:r w:rsidRPr="00D25753">
        <w:rPr>
          <w:rFonts w:ascii="Cambria Math" w:eastAsia="Times New Roman" w:hAnsi="Cambria Math" w:cs="Cambria Math"/>
          <w:b/>
          <w:bCs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1 </w:t>
      </w:r>
      <w:r w:rsidR="00B27B4C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Բետոնե և երկաթբետոնե տարրերի </w:t>
      </w:r>
      <w:r w:rsidR="00B27B4C" w:rsidRPr="00D25753">
        <w:rPr>
          <w:rFonts w:ascii="GHEA Grapalat" w:hAnsi="GHEA Grapalat"/>
          <w:b/>
          <w:bCs/>
          <w:sz w:val="24"/>
          <w:szCs w:val="24"/>
        </w:rPr>
        <w:t>ճաք</w:t>
      </w:r>
      <w:r w:rsidR="00B27B4C" w:rsidRPr="00D25753">
        <w:rPr>
          <w:rFonts w:ascii="GHEA Grapalat" w:hAnsi="GHEA Grapalat"/>
          <w:b/>
          <w:bCs/>
          <w:sz w:val="24"/>
          <w:szCs w:val="24"/>
          <w:lang w:val="hy-AM"/>
        </w:rPr>
        <w:t>ավորման</w:t>
      </w:r>
      <w:r w:rsidR="00B27B4C" w:rsidRPr="001A35BC">
        <w:rPr>
          <w:rFonts w:ascii="GHEA Grapalat" w:hAnsi="GHEA Grapalat"/>
          <w:b/>
          <w:bCs/>
          <w:sz w:val="24"/>
          <w:szCs w:val="24"/>
        </w:rPr>
        <w:t xml:space="preserve"> </w:t>
      </w:r>
      <w:r w:rsidR="00B27B4C" w:rsidRPr="00D25753">
        <w:rPr>
          <w:rFonts w:ascii="GHEA Grapalat" w:hAnsi="GHEA Grapalat"/>
          <w:b/>
          <w:bCs/>
          <w:sz w:val="24"/>
          <w:szCs w:val="24"/>
          <w:lang w:val="hy-AM"/>
        </w:rPr>
        <w:t xml:space="preserve">հաշվարկ </w:t>
      </w:r>
    </w:p>
    <w:p w14:paraId="40A77AA8" w14:textId="77777777" w:rsidR="004D4E49" w:rsidRPr="001A35BC" w:rsidRDefault="004D4E49" w:rsidP="00940D42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732059A4" w14:textId="5DBB53E7" w:rsidR="00962BED" w:rsidRPr="001A35BC" w:rsidRDefault="0093246D" w:rsidP="002059B6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երկաթբետոնե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ըստ ճ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աքերի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առաջացման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իրականացվում է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</w:p>
    <w:p w14:paraId="3B1BCE42" w14:textId="1F9AC5BE" w:rsidR="00962BED" w:rsidRPr="001A35BC" w:rsidRDefault="00A577CD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դեպքերում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երբ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համաձայն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շահագործման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պայմանների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չի 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թույլատրվում</w:t>
      </w:r>
      <w:r w:rsidR="00C206E0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ճաքեր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առաջացում; </w:t>
      </w:r>
    </w:p>
    <w:p w14:paraId="34C4802F" w14:textId="607297F8" w:rsidR="00962BED" w:rsidRPr="001A35BC" w:rsidRDefault="00A577CD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ստատիկորեն</w:t>
      </w:r>
      <w:r w:rsidR="00C206E0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անորոշ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 ձողային</w:t>
      </w:r>
      <w:r w:rsidR="00C206E0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C206E0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զանգվածային</w:t>
      </w:r>
      <w:r w:rsidR="00C206E0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C206E0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ճաքերի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առաջացման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գոտիներ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հայտնաբերման նպատակով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</w:t>
      </w:r>
    </w:p>
    <w:p w14:paraId="71766C7A" w14:textId="29489136" w:rsidR="00962BED" w:rsidRPr="001A35BC" w:rsidRDefault="00A577CD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3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</w:t>
      </w:r>
      <w:r w:rsidR="0063793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ՀՏԿ-ների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առանձին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իպ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երի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նախագծ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հատուկ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պահանջներ</w:t>
      </w:r>
      <w:r w:rsidR="00C206E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առկայության դեպքում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 </w:t>
      </w:r>
    </w:p>
    <w:p w14:paraId="09A0C647" w14:textId="1BEC2544" w:rsidR="000623AB" w:rsidRPr="001A35BC" w:rsidRDefault="0021545F" w:rsidP="000623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0,2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>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ից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ավելի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բացվածքով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ճաքեր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առաջացում չթույլատրվող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ից են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ճնշումային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ոչ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ճնշումային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որոնք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տեղակայված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ջրի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փոփոխական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մակարդակի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գոտում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ենթակա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պարբերական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սառեցման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հալեցման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 </w:t>
      </w:r>
    </w:p>
    <w:p w14:paraId="7E508884" w14:textId="5928DA36" w:rsidR="00962BED" w:rsidRPr="001A35BC" w:rsidRDefault="0021545F" w:rsidP="000623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աքեր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առաջացում չթույլատրվող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ից են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729239E5" w14:textId="79568A2F" w:rsidR="00962BED" w:rsidRPr="001A35BC" w:rsidRDefault="00BD67C5" w:rsidP="00BD40A5">
      <w:pPr>
        <w:pStyle w:val="ListParagraph"/>
        <w:numPr>
          <w:ilvl w:val="0"/>
          <w:numId w:val="5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որոնց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B073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ներկայացվում է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B073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ջրա</w:t>
      </w:r>
      <w:r w:rsidR="002B073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նցիկ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ության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պահանջ</w:t>
      </w:r>
      <w:r w:rsidR="0004089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B073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որն անհնար է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բավարարել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կոնստրուկտիվ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տեխնոլոգիական</w:t>
      </w:r>
      <w:r w:rsidR="0095029B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միջոց</w:t>
      </w:r>
      <w:r w:rsidR="002B073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առումներ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ով</w:t>
      </w:r>
      <w:r w:rsidR="0095029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</w:t>
      </w:r>
    </w:p>
    <w:p w14:paraId="6EC3EF77" w14:textId="5DA28460" w:rsidR="00962BED" w:rsidRPr="001A35BC" w:rsidRDefault="002B0733" w:rsidP="00BD40A5">
      <w:pPr>
        <w:pStyle w:val="ListParagraph"/>
        <w:numPr>
          <w:ilvl w:val="0"/>
          <w:numId w:val="5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ափային կոնստրուկցիաների տարրեր, որոնք գրունտի մեջ տեղակայվում են ներխցմամբ</w:t>
      </w:r>
      <w:r w:rsidR="00B77CA9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կամ</w:t>
      </w:r>
      <w:r w:rsidR="00B77CA9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թրթռ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ացմամբ;</w:t>
      </w:r>
    </w:p>
    <w:p w14:paraId="6DC68A02" w14:textId="0850D413" w:rsidR="00962BED" w:rsidRPr="001A35BC" w:rsidRDefault="002B0733" w:rsidP="00BD40A5">
      <w:pPr>
        <w:pStyle w:val="ListParagraph"/>
        <w:numPr>
          <w:ilvl w:val="0"/>
          <w:numId w:val="56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ափային կոնստրուկցիաների դիմային տարրեր, հիմնացցեր և ցցեր-թաղանթներ՝ 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արտադրության</w:t>
      </w:r>
      <w:r w:rsidR="00B77CA9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04089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տեղափոխ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ման</w:t>
      </w:r>
      <w:r w:rsidR="00B77CA9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="00B77CA9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տեղադրման</w:t>
      </w:r>
      <w:r w:rsidR="00B77CA9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փուլեր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ում։ </w:t>
      </w:r>
    </w:p>
    <w:p w14:paraId="74A97093" w14:textId="0297FF5E" w:rsidR="00962BED" w:rsidRPr="001A35BC" w:rsidRDefault="00BF7DA1" w:rsidP="000623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ողային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րկաթբետոնե</w:t>
      </w:r>
      <w:r w:rsidR="00B77CA9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տարրերի</w:t>
      </w:r>
      <w:r w:rsidR="00B77CA9" w:rsidRPr="001A35BC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B77CA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ըստ տարրի երկայնական առանցքին նորմալ ճաքերի առաջացման իրականացվում է</w:t>
      </w:r>
      <w:r w:rsidR="00B77CA9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2350AF5D" w14:textId="19A77BBF" w:rsidR="00962BED" w:rsidRPr="001A35BC" w:rsidRDefault="00B77CA9" w:rsidP="00BD40A5">
      <w:pPr>
        <w:pStyle w:val="ListParagraph"/>
        <w:numPr>
          <w:ilvl w:val="0"/>
          <w:numId w:val="5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կենտրոնական ձգված տարրերի համար </w:t>
      </w:r>
      <w:r w:rsidR="0004089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բանաձևով՝ </w:t>
      </w:r>
    </w:p>
    <w:p w14:paraId="67CAD256" w14:textId="77777777" w:rsidR="00BC1BEE" w:rsidRPr="001A35BC" w:rsidRDefault="00BC1BEE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69645547" w14:textId="2A9D14EA" w:rsidR="00962BED" w:rsidRPr="00D25753" w:rsidRDefault="00F57B9E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·N ≤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 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bt,ser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(86)</w:t>
      </w:r>
    </w:p>
    <w:p w14:paraId="319D8153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326EDD37" w14:textId="1B6BB7EE" w:rsidR="00962BED" w:rsidRPr="00D25753" w:rsidRDefault="00B77CA9" w:rsidP="00F57B9E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=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b7 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b8 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b9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b13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b14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b15 </w:t>
      </w:r>
      <w:r w:rsidR="0004089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 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րբ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b8 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b9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&gt; 2,0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, ապա ընդունվում է՝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b8 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b9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= 2,0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</w:p>
    <w:p w14:paraId="622956DA" w14:textId="64E5DD5E" w:rsidR="00962BED" w:rsidRPr="00D25753" w:rsidRDefault="00B77CA9" w:rsidP="00BD40A5">
      <w:pPr>
        <w:pStyle w:val="ListParagraph"/>
        <w:numPr>
          <w:ilvl w:val="0"/>
          <w:numId w:val="5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ծռվող տարրերի համար բանաձևով՝</w:t>
      </w:r>
    </w:p>
    <w:p w14:paraId="2DCF8A96" w14:textId="77777777" w:rsidR="00BC1BEE" w:rsidRPr="00D25753" w:rsidRDefault="00BC1BEE" w:rsidP="00345FE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66F5DB29" w14:textId="49F8E617" w:rsidR="00962BED" w:rsidRPr="00D25753" w:rsidRDefault="00F57B9E" w:rsidP="00345FE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·M ≤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 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bt,ser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t,red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(87)</w:t>
      </w:r>
    </w:p>
    <w:p w14:paraId="5CE8FBCB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031084BD" w14:textId="3B8DC813" w:rsidR="00962BED" w:rsidRPr="00D25753" w:rsidRDefault="00B77CA9" w:rsidP="00F57B9E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=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b7 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b8 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b10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b13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b14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b15 </w:t>
      </w:r>
      <w:r w:rsidR="00E75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 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րբ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b8 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b10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&gt; 2,0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, ապա ընդունվում է՝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b8 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b10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= 2,0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</w:p>
    <w:p w14:paraId="2BC0F412" w14:textId="69771163" w:rsidR="00962BED" w:rsidRPr="00D25753" w:rsidRDefault="00B77CA9" w:rsidP="00BD40A5">
      <w:pPr>
        <w:pStyle w:val="ListParagraph"/>
        <w:numPr>
          <w:ilvl w:val="0"/>
          <w:numId w:val="5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կենտրոնական սեղմված տարրերի համար բանաձևով</w:t>
      </w:r>
      <w:r w:rsidR="00E75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</w:p>
    <w:p w14:paraId="2118BBDD" w14:textId="77777777" w:rsidR="00BC1BEE" w:rsidRPr="00D25753" w:rsidRDefault="00BC1BEE" w:rsidP="00345FE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2460185D" w14:textId="3482297F" w:rsidR="00962BED" w:rsidRPr="00D25753" w:rsidRDefault="00406207" w:rsidP="00345FE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</w:t>
      </w:r>
      <w:r w:rsidR="00F57B9E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</w:rPr>
        <w:t xml:space="preserve">(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M / 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b10 </w:t>
      </w:r>
      <w:r w:rsidR="00F57B9E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W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t,red 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- N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/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)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≤ 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 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 R</w:t>
      </w:r>
      <w:r w:rsidR="00F57B9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bt,ser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(88)</w:t>
      </w:r>
    </w:p>
    <w:p w14:paraId="0C06C23D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15936D5C" w14:textId="34F7FF05" w:rsidR="00962BED" w:rsidRPr="00D25753" w:rsidRDefault="00B77CA9" w:rsidP="00406207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=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b7 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b8 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b10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b13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b14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b15 </w:t>
      </w:r>
      <w:r w:rsidR="00E75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 ե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րբ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b8 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b10 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&gt; 2,0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, ապա ընդունվում է՝ 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b8 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b10 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= 2,0 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</w:p>
    <w:p w14:paraId="7E519012" w14:textId="7AEFCD6D" w:rsidR="00962BED" w:rsidRPr="00D25753" w:rsidRDefault="00B77CA9" w:rsidP="00BD40A5">
      <w:pPr>
        <w:pStyle w:val="ListParagraph"/>
        <w:numPr>
          <w:ilvl w:val="0"/>
          <w:numId w:val="57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 ձգված տարրերի համար բանաձևով՝</w:t>
      </w:r>
    </w:p>
    <w:p w14:paraId="5D2D6462" w14:textId="77777777" w:rsidR="00BC1BEE" w:rsidRPr="00D25753" w:rsidRDefault="00BC1BEE" w:rsidP="00345FE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A1104EB" w14:textId="3F70479D" w:rsidR="00962BED" w:rsidRPr="00D25753" w:rsidRDefault="00406207" w:rsidP="00345FED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lc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· </w:t>
      </w:r>
      <w:r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</w:rPr>
        <w:t xml:space="preserve">(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M /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b10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W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t,red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- N /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b9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)</w:t>
      </w:r>
      <w:proofErr w:type="gramEnd"/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≤ 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c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 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bt,ser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(89)</w:t>
      </w:r>
    </w:p>
    <w:p w14:paraId="5647578B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4BD89B31" w14:textId="34762485" w:rsidR="00962BED" w:rsidRPr="00D25753" w:rsidRDefault="00B77CA9" w:rsidP="00406207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=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b7 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b8 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b13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b14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·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b15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406207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(89)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 հաշվարկելիս ընդունվում է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՝ 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b9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որպես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նույն լայնական հատվածքով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կենտրոնական ձգված տարրի համար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406207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b10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որպես նույն լայնական հատվածքով ծռվող տարրի համար։ (86)-(89) բանաձևերում հավասարության նշանը համապատասխանում է ճաքի առաջացման պայմանին, անհավասարության նշանը՝ ճաք</w:t>
      </w:r>
      <w:r w:rsidR="00BF7D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</w:t>
      </w:r>
      <w:r w:rsidR="00BF7DA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ցկուն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ության պայմանին։ </w:t>
      </w:r>
    </w:p>
    <w:p w14:paraId="4FC67147" w14:textId="6F75DC1C" w:rsidR="00962BED" w:rsidRPr="00D25753" w:rsidRDefault="00393FBD" w:rsidP="000623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Բետոնե տարր</w:t>
      </w:r>
      <w:r w:rsidR="00270D2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="00E75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270D2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(որոնց սահմանային վիճակներն արտահայտվում են ըստ ճիգերի) </w:t>
      </w:r>
      <w:r w:rsidR="00E75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հաշվարկներն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երկայնական առանցքի</w:t>
      </w:r>
      <w:r w:rsidR="00270D2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նորմալ ճաքերի առաջացման </w:t>
      </w:r>
      <w:r w:rsidR="00E75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իրականացվում ե</w:t>
      </w:r>
      <w:r w:rsidR="00270D2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(22) և (25) բանաձևեր</w:t>
      </w:r>
      <w:r w:rsidR="00E75B5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դրանց</w:t>
      </w:r>
      <w:r w:rsidR="00270D2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ընդունելով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n 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= 1,0 </w:t>
      </w:r>
      <w:r w:rsidR="00270D2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lc 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= 1,0 </w:t>
      </w:r>
      <w:r w:rsidR="00270D2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R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bt,ser </w:t>
      </w:r>
      <w:r w:rsidR="00270D2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R</w:t>
      </w:r>
      <w:r w:rsidR="00270D22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</w:t>
      </w:r>
      <w:r w:rsidR="00270D22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-ի փոխարեն</w:t>
      </w:r>
      <w:r w:rsidR="009627D0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։ </w:t>
      </w:r>
    </w:p>
    <w:p w14:paraId="0AF49FC4" w14:textId="01474215" w:rsidR="00962BED" w:rsidRPr="001A35BC" w:rsidRDefault="00393FBD" w:rsidP="000623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Ճաքերի առաջացման հաշվարկներ</w:t>
      </w:r>
      <w:r w:rsidR="009627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ըստ գլխավոր ձգող լարումների իրականացվում են</w:t>
      </w:r>
      <w:r w:rsidR="009627D0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65A1D60D" w14:textId="4D234AC9" w:rsidR="00962BED" w:rsidRPr="001A35BC" w:rsidRDefault="00393FBD" w:rsidP="00BD40A5">
      <w:pPr>
        <w:pStyle w:val="ListParagraph"/>
        <w:numPr>
          <w:ilvl w:val="0"/>
          <w:numId w:val="5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</w:t>
      </w:r>
      <w:r w:rsidR="009627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երկաթբետոնե կոնստրուկցիաների</w:t>
      </w:r>
      <w:r w:rsidR="009627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627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դեպի տարրի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երկայնական առանցք</w:t>
      </w:r>
      <w:r w:rsidR="009627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 թ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եքված հատված</w:t>
      </w:r>
      <w:r w:rsidR="009627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9627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ճաքադիմացկունության գնահատման նպատակով;</w:t>
      </w:r>
    </w:p>
    <w:p w14:paraId="0C9DA53D" w14:textId="6D2CBE64" w:rsidR="00962BED" w:rsidRPr="001A35BC" w:rsidRDefault="009627D0" w:rsidP="00BD40A5">
      <w:pPr>
        <w:pStyle w:val="ListParagraph"/>
        <w:numPr>
          <w:ilvl w:val="0"/>
          <w:numId w:val="5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զանգվածային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երկաթբետոնե կոնստրուկցիաների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ճաքադիմացկունության գնահատման նպատակով, որոնց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93FB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սահմանային վիճակները չեն կարող արտահայտվել 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ճիգերի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</w:t>
      </w:r>
    </w:p>
    <w:p w14:paraId="16D8D9F2" w14:textId="229BD436" w:rsidR="00962BED" w:rsidRPr="001A35BC" w:rsidRDefault="009627D0" w:rsidP="00BD40A5">
      <w:pPr>
        <w:pStyle w:val="ListParagraph"/>
        <w:numPr>
          <w:ilvl w:val="0"/>
          <w:numId w:val="58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բազմակի կրկնվող բեռնվածքների </w:t>
      </w:r>
      <w:r w:rsidR="00A5497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ազդեցության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դեպքում զանգվածային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երկաթբետոնե կոնստրուկցիաների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ճաքադիմացկունության գնահատման նպատակով։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6F1DDD5F" w14:textId="77777777" w:rsidR="00856E9E" w:rsidRPr="001A35BC" w:rsidRDefault="009627D0" w:rsidP="000623A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Նշված</w:t>
      </w:r>
      <w:r w:rsidR="00393FB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դեպքերում</w:t>
      </w:r>
      <w:r w:rsidR="00856E9E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393FB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182DE904" w14:textId="6C05DB68" w:rsidR="00962BED" w:rsidRPr="001A35BC" w:rsidRDefault="00856E9E" w:rsidP="000623A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270A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="00393FB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աքերի առաջացման հաշվարկներ</w:t>
      </w:r>
      <w:r w:rsidR="009627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են՝</w:t>
      </w:r>
      <w:r w:rsidR="00393FB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ելնելով </w:t>
      </w:r>
      <w:r w:rsidR="009627D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393FB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պայմանից</w:t>
      </w:r>
      <w:r w:rsidR="00393FBD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4A2E657B" w14:textId="77777777" w:rsidR="00BC1BEE" w:rsidRPr="001A35BC" w:rsidRDefault="00BC1BEE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3450F899" w14:textId="1F101920" w:rsidR="00962BED" w:rsidRPr="001A35BC" w:rsidRDefault="00200390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r w:rsidRPr="00D25753">
        <w:rPr>
          <w:rFonts w:ascii="GHEA Grapalat" w:eastAsia="Times New Roman" w:hAnsi="GHEA Grapalat" w:cs="Calibri"/>
          <w:i/>
          <w:iCs/>
          <w:color w:val="333333"/>
          <w:sz w:val="24"/>
          <w:szCs w:val="24"/>
        </w:rPr>
        <w:t>σ</w:t>
      </w:r>
      <w:r w:rsidRPr="001A35BC">
        <w:rPr>
          <w:rFonts w:ascii="GHEA Grapalat" w:eastAsia="Times New Roman" w:hAnsi="GHEA Grapalat" w:cs="Calibri"/>
          <w:i/>
          <w:iCs/>
          <w:color w:val="333333"/>
          <w:sz w:val="24"/>
          <w:szCs w:val="24"/>
          <w:vertAlign w:val="subscript"/>
          <w:lang w:val="hy-AM"/>
        </w:rPr>
        <w:t>mt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 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· </w:t>
      </w:r>
      <w:proofErr w:type="gramStart"/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R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bt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(90)</w:t>
      </w:r>
    </w:p>
    <w:p w14:paraId="74435A50" w14:textId="77777777" w:rsidR="00BC1BEE" w:rsidRPr="001A35BC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215DDDA0" w14:textId="1CD5703B" w:rsidR="00962BED" w:rsidRPr="001A35BC" w:rsidRDefault="00393FBD" w:rsidP="00200390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որտեղ՝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0039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20039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="0020039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 </w:t>
      </w:r>
      <w:r w:rsidR="0020039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20039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b2 </w:t>
      </w:r>
      <w:r w:rsidR="0020039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20039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87510D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3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20039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20039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="0087510D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5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20039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20039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b13</w:t>
      </w:r>
      <w:r w:rsidR="0020039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20039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b14</w:t>
      </w:r>
      <w:r w:rsidR="0020039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="00200390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b15</w:t>
      </w:r>
      <w:r w:rsidR="0087510D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200390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բետոնե տարրեր հաշվարկելիս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</w:p>
    <w:p w14:paraId="290C0703" w14:textId="3A4702A4" w:rsidR="00962BED" w:rsidRPr="001A35BC" w:rsidRDefault="0087510D" w:rsidP="0087510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</w:t>
      </w:r>
      <w:r w:rsidR="00C270A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b7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b8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b10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b11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b13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b14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proofErr w:type="gramStart"/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15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</w:t>
      </w:r>
      <w:proofErr w:type="gramEnd"/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տարրեր հաշվարկելիս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</w:p>
    <w:p w14:paraId="4D75C74B" w14:textId="287D6A24" w:rsidR="00962BED" w:rsidRPr="001A35BC" w:rsidRDefault="0087510D" w:rsidP="0087510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</w:t>
      </w:r>
      <w:r w:rsidR="00C270A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b2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b5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b12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b13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b14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proofErr w:type="gramStart"/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15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</w:t>
      </w:r>
      <w:proofErr w:type="gramEnd"/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5497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բազմակի կրկնվող բեռնվածքների ազդեցության դեպքում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բետոնե տարրեր հաշվարկելիս; </w:t>
      </w:r>
    </w:p>
    <w:p w14:paraId="3A6B73D8" w14:textId="69742FDB" w:rsidR="00962BED" w:rsidRPr="00D25753" w:rsidRDefault="0087510D" w:rsidP="0087510D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</w:t>
      </w:r>
      <w:r w:rsidR="00C270A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b7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b11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b12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b13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b14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</w:t>
      </w:r>
      <w:proofErr w:type="gramStart"/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15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-</w:t>
      </w:r>
      <w:proofErr w:type="gramEnd"/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5497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բազմակի կրկնվող բեռնվածքների ազդեցության դեպքում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տարրեր հաշվարկելիս</w:t>
      </w:r>
      <w:r w:rsidR="00393FB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49412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</w:t>
      </w:r>
    </w:p>
    <w:p w14:paraId="63D74A6D" w14:textId="37175F17" w:rsidR="00856E9E" w:rsidRPr="00D25753" w:rsidRDefault="00856E9E" w:rsidP="000623A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բ)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Տարրերի 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լարված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ային վիճակը որոշվում է 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146-148 կետերի։ </w:t>
      </w:r>
    </w:p>
    <w:p w14:paraId="7D080AC9" w14:textId="3734D040" w:rsidR="00856E9E" w:rsidRPr="00D25753" w:rsidRDefault="00856E9E" w:rsidP="000623A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գ) 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(90) պայման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ստուգում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տարրերի արտաքին ե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զրանիստ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 համար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բերված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հատված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իներցիայի 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գլխավոր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կենտրոնական առանցքների հետ 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եզրանիստերի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հատման կետերում, իսկ 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տավրային, երկտավրային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տուփաձև հատված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տարրերի համար</w:t>
      </w:r>
      <w:r w:rsidR="00D76E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նաև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կողապատի հետ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սեղմված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դարակների հպման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գոտիներ</w:t>
      </w:r>
      <w:r w:rsidR="00C270A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համար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</w:p>
    <w:p w14:paraId="1DC7E7A1" w14:textId="77777777" w:rsidR="00856E9E" w:rsidRPr="00D25753" w:rsidRDefault="00856E9E" w:rsidP="000623A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դ)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Բետոնե կոնստրուկցիաների համար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b3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երկաթբետոնե կոնստրուկցիաների համար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b10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գործակիցները որոշելիս հատված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ձգված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գոտու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h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t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բարձրությունը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գլխավոր ձգող լարումների հարթությունում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ումների էպյուրի։  </w:t>
      </w:r>
    </w:p>
    <w:p w14:paraId="4CAF9616" w14:textId="722E91B2" w:rsidR="00962BED" w:rsidRPr="00D25753" w:rsidRDefault="00856E9E" w:rsidP="000623A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 xml:space="preserve">ե)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b8  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գործակցի արժեքը կախված է տարրի 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այն հատվածամաս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ամրա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սխեմայից (մ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իաշարք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կամ բազմաշարք, 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սովորական կամ ցրված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393FB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որի համար կատարվում է ճ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աքադիմացկունության ստուգում։ </w:t>
      </w:r>
    </w:p>
    <w:p w14:paraId="5C2D0AEB" w14:textId="4510FFA7" w:rsidR="004D4E49" w:rsidRPr="00D25753" w:rsidRDefault="004D4E49" w:rsidP="004D4E49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382C8A7A" w14:textId="4E49ACBE" w:rsidR="004D4E49" w:rsidRPr="00D25753" w:rsidRDefault="004D4E49" w:rsidP="004D4E49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10.2 </w:t>
      </w:r>
      <w:r w:rsidR="00EC60A8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Երկաթբետոնե տարրերի ճաքավորման հաշվարկ </w:t>
      </w:r>
    </w:p>
    <w:p w14:paraId="3584DCA2" w14:textId="77777777" w:rsidR="004D4E49" w:rsidRPr="00D25753" w:rsidRDefault="004D4E4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166DDC33" w14:textId="493E0AC6" w:rsidR="00962BED" w:rsidRPr="00D25753" w:rsidRDefault="00393FBD" w:rsidP="000623A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Ոչ ճաքադիմացկուն ձողային տարրեր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հաշվարկն 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երկայնական առանցքին նորմալ ճաքերի 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առաջաց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 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իրականացվում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ելնելով </w:t>
      </w:r>
      <w:r w:rsidR="00C8304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պայմանից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51D00CA8" w14:textId="77777777" w:rsidR="00BC1BEE" w:rsidRPr="00D25753" w:rsidRDefault="00BC1BEE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FA56101" w14:textId="5E173037" w:rsidR="00962BED" w:rsidRPr="00D25753" w:rsidRDefault="004D4E49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                     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cr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c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Δ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cr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(91)</w:t>
      </w:r>
    </w:p>
    <w:p w14:paraId="65517F9B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7FCC259" w14:textId="4B9D66F7" w:rsidR="00962BED" w:rsidRPr="00D25753" w:rsidRDefault="0092706C" w:rsidP="008038E9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a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cr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քի բաց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լայնությունն է, մմ; </w:t>
      </w:r>
      <w:r w:rsidR="003B1ED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Δ</w:t>
      </w:r>
      <w:r w:rsidR="003B1EDE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cr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քի բաց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թույլատրելի լայնություն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մմ, 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որոշվ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207-213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կետերի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56B89617" w14:textId="3A1590BD" w:rsidR="00962BED" w:rsidRPr="00D25753" w:rsidRDefault="0092706C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Ճաքի բաց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a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cr 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լայնությունը որոշվ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 հետևյալ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4D32C3F7" w14:textId="77777777" w:rsidR="00BC1BEE" w:rsidRPr="00D25753" w:rsidRDefault="00BC1BEE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262CE52" w14:textId="3F157A37" w:rsidR="00962BED" w:rsidRPr="001A35BC" w:rsidRDefault="008038E9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a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cr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=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δ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φ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l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η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·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[ (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-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s,bg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/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E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]·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7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·(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4 - 100·µ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)·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d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perscript"/>
          <w:lang w:val="hy-AM"/>
        </w:rPr>
        <w:t>1/2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vertAlign w:val="superscript"/>
          <w:lang w:val="hy-AM"/>
        </w:rPr>
        <w:t xml:space="preserve">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(92)</w:t>
      </w:r>
    </w:p>
    <w:p w14:paraId="76AF4FE9" w14:textId="77777777" w:rsidR="00BC1BEE" w:rsidRPr="001A35BC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498F9F44" w14:textId="79DAE10E" w:rsidR="00C95EC6" w:rsidRPr="001A35BC" w:rsidRDefault="0092706C" w:rsidP="00C95EC6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21576E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 </w:t>
      </w:r>
      <w:r w:rsidR="008038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δ</w:t>
      </w:r>
      <w:r w:rsidR="008038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157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–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157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գործակից է, որը ծռվող և արտակենտրոն սեղմվող 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տարրերի համար ընդունվում է</w:t>
      </w:r>
      <w:r w:rsidR="002157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1,0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8038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157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կենտրոնական և արտակենտրոն ձգվող 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տարրերի համար՝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1,2;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8038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φ</w:t>
      </w:r>
      <w:r w:rsidR="008038E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l</w:t>
      </w:r>
      <w:r w:rsidR="008038E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157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–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1576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գործակից է, որն ընդունվում է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հավասար</w:t>
      </w:r>
      <w:r w:rsidR="001830BE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ա) 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բեռնվածքների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ժամանակավոր ազդեցության </w:t>
      </w:r>
      <w:r w:rsidR="00E9558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-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F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l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/F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&lt; 2/3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դեպքում՝ 1,0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F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l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/F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≥ 2/3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դեպքում՝ 1,3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F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, 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F</w:t>
      </w:r>
      <w:r w:rsidR="003B1ED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l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ամենամեծ ընդհանրացված ուժերն են (</w:t>
      </w:r>
      <w:r w:rsidR="003B1ED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ծռող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մոմենտ, նորմալ ուժ և այլն) համապատասխանաբար 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բոլոր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բեռնվածք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(հաստատուն, երկարաժամկետ, կարճաժամկետ) և </w:t>
      </w:r>
      <w:r w:rsidR="00C6450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միայն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մշտական </w:t>
      </w:r>
      <w:r w:rsidR="00C214F0" w:rsidRPr="00D25753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="003B1EDE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214F0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երկարաժամկետ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բեռնվածք</w:t>
      </w:r>
      <w:r w:rsidR="00C214F0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ների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C2E3F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ազդեցության դեպքում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="00444C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բազմակի կրկնվող բեռնվածքների ազդեցության </w:t>
      </w:r>
      <w:r w:rsidR="00C6450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-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օդ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չոր 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վիճակի դեպքում՝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C2E3F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2,0 – </w:t>
      </w:r>
      <w:r w:rsidR="000C2E3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ρ</w:t>
      </w:r>
      <w:r w:rsidR="000C2E3F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="000C2E3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0C2E3F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ρ</w:t>
      </w:r>
      <w:r w:rsidR="000C2E3F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="000C2E3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ցիկլի 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ոչ սիմետրիկության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գործակիցն է)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 ջրհագեցած վիճակ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դեպքում՝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0,9;</w:t>
      </w:r>
      <w:r w:rsidR="000C2E3F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4055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η</w:t>
      </w:r>
      <w:r w:rsidR="0004055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– 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գործակից է, որն ընդունվում է հավասար</w:t>
      </w:r>
      <w:r w:rsidR="00C95EC6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պարբերական տրամատով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ձողա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յին ամրանների դեպքում՝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1,0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հարթ ձող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ամրանների դեպքում՝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1,4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պարբերական տրամատով մետաղալարային ամրանների դեպքում՝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1.2;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4055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="00040553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="0004055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–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ումն է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ձգված ամրանում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որը որոշվում է 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206 կետի՝ առանց հաշվի առնելու 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հատվածքի ձգված գոտու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դիմադրությունը</w:t>
      </w:r>
      <w:r w:rsidR="0004055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հաշվի առնելով ջրի 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ծծանցումային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ճնշումը, որը որոշվում է 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124-127 կետերի; </w:t>
      </w:r>
      <w:r w:rsidR="000C2E3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830B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="001830BE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s,bg</w:t>
      </w:r>
      <w:r w:rsidR="001830BE" w:rsidRPr="001A35BC">
        <w:rPr>
          <w:rFonts w:ascii="GHEA Grapalat" w:eastAsia="Times New Roman" w:hAnsi="GHEA Grapalat" w:cs="Times New Roman"/>
          <w:color w:val="333333"/>
          <w:sz w:val="24"/>
          <w:szCs w:val="24"/>
          <w:vertAlign w:val="subscript"/>
          <w:lang w:val="hy-AM"/>
        </w:rPr>
        <w:t xml:space="preserve"> </w:t>
      </w:r>
      <w:r w:rsidR="001830B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փքման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հետևանքով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ամրաններում առաջացող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սկզբնական 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 լարումն է, որն ընդունվում է հավասար</w:t>
      </w:r>
      <w:r w:rsidR="00C95EC6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րի մեջ գտնվող 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20 ՄՊա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6450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իսկ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երկարաժամկետ չորացման ենթա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րկվող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830B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ներառյալ շինարարության ընթացքում</w:t>
      </w:r>
      <w:r w:rsidR="001830BE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)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</w:t>
      </w:r>
      <w:r w:rsidR="001830B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0;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95EC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µ</w:t>
      </w:r>
      <w:r w:rsidR="00C95EC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ամրա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նավոր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գործակից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` </w:t>
      </w:r>
      <w:r w:rsidR="00C95EC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µ = A</w:t>
      </w:r>
      <w:r w:rsidR="00C95EC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s</w:t>
      </w:r>
      <w:r w:rsidR="00C95EC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/ (b·h</w:t>
      </w:r>
      <w:r w:rsidR="00C95EC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0</w:t>
      </w:r>
      <w:r w:rsidR="00C95EC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)</w:t>
      </w:r>
      <w:r w:rsidR="00C95EC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C214F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բայց ոչ ավելի, քան 0,02;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95EC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d -</w:t>
      </w:r>
      <w:r w:rsidR="00C95EC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ձող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C95EC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214F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նի</w:t>
      </w:r>
      <w:r w:rsidR="00C214F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տրամագիծ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="00C214F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մմ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որը ձ</w:t>
      </w:r>
      <w:r w:rsidR="00C214F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ողերի տարբեր տրամագծերի 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որոշվում է</w:t>
      </w:r>
      <w:r w:rsidR="00C6450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6450B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d 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  <w:lang w:val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hy-AM"/>
              </w:rPr>
              <m:t>l</m:t>
            </m:r>
          </m:sub>
          <m: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hy-AM"/>
              </w:rPr>
              <m:t>k</m:t>
            </m:r>
          </m:sup>
          <m:e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hy-AM"/>
              </w:rPr>
              <m:t>ni·di2</m:t>
            </m:r>
          </m:e>
        </m:nary>
      </m:oMath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6450B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/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  <w:lang w:val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hy-AM"/>
              </w:rPr>
              <m:t>l</m:t>
            </m:r>
          </m:sub>
          <m: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hy-AM"/>
              </w:rPr>
              <m:t>k</m:t>
            </m:r>
          </m:sup>
          <m:e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hy-AM"/>
              </w:rPr>
              <m:t>ni·di</m:t>
            </m:r>
          </m:e>
        </m:nary>
      </m:oMath>
      <w:r w:rsidR="00C6450B" w:rsidRPr="001A35BC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  </w:t>
      </w:r>
      <w:r w:rsidR="00C95E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="00C214F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որտեղ </w:t>
      </w:r>
      <w:r w:rsidR="00C95EC6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n -</w:t>
      </w:r>
      <w:r w:rsidR="00C95EC6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214F0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նույն տրամագծով ձողերի թիվն է:</w:t>
      </w:r>
    </w:p>
    <w:p w14:paraId="10D02AAE" w14:textId="294112BF" w:rsidR="00962BED" w:rsidRPr="001A35BC" w:rsidRDefault="00C70252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աքեր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բաց</w:t>
      </w:r>
      <w:r w:rsidR="00A265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վածքների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լայնությունը հաշվարկելիս </w:t>
      </w:r>
      <w:r w:rsidR="00A265C2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լարումներ</w:t>
      </w:r>
      <w:r w:rsidR="00A265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A265C2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</w:t>
      </w:r>
      <w:r w:rsidR="00A265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ններում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որոշվ</w:t>
      </w:r>
      <w:r w:rsidR="00A265C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հետևյալ բանաձևերով.  </w:t>
      </w:r>
    </w:p>
    <w:p w14:paraId="1D02029F" w14:textId="2BFFCE6F" w:rsidR="00962BED" w:rsidRPr="00D25753" w:rsidRDefault="00C70252" w:rsidP="00BD40A5">
      <w:pPr>
        <w:pStyle w:val="ListParagraph"/>
        <w:numPr>
          <w:ilvl w:val="0"/>
          <w:numId w:val="5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ծռվող տարրերի համար՝</w:t>
      </w:r>
    </w:p>
    <w:p w14:paraId="23DC7B84" w14:textId="77777777" w:rsidR="00BC1BEE" w:rsidRPr="00D25753" w:rsidRDefault="00BC1BEE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12B4415" w14:textId="0C14AAA3" w:rsidR="00962BED" w:rsidRPr="00D25753" w:rsidRDefault="009D65CD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=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M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/ (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z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)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(93)</w:t>
      </w:r>
    </w:p>
    <w:p w14:paraId="7E3C96EE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23DFCDEB" w14:textId="5273BFB0" w:rsidR="00962BED" w:rsidRPr="00D25753" w:rsidRDefault="00C70252" w:rsidP="00BD40A5">
      <w:pPr>
        <w:pStyle w:val="ListParagraph"/>
        <w:numPr>
          <w:ilvl w:val="0"/>
          <w:numId w:val="5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կենտրոնական ձգված տարրերի համար՝</w:t>
      </w:r>
    </w:p>
    <w:p w14:paraId="7454D679" w14:textId="77777777" w:rsidR="00BC1BEE" w:rsidRPr="00D25753" w:rsidRDefault="00BC1BEE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5BEB869D" w14:textId="24F6A04D" w:rsidR="00962BED" w:rsidRPr="00D25753" w:rsidRDefault="009D65CD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=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N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/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(94)</w:t>
      </w:r>
    </w:p>
    <w:p w14:paraId="379DCFEB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598117E" w14:textId="79AD6724" w:rsidR="00962BED" w:rsidRPr="00D25753" w:rsidRDefault="00C70252" w:rsidP="00BD40A5">
      <w:pPr>
        <w:pStyle w:val="ListParagraph"/>
        <w:numPr>
          <w:ilvl w:val="0"/>
          <w:numId w:val="5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արտակենտրոն ձգված և սեղմված տարրերի համար մեծ արտակենտրոնության դեպքում՝ </w:t>
      </w:r>
    </w:p>
    <w:p w14:paraId="396A38B5" w14:textId="77777777" w:rsidR="00BC1BEE" w:rsidRPr="00D25753" w:rsidRDefault="00BC1BEE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65E41485" w14:textId="2ABF3003" w:rsidR="00962BED" w:rsidRPr="00D25753" w:rsidRDefault="009D65CD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=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N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·(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±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) /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; </w:t>
      </w:r>
      <w:r w:rsidR="00154D3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(95)</w:t>
      </w:r>
    </w:p>
    <w:p w14:paraId="2DFE55AB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9F414FE" w14:textId="08D591B6" w:rsidR="00962BED" w:rsidRPr="00D25753" w:rsidRDefault="00C70252" w:rsidP="00BD40A5">
      <w:pPr>
        <w:pStyle w:val="ListParagraph"/>
        <w:numPr>
          <w:ilvl w:val="0"/>
          <w:numId w:val="59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 ձգված տարրերի համար փոքր արտակենտրոնության դեպքում՝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79E945AD" w14:textId="77777777" w:rsidR="00C70252" w:rsidRPr="00D25753" w:rsidRDefault="00C70252" w:rsidP="00444C38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1B86F60" w14:textId="02E9B060" w:rsidR="00962BED" w:rsidRPr="00D25753" w:rsidRDefault="00962BED" w:rsidP="00C70252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ամրանի համար՝</w:t>
      </w:r>
      <w:r w:rsidR="00154D3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 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= N·e' / A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 </w:t>
      </w:r>
      <w:proofErr w:type="gramStart"/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</w:t>
      </w:r>
      <w:proofErr w:type="gramEnd"/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– a')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;</w:t>
      </w:r>
      <w:r w:rsidR="00154D30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  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(96)</w:t>
      </w:r>
    </w:p>
    <w:p w14:paraId="4899990C" w14:textId="72830BA7" w:rsidR="00962BED" w:rsidRPr="00D25753" w:rsidRDefault="00962BED" w:rsidP="00C70252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S'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ամրանի համար՝  </w:t>
      </w:r>
      <w:r w:rsidR="00154D3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σ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 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= N·e'·A'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 xml:space="preserve">s </w:t>
      </w:r>
      <w:proofErr w:type="gramStart"/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·(</w:t>
      </w:r>
      <w:proofErr w:type="gramEnd"/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h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="009D65C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– a') 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154D30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54D30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(97)</w:t>
      </w:r>
    </w:p>
    <w:p w14:paraId="7FFAB121" w14:textId="77777777" w:rsidR="00BC1BEE" w:rsidRPr="00D25753" w:rsidRDefault="00BC1BEE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4687DA05" w14:textId="6848077E" w:rsidR="00962BED" w:rsidRPr="00D25753" w:rsidRDefault="00A265C2" w:rsidP="00AF603C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(93)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անաձևում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«պլյուս»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նշան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 ձգման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իսկ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«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մինուս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»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նշանը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սեղմման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: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(93)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(95)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անաձևերում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z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ներքին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զույգ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ուժերի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բազուկն է, որն ընդունվում է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ազդեցության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հատվածքների հաշվարկի արդունքների հիման վրա։  </w:t>
      </w:r>
    </w:p>
    <w:p w14:paraId="64C3C476" w14:textId="41FD6953" w:rsidR="00962BED" w:rsidRPr="00D25753" w:rsidRDefault="007D1A1A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Զանգվածային ճնշումային կոնստրուկցիաների համար ճ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աքերի բաց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Δ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cr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թույլատրելի լայնություն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ընդունվ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ոչ ավելի, քան 23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24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ղյուսակներում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</w:t>
      </w:r>
      <w:r w:rsidR="00C7025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ված արժեքները:   </w:t>
      </w:r>
    </w:p>
    <w:p w14:paraId="4554CA1E" w14:textId="7FE50A1E" w:rsidR="00962BED" w:rsidRPr="00D25753" w:rsidRDefault="00C70252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II-IV դասերի կառու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 ճաքերի բաց</w:t>
      </w:r>
      <w:r w:rsidR="007D1A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 սահմանային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լայնությունը որոշվում է </w:t>
      </w:r>
      <w:r w:rsidR="007D1A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23 և 24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աղյուսակներ</w:t>
      </w:r>
      <w:r w:rsidR="007D1A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բերված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cr արժեքները բազմապատկելով </w:t>
      </w:r>
      <w:r w:rsidR="007D1A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համապատասխանաբար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1,3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7D1A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7D1A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6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="007D1A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2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7D1A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գործակիցներով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Ընդ որում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քի բաց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լայնություն</w:t>
      </w:r>
      <w:r w:rsidR="006F45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վում է 0,5 մմ-ից ոչ ավելի։  </w:t>
      </w:r>
    </w:p>
    <w:p w14:paraId="60DAC646" w14:textId="2D46D033" w:rsidR="00962BED" w:rsidRPr="00D25753" w:rsidRDefault="00AB2FDE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Ագրեսիվ միջավայրի բացակայության դեպքում բարա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պատ 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 ճ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քերի բաց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թույլատրելի լայնությունն ընդունվում է 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գործող 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փաստաթղթերի </w:t>
      </w:r>
      <w:r w:rsidR="00091C6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ցուցումների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43F5626A" w14:textId="2AB8036E" w:rsidR="00962BED" w:rsidRPr="00D25753" w:rsidRDefault="00AB2FDE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Աղյուսակներ 23-ում և 24-ում 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ված </w:t>
      </w:r>
      <w:r w:rsidR="001E408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Δ</w:t>
      </w:r>
      <w:r w:rsidR="001E408C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cr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արժեքներ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A-I, A-II, A-III, Bp-I դասերի 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="006F457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Այլ դասերի 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ամրաններ կիրառելիս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ճ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բաց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վածքի սահմանային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լայնություն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ընդունվում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ոչ ավելի, քան </w:t>
      </w:r>
      <w:r w:rsidR="001E408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նշված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աղյուսակներից ստացված արժեքները։  </w:t>
      </w:r>
    </w:p>
    <w:p w14:paraId="37CD676E" w14:textId="08C3C836" w:rsidR="00962BED" w:rsidRPr="00D25753" w:rsidRDefault="00AB2FDE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Եթե ջրային միջավայրի բիկարբոնատային ալկալիականությունը 1 մգ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էկ/լ-ից պակաս է կամ </w:t>
      </w:r>
      <w:r w:rsidR="00152F2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Сl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152F2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SO</w:t>
      </w:r>
      <w:r w:rsidR="00152F2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4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իոնների ընդհանուր 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պարունակությունը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1000 մգ/լ-ից 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ավելի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է,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ապա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152F2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Δ</w:t>
      </w:r>
      <w:r w:rsidR="00152F2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cr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արժեքները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նվազեցվում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երկու անգամ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 </w:t>
      </w:r>
    </w:p>
    <w:p w14:paraId="5E05C884" w14:textId="05A1B93D" w:rsidR="00962BED" w:rsidRPr="00D25753" w:rsidRDefault="00AB2FDE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Եթե ջրային միջավայրի բիկարբոնատային ալկալ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ության միջին տարեկան արժեքը 0,25 մգ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էկ/լ-ից պակաս է</w:t>
      </w:r>
      <w:r w:rsidR="0091623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պաշտպան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միջոց</w:t>
      </w:r>
      <w:r w:rsidR="007F7ED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7F7ED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չեն իրականացվում, ապա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ճնշ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ները նախագծվ</w:t>
      </w:r>
      <w:r w:rsidR="007F7ED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 ճաքա</w:t>
      </w:r>
      <w:r w:rsidR="007F7ED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ուն։ </w:t>
      </w:r>
    </w:p>
    <w:p w14:paraId="03956C7E" w14:textId="57CC0854" w:rsidR="00962BED" w:rsidRPr="00D25753" w:rsidRDefault="00AB2FDE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Պաշտպանական միջոց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 կիրառելիս </w:t>
      </w:r>
      <w:r w:rsidR="00152F2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Δ</w:t>
      </w:r>
      <w:r w:rsidR="00152F2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cr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արժեքները սահմանվ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են հատուկ ուսումնասիրությունների հիման վրա: 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Ամրանների տրամագծերի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40 մմ 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ավելի 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արժեքների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դեպքում </w:t>
      </w:r>
      <w:r w:rsidR="00152F2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Δ</w:t>
      </w:r>
      <w:r w:rsidR="00152F2E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cr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արժեքը 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թույլատրվում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ավելաց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ել 25%-ով: </w:t>
      </w:r>
      <w:r w:rsidR="0091623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Հատվածքի 1,5 մ-ից փոքր բարձրությամբ 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արակ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պատ </w:t>
      </w:r>
      <w:r w:rsidR="00BD67C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</w:t>
      </w:r>
      <w:r w:rsidR="00152F2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DF36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ճաքերի բացվածքի թույլատրելի </w:t>
      </w:r>
      <w:r w:rsidR="00DF366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Δ</w:t>
      </w:r>
      <w:r w:rsidR="00DF366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cr</w:t>
      </w:r>
      <w:r w:rsidR="00DF36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լայնությունը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բազմապատկվ</w:t>
      </w:r>
      <w:r w:rsidR="00DF36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0,5 գործակցով։  </w:t>
      </w:r>
    </w:p>
    <w:p w14:paraId="6FCC9C7C" w14:textId="77777777" w:rsidR="005318B7" w:rsidRPr="00D25753" w:rsidRDefault="005318B7" w:rsidP="00553662">
      <w:pPr>
        <w:spacing w:after="12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8BF6343" w14:textId="5CC435EF" w:rsidR="00B226CC" w:rsidRPr="00D25753" w:rsidRDefault="005318B7" w:rsidP="00916236">
      <w:pPr>
        <w:spacing w:after="36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23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           </w:t>
      </w:r>
    </w:p>
    <w:tbl>
      <w:tblPr>
        <w:tblW w:w="1005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2614"/>
        <w:gridCol w:w="939"/>
        <w:gridCol w:w="820"/>
        <w:gridCol w:w="939"/>
        <w:gridCol w:w="4107"/>
      </w:tblGrid>
      <w:tr w:rsidR="00C149FB" w:rsidRPr="00DD18CE" w14:paraId="766575BD" w14:textId="77777777" w:rsidTr="005A305F">
        <w:tc>
          <w:tcPr>
            <w:tcW w:w="67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57D50457" w14:textId="77777777" w:rsidR="00620381" w:rsidRPr="00D25753" w:rsidRDefault="0062038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3C61BBA5" w14:textId="34F503ED" w:rsidR="00620381" w:rsidRPr="00D25753" w:rsidRDefault="005318B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14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C0EA27" w14:textId="2EC2C66E" w:rsidR="00620381" w:rsidRPr="00D25753" w:rsidRDefault="00C149F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Ջրի հիդրոկարբոնատային ալկալիականություն </w:t>
            </w:r>
            <w:r w:rsidR="00620381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W</w:t>
            </w:r>
            <w:r w:rsidR="00620381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մգ</w:t>
            </w:r>
            <w:r w:rsidR="00620381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·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էկվ</w:t>
            </w:r>
            <w:r w:rsidR="00620381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</w:t>
            </w:r>
          </w:p>
        </w:tc>
        <w:tc>
          <w:tcPr>
            <w:tcW w:w="2835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B936B" w14:textId="77777777" w:rsidR="00916236" w:rsidRPr="00D25753" w:rsidRDefault="00C149F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առավելագույն Ջ/Ց արժեքը</w:t>
            </w:r>
            <w:r w:rsidR="0091623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916236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H,</w:t>
            </w:r>
            <w:r w:rsidR="0091623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 </w:t>
            </w:r>
          </w:p>
          <w:p w14:paraId="12E3BC2D" w14:textId="63D5733C" w:rsidR="00620381" w:rsidRPr="00D25753" w:rsidRDefault="00C149F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ճնշման դեպքում</w:t>
            </w:r>
            <w:r w:rsidR="00916236"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39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6D44D" w14:textId="5C4F7339" w:rsidR="004A05EF" w:rsidRPr="00D25753" w:rsidRDefault="004A05E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I դասի կառու</w:t>
            </w:r>
            <w:r w:rsidR="00E503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ցվածք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ներում</w:t>
            </w:r>
            <w:r w:rsidR="00B30FF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համաձայն կոռոզիակայունության պայմանի,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ճաքերի բացվածքի թույլատրելի լայնությունը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Δ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 xml:space="preserve">cr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մմ</w:t>
            </w:r>
            <w:r w:rsidR="0091623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14:paraId="11FB7288" w14:textId="12700738" w:rsidR="00620381" w:rsidRPr="00D25753" w:rsidRDefault="0062038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4A05EF" w:rsidRPr="00D25753" w14:paraId="0E5A797A" w14:textId="77777777" w:rsidTr="005A305F">
        <w:tc>
          <w:tcPr>
            <w:tcW w:w="67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181F7EA" w14:textId="77777777" w:rsidR="00620381" w:rsidRPr="00D25753" w:rsidRDefault="00620381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4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D62C58D" w14:textId="0C6889FA" w:rsidR="00620381" w:rsidRPr="00D25753" w:rsidRDefault="00620381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18FA9" w14:textId="77777777" w:rsidR="00620381" w:rsidRPr="00D25753" w:rsidRDefault="0062038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10D48" w14:textId="77777777" w:rsidR="00620381" w:rsidRPr="00D25753" w:rsidRDefault="0062038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7302F" w14:textId="77777777" w:rsidR="00620381" w:rsidRPr="00D25753" w:rsidRDefault="0062038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439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16081A6" w14:textId="77777777" w:rsidR="00620381" w:rsidRPr="00D25753" w:rsidRDefault="00620381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4A05EF" w:rsidRPr="00D25753" w14:paraId="4B999DD8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1DA1CF9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F2EB54" w14:textId="0EFD4C07" w:rsidR="0087403B" w:rsidRPr="00D25753" w:rsidRDefault="004A05E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87403B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0,25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ներառյալ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3ABD38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A0708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C70C8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0,45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2F8F4F" w14:textId="5B96EAB5" w:rsidR="0087403B" w:rsidRPr="00D25753" w:rsidRDefault="004A05EF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Չի թույլատրվում</w:t>
            </w:r>
          </w:p>
        </w:tc>
      </w:tr>
      <w:tr w:rsidR="004A05EF" w:rsidRPr="00D25753" w14:paraId="1C85E8B2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0BF7882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AD793" w14:textId="45FA5C9B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0CD593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A6AEE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94F01F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0,45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CCAFEC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0,05</w:t>
            </w:r>
          </w:p>
        </w:tc>
      </w:tr>
      <w:tr w:rsidR="004A05EF" w:rsidRPr="00D25753" w14:paraId="5272DE90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81807DC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3CC716" w14:textId="3C7ED0AB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E6957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0BF9FB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82080D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0,42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B838F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</w:tr>
      <w:tr w:rsidR="004A05EF" w:rsidRPr="00D25753" w14:paraId="17C4BBA0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821BC25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DC35B" w14:textId="07D6D7CE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6C5FCF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47BD0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EBED0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0,52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5B331C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0,05</w:t>
            </w:r>
          </w:p>
        </w:tc>
      </w:tr>
      <w:tr w:rsidR="004A05EF" w:rsidRPr="00D25753" w14:paraId="585BEA29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5F970A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EA5BD" w14:textId="213BCE21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0941D7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2FAA74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AAD358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AC171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</w:tr>
      <w:tr w:rsidR="004A05EF" w:rsidRPr="00D25753" w14:paraId="7EA88450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2F49013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30621" w14:textId="04322650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7EF4A9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CB49C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9ADDF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0,48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01EBF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0,15</w:t>
            </w:r>
          </w:p>
        </w:tc>
      </w:tr>
      <w:tr w:rsidR="004A05EF" w:rsidRPr="00D25753" w14:paraId="79DF3254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08A93A5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8E5E1" w14:textId="4B47E78B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C7A31B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C92FC1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39DD27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0,46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E5D312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</w:tr>
      <w:tr w:rsidR="004A05EF" w:rsidRPr="00D25753" w14:paraId="2BFACECE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1DFFB6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AB21C" w14:textId="7F4ED3BD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F9DBD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30CAB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49BEA6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0,45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23BC47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0,25</w:t>
            </w:r>
          </w:p>
        </w:tc>
      </w:tr>
      <w:tr w:rsidR="004A05EF" w:rsidRPr="00D25753" w14:paraId="40E623CC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33007BC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C7499" w14:textId="2FE79AF2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20186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159C1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D266A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0,44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47A086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0,35</w:t>
            </w:r>
          </w:p>
        </w:tc>
      </w:tr>
      <w:tr w:rsidR="004A05EF" w:rsidRPr="00D25753" w14:paraId="489AF202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0C3261C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83155" w14:textId="44A59E9F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897D1E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1CFAD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D8E948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0,43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A22EE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</w:tr>
      <w:tr w:rsidR="004A05EF" w:rsidRPr="00D25753" w14:paraId="6CFB6557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1EA1190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65A748" w14:textId="6FDC4FB0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F4015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A580B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085ED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0,64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E8619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0,05</w:t>
            </w:r>
          </w:p>
        </w:tc>
      </w:tr>
      <w:tr w:rsidR="004A05EF" w:rsidRPr="00D25753" w14:paraId="648B6E25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6DA3841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6BA8FB" w14:textId="3BB0C09E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3E47BA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27A4B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A7347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0,62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53127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</w:tr>
      <w:tr w:rsidR="004A05EF" w:rsidRPr="00D25753" w14:paraId="3B712CB0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E4ECAA4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D7E7F" w14:textId="7CACDAB2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AAE0C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B3C905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3834F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0,60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133E9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0,15</w:t>
            </w:r>
          </w:p>
        </w:tc>
      </w:tr>
      <w:tr w:rsidR="004A05EF" w:rsidRPr="00D25753" w14:paraId="7AEC4846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BACA093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C3ADE" w14:textId="7FC09F4F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B5C2B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0BD1D6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7DCE04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0,58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55500A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</w:tr>
      <w:tr w:rsidR="004A05EF" w:rsidRPr="00D25753" w14:paraId="707266EB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CCBE84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9DB1EC" w14:textId="4898D914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F8B52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0816F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826574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0,57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7ADCB8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0,25</w:t>
            </w:r>
          </w:p>
        </w:tc>
      </w:tr>
      <w:tr w:rsidR="004A05EF" w:rsidRPr="00D25753" w14:paraId="60F038C6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074C521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E32AAC" w14:textId="0BB59729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8F880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2359F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1FD6A0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0,55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98500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0,35</w:t>
            </w:r>
          </w:p>
        </w:tc>
      </w:tr>
      <w:tr w:rsidR="004A05EF" w:rsidRPr="00D25753" w14:paraId="4C28D42C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FF38D8C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EF3B8" w14:textId="2ABB5689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8DA59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D4F97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E323BB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0,53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E8889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</w:tr>
      <w:tr w:rsidR="004A05EF" w:rsidRPr="00D25753" w14:paraId="55947372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DCFEAE5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B7B353" w14:textId="1D6098BA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7527E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D46F5C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C0F01D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C8849F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0,05</w:t>
            </w:r>
          </w:p>
        </w:tc>
      </w:tr>
      <w:tr w:rsidR="004A05EF" w:rsidRPr="00D25753" w14:paraId="4DB79123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3BCA0D3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1DB248" w14:textId="4C730611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4D5423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1B6B5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AF81F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0,69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3DAA34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</w:tr>
      <w:tr w:rsidR="004A05EF" w:rsidRPr="00D25753" w14:paraId="11A21AD7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A307365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7DC7C" w14:textId="2672B903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242AF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2511E9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CE56C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0,66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6A288A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0,15</w:t>
            </w:r>
          </w:p>
        </w:tc>
      </w:tr>
      <w:tr w:rsidR="004A05EF" w:rsidRPr="00D25753" w14:paraId="00BEBDF6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B0D07F4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C6261" w14:textId="4FC7B239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6E687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680DC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CA847D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0,62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97FF5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0,25</w:t>
            </w:r>
          </w:p>
        </w:tc>
      </w:tr>
      <w:tr w:rsidR="004A05EF" w:rsidRPr="00D25753" w14:paraId="19267901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511EE6C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8A45AF" w14:textId="7DF6EDE9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010B5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DD5B1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BD90B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0,60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F24AA4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0,35</w:t>
            </w:r>
          </w:p>
        </w:tc>
      </w:tr>
      <w:tr w:rsidR="004A05EF" w:rsidRPr="00D25753" w14:paraId="351075A3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7105A66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CE5EA" w14:textId="1BF45292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D37F2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81528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07BFF" w14:textId="7777777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0,59</w:t>
            </w: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19EA8" w14:textId="77777777" w:rsidR="0087403B" w:rsidRPr="00D25753" w:rsidRDefault="0087403B" w:rsidP="008C379A">
            <w:pPr>
              <w:spacing w:after="0" w:line="276" w:lineRule="auto"/>
              <w:ind w:firstLine="567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</w:tr>
      <w:tr w:rsidR="00C149FB" w:rsidRPr="00D25753" w14:paraId="37115930" w14:textId="77777777" w:rsidTr="0087403B">
        <w:tc>
          <w:tcPr>
            <w:tcW w:w="6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0AA4F2C" w14:textId="77777777" w:rsidR="0087403B" w:rsidRPr="00D25753" w:rsidRDefault="0087403B" w:rsidP="008C379A">
            <w:pPr>
              <w:pStyle w:val="ListParagraph"/>
              <w:numPr>
                <w:ilvl w:val="0"/>
                <w:numId w:val="22"/>
              </w:numPr>
              <w:spacing w:after="0" w:line="276" w:lineRule="auto"/>
              <w:ind w:left="258" w:firstLine="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8BF4B4" w14:textId="474EE957" w:rsidR="0087403B" w:rsidRPr="00D25753" w:rsidRDefault="0087403B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3,2 </w:t>
            </w:r>
            <w:r w:rsidR="004A05E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ավելի</w:t>
            </w:r>
          </w:p>
        </w:tc>
        <w:tc>
          <w:tcPr>
            <w:tcW w:w="723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76B05" w14:textId="3E58C167" w:rsidR="0087403B" w:rsidRPr="00D25753" w:rsidRDefault="004A05E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Չի սահմանափակվում</w:t>
            </w:r>
          </w:p>
        </w:tc>
      </w:tr>
    </w:tbl>
    <w:p w14:paraId="25B08DE3" w14:textId="5134732B" w:rsidR="00B226CC" w:rsidRPr="00D25753" w:rsidRDefault="00B226CC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6433286A" w14:textId="19A244A6" w:rsidR="00916236" w:rsidRPr="00D25753" w:rsidRDefault="0091623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01305B7E" w14:textId="37329351" w:rsidR="00916236" w:rsidRPr="00D25753" w:rsidRDefault="0091623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2A4A5A27" w14:textId="0171534D" w:rsidR="00916236" w:rsidRPr="00D25753" w:rsidRDefault="0091623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73956F3C" w14:textId="46D94ED4" w:rsidR="00916236" w:rsidRPr="00D25753" w:rsidRDefault="0091623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19B1EDF7" w14:textId="77777777" w:rsidR="00916236" w:rsidRPr="00D25753" w:rsidRDefault="0091623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2F974D05" w14:textId="341D2E2F" w:rsidR="00962BED" w:rsidRPr="00D25753" w:rsidRDefault="005318B7" w:rsidP="002D009B">
      <w:pPr>
        <w:spacing w:after="0" w:line="240" w:lineRule="auto"/>
        <w:ind w:firstLine="567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24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</w:p>
    <w:p w14:paraId="0F9A81BD" w14:textId="77777777" w:rsidR="00B226CC" w:rsidRPr="00D25753" w:rsidRDefault="00B226CC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019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2629"/>
        <w:gridCol w:w="1372"/>
        <w:gridCol w:w="1683"/>
        <w:gridCol w:w="1176"/>
        <w:gridCol w:w="1115"/>
        <w:gridCol w:w="1542"/>
      </w:tblGrid>
      <w:tr w:rsidR="00EB7F92" w:rsidRPr="00DD18CE" w14:paraId="0F8E43E9" w14:textId="77777777" w:rsidTr="00EB7F92">
        <w:tc>
          <w:tcPr>
            <w:tcW w:w="68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550EF57F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7BEE4947" w14:textId="0D809223" w:rsidR="00250C50" w:rsidRPr="00D25753" w:rsidRDefault="005318B7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62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296B3" w14:textId="37FEA106" w:rsidR="00250C50" w:rsidRPr="00D25753" w:rsidRDefault="004E7F19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Կոնստրուկցիայի վրա միջավայրի ազդեցության պայմանները </w:t>
            </w:r>
          </w:p>
        </w:tc>
        <w:tc>
          <w:tcPr>
            <w:tcW w:w="137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0C41B7" w14:textId="5D035FCC" w:rsidR="00250C50" w:rsidRPr="00D25753" w:rsidRDefault="004E7F19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Ճնշման գրադիենտ</w:t>
            </w:r>
          </w:p>
        </w:tc>
        <w:tc>
          <w:tcPr>
            <w:tcW w:w="5516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4210E0" w14:textId="6DADCA80" w:rsidR="00250C50" w:rsidRPr="00D25753" w:rsidRDefault="004E7F19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I դասի կառու</w:t>
            </w:r>
            <w:r w:rsidR="00E503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ցվածք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ներում</w:t>
            </w:r>
            <w:r w:rsidR="00B30FF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համաձայն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="00B30FF9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ամրանների պահպանման պայմանի,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ճաքերի բացվածքի թույլատրելի լայնությունը</w:t>
            </w:r>
            <w:r w:rsidR="00EB7F92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="007D1A1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Δ</w:t>
            </w:r>
            <w:r w:rsidR="007D1A1A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 xml:space="preserve">cr </w:t>
            </w:r>
            <w:r w:rsidR="007D1A1A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="00EB7F92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մմ</w:t>
            </w:r>
            <w:r w:rsidR="0091623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91623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EB7F92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ջրային միջավայրում [</w:t>
            </w:r>
            <w:r w:rsidR="00EB7F92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 xml:space="preserve">Сl' </w:t>
            </w:r>
            <w:r w:rsidR="00EB7F92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] + 0,25·[</w:t>
            </w:r>
            <w:r w:rsidR="00EB7F92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>SO</w:t>
            </w:r>
            <w:r w:rsidR="00EB7F92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>4</w:t>
            </w:r>
            <w:r w:rsidR="00EB7F92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 xml:space="preserve">" </w:t>
            </w:r>
            <w:r w:rsidR="00EB7F92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]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իոնների ընդհանուր կոնցենտրացիայի դեպքում</w:t>
            </w:r>
            <w:r w:rsidR="00EB7F92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մգ</w:t>
            </w:r>
            <w:r w:rsidR="00250C50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/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</w:t>
            </w:r>
          </w:p>
        </w:tc>
      </w:tr>
      <w:tr w:rsidR="00EB7F92" w:rsidRPr="00D25753" w14:paraId="727B5CFF" w14:textId="77777777" w:rsidTr="00EB7F92">
        <w:tc>
          <w:tcPr>
            <w:tcW w:w="68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5D511F0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629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FCFEFA6" w14:textId="7F7E2818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372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729A160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0B333" w14:textId="59BFA7D1" w:rsidR="00250C50" w:rsidRPr="00D25753" w:rsidRDefault="00EB7F92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250C50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75E68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D7C12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CD9289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400-1000</w:t>
            </w:r>
          </w:p>
        </w:tc>
      </w:tr>
      <w:tr w:rsidR="00EB7F92" w:rsidRPr="00D25753" w14:paraId="2E3EF55C" w14:textId="77777777" w:rsidTr="00EB7F92">
        <w:tc>
          <w:tcPr>
            <w:tcW w:w="68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88DC7E8" w14:textId="77777777" w:rsidR="00926F68" w:rsidRPr="00D25753" w:rsidRDefault="00926F68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AB8A91" w14:textId="6D762B48" w:rsidR="00926F68" w:rsidRPr="00D25753" w:rsidRDefault="00EB7F92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Մշտական ջրհագեցում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F8DC1" w14:textId="79FBB959" w:rsidR="00926F68" w:rsidRPr="00D25753" w:rsidRDefault="00EB7F92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926F68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DFDFA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56100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0,40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86F62C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0,35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EC02A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0,30</w:t>
            </w:r>
          </w:p>
        </w:tc>
      </w:tr>
      <w:tr w:rsidR="00EB7F92" w:rsidRPr="00D25753" w14:paraId="3EE193F9" w14:textId="77777777" w:rsidTr="00EB7F92">
        <w:tc>
          <w:tcPr>
            <w:tcW w:w="68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4CBCF184" w14:textId="77777777" w:rsidR="00926F68" w:rsidRPr="00D25753" w:rsidRDefault="00926F68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5785B1" w14:textId="223B01B3" w:rsidR="00926F68" w:rsidRPr="00D25753" w:rsidRDefault="00926F68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B0A4C6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AE3917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0,45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D0F641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0,35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3FFB8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0,30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F60317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0,25</w:t>
            </w:r>
          </w:p>
        </w:tc>
      </w:tr>
      <w:tr w:rsidR="00EB7F92" w:rsidRPr="00D25753" w14:paraId="6BDE7E46" w14:textId="77777777" w:rsidTr="00EB7F92">
        <w:tc>
          <w:tcPr>
            <w:tcW w:w="68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9C7C3B6" w14:textId="77777777" w:rsidR="00926F68" w:rsidRPr="00D25753" w:rsidRDefault="00926F68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F692CB" w14:textId="078A255B" w:rsidR="00926F68" w:rsidRPr="00D25753" w:rsidRDefault="00926F68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A5FB3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E60381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0,40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175E2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0,30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4290E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0,25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97E2A3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</w:tr>
      <w:tr w:rsidR="00EB7F92" w:rsidRPr="00DD18CE" w14:paraId="7202E590" w14:textId="77777777" w:rsidTr="00EB7F92">
        <w:tc>
          <w:tcPr>
            <w:tcW w:w="68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6304404" w14:textId="77777777" w:rsidR="00EB7F92" w:rsidRPr="00D25753" w:rsidRDefault="00EB7F92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9517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489ED9" w14:textId="52CD6758" w:rsidR="00EB7F92" w:rsidRPr="00D25753" w:rsidRDefault="00EB7F92" w:rsidP="008C379A">
            <w:pPr>
              <w:spacing w:after="0" w:line="276" w:lineRule="auto"/>
              <w:ind w:firstLine="58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Պարբերաբար ջրհագեցում տարեկան ցիկլերի քանակի դեպքում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</w:p>
        </w:tc>
      </w:tr>
      <w:tr w:rsidR="00EB7F92" w:rsidRPr="00D25753" w14:paraId="6DED8757" w14:textId="77777777" w:rsidTr="00EB7F92">
        <w:tc>
          <w:tcPr>
            <w:tcW w:w="68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94B6CBB" w14:textId="0D814B05" w:rsidR="00926F68" w:rsidRPr="00D25753" w:rsidRDefault="00926F68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62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4AD748" w14:textId="77777777" w:rsidR="00926F68" w:rsidRPr="00D25753" w:rsidRDefault="00926F68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742DB387" w14:textId="0A492E81" w:rsidR="00926F68" w:rsidRPr="00D25753" w:rsidRDefault="00EB7F92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926F68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4D49BE" w14:textId="73D2D7AB" w:rsidR="00926F68" w:rsidRPr="00D25753" w:rsidRDefault="00EB7F92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926F68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2AFB3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0,30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B5047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0,25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737CFF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F2E3B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0,15</w:t>
            </w:r>
          </w:p>
        </w:tc>
      </w:tr>
      <w:tr w:rsidR="00EB7F92" w:rsidRPr="00D25753" w14:paraId="3BF85E4C" w14:textId="77777777" w:rsidTr="00EB7F92">
        <w:tc>
          <w:tcPr>
            <w:tcW w:w="68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37F8CC0" w14:textId="77777777" w:rsidR="00926F68" w:rsidRPr="00D25753" w:rsidRDefault="00926F68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E02D3" w14:textId="2D96F69C" w:rsidR="00926F68" w:rsidRPr="00D25753" w:rsidRDefault="00926F68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6F39FC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05083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0,30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D94E0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74FC57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0,15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015A77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</w:tr>
      <w:tr w:rsidR="00EB7F92" w:rsidRPr="00D25753" w14:paraId="59906761" w14:textId="77777777" w:rsidTr="00EB7F92">
        <w:tc>
          <w:tcPr>
            <w:tcW w:w="68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02A11E6" w14:textId="77777777" w:rsidR="00926F68" w:rsidRPr="00D25753" w:rsidRDefault="00926F68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4665FF" w14:textId="1F475F91" w:rsidR="00926F68" w:rsidRPr="00D25753" w:rsidRDefault="00926F68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C3C00E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B9972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0,30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AABBD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B5F47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531D1B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0,05</w:t>
            </w:r>
          </w:p>
        </w:tc>
      </w:tr>
      <w:tr w:rsidR="00EB7F92" w:rsidRPr="00D25753" w14:paraId="3CFDF57C" w14:textId="77777777" w:rsidTr="00EB7F92">
        <w:tc>
          <w:tcPr>
            <w:tcW w:w="68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6B1871B6" w14:textId="77777777" w:rsidR="00926F68" w:rsidRPr="00D25753" w:rsidRDefault="00926F68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2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885D63" w14:textId="77777777" w:rsidR="00926F68" w:rsidRPr="00D25753" w:rsidRDefault="00926F68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3DAD486" w14:textId="7D3BE9E1" w:rsidR="00926F68" w:rsidRPr="00D25753" w:rsidRDefault="00926F68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200-1000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7DBD1" w14:textId="73C30872" w:rsidR="00926F68" w:rsidRPr="00D25753" w:rsidRDefault="00EB7F92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926F68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8B12D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0,25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1D36F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8F2C2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0,15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35E779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</w:tr>
      <w:tr w:rsidR="00EB7F92" w:rsidRPr="00D25753" w14:paraId="459E4C70" w14:textId="77777777" w:rsidTr="00EB7F92">
        <w:tc>
          <w:tcPr>
            <w:tcW w:w="68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638884DD" w14:textId="77777777" w:rsidR="00926F68" w:rsidRPr="00D25753" w:rsidRDefault="00926F68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BF586E" w14:textId="23CF51F9" w:rsidR="00926F68" w:rsidRPr="00D25753" w:rsidRDefault="00926F68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0719E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38567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219371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0,15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2136B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FC0A5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0,05</w:t>
            </w:r>
          </w:p>
        </w:tc>
      </w:tr>
      <w:tr w:rsidR="00EB7F92" w:rsidRPr="00D25753" w14:paraId="1BC7925A" w14:textId="77777777" w:rsidTr="00EB7F92">
        <w:tc>
          <w:tcPr>
            <w:tcW w:w="68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9D0B271" w14:textId="77777777" w:rsidR="00926F68" w:rsidRPr="00D25753" w:rsidRDefault="00926F68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2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E73E00" w14:textId="075DF019" w:rsidR="00926F68" w:rsidRPr="00D25753" w:rsidRDefault="00926F68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2739F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A6AA3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9BAD1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0C855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227A3" w14:textId="77777777" w:rsidR="00926F68" w:rsidRPr="00D25753" w:rsidRDefault="00926F6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0,05</w:t>
            </w:r>
          </w:p>
        </w:tc>
      </w:tr>
      <w:tr w:rsidR="00EB7F92" w:rsidRPr="00D25753" w14:paraId="552F4C9D" w14:textId="77777777" w:rsidTr="00EB7F92">
        <w:tc>
          <w:tcPr>
            <w:tcW w:w="6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8A872F9" w14:textId="77777777" w:rsidR="00250C50" w:rsidRPr="00D25753" w:rsidRDefault="00250C50" w:rsidP="008C379A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63D04" w14:textId="73FDD108" w:rsidR="00250C50" w:rsidRPr="00D25753" w:rsidRDefault="00EB7F92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Կապիլյար </w:t>
            </w:r>
            <w:r w:rsidR="0019455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ներհոս</w:t>
            </w:r>
            <w:r w:rsidR="00250C50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19455D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ցայտեր</w:t>
            </w:r>
          </w:p>
        </w:tc>
        <w:tc>
          <w:tcPr>
            <w:tcW w:w="13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9FB6BD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326D44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0,20</w:t>
            </w:r>
          </w:p>
        </w:tc>
        <w:tc>
          <w:tcPr>
            <w:tcW w:w="11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6A63D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0,15</w:t>
            </w:r>
          </w:p>
        </w:tc>
        <w:tc>
          <w:tcPr>
            <w:tcW w:w="11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45884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0,10</w:t>
            </w:r>
          </w:p>
        </w:tc>
        <w:tc>
          <w:tcPr>
            <w:tcW w:w="154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47812" w14:textId="77777777" w:rsidR="00250C50" w:rsidRPr="00D25753" w:rsidRDefault="00250C50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0,05</w:t>
            </w:r>
          </w:p>
        </w:tc>
      </w:tr>
    </w:tbl>
    <w:p w14:paraId="4766AEC2" w14:textId="77777777" w:rsidR="007C23CC" w:rsidRPr="00D25753" w:rsidRDefault="007C23CC" w:rsidP="00250C50">
      <w:pPr>
        <w:spacing w:after="0" w:line="276" w:lineRule="auto"/>
        <w:ind w:firstLine="567"/>
        <w:jc w:val="both"/>
        <w:outlineLvl w:val="2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5950AB8" w14:textId="77777777" w:rsidR="00F95706" w:rsidRPr="00D25753" w:rsidRDefault="00F95706" w:rsidP="00250C50">
      <w:pPr>
        <w:spacing w:after="0" w:line="276" w:lineRule="auto"/>
        <w:ind w:firstLine="567"/>
        <w:jc w:val="both"/>
        <w:outlineLvl w:val="2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129B0977" w14:textId="35F457D9" w:rsidR="00962BED" w:rsidRPr="00D25753" w:rsidRDefault="00F95706" w:rsidP="00250C50">
      <w:pPr>
        <w:spacing w:after="0" w:line="276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10</w:t>
      </w:r>
      <w:r w:rsidRPr="00D25753">
        <w:rPr>
          <w:rFonts w:ascii="Cambria Math" w:eastAsia="Times New Roman" w:hAnsi="Cambria Math" w:cs="Cambria Math"/>
          <w:b/>
          <w:bCs/>
          <w:color w:val="333333"/>
          <w:sz w:val="24"/>
          <w:szCs w:val="24"/>
          <w:lang w:val="hy-AM"/>
        </w:rPr>
        <w:t>․</w:t>
      </w:r>
      <w:r w:rsidR="00C1238F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3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r w:rsidR="00B27B4C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Երկաթբետոնե </w:t>
      </w:r>
      <w:r w:rsidR="00C878B5" w:rsidRPr="00D2575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կոնստրուկցիա</w:t>
      </w:r>
      <w:r w:rsidR="00B27B4C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ների տարրերի </w:t>
      </w:r>
      <w:r w:rsidR="00B27B4C" w:rsidRPr="00D25753">
        <w:rPr>
          <w:rFonts w:ascii="GHEA Grapalat" w:hAnsi="GHEA Grapalat"/>
          <w:b/>
          <w:bCs/>
          <w:sz w:val="24"/>
          <w:szCs w:val="24"/>
          <w:lang w:val="hy-AM"/>
        </w:rPr>
        <w:t xml:space="preserve">դեֆորմացիաների հաշվարկ </w:t>
      </w:r>
    </w:p>
    <w:p w14:paraId="1BFCC1F4" w14:textId="77777777" w:rsidR="00F95706" w:rsidRPr="00D25753" w:rsidRDefault="00F95706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p w14:paraId="478BF661" w14:textId="77593823" w:rsidR="00962BED" w:rsidRPr="00D25753" w:rsidRDefault="00520CC0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Երկաթբետոնե կոնստրուկցիաների դեֆորմացիաները, ինչպես նաև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ստատիկորեն անորոշ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տարրեր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երը</w:t>
      </w:r>
      <w:r w:rsidR="00AA38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որոշվում են 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շինարարակա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մեխանիկայի մեթոդներով` հաշվի առնելով բետոնի ճաքեր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ոչ առաձգական հատկությունները: 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տատիկորեն անորոշ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բարդ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համակարգերի դեպքում 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տեղափոխությունները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թույլատրվում է որոշել 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նյութերի դիմադրության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բանաձևեր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5F77CE0A" w14:textId="469E7610" w:rsidR="00962BED" w:rsidRPr="00D25753" w:rsidRDefault="00520CC0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Կարճաժամկետ բեռնվածք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ազդեց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ության դեպքում 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ծռվ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սեղմվ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930EA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ձգվ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տարրերի կոշտություն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 որոշվ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բանաձևերով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12283791" w14:textId="71C2926F" w:rsidR="00962BED" w:rsidRPr="00D25753" w:rsidRDefault="00520CC0" w:rsidP="00BD40A5">
      <w:pPr>
        <w:pStyle w:val="ListParagraph"/>
        <w:numPr>
          <w:ilvl w:val="0"/>
          <w:numId w:val="6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ուն տարրերի կամ դրանց հատվածամասերի համար՝ </w:t>
      </w:r>
    </w:p>
    <w:p w14:paraId="72F440FA" w14:textId="77777777" w:rsidR="00543F09" w:rsidRPr="00D25753" w:rsidRDefault="00543F09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2BE878AA" w14:textId="1FE37812" w:rsidR="00962BED" w:rsidRPr="00D25753" w:rsidRDefault="00340407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k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= 0,9·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(98)</w:t>
      </w:r>
    </w:p>
    <w:p w14:paraId="4C729130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1069D413" w14:textId="6AE746E1" w:rsidR="00962BED" w:rsidRPr="00D25753" w:rsidRDefault="00520CC0" w:rsidP="00BD40A5">
      <w:pPr>
        <w:pStyle w:val="ListParagraph"/>
        <w:numPr>
          <w:ilvl w:val="0"/>
          <w:numId w:val="60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ոչ ճաքա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 տարրերի կամ դրանց հատվածամասերի համար՝</w:t>
      </w:r>
    </w:p>
    <w:p w14:paraId="36C59929" w14:textId="77777777" w:rsidR="00543F09" w:rsidRPr="00D25753" w:rsidRDefault="00543F09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46F986DD" w14:textId="4C2A3BF1" w:rsidR="00962BED" w:rsidRPr="00D25753" w:rsidRDefault="00340407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k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= 1,1·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·(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+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ν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s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) </w:t>
      </w:r>
      <w:r w:rsidR="00520C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(99)</w:t>
      </w:r>
    </w:p>
    <w:p w14:paraId="4D927CD2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6DB79B55" w14:textId="6E2C87EC" w:rsidR="00962BED" w:rsidRPr="00D25753" w:rsidRDefault="00BA6640" w:rsidP="00444C3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Ուղղանկյուն 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լայնական հատվածքով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վող տարրերի 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ոչ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ճաքադիմացկուն հատված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կոշտությունը որոշել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իս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թույլատր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է 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shd w:val="clear" w:color="auto" w:fill="FFFF00"/>
          <w:lang w:val="hy-AM"/>
        </w:rPr>
        <w:t xml:space="preserve">նկար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shd w:val="clear" w:color="auto" w:fill="FFFF00"/>
          <w:lang w:val="ru-RU"/>
        </w:rPr>
        <w:t>9-ում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ներկայացված կախվածությունը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37CEFDEC" w14:textId="197686BF" w:rsidR="00962BED" w:rsidRPr="00D25753" w:rsidRDefault="00340098" w:rsidP="00D624B1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</w:t>
      </w:r>
      <w:r w:rsidR="00BA66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արճաժամկետ և երկարաժամկետ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="00BA66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BA66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միաժամանակ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ազդեցության դեպքում</w:t>
      </w:r>
      <w:r w:rsidR="00BA664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ծռվող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սեղմվ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արտակենտրոն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ձգվ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տարրերի կոշտություն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 որոշվ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բանաձևերով</w:t>
      </w:r>
    </w:p>
    <w:p w14:paraId="1AF00BE5" w14:textId="2DEF383A" w:rsidR="00962BED" w:rsidRPr="00D25753" w:rsidRDefault="00BA6640" w:rsidP="00BD40A5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ճաքա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 տարրերի կամ դրանց հատվածամասերի համար՝</w:t>
      </w:r>
    </w:p>
    <w:p w14:paraId="212BBB0C" w14:textId="77777777" w:rsidR="00543F09" w:rsidRPr="00D25753" w:rsidRDefault="00543F09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06051CC6" w14:textId="04BAE733" w:rsidR="00962BED" w:rsidRPr="00D25753" w:rsidRDefault="00340407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= 0,8·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I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red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ru-RU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;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(100)</w:t>
      </w:r>
    </w:p>
    <w:p w14:paraId="74924128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0D2D7D79" w14:textId="4946D853" w:rsidR="00962BED" w:rsidRPr="00D25753" w:rsidRDefault="00BA6640" w:rsidP="00BD40A5">
      <w:pPr>
        <w:pStyle w:val="ListParagraph"/>
        <w:numPr>
          <w:ilvl w:val="0"/>
          <w:numId w:val="61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ոչ ճաքա</w:t>
      </w:r>
      <w:r w:rsidR="00C70B2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դիմացկ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 տարրերի կամ դրանց հատվածամասերի համար՝</w:t>
      </w:r>
    </w:p>
    <w:p w14:paraId="3E53DDFC" w14:textId="77777777" w:rsidR="00543F09" w:rsidRPr="00D25753" w:rsidRDefault="00543F09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25333E82" w14:textId="20D2DAB6" w:rsidR="00962BED" w:rsidRPr="00D25753" w:rsidRDefault="00340407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  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=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k</w:t>
      </w:r>
      <w:proofErr w:type="gramStart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·(</w:t>
      </w:r>
      <w:proofErr w:type="gramEnd"/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C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+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V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) / (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δ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·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C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+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V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(101)</w:t>
      </w:r>
    </w:p>
    <w:p w14:paraId="3B16696D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45BD7BF9" w14:textId="6A92C926" w:rsidR="00962BED" w:rsidRPr="00D25753" w:rsidRDefault="00BA6640" w:rsidP="00340407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 xml:space="preserve">որտեղ </w:t>
      </w:r>
      <w:r w:rsidR="0034009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С -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ընդհանրացված ուժն է երկարաժամկետ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ներից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4009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V</w:t>
      </w:r>
      <w:r w:rsidR="0034009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 xml:space="preserve"> -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ընդհանրացված 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ճիգն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կարճաժամկետ 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բեռն</w:t>
      </w:r>
      <w:r w:rsidR="00EA5D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ներից; </w:t>
      </w:r>
      <w:r w:rsidR="0034009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δ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կոշտության նվազեցման գործակից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է, 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եղմված 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և ձգված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գոտ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դարակ ունեցող 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տավրային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հատված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համար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ընդունվում է համապատասխանաբար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1,5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2,5, 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իսկ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ուղղանկյուն, 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երկտավրային,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տուփաձև և այլ փակ հատված</w:t>
      </w:r>
      <w:r w:rsidR="00AA38D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համար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2,0</w:t>
      </w:r>
      <w:r w:rsidR="0034009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6755BF7B" w14:textId="1C3BB237" w:rsidR="00F82614" w:rsidRPr="00D25753" w:rsidRDefault="00F82614">
      <w:pP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930A1AD" w14:textId="19B73E72" w:rsidR="00AA38D1" w:rsidRPr="00D25753" w:rsidRDefault="00AA38D1">
      <w:pP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5E351AA" w14:textId="77777777" w:rsidR="00AA38D1" w:rsidRPr="00D25753" w:rsidRDefault="00AA38D1">
      <w:pPr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9DBD6BB" w14:textId="1D211B66" w:rsidR="00F95706" w:rsidRPr="00D25753" w:rsidRDefault="00B27B4C" w:rsidP="001C4355">
      <w:pPr>
        <w:pStyle w:val="ListParagraph"/>
        <w:numPr>
          <w:ilvl w:val="0"/>
          <w:numId w:val="1"/>
        </w:numPr>
        <w:spacing w:after="0" w:line="276" w:lineRule="auto"/>
        <w:ind w:left="426" w:hanging="142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ԲԵՏՈՆԵ ԵՎ ԵՐԿԱԹԲԵՏՈՆԵ </w:t>
      </w:r>
      <w:r w:rsidR="00C878B5" w:rsidRPr="00D2575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ԿՈՆՍՏՐՈՒԿՑԻԱ</w:t>
      </w:r>
      <w:r w:rsidR="00C878B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ԵՐԻ ՏԱՐՐԵՐԻ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ՀԱՇՎԱՐԿՆԵՐ</w:t>
      </w:r>
      <w:r w:rsidRPr="00D25753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ԸՍՏ ՋԵՐՄԱՍՏԻՃԱՆԱՅԻՆ ԵՎ ԽՈՆԱՎ</w:t>
      </w:r>
      <w:r w:rsidR="00DD5555" w:rsidRPr="00D25753">
        <w:rPr>
          <w:rFonts w:ascii="GHEA Grapalat" w:hAnsi="GHEA Grapalat"/>
          <w:b/>
          <w:bCs/>
          <w:sz w:val="24"/>
          <w:szCs w:val="24"/>
          <w:lang w:val="hy-AM"/>
        </w:rPr>
        <w:t>ԱՅԻՆ</w:t>
      </w: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 xml:space="preserve"> ԱԶԴԵՑՈՒԹՅՈՒՆՆԵՐԻ</w:t>
      </w:r>
      <w:r w:rsidR="00F95706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</w:p>
    <w:p w14:paraId="0EE25E8F" w14:textId="77777777" w:rsidR="00F95706" w:rsidRPr="00D25753" w:rsidRDefault="00F95706" w:rsidP="007C23CC">
      <w:pPr>
        <w:spacing w:after="0" w:line="360" w:lineRule="auto"/>
        <w:ind w:firstLine="567"/>
        <w:jc w:val="both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67E88AC" w14:textId="37B76C63" w:rsidR="00962BED" w:rsidRPr="00D25753" w:rsidRDefault="00BA6640" w:rsidP="00D624B1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Ջերմաստիճան</w:t>
      </w:r>
      <w:r w:rsidR="00C707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ազդեցությունները հաշվի են առնվում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4F4E113D" w14:textId="6AAEEB60" w:rsidR="00962BED" w:rsidRPr="00D25753" w:rsidRDefault="00760318" w:rsidP="00760318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1) 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բետոնե կոնստրուկցիաներ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ըստ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ամրությ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հաշվարկելիս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(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202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կետի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)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ինչպես նաև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ճաքերի առաջացման (կանխման) հաշվարկելիս, երբ 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դրանց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միաձ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ուլության 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խախտումը կարող է փոխել 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կոնստրուկցիայի 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աշխատանքի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ստատիկ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ական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սխեման, առաջացնել լրացուցիչ արտաքին ազդեցություններ կամ 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բարձրացնել հակաճնշումը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հանգեցնել </w:t>
      </w:r>
      <w:r w:rsidR="00C9680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կոնստրուկցիայի անջրանցիկության և երկարակեց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ության նվազման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 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</w:p>
    <w:p w14:paraId="00F83A70" w14:textId="5AC14243" w:rsidR="00962BED" w:rsidRPr="00D25753" w:rsidRDefault="00760318" w:rsidP="00760318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2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) 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ստատիկորեն անորոշ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երկաթբետոնե կոնստրուկցիաներ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 հաշվարկելիս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, ինչպես նաև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AC449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երկաթբետոնե կոնստրուկցիաներ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198-200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կետեր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ում նշված դեպքերում 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ճաքերի առաջացման (կանխման) հաշվարկելիս</w:t>
      </w:r>
      <w:r w:rsidR="00C2456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4DE69608" w14:textId="1D016C41" w:rsidR="00962BED" w:rsidRPr="00D25753" w:rsidRDefault="00760318" w:rsidP="00760318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3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կառուցվածք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տարրեր</w:t>
      </w:r>
      <w:r w:rsidR="00BF33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ըստ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դեֆորմացիաներ</w:t>
      </w:r>
      <w:r w:rsidR="00BF33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F33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տեղա</w:t>
      </w:r>
      <w:r w:rsidR="00BF33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փոխությունների հաշվարկ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ելիս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ջերմաստիճանային կարաննե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րի և հակա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ծծանցումային խտացում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կոնստրուկցիաների 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նախագծման նպատակով;   </w:t>
      </w:r>
    </w:p>
    <w:p w14:paraId="2216855B" w14:textId="4938A173" w:rsidR="00962BED" w:rsidRPr="00D25753" w:rsidRDefault="00760318" w:rsidP="00760318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4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շինարարության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բնականոն շահագործման պայմաններով պահանջվող ջերմաստիճանային </w:t>
      </w:r>
      <w:r w:rsidR="00BF33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ռեժիմ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="00BF33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ի </w:t>
      </w:r>
      <w:r w:rsidR="006B2B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սահման</w:t>
      </w:r>
      <w:r w:rsidR="00BF33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ման </w:t>
      </w:r>
      <w:r w:rsidR="006B2B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նպատակով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</w:p>
    <w:p w14:paraId="5506A7D5" w14:textId="64EFE2C4" w:rsidR="00962BED" w:rsidRPr="00D25753" w:rsidRDefault="00760318" w:rsidP="00760318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5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BF33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գրունտ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հետ շփվող</w:t>
      </w:r>
      <w:r w:rsidR="00D32E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ոչ ուղղանկյուն լայնական </w:t>
      </w:r>
      <w:r w:rsidR="00BF33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հատվածքով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r w:rsidR="00D32E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տավրային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օղակաձեւ) բարակ</w:t>
      </w:r>
      <w:r w:rsidR="00D32E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="000B24E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պատ երկաթբետոնե տարրերը հաշվարկելիս։  </w:t>
      </w:r>
    </w:p>
    <w:p w14:paraId="7B6183EC" w14:textId="5A5AC859" w:rsidR="00962BED" w:rsidRPr="00D25753" w:rsidRDefault="000B24E3" w:rsidP="0076031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Բարակ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պատ կոնստրուկցիաներ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հաշվարկ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ջերմաստիճան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ազդեցություն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 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թույլատրվում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հաշվի չառնել, եթե ապահովված է 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ազատ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տեղա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փոխության հնարավորությունը։ </w:t>
      </w:r>
    </w:p>
    <w:p w14:paraId="670EE400" w14:textId="4E7BB424" w:rsidR="00962BED" w:rsidRPr="00D25753" w:rsidRDefault="000B24E3" w:rsidP="0076031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Բետոնե և երկաթբետոնե կոնստրուկցիաները հաշվարկելիս 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անհրաժեշտ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հաշվի առնել 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ջերմաստիճանային ազդեցությունները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շինարարության և շահագործման 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փուլերում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414DCA2A" w14:textId="72B062B1" w:rsidR="00962BED" w:rsidRPr="00D25753" w:rsidRDefault="002960D7" w:rsidP="00BD40A5">
      <w:pPr>
        <w:pStyle w:val="ListParagraph"/>
        <w:numPr>
          <w:ilvl w:val="0"/>
          <w:numId w:val="6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շինարարության 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փուլում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ջերմաստիճան</w:t>
      </w:r>
      <w:r w:rsidR="0038460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ազդեցությունները որոշվում են՝ հաշվի առնելով բետոնի 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ջերմանջատման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էկզոթերմ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իայի)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պնդացման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այլ պայմանները, ներառյալ 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կոնստրուկցիայ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ջերմաստիճանային ռեժիմ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շինարարական կարանների միակցման ջերմաստիճանի, մինչև միջին տարեկան աշխատանքային ջերմաստիճան կոնստրուկցիայի լիովին հովացման, ջրամբարներում արտաքին օդի և ջրի ջերմաստիճանների տատանումների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կարգավոր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կոնստրուկտիվ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տեխնոլոգիական միջոցառումները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</w:p>
    <w:p w14:paraId="605171E4" w14:textId="1C96D5EB" w:rsidR="00962BED" w:rsidRPr="001A35BC" w:rsidRDefault="002960D7" w:rsidP="00BD40A5">
      <w:pPr>
        <w:pStyle w:val="ListParagraph"/>
        <w:numPr>
          <w:ilvl w:val="0"/>
          <w:numId w:val="62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շահագործման 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փուլում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ջերմաստիճան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ազդեցություններ</w:t>
      </w:r>
      <w:r w:rsidR="00CF681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ից են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արտաքին օդի</w:t>
      </w:r>
      <w:r w:rsidR="00F76C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ջրամբարներ</w:t>
      </w:r>
      <w:r w:rsidR="00F76C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ջրի ջերմաստիճան</w:t>
      </w:r>
      <w:r w:rsidR="00F76C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կլիմայական տատանումները և 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գործառնական տաքացումը (կամ հովացումը)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  <w:r w:rsidR="00F76C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2F8B205B" w14:textId="1E31B55D" w:rsidR="00962BED" w:rsidRPr="001A35BC" w:rsidRDefault="009C4438" w:rsidP="0076031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ՏԿ-ների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հիմնական տիպերի բետոնե և երկաթբետոնե կոնստրուկցիաների հաշվարկներում 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հաշվի առնվող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ջերմաստիճան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ունների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ցանկ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 որոշվում է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համաձայն </w:t>
      </w:r>
      <w:r w:rsidR="003A7765" w:rsidRPr="00D25753">
        <w:rPr>
          <w:rFonts w:ascii="GHEA Grapalat" w:hAnsi="GHEA Grapalat"/>
          <w:sz w:val="24"/>
          <w:szCs w:val="24"/>
          <w:lang w:val="hy-AM"/>
        </w:rPr>
        <w:t>ՀՀՇՆ</w:t>
      </w:r>
      <w:r w:rsidR="003A7765" w:rsidRPr="001A35BC">
        <w:rPr>
          <w:rFonts w:ascii="GHEA Grapalat" w:hAnsi="GHEA Grapalat"/>
          <w:sz w:val="24"/>
          <w:szCs w:val="24"/>
          <w:lang w:val="hy-AM"/>
        </w:rPr>
        <w:t xml:space="preserve"> 33-01-2022</w:t>
      </w:r>
      <w:r w:rsidR="003A7765" w:rsidRPr="00D25753">
        <w:rPr>
          <w:rFonts w:ascii="GHEA Grapalat" w:hAnsi="GHEA Grapalat"/>
          <w:sz w:val="24"/>
          <w:szCs w:val="24"/>
          <w:lang w:val="hy-AM"/>
        </w:rPr>
        <w:t xml:space="preserve"> նորմերի և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համապատասխան տիպի կառու</w:t>
      </w:r>
      <w:r w:rsidR="00BB66A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նախագծման շինարարական 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երի պահանջների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07650573" w14:textId="52F74589" w:rsidR="00962BED" w:rsidRPr="001A35BC" w:rsidRDefault="00E503C6" w:rsidP="0076031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ՀՏԿ-</w:t>
      </w:r>
      <w:r w:rsidR="009C4438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բետոնե և երկաթբետոնե կոնստրուկցիաների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ըստ ջ</w:t>
      </w:r>
      <w:r w:rsidR="003A7765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երմաստիճան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3A7765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ունների</w:t>
      </w:r>
      <w:r w:rsidR="003A7765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9C4438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հաշվարկներում, համապատասխան հիմնավոր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ման դեպքում</w:t>
      </w:r>
      <w:r w:rsidR="009C4438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թույլատր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է</w:t>
      </w:r>
      <w:r w:rsidR="009C4438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հաշվի առնել արև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9C4438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ճառագայթ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</w:t>
      </w:r>
      <w:r w:rsidR="009C4438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ջերմային ազդեցությունը</w:t>
      </w:r>
      <w:r w:rsidR="009C443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498EBDB5" w14:textId="22A8088F" w:rsidR="00962BED" w:rsidRPr="001A35BC" w:rsidRDefault="009C4438" w:rsidP="00760318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Բետոնե և երկաթբետոնե կոնստրուկցիաները հաշվարկելիս խոնավ</w:t>
      </w:r>
      <w:r w:rsidR="00DD555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ազդեցությունը հաշվի առնելը պետք է հիմնավորվի` կախված այդ 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բետոնի 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կծկվելու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կամ ուռչելու </w:t>
      </w:r>
      <w:r w:rsidR="003A776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զարգացման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հնարավորությունից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041093B0" w14:textId="748EEDA9" w:rsidR="00962BED" w:rsidRPr="001A35BC" w:rsidRDefault="0034785F" w:rsidP="008B291E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կծկումը թույլատր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հաշվի չառնել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հետևյալ կոնստրուկցիաների հ</w:t>
      </w:r>
      <w:r w:rsidR="009C4438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աշվարկներում </w:t>
      </w:r>
      <w:r w:rsidR="009C4438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0AFE6CA1" w14:textId="02C4303B" w:rsidR="00962BED" w:rsidRPr="00D25753" w:rsidRDefault="009C4438" w:rsidP="00BD40A5">
      <w:pPr>
        <w:pStyle w:val="ListParagraph"/>
        <w:numPr>
          <w:ilvl w:val="0"/>
          <w:numId w:val="6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զանգվածային կոնստրուկցիաներ</w:t>
      </w:r>
      <w:r w:rsidR="0034785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</w:p>
    <w:p w14:paraId="5D9A1DF9" w14:textId="222AA145" w:rsidR="00962BED" w:rsidRPr="00D25753" w:rsidRDefault="009C4438" w:rsidP="00BD40A5">
      <w:pPr>
        <w:pStyle w:val="ListParagraph"/>
        <w:numPr>
          <w:ilvl w:val="0"/>
          <w:numId w:val="63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lastRenderedPageBreak/>
        <w:t xml:space="preserve">ջրի տակ գտնվող, ջրի հետ շփվող կամ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գրունտ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ով ծածկված բարակ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պատ 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, եթե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նախատեսված են եղել միջոցառումներ շինարարության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ընթացքում բետոնի չորացումը կանխելու համար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7C7CD037" w14:textId="35A7938A" w:rsidR="00962BED" w:rsidRPr="00D25753" w:rsidRDefault="00E503C6" w:rsidP="008B291E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F602D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ջերմաստիճան</w:t>
      </w:r>
      <w:r w:rsidR="00DD555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F602D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և խոնավ</w:t>
      </w:r>
      <w:r w:rsidR="00DD555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F602D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դաշտերը հաշվարկվում են շինարարական ֆիզիկայի մեթոդներով՝ </w:t>
      </w:r>
      <w:r w:rsidR="008472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կիրառ</w:t>
      </w:r>
      <w:r w:rsidR="00F602D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ելով ոչ ստացիոնար գործընթացների համար ընդունված հիմնական </w:t>
      </w:r>
      <w:r w:rsidR="008472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դրույթ</w:t>
      </w:r>
      <w:r w:rsidR="00F602D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ները</w:t>
      </w:r>
      <w:r w:rsidR="00F602D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5B4CCA5C" w14:textId="50780737" w:rsidR="00962BED" w:rsidRPr="00D25753" w:rsidRDefault="00F602DC" w:rsidP="008B291E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Արտաքին օդի ջերմաստիճանի</w:t>
      </w:r>
      <w:r w:rsidR="008472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խոնավության և այլ կլիմայական բնութագրերի վերաբերյալ տվյալներ</w:t>
      </w:r>
      <w:r w:rsidR="008472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ընդունվում են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շինարարության տարածքում օդերևութաբանական դիտարկումների հիման վրա: Նման դիտարկումների բացակայության դեպքում անհրաժեշտ տեղեկատվություն</w:t>
      </w:r>
      <w:r w:rsidR="008472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ընդունվում է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պետական </w:t>
      </w:r>
      <w:r w:rsidRPr="00D25753">
        <w:rPr>
          <w:rFonts w:ascii="Cambria Math" w:eastAsia="Times New Roman" w:hAnsi="Cambria Math" w:cs="Cambria Math"/>
          <w:color w:val="333333"/>
          <w:sz w:val="24"/>
          <w:szCs w:val="24"/>
          <w:lang w:val="ru-RU"/>
        </w:rPr>
        <w:t>​​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հիդրոօդերեւութաբանական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ծառայության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պաշտոնական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տվյալների</w:t>
      </w:r>
      <w:r w:rsidR="008472D8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ց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։</w:t>
      </w:r>
    </w:p>
    <w:p w14:paraId="2BFC1958" w14:textId="5B0A825C" w:rsidR="00962BED" w:rsidRPr="00D25753" w:rsidRDefault="00F602DC" w:rsidP="008B291E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Ջրամբարներում ջրի ջերմաստիճանը որոշվ</w:t>
      </w:r>
      <w:r w:rsidR="008472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հատուկ հաշվարկների և </w:t>
      </w:r>
      <w:r w:rsidR="008472D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համեմատություն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 հիման վրա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01650A5B" w14:textId="3AE1D89C" w:rsidR="00962BED" w:rsidRPr="00D25753" w:rsidRDefault="00F602DC" w:rsidP="008B291E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6434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I դասի 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="006434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 բետոնի ջերմաֆիզիկական բնութագրերը սահմանվում են հատուկ ուսումնասիրությունների հիման վրա: Այլ դասերի 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="006434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և 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նախնական նախագծման փուլում </w:t>
      </w:r>
      <w:r w:rsidR="006434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I դասի 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="006434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բետոնի </w:t>
      </w:r>
      <w:r w:rsidR="006B2B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ջերմաֆիզիկական</w:t>
      </w:r>
      <w:r w:rsidR="006434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բնութագրերը</w:t>
      </w:r>
      <w:r w:rsidR="005646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թույլատրվում է ընդունել ըստ </w:t>
      </w:r>
      <w:r w:rsidR="0064346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25 և 26 աղյուսակների։  </w:t>
      </w:r>
    </w:p>
    <w:p w14:paraId="1C4B002E" w14:textId="07DB6A15" w:rsidR="00962BED" w:rsidRPr="00D25753" w:rsidRDefault="0028036A" w:rsidP="008B291E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</w:t>
      </w:r>
      <w:r w:rsidR="00B328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ջերմա</w:t>
      </w:r>
      <w:r w:rsidR="00B328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լարված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ային վիճակի հաշվարկման համար անհրաժեշտ </w:t>
      </w:r>
      <w:r w:rsidR="006B2B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ընդունել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դեֆորմացիոն 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բնութագրերը</w:t>
      </w:r>
      <w:r w:rsidR="000D58C0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6B2B7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0D7F2484" w14:textId="6A99A2AD" w:rsidR="00543F09" w:rsidRPr="00D25753" w:rsidRDefault="00B32872" w:rsidP="00781B7C">
      <w:pPr>
        <w:pStyle w:val="ListParagraph"/>
        <w:numPr>
          <w:ilvl w:val="0"/>
          <w:numId w:val="7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180 օրական տարիքի բետոնի սկզբնական առաձգականության մոդուլը՝ հետևյալ բանաձևով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</w:p>
    <w:p w14:paraId="717411C9" w14:textId="5527FC54" w:rsidR="00962BED" w:rsidRPr="00D25753" w:rsidRDefault="00400629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(t) = 105 / { 1,7 + 360 /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drawing>
          <wp:inline distT="0" distB="0" distL="0" distR="0" wp14:anchorId="39044A2B" wp14:editId="426B81BC">
            <wp:extent cx="71325" cy="158496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306" cy="21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·{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φ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·[ ln(t / 180) + 5,2 ] } }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(102)</w:t>
      </w:r>
    </w:p>
    <w:p w14:paraId="18B8F5F9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4BFF2E29" w14:textId="76DE58BF" w:rsidR="006458C8" w:rsidRPr="00D25753" w:rsidRDefault="00B32872" w:rsidP="00400629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drawing>
          <wp:inline distT="0" distB="0" distL="0" distR="0" wp14:anchorId="42F7C4D1" wp14:editId="62217E64">
            <wp:extent cx="65807" cy="146237"/>
            <wp:effectExtent l="0" t="0" r="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756" cy="2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- </w:t>
      </w:r>
      <w:r w:rsidR="006458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չափ</w:t>
      </w:r>
      <w:r w:rsidR="006458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հարաչափ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որն ընդունվում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է </w:t>
      </w:r>
      <w:r w:rsidR="006458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Աղյուսակ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27-</w:t>
      </w:r>
      <w:r w:rsidR="006458C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t 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 տարիք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օր: 180 օրական և ավելի տարիքի բետոնի սկզբնական առաձգականության մոդուլն ընդունվում է ըստ 54 կետի։ </w:t>
      </w:r>
    </w:p>
    <w:p w14:paraId="41B1E353" w14:textId="3CE5AE38" w:rsidR="006458C8" w:rsidRPr="00D25753" w:rsidRDefault="006458C8" w:rsidP="006458C8">
      <w:pPr>
        <w:pStyle w:val="ListParagraph"/>
        <w:numPr>
          <w:ilvl w:val="0"/>
          <w:numId w:val="7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Բետոնի </w:t>
      </w:r>
      <w:r w:rsidR="005646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հոսունության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բնութագրերը </w:t>
      </w:r>
      <w:r w:rsidR="005646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Աղյուսակ 28-ի: </w:t>
      </w:r>
    </w:p>
    <w:p w14:paraId="177F040B" w14:textId="4A191FC9" w:rsidR="00962BED" w:rsidRPr="00D25753" w:rsidRDefault="006458C8" w:rsidP="006458C8">
      <w:pPr>
        <w:pStyle w:val="ListParagraph"/>
        <w:numPr>
          <w:ilvl w:val="0"/>
          <w:numId w:val="7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I դասի 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 բետոնի դեֆորմացիոն բնութագրեր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5646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անհրաժեշտ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է </w:t>
      </w:r>
      <w:r w:rsidR="0056466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ճշգրտել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արտադրական բետոնի նմուշների հետազոտությամբ: </w:t>
      </w:r>
    </w:p>
    <w:p w14:paraId="7ECADD5A" w14:textId="77F54249" w:rsidR="00962BED" w:rsidRPr="00D25753" w:rsidRDefault="00A24B4F" w:rsidP="004C2E33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Բետոնե և երկաթբետոնե կոնստրուկցիաների՝ ըստ ջ</w:t>
      </w:r>
      <w:r w:rsidR="00C2091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երմաստիճան</w:t>
      </w:r>
      <w:r w:rsidR="00C644D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="00C2091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ճաքերի առաջացման (կանխման) հաշվարկ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իրականացվում է</w:t>
      </w:r>
      <w:r w:rsidR="00C2091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C2091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479AD136" w14:textId="159DF977" w:rsidR="00962BED" w:rsidRPr="00D25753" w:rsidRDefault="0065416F" w:rsidP="00BD40A5">
      <w:pPr>
        <w:pStyle w:val="ListParagraph"/>
        <w:numPr>
          <w:ilvl w:val="0"/>
          <w:numId w:val="6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Ճաքերի առաջացումը ստուգ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ելիս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և դրանց չափերը որոշ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ելիս՝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</w:p>
    <w:p w14:paraId="2E00474B" w14:textId="77777777" w:rsidR="00543F09" w:rsidRPr="00D25753" w:rsidRDefault="00543F09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958E6DA" w14:textId="0030E984" w:rsidR="00962BED" w:rsidRPr="00D25753" w:rsidRDefault="00926F68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       </w:t>
      </w:r>
      <w:r w:rsidR="00DF1D8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A(t) ≥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[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b6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·η·ψ(t)·R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btn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]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</w:rPr>
        <w:t>2</w:t>
      </w:r>
      <w:r w:rsidR="00DF1D82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perscript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/ 2·E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(t)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(103)</w:t>
      </w:r>
    </w:p>
    <w:p w14:paraId="50986647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029CF1B2" w14:textId="27B12983" w:rsidR="00962BED" w:rsidRPr="00D25753" w:rsidRDefault="0065416F" w:rsidP="004C2E33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Մակեր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ութային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</w:t>
      </w:r>
      <w:r w:rsidR="00CF4B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առաջացման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(103)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պետք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բավարարվի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F4B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գոտու</w:t>
      </w:r>
      <w:r w:rsidR="00CF4B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սահմաններու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խորությունը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մակե</w:t>
      </w:r>
      <w:r w:rsidR="00CF4B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րևույթ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ուղղահայաց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ուղղությամբ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կլինի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առնվազն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F4BD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1,3·d</w:t>
      </w:r>
      <w:r w:rsidR="00CF4BD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max</w:t>
      </w:r>
      <w:r w:rsidR="00CF4BD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bookmarkStart w:id="19" w:name="_Hlk196030880"/>
      <w:r w:rsidR="00CF4BD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d</w:t>
      </w:r>
      <w:r w:rsidR="00CF4BD4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max</w:t>
      </w:r>
      <w:r w:rsidR="00CF4BD4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F4BD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bookmarkEnd w:id="19"/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խոշոր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լցանյութի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առավելագույն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չափն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</w:t>
      </w:r>
    </w:p>
    <w:p w14:paraId="54EC6F1E" w14:textId="6F4B4F52" w:rsidR="00543F09" w:rsidRPr="00D25753" w:rsidRDefault="00C644DB" w:rsidP="00781B7C">
      <w:pPr>
        <w:pStyle w:val="ListParagraph"/>
        <w:numPr>
          <w:ilvl w:val="0"/>
          <w:numId w:val="6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ե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րկրորդ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խմբի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սահմանային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վիճակների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հաշվարկվ</w:t>
      </w:r>
      <w:r w:rsidR="00A24B4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ներում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ճաքեր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առաջացումը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կանխելիս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</w:t>
      </w:r>
    </w:p>
    <w:p w14:paraId="0A87129A" w14:textId="0B38A8A5" w:rsidR="00962BED" w:rsidRPr="00D25753" w:rsidRDefault="00926F68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                 A(t) ≤ [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b6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·ψ(t)·R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btn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]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</w:rPr>
        <w:t>2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perscript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/ 2·E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(t) 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(104)</w:t>
      </w:r>
    </w:p>
    <w:p w14:paraId="1024EE69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3248782C" w14:textId="01BBF17E" w:rsidR="00543F09" w:rsidRPr="00D25753" w:rsidRDefault="00A24B4F" w:rsidP="00781B7C">
      <w:pPr>
        <w:pStyle w:val="ListParagraph"/>
        <w:numPr>
          <w:ilvl w:val="0"/>
          <w:numId w:val="64"/>
        </w:numPr>
        <w:spacing w:after="0" w:line="360" w:lineRule="auto"/>
        <w:ind w:left="0" w:firstLine="426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 առաջին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խմբի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սահմանային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վիճակների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կոնստրուկցիա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ճաքեր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առաջացումը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կանխելիս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 </w:t>
      </w:r>
    </w:p>
    <w:p w14:paraId="30B59124" w14:textId="0CE21C9E" w:rsidR="00962BED" w:rsidRPr="00D25753" w:rsidRDefault="00926F68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                  A(t) ≤ [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>b6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·ψ(t)·R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]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</w:rPr>
        <w:t>2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perscript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/ 2·E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(t) </w:t>
      </w:r>
      <w:r w:rsidR="0065416F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(105)</w:t>
      </w:r>
    </w:p>
    <w:p w14:paraId="56A63F27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4F00688E" w14:textId="17809716" w:rsidR="00962BED" w:rsidRPr="00D25753" w:rsidRDefault="00514030" w:rsidP="00925B03">
      <w:pPr>
        <w:spacing w:after="0" w:line="360" w:lineRule="auto"/>
        <w:jc w:val="both"/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Այս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բանաձևերում՝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F6AA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A(t) -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ճ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քի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հարթությանը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նորմալ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լարումների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աշխատանքն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դրանց բնորոշ 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բոլոր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ջերմաստիճան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դեֆորմացիաների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տարբերության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</w:t>
      </w:r>
      <w:r w:rsidR="003F6AA8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A(t)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արժեքը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231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կետի</w:t>
      </w:r>
      <w:r w:rsidR="003F6AA8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);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95C0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295C0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btn </w:t>
      </w:r>
      <w:r w:rsidR="00295C05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295C05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95C0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295C05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  </w:t>
      </w:r>
      <w:r w:rsidR="00295C05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համապատասխանաբար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հաշվարկ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դիմադրություն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ներն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առանցքային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ձգման դեպքում </w:t>
      </w:r>
      <w:r w:rsidR="000D58C0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</w:t>
      </w:r>
      <w:r w:rsidR="00D805E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R</w:t>
      </w:r>
      <w:r w:rsidR="00D805E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bt  </w:t>
      </w:r>
      <w:r w:rsidR="000D58C0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>արժ</w:t>
      </w:r>
      <w:r w:rsidR="00B94A57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եքը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39-41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կետերի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; </w:t>
      </w:r>
      <w:r w:rsidR="00D805E6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-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անցման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գործակից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առանցքային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 դեպքում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FA7C72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նորմատիվային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դիմադրությունից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միջին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առանցքային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 դեպքում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արտադրական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դիմադրությանը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D805E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232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կետ</w:t>
      </w:r>
      <w:r w:rsidR="007C0924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E33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 xml:space="preserve">ψ(t) 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գործակից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հաշվի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առնում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 ըստ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առանցքային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ձգման ամրության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կախվածությունը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t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տարիքից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ընդունվում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233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կետի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։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3E33B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E</w:t>
      </w:r>
      <w:r w:rsidR="003E33B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b</w:t>
      </w:r>
      <w:r w:rsidR="003E33BA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(t) 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առաձգականության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մոդուլ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; </w:t>
      </w:r>
      <w:r w:rsidR="003E33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3E33BA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</w:rPr>
        <w:t xml:space="preserve">b6 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աշխատանքային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պայմանների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գործակիցն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հավասար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1,15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զանգվածային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կառուցվածք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1,0</w:t>
      </w:r>
      <w:r w:rsidR="003E33B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մյուսների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համար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5DB7EB85" w14:textId="3229556E" w:rsidR="00962BED" w:rsidRPr="00D25753" w:rsidRDefault="00514030" w:rsidP="004C2E33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Աշխատանքի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A(t)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արժեքը որոշվում է հետևյալ բանաձևերով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 </w:t>
      </w:r>
    </w:p>
    <w:p w14:paraId="73D348A5" w14:textId="15CEEB48" w:rsidR="00962BED" w:rsidRPr="00D25753" w:rsidRDefault="00514030" w:rsidP="00BD40A5">
      <w:pPr>
        <w:pStyle w:val="ListParagraph"/>
        <w:numPr>
          <w:ilvl w:val="0"/>
          <w:numId w:val="65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միառանցք ձգման և հարթ լարվածային վիճակի դեպքում՝ </w:t>
      </w:r>
    </w:p>
    <w:p w14:paraId="7E2E754F" w14:textId="77777777" w:rsidR="00543F09" w:rsidRPr="00D25753" w:rsidRDefault="00543F09" w:rsidP="00781B7C">
      <w:pPr>
        <w:spacing w:after="0" w:line="240" w:lineRule="auto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0B96E166" w14:textId="36884597" w:rsidR="00962BED" w:rsidRPr="00D25753" w:rsidRDefault="00BF4642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lastRenderedPageBreak/>
        <w:t xml:space="preserve">                         </w:t>
      </w:r>
      <w:r w:rsidR="00EA3A20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A(t)</w:t>
      </w:r>
      <w:r w:rsidR="00EA3A20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=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</w:rPr>
              <m:t>to</m:t>
            </m:r>
          </m:sub>
          <m: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</w:rPr>
              <m:t>t</m:t>
            </m:r>
          </m:sup>
          <m:e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</w:rPr>
              <m:t>σ+(τ)·</m:t>
            </m:r>
          </m:e>
        </m:nary>
      </m:oMath>
      <w:r w:rsidR="007E4F5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</w:rPr>
              <m:t>d[ɛ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333333"/>
                    <w:sz w:val="28"/>
                    <w:szCs w:val="28"/>
                  </w:rPr>
                  <m:t>τ</m:t>
                </m:r>
              </m:e>
            </m:d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</w:rPr>
              <m:t>- α·T(τ)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</w:rPr>
              <m:t>dτ</m:t>
            </m:r>
          </m:den>
        </m:f>
        <m:r>
          <w:rPr>
            <w:rFonts w:ascii="Cambria Math" w:eastAsia="Times New Roman" w:hAnsi="Cambria Math" w:cs="Times New Roman"/>
            <w:color w:val="333333"/>
            <w:sz w:val="28"/>
            <w:szCs w:val="28"/>
          </w:rPr>
          <m:t>·dt</m:t>
        </m:r>
      </m:oMath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;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(106)</w:t>
      </w:r>
    </w:p>
    <w:p w14:paraId="4A952488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3651B87B" w14:textId="75C28471" w:rsidR="00962BED" w:rsidRPr="00D25753" w:rsidRDefault="00514030" w:rsidP="00BD40A5">
      <w:pPr>
        <w:pStyle w:val="ListParagraph"/>
        <w:numPr>
          <w:ilvl w:val="0"/>
          <w:numId w:val="65"/>
        </w:num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հարթ դեֆորմացիոն վիճակի դեպքում՝ </w:t>
      </w:r>
    </w:p>
    <w:p w14:paraId="699B2C72" w14:textId="77777777" w:rsidR="00543F09" w:rsidRPr="00D25753" w:rsidRDefault="00543F09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ru-RU"/>
        </w:rPr>
      </w:pPr>
    </w:p>
    <w:p w14:paraId="781F29E3" w14:textId="22F07382" w:rsidR="00962BED" w:rsidRPr="00D25753" w:rsidRDefault="00BF4642" w:rsidP="00F95706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A(t)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= </w:t>
      </w:r>
      <m:oMath>
        <m:nary>
          <m:naryPr>
            <m:limLoc m:val="undOvr"/>
            <m:ctrlPr>
              <w:rPr>
                <w:rFonts w:ascii="Cambria Math" w:eastAsia="Times New Roman" w:hAnsi="Cambria Math" w:cs="Times New Roman"/>
                <w:i/>
                <w:color w:val="333333"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</w:rPr>
              <m:t>to</m:t>
            </m:r>
          </m:sub>
          <m:sup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</w:rPr>
              <m:t>t</m:t>
            </m:r>
          </m:sup>
          <m:e>
            <m:r>
              <w:rPr>
                <w:rFonts w:ascii="Cambria Math" w:eastAsia="Times New Roman" w:hAnsi="Cambria Math" w:cs="Times New Roman"/>
                <w:color w:val="333333"/>
                <w:sz w:val="24"/>
                <w:szCs w:val="24"/>
              </w:rPr>
              <m:t>σ+(τ)·</m:t>
            </m:r>
          </m:e>
        </m:nary>
      </m:oMath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333333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</w:rPr>
              <m:t>d[ɛ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333333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333333"/>
                    <w:sz w:val="28"/>
                    <w:szCs w:val="28"/>
                  </w:rPr>
                  <m:t>τ</m:t>
                </m:r>
              </m:e>
            </m:d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</w:rPr>
              <m:t>- α·(1+ ν)·T(τ)</m:t>
            </m:r>
          </m:num>
          <m:den>
            <m:r>
              <w:rPr>
                <w:rFonts w:ascii="Cambria Math" w:eastAsia="Times New Roman" w:hAnsi="Cambria Math" w:cs="Times New Roman"/>
                <w:color w:val="333333"/>
                <w:sz w:val="28"/>
                <w:szCs w:val="28"/>
              </w:rPr>
              <m:t>dτ</m:t>
            </m:r>
          </m:den>
        </m:f>
        <m:r>
          <w:rPr>
            <w:rFonts w:ascii="Cambria Math" w:eastAsia="Times New Roman" w:hAnsi="Cambria Math" w:cs="Times New Roman"/>
            <w:color w:val="333333"/>
            <w:sz w:val="28"/>
            <w:szCs w:val="28"/>
          </w:rPr>
          <m:t>·dt</m:t>
        </m:r>
      </m:oMath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;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(107)</w:t>
      </w:r>
    </w:p>
    <w:p w14:paraId="3A848BF1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</w:rPr>
      </w:pPr>
    </w:p>
    <w:p w14:paraId="2C8E944B" w14:textId="58BA82A4" w:rsidR="00962BED" w:rsidRPr="00D25753" w:rsidRDefault="00514030" w:rsidP="00165BC4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որտեղ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410C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A410C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-</w:t>
      </w:r>
      <w:r w:rsidR="00A410C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ընթացիկ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ժամանակն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="00A410C3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A410C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t</w:t>
      </w:r>
      <w:r w:rsidR="00A410C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</w:rPr>
        <w:t>0</w:t>
      </w:r>
      <w:r w:rsidR="00A410C3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-</w:t>
      </w:r>
      <w:r w:rsidR="00A410C3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կապակ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ցման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ժամանակ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; 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T(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) -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ջերմաստիճանն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տվյալ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պահին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.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α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-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գծային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ընդ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արձակ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ման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ջերմային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գործակից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; </w:t>
      </w:r>
      <w:r w:rsidR="006E1AE1" w:rsidRPr="00D25753">
        <w:rPr>
          <w:rFonts w:ascii="Courier New" w:eastAsia="Times New Roman" w:hAnsi="Courier New" w:cs="Courier New"/>
          <w:i/>
          <w:iCs/>
          <w:color w:val="333333"/>
          <w:sz w:val="24"/>
          <w:szCs w:val="24"/>
        </w:rPr>
        <w:t>ɛ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(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 -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բետոնի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դեֆորմացիաներ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որոնք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որոշվում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են՝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հաշվի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առնելով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բետոնի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՝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ժամանակի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ընթացքում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փոփոխ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վող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առաձգականության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և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հոսունության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մոդուլ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ները;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σ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vertAlign w:val="superscript"/>
        </w:rPr>
        <w:t>+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>(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) -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ձգող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լարումներ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բետոն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σ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perscript"/>
        </w:rPr>
        <w:t>+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(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) = 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σ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(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σ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(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) &gt; 0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 և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σ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perscript"/>
        </w:rPr>
        <w:t>+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(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) = 0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σ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(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) ≤ 0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որտեղ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 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σ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>(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τ</w:t>
      </w:r>
      <w:r w:rsidR="006E1AE1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</w:rPr>
        <w:t xml:space="preserve">)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- </w:t>
      </w:r>
      <w:r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լարում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բետոն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,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որոշվում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>է՝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հաշվի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առնելով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բետոնի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՝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ժամանակի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ընթացքում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փոփոխ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վող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առաձգականության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և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հոսունության</w:t>
      </w:r>
      <w:r w:rsidR="006E1AE1" w:rsidRPr="00D25753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ru-RU"/>
        </w:rPr>
        <w:t>մոդուլ</w:t>
      </w:r>
      <w:r w:rsidR="006E1AE1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ները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099A62EF" w14:textId="32E4EB19" w:rsidR="00543F09" w:rsidRPr="00D25753" w:rsidRDefault="00165BC4" w:rsidP="00781B7C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2803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գործակիցը որոշվում է </w:t>
      </w:r>
      <w:r w:rsidR="00B94A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հետևյալ </w:t>
      </w:r>
      <w:r w:rsidR="0028036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բանաձևով</w:t>
      </w:r>
      <w:r w:rsidR="0028036A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․ </w:t>
      </w:r>
    </w:p>
    <w:p w14:paraId="2EC76B51" w14:textId="6AC2DBDD" w:rsidR="00962BED" w:rsidRPr="00D25753" w:rsidRDefault="00B11425" w:rsidP="006B6D2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                                       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= ( 1 - u·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ν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2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)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  <w:lang w:val="hy-AM"/>
        </w:rPr>
        <w:t>-</w:t>
      </w:r>
      <w:proofErr w:type="gramStart"/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perscript"/>
          <w:lang w:val="hy-AM"/>
        </w:rPr>
        <w:t>1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proofErr w:type="gramEnd"/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         </w:t>
      </w:r>
      <w:r w:rsidR="00962BE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(108)</w:t>
      </w:r>
    </w:p>
    <w:p w14:paraId="54AA2192" w14:textId="77777777" w:rsidR="00543F09" w:rsidRPr="00D25753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67A86B83" w14:textId="766113AE" w:rsidR="00962BED" w:rsidRPr="00D25753" w:rsidRDefault="008D1068" w:rsidP="00266488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u -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բետոնի երաշխավորված ամրության սահմանված մակարդակից կախված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գործակից է, որը հավասար է՝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u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=1,64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 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0,95 դեպքում,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u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=1,28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 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0,90 դեպքում և </w:t>
      </w:r>
      <w:r w:rsidR="006B05D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u</w:t>
      </w:r>
      <w:r w:rsidR="006B05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1,04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 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0,85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="003849AD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ν</w:t>
      </w:r>
      <w:r w:rsidR="003849AD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2  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-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արտադրական բետոնի ամրության փոփոխության գործակիցն է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որի արժեքները </w:t>
      </w:r>
      <w:r w:rsidR="00B94A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I և II դասերի կառուցվածքների համար 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սահմանվում են</w:t>
      </w:r>
      <w:r w:rsidR="003849AD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տադր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ական բետոնի 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խոշորազանգված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նմուշների հետազոտությամբ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իսկ այլ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դասերի կառու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ու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նախնական նախագծման փուլում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I և II դասերի 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համար ընդուն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վում են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՝ </w:t>
      </w:r>
      <w:r w:rsidR="003849AD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ν</w:t>
      </w:r>
      <w:r w:rsidR="003849AD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2 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0,135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 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0,95 դեպքում</w:t>
      </w:r>
      <w:r w:rsidR="006B05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</w:t>
      </w:r>
      <w:r w:rsidR="003849AD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ν</w:t>
      </w:r>
      <w:r w:rsidR="003849AD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2 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0,173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 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0,90</w:t>
      </w:r>
      <w:r w:rsidR="006B05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դեպքում և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3849AD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ν</w:t>
      </w:r>
      <w:r w:rsidR="003849AD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 xml:space="preserve">2 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0,213 </w:t>
      </w:r>
      <w:r w:rsidR="003849AD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q =</w:t>
      </w:r>
      <w:r w:rsidR="003849AD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0,85</w:t>
      </w:r>
      <w:r w:rsidR="006B05D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դեպքում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5B0A55BB" w14:textId="6B796410" w:rsidR="00962BED" w:rsidRPr="00D25753" w:rsidRDefault="00AC12F9" w:rsidP="00235C2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Կախված բ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ետոնի տարիքից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՝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ψ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 xml:space="preserve">(t) </w:t>
      </w:r>
      <w:r w:rsidR="00B94A57" w:rsidRPr="00D25753">
        <w:rPr>
          <w:rFonts w:ascii="GHEA Grapalat" w:eastAsia="Times New Roman" w:hAnsi="GHEA Grapalat" w:cs="Times New Roman"/>
          <w:noProof/>
          <w:color w:val="333333"/>
          <w:sz w:val="24"/>
          <w:szCs w:val="24"/>
          <w:lang w:val="hy-AM"/>
        </w:rPr>
        <w:t xml:space="preserve">գործակցի 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արժեքներ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 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ընդունվ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ում 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են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շինարարության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փուլի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համար՝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ըստ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Աղյուսակ 29-ի, իսկ շահագործման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փուլի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համար՝ հավասար 1</w:t>
      </w:r>
      <w:r w:rsidR="00B94A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0: I և II դասերի 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դեպքում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գործակիցը պետք է ճշգրտվի 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տադր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ական բետոնի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խոշորազանգված</w:t>
      </w:r>
      <w:r w:rsidR="008D1068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նմուշների հետազոտությամբ։  </w:t>
      </w:r>
    </w:p>
    <w:p w14:paraId="3687C7D1" w14:textId="65920A42" w:rsidR="00962BED" w:rsidRPr="00D25753" w:rsidRDefault="008D1068" w:rsidP="00235C2B">
      <w:pPr>
        <w:pStyle w:val="ListParagraph"/>
        <w:numPr>
          <w:ilvl w:val="0"/>
          <w:numId w:val="2"/>
        </w:numPr>
        <w:spacing w:after="0" w:line="360" w:lineRule="auto"/>
        <w:ind w:left="0" w:firstLine="142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I և II դասերի 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ների տեխնիկատնտեսական հիմնավորումներում, իսկ III և IV դասերի կառու</w:t>
      </w:r>
      <w:r w:rsidR="00E503C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ցվածք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ների </w:t>
      </w:r>
      <w:r w:rsidR="00B94A57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համար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բոլոր դեպքերում թույլատրվում է 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ըստ 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t>ջերմաստիճան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ազդեցություն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ներ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ց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ճաքերի 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առաջացման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կանխման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) 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հաշվարկներն իրականացնել հետևյալ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բանաձև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ի կիրառմամբ</w:t>
      </w:r>
      <w:r w:rsidR="00AC12F9"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>․</w:t>
      </w:r>
      <w:r w:rsidRPr="00D25753">
        <w:rPr>
          <w:rFonts w:ascii="Cambria Math" w:eastAsia="Times New Roman" w:hAnsi="Cambria Math" w:cs="Times New Roman"/>
          <w:color w:val="333333"/>
          <w:sz w:val="24"/>
          <w:szCs w:val="24"/>
          <w:lang w:val="hy-AM"/>
        </w:rPr>
        <w:t xml:space="preserve">  </w:t>
      </w:r>
    </w:p>
    <w:p w14:paraId="5EB3C7C2" w14:textId="77777777" w:rsidR="00543F09" w:rsidRPr="00D25753" w:rsidRDefault="00543F09" w:rsidP="006B6D2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12097173" w14:textId="01481C6A" w:rsidR="00962BED" w:rsidRPr="001A35BC" w:rsidRDefault="00166BCB" w:rsidP="006B6D23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                             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σ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(t) ≤ 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b3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b6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1A35BC">
        <w:rPr>
          <w:rFonts w:ascii="Courier New" w:eastAsia="Times New Roman" w:hAnsi="Courier New" w:cs="Courier New"/>
          <w:i/>
          <w:iCs/>
          <w:noProof/>
          <w:color w:val="333333"/>
          <w:sz w:val="24"/>
          <w:szCs w:val="24"/>
          <w:lang w:val="hy-AM"/>
        </w:rPr>
        <w:t>ɛ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lim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·</w:t>
      </w:r>
      <w:r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φ</w:t>
      </w:r>
      <w:r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(t)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·E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b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(t)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                                </w:t>
      </w:r>
      <w:r w:rsidR="00962BED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(109)</w:t>
      </w:r>
    </w:p>
    <w:p w14:paraId="4156C59F" w14:textId="77777777" w:rsidR="00543F09" w:rsidRPr="001A35BC" w:rsidRDefault="00543F09" w:rsidP="007C23CC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16"/>
          <w:szCs w:val="16"/>
          <w:lang w:val="hy-AM"/>
        </w:rPr>
      </w:pPr>
    </w:p>
    <w:p w14:paraId="6CBB6583" w14:textId="2EA08069" w:rsidR="00962BED" w:rsidRPr="001A35BC" w:rsidRDefault="008D1068" w:rsidP="00166BCB">
      <w:pPr>
        <w:spacing w:after="0" w:line="360" w:lineRule="auto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որտեղ </w:t>
      </w:r>
      <w:r w:rsidR="00AC12F9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σ</w:t>
      </w:r>
      <w:r w:rsidR="00AC12F9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(t) </w:t>
      </w:r>
      <w:r w:rsidR="00AC12F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– 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ջերմաստիճան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ային լարումներն են ժամանակի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t </w:t>
      </w:r>
      <w:r w:rsidR="00AC12F9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պահին;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C12F9" w:rsidRPr="001A35BC">
        <w:rPr>
          <w:rFonts w:ascii="Courier New" w:eastAsia="Times New Roman" w:hAnsi="Courier New" w:cs="Courier New"/>
          <w:i/>
          <w:iCs/>
          <w:noProof/>
          <w:color w:val="333333"/>
          <w:sz w:val="28"/>
          <w:szCs w:val="28"/>
          <w:lang w:val="hy-AM"/>
        </w:rPr>
        <w:t>ɛ</w:t>
      </w:r>
      <w:r w:rsidR="00AC12F9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8"/>
          <w:szCs w:val="28"/>
          <w:vertAlign w:val="subscript"/>
          <w:lang w:val="hy-AM"/>
        </w:rPr>
        <w:t>lim</w:t>
      </w:r>
      <w:r w:rsidR="00AC12F9" w:rsidRPr="001A35BC">
        <w:rPr>
          <w:rFonts w:ascii="GHEA Grapalat" w:eastAsia="Times New Roman" w:hAnsi="GHEA Grapalat" w:cs="Times New Roman"/>
          <w:color w:val="333333"/>
          <w:sz w:val="28"/>
          <w:szCs w:val="28"/>
          <w:lang w:val="hy-AM"/>
        </w:rPr>
        <w:t xml:space="preserve"> </w:t>
      </w:r>
      <w:r w:rsidR="00AC12F9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-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բետոնի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AC12F9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սահմանային ձգվածությունն է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որը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որոշվում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է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ըստ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Աղյուսակ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30-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; </w:t>
      </w:r>
      <w:r w:rsidR="00AC12F9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φ</w:t>
      </w:r>
      <w:r w:rsidR="00AC12F9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lang w:val="hy-AM"/>
        </w:rPr>
        <w:t>(t)</w:t>
      </w:r>
      <w:r w:rsidR="00AC12F9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 </w:t>
      </w:r>
      <w:r w:rsidR="00AC12F9" w:rsidRPr="001A35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 </w:t>
      </w:r>
      <w:r w:rsidR="00BD3763" w:rsidRPr="001A35BC">
        <w:rPr>
          <w:rFonts w:ascii="Courier New" w:eastAsia="Times New Roman" w:hAnsi="Courier New" w:cs="Courier New"/>
          <w:i/>
          <w:iCs/>
          <w:noProof/>
          <w:color w:val="333333"/>
          <w:sz w:val="28"/>
          <w:szCs w:val="28"/>
          <w:lang w:val="hy-AM"/>
        </w:rPr>
        <w:t>ɛ</w:t>
      </w:r>
      <w:r w:rsidR="00BD3763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8"/>
          <w:szCs w:val="28"/>
          <w:vertAlign w:val="subscript"/>
          <w:lang w:val="hy-AM"/>
        </w:rPr>
        <w:t>lim</w:t>
      </w:r>
      <w:r w:rsidR="00BD3763" w:rsidRPr="001A35B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D3763" w:rsidRPr="00D2575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-ի </w:t>
      </w:r>
      <w:r w:rsidR="00BD3763"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կախվածությունը</w:t>
      </w:r>
      <w:r w:rsidR="00BD376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բետոնի</w:t>
      </w:r>
      <w:r w:rsidR="00BD376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տարիքից 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հաշվի առնող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գործակից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է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,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որը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որոշվ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ում է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Cambria Math" w:eastAsia="Times New Roman" w:hAnsi="Cambria Math" w:cs="Cambria Math"/>
          <w:color w:val="333333"/>
          <w:sz w:val="24"/>
          <w:szCs w:val="24"/>
          <w:lang w:val="hy-AM"/>
        </w:rPr>
        <w:t>​​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ըստ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Աղյուսակ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31-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: </w:t>
      </w:r>
      <w:r w:rsidR="00BD3763" w:rsidRPr="00D25753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</w:rPr>
        <w:t>Υ</w:t>
      </w:r>
      <w:r w:rsidR="00BD3763" w:rsidRPr="001A35BC">
        <w:rPr>
          <w:rFonts w:ascii="GHEA Grapalat" w:eastAsia="Times New Roman" w:hAnsi="GHEA Grapalat" w:cs="Times New Roman"/>
          <w:i/>
          <w:iCs/>
          <w:noProof/>
          <w:color w:val="333333"/>
          <w:sz w:val="24"/>
          <w:szCs w:val="24"/>
          <w:vertAlign w:val="subscript"/>
          <w:lang w:val="hy-AM"/>
        </w:rPr>
        <w:t>b3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գործակից</w:t>
      </w:r>
      <w:r w:rsidR="00781B7C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ն ըստ </w:t>
      </w:r>
      <w:r w:rsidR="00781B7C"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(</w:t>
      </w:r>
      <w:r w:rsidR="00781B7C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1</w:t>
      </w:r>
      <w:r w:rsidR="00781B7C"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)</w:t>
      </w:r>
      <w:r w:rsidR="00781B7C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 xml:space="preserve"> բանաձևի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որոշելիս</w:t>
      </w:r>
      <w:r w:rsidR="00781B7C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՝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>h</w:t>
      </w:r>
      <w:r w:rsidR="00BD3763" w:rsidRPr="001A35BC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vertAlign w:val="subscript"/>
          <w:lang w:val="hy-AM"/>
        </w:rPr>
        <w:t>t</w:t>
      </w:r>
      <w:r w:rsidR="00BD376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արժեքներ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ն ընդունվում են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հավասար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բլոկի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սահմաններ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ում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ձգող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լար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ումների էպյուրի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տեղամաս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երկարությանը</w:t>
      </w:r>
      <w:r w:rsidR="00781B7C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, իսկ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ձգող</w:t>
      </w:r>
      <w:r w:rsidR="00BD376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լար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ումների էպյուրի</w:t>
      </w:r>
      <w:r w:rsidR="00BD376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տեղամասում</w:t>
      </w:r>
      <w:r w:rsidR="00BD3763"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լարումների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զրոյական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Pr="001A35BC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գրադիենտի</w:t>
      </w:r>
      <w:r w:rsidRPr="001A35BC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</w:t>
      </w:r>
      <w:r w:rsidR="00BD3763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գոտու առկայության դեպքում</w:t>
      </w:r>
      <w:r w:rsidR="00781B7C" w:rsidRPr="00D25753">
        <w:rPr>
          <w:rFonts w:ascii="GHEA Grapalat" w:eastAsia="Times New Roman" w:hAnsi="GHEA Grapalat" w:cs="GHEA Grapalat"/>
          <w:color w:val="333333"/>
          <w:sz w:val="24"/>
          <w:szCs w:val="24"/>
          <w:lang w:val="hy-AM"/>
        </w:rPr>
        <w:t>՝ այդ գոտու երկարությանը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։  </w:t>
      </w:r>
    </w:p>
    <w:p w14:paraId="7C10BF72" w14:textId="44270EF6" w:rsidR="00353FEE" w:rsidRPr="001A35BC" w:rsidRDefault="00353FEE">
      <w:pPr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1A35BC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br w:type="page"/>
      </w:r>
    </w:p>
    <w:p w14:paraId="1174B9EC" w14:textId="77777777" w:rsidR="00353FEE" w:rsidRPr="001A35BC" w:rsidRDefault="00353FEE" w:rsidP="006B6D23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center"/>
        <w:outlineLvl w:val="1"/>
        <w:rPr>
          <w:rFonts w:ascii="GHEA Grapalat" w:eastAsia="Times New Roman" w:hAnsi="GHEA Grapalat" w:cs="Times New Roman"/>
          <w:b/>
          <w:bCs/>
          <w:color w:val="00B0F0"/>
          <w:sz w:val="24"/>
          <w:szCs w:val="24"/>
          <w:lang w:val="hy-AM"/>
        </w:rPr>
        <w:sectPr w:rsidR="00353FEE" w:rsidRPr="001A35BC" w:rsidSect="00E1496B">
          <w:pgSz w:w="11906" w:h="16838" w:code="9"/>
          <w:pgMar w:top="1440" w:right="991" w:bottom="1440" w:left="991" w:header="709" w:footer="709" w:gutter="0"/>
          <w:cols w:space="708"/>
          <w:docGrid w:linePitch="360"/>
        </w:sectPr>
      </w:pPr>
    </w:p>
    <w:p w14:paraId="2A59E01A" w14:textId="7D6E677E" w:rsidR="00936F85" w:rsidRPr="00D25753" w:rsidRDefault="00C878B5" w:rsidP="00564F28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center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ԿՈՆՍՏՐՈՒԿՑԻԱ</w:t>
      </w:r>
      <w:r w:rsidR="00936F85" w:rsidRPr="00D25753">
        <w:rPr>
          <w:rFonts w:ascii="GHEA Grapalat" w:hAnsi="GHEA Grapalat"/>
          <w:b/>
          <w:bCs/>
          <w:sz w:val="24"/>
          <w:szCs w:val="24"/>
          <w:lang w:val="hy-AM"/>
        </w:rPr>
        <w:t>ՆԵՐՆ</w:t>
      </w:r>
      <w:r w:rsidR="00A416B4" w:rsidRPr="00D2575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B27B4C" w:rsidRPr="00D25753">
        <w:rPr>
          <w:rFonts w:ascii="GHEA Grapalat" w:hAnsi="GHEA Grapalat"/>
          <w:b/>
          <w:bCs/>
          <w:sz w:val="24"/>
          <w:szCs w:val="24"/>
          <w:lang w:val="hy-AM"/>
        </w:rPr>
        <w:t>ԸՍՏ ՋԵՐՄԱՍՏԻՃԱՆԱՅԻՆ ԱԶԴԵՑՈՒԹՅ</w:t>
      </w:r>
      <w:r w:rsidR="00A416B4" w:rsidRPr="00D25753">
        <w:rPr>
          <w:rFonts w:ascii="GHEA Grapalat" w:hAnsi="GHEA Grapalat"/>
          <w:b/>
          <w:bCs/>
          <w:sz w:val="24"/>
          <w:szCs w:val="24"/>
          <w:lang w:val="hy-AM"/>
        </w:rPr>
        <w:t>ԱՆ</w:t>
      </w:r>
    </w:p>
    <w:p w14:paraId="5536CE48" w14:textId="013F88C4" w:rsidR="00B84201" w:rsidRPr="00D25753" w:rsidRDefault="00A416B4" w:rsidP="00564F28">
      <w:pPr>
        <w:pStyle w:val="ListParagraph"/>
        <w:spacing w:after="0" w:line="360" w:lineRule="auto"/>
        <w:ind w:left="0" w:firstLine="284"/>
        <w:jc w:val="center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hAnsi="GHEA Grapalat"/>
          <w:b/>
          <w:bCs/>
          <w:sz w:val="24"/>
          <w:szCs w:val="24"/>
          <w:lang w:val="hy-AM"/>
        </w:rPr>
        <w:t>ՀԱՇՎԱՐԿ</w:t>
      </w:r>
      <w:r w:rsidR="00936F85" w:rsidRPr="00D25753">
        <w:rPr>
          <w:rFonts w:ascii="GHEA Grapalat" w:hAnsi="GHEA Grapalat"/>
          <w:b/>
          <w:bCs/>
          <w:sz w:val="24"/>
          <w:szCs w:val="24"/>
          <w:lang w:val="hy-AM"/>
        </w:rPr>
        <w:t>ԵԼԻՍ</w:t>
      </w:r>
      <w:r w:rsidR="005318B7" w:rsidRPr="00D2575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64F28" w:rsidRPr="00D25753">
        <w:rPr>
          <w:rFonts w:ascii="GHEA Grapalat" w:hAnsi="GHEA Grapalat"/>
          <w:b/>
          <w:bCs/>
          <w:sz w:val="24"/>
          <w:szCs w:val="24"/>
          <w:lang w:val="hy-AM"/>
        </w:rPr>
        <w:t>ԲԵՏՈՆԻ ԲՆՈՒԹԱԳՐԵՐԸ</w:t>
      </w:r>
    </w:p>
    <w:p w14:paraId="57E2C4E5" w14:textId="77777777" w:rsidR="00936F85" w:rsidRPr="00D25753" w:rsidRDefault="00936F85" w:rsidP="007C23C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4B335457" w14:textId="62084A73" w:rsidR="00962BED" w:rsidRPr="00D25753" w:rsidRDefault="005318B7" w:rsidP="007C23CC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Աղյուսակ 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25. 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Բետոնի ջերմաֆիզիկական բնութագրերը       </w:t>
      </w:r>
    </w:p>
    <w:p w14:paraId="07F31C77" w14:textId="77777777" w:rsidR="00B84201" w:rsidRPr="00D25753" w:rsidRDefault="00B8420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tbl>
      <w:tblPr>
        <w:tblW w:w="1391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6579"/>
        <w:gridCol w:w="2586"/>
        <w:gridCol w:w="2392"/>
        <w:gridCol w:w="1788"/>
      </w:tblGrid>
      <w:tr w:rsidR="00383DAF" w:rsidRPr="00D25753" w14:paraId="15721E29" w14:textId="77777777" w:rsidTr="00383DA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FFC3F4F" w14:textId="149A0D1B" w:rsidR="00250C50" w:rsidRPr="00D25753" w:rsidRDefault="005318B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6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75C5C" w14:textId="11E8A2DA" w:rsidR="00250C50" w:rsidRPr="00D25753" w:rsidRDefault="00383DA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բնութագրերը</w:t>
            </w:r>
          </w:p>
        </w:tc>
        <w:tc>
          <w:tcPr>
            <w:tcW w:w="2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EE539" w14:textId="2E659818" w:rsidR="00250C50" w:rsidRPr="00D25753" w:rsidRDefault="00564F28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Նշագիր</w:t>
            </w:r>
          </w:p>
        </w:tc>
        <w:tc>
          <w:tcPr>
            <w:tcW w:w="2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CB791" w14:textId="37DD585B" w:rsidR="00250C50" w:rsidRPr="00D25753" w:rsidRDefault="00383DA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Չափողականություն</w:t>
            </w: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EAF2D2" w14:textId="54668481" w:rsidR="00250C50" w:rsidRPr="00D25753" w:rsidRDefault="00383DA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Արժեք</w:t>
            </w:r>
          </w:p>
        </w:tc>
      </w:tr>
      <w:tr w:rsidR="00383DAF" w:rsidRPr="00D25753" w14:paraId="3BEB510E" w14:textId="77777777" w:rsidTr="00383DA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5C42711" w14:textId="77777777" w:rsidR="00250C50" w:rsidRPr="00D25753" w:rsidRDefault="00250C50" w:rsidP="008C379A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FBC364" w14:textId="6C263EF2" w:rsidR="00250C50" w:rsidRPr="00D25753" w:rsidRDefault="00383DA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Գծային ընդարձակման ջերմաստիճանային գործակից</w:t>
            </w:r>
          </w:p>
        </w:tc>
        <w:tc>
          <w:tcPr>
            <w:tcW w:w="2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3AB85" w14:textId="173F84A6" w:rsidR="00250C50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α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</w:rPr>
              <w:t>bt</w:t>
            </w:r>
          </w:p>
        </w:tc>
        <w:tc>
          <w:tcPr>
            <w:tcW w:w="2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7DF23" w14:textId="1E9C46B3" w:rsidR="00250C50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°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C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18290A" w14:textId="77777777" w:rsidR="00250C50" w:rsidRPr="00D25753" w:rsidRDefault="00250C5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383DAF" w:rsidRPr="00D25753" w14:paraId="6A5477D2" w14:textId="77777777" w:rsidTr="00383DA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5024CE4" w14:textId="77777777" w:rsidR="00250C50" w:rsidRPr="00D25753" w:rsidRDefault="00250C50" w:rsidP="008C379A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91598E" w14:textId="3C91DBE7" w:rsidR="00250C50" w:rsidRPr="00D25753" w:rsidRDefault="00383DA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Ջերմահաղորդականություն</w:t>
            </w:r>
          </w:p>
        </w:tc>
        <w:tc>
          <w:tcPr>
            <w:tcW w:w="2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2583C3" w14:textId="78326241" w:rsidR="00250C50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λ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2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CAE40" w14:textId="07C49237" w:rsidR="00250C50" w:rsidRPr="00D25753" w:rsidRDefault="006B14FD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Վտ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·°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C)</w:t>
            </w: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5A200" w14:textId="77777777" w:rsidR="00250C50" w:rsidRPr="00D25753" w:rsidRDefault="00250C5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2,67</w:t>
            </w:r>
          </w:p>
        </w:tc>
      </w:tr>
      <w:tr w:rsidR="00383DAF" w:rsidRPr="00D25753" w14:paraId="459EEE03" w14:textId="77777777" w:rsidTr="00383DA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9B41DB2" w14:textId="77777777" w:rsidR="00250C50" w:rsidRPr="00D25753" w:rsidRDefault="00250C50" w:rsidP="008C379A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85985E" w14:textId="38DDDEA8" w:rsidR="00250C50" w:rsidRPr="00D25753" w:rsidRDefault="00383DA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Ջերմաստիճանահաղորդականություն</w:t>
            </w:r>
          </w:p>
        </w:tc>
        <w:tc>
          <w:tcPr>
            <w:tcW w:w="2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334BA" w14:textId="2C40BD7A" w:rsidR="00250C50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a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</w:rPr>
              <w:t>T</w:t>
            </w:r>
          </w:p>
        </w:tc>
        <w:tc>
          <w:tcPr>
            <w:tcW w:w="2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7A9099" w14:textId="44EC5B68" w:rsidR="00250C50" w:rsidRPr="006B14FD" w:rsidRDefault="006B14FD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6B14F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2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</w:t>
            </w: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A0CEE" w14:textId="77777777" w:rsidR="00250C50" w:rsidRPr="00D25753" w:rsidRDefault="00250C5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383DAF" w:rsidRPr="00D25753" w14:paraId="409CDC0A" w14:textId="77777777" w:rsidTr="00383DAF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AB6244A" w14:textId="77777777" w:rsidR="00250C50" w:rsidRPr="00D25753" w:rsidRDefault="00250C50" w:rsidP="008C379A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1DC3F9" w14:textId="4C5F494F" w:rsidR="00250C50" w:rsidRPr="00D25753" w:rsidRDefault="00383DA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Տեսակարար ջերմատարողություն</w:t>
            </w:r>
          </w:p>
        </w:tc>
        <w:tc>
          <w:tcPr>
            <w:tcW w:w="25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43452" w14:textId="2067459B" w:rsidR="00250C50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c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</w:rPr>
              <w:t>b</w:t>
            </w:r>
          </w:p>
        </w:tc>
        <w:tc>
          <w:tcPr>
            <w:tcW w:w="23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81A36" w14:textId="0830E360" w:rsidR="00250C50" w:rsidRPr="00D25753" w:rsidRDefault="006B14FD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կՋ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կգ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·°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C)</w:t>
            </w: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25D2A" w14:textId="77777777" w:rsidR="00250C50" w:rsidRPr="00D25753" w:rsidRDefault="00250C5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</w:tr>
      <w:tr w:rsidR="00383DAF" w:rsidRPr="00DD18CE" w14:paraId="7337C1B2" w14:textId="77777777" w:rsidTr="00383DAF"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38C43BEC" w14:textId="77777777" w:rsidR="00383DAF" w:rsidRPr="00D25753" w:rsidRDefault="00383DAF" w:rsidP="008C379A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334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4002D" w14:textId="18500017" w:rsidR="00383DAF" w:rsidRPr="00D25753" w:rsidRDefault="00383DAF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բաց մակերևույթից ջերմատվության գործակից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</w:p>
        </w:tc>
      </w:tr>
      <w:tr w:rsidR="00383DAF" w:rsidRPr="00D25753" w14:paraId="1FB839D7" w14:textId="77777777" w:rsidTr="00383DAF">
        <w:tc>
          <w:tcPr>
            <w:tcW w:w="56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8ABFB83" w14:textId="77777777" w:rsidR="00B1341C" w:rsidRPr="00D25753" w:rsidRDefault="00B1341C" w:rsidP="008C379A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0ECA77" w14:textId="17DACE9D" w:rsidR="00B1341C" w:rsidRPr="00D25753" w:rsidRDefault="00383DA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դեպի արտաքին օդ</w:t>
            </w:r>
          </w:p>
        </w:tc>
        <w:tc>
          <w:tcPr>
            <w:tcW w:w="258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730F26" w14:textId="2219034B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4A00999" w14:textId="7A9CF2A4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β</w:t>
            </w:r>
          </w:p>
          <w:p w14:paraId="7B7A1A5B" w14:textId="3C49273C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92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4BF6F" w14:textId="77777777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652212D" w14:textId="651C05CE" w:rsidR="00B1341C" w:rsidRPr="00D25753" w:rsidRDefault="006B14FD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Վտ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·°</w:t>
            </w:r>
            <w:r w:rsidR="00B1341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C)</w:t>
            </w: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F8899" w14:textId="77777777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</w:t>
            </w:r>
          </w:p>
        </w:tc>
      </w:tr>
      <w:tr w:rsidR="00383DAF" w:rsidRPr="00D25753" w14:paraId="74A17FFB" w14:textId="77777777" w:rsidTr="00383DAF">
        <w:tc>
          <w:tcPr>
            <w:tcW w:w="567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E89D46F" w14:textId="77777777" w:rsidR="00B1341C" w:rsidRPr="00D25753" w:rsidRDefault="00B1341C" w:rsidP="008C379A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6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06269" w14:textId="65B21E83" w:rsidR="00383DAF" w:rsidRPr="00D25753" w:rsidRDefault="00383DA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դեպի սնամեջ կար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անն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երի, հորանների և նմանատիպ </w:t>
            </w:r>
          </w:p>
          <w:p w14:paraId="798FA1ED" w14:textId="045B03E5" w:rsidR="00B1341C" w:rsidRPr="00D25753" w:rsidRDefault="00383DA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տարրերի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տարածքների օդ </w:t>
            </w:r>
          </w:p>
        </w:tc>
        <w:tc>
          <w:tcPr>
            <w:tcW w:w="2586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4037A" w14:textId="77777777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392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4614E5" w14:textId="77777777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C6A28" w14:textId="77777777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(7-12)</w:t>
            </w:r>
          </w:p>
        </w:tc>
      </w:tr>
      <w:tr w:rsidR="00383DAF" w:rsidRPr="00D25753" w14:paraId="51672773" w14:textId="77777777" w:rsidTr="00383DAF">
        <w:tc>
          <w:tcPr>
            <w:tcW w:w="56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DB5D3E0" w14:textId="77777777" w:rsidR="00B1341C" w:rsidRPr="00D25753" w:rsidRDefault="00B1341C" w:rsidP="008C379A">
            <w:pPr>
              <w:pStyle w:val="ListParagraph"/>
              <w:numPr>
                <w:ilvl w:val="0"/>
                <w:numId w:val="24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65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7BF56" w14:textId="77EE676E" w:rsidR="00B1341C" w:rsidRPr="00D25753" w:rsidRDefault="00383DA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դեպի ջուր</w:t>
            </w:r>
          </w:p>
        </w:tc>
        <w:tc>
          <w:tcPr>
            <w:tcW w:w="258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42987" w14:textId="77777777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9C716" w14:textId="77777777" w:rsidR="00B1341C" w:rsidRPr="00D25753" w:rsidRDefault="00B1341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C73C76" w14:textId="20D98BCC" w:rsidR="00B1341C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36"/>
                <w:szCs w:val="36"/>
              </w:rPr>
            </w:pPr>
            <w:r w:rsidRPr="00D25753">
              <w:rPr>
                <w:rFonts w:ascii="GHEA Grapalat" w:eastAsia="Times New Roman" w:hAnsi="GHEA Grapalat" w:cs="Times New Roman"/>
                <w:sz w:val="36"/>
                <w:szCs w:val="36"/>
              </w:rPr>
              <w:t>∞</w:t>
            </w:r>
          </w:p>
        </w:tc>
      </w:tr>
    </w:tbl>
    <w:p w14:paraId="55219988" w14:textId="77777777" w:rsidR="00B84201" w:rsidRPr="00D25753" w:rsidRDefault="00B8420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292026C" w14:textId="77777777" w:rsidR="00405B23" w:rsidRPr="00D25753" w:rsidRDefault="00405B23">
      <w:pPr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br w:type="page"/>
      </w:r>
    </w:p>
    <w:p w14:paraId="7D615A8A" w14:textId="08BFED62" w:rsidR="00962BED" w:rsidRPr="00D25753" w:rsidRDefault="00F46299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lastRenderedPageBreak/>
        <w:t>Աղյուսակ</w:t>
      </w:r>
      <w:r w:rsidR="00962BE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26. 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Բետոնի ջերմանջատման բնութագրերը</w:t>
      </w:r>
    </w:p>
    <w:p w14:paraId="56A0FCAD" w14:textId="77777777" w:rsidR="00B84201" w:rsidRPr="00D25753" w:rsidRDefault="00B8420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tbl>
      <w:tblPr>
        <w:tblW w:w="14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355"/>
        <w:gridCol w:w="1890"/>
        <w:gridCol w:w="3119"/>
        <w:gridCol w:w="1559"/>
        <w:gridCol w:w="1843"/>
        <w:gridCol w:w="1984"/>
      </w:tblGrid>
      <w:tr w:rsidR="00BD3D46" w:rsidRPr="00D25753" w14:paraId="45DCB783" w14:textId="77777777" w:rsidTr="00F46299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1DADC870" w14:textId="4CEA73AB" w:rsidR="00BD3D46" w:rsidRPr="00D25753" w:rsidRDefault="00F46299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3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DB5253" w14:textId="0DE59EE1" w:rsidR="00BD3D46" w:rsidRPr="00D25753" w:rsidRDefault="00F46299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Ցեմենտի տեսակը</w:t>
            </w:r>
          </w:p>
        </w:tc>
        <w:tc>
          <w:tcPr>
            <w:tcW w:w="18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F20D18" w14:textId="5B8A778D" w:rsidR="00BD3D46" w:rsidRPr="00D25753" w:rsidRDefault="00F46299" w:rsidP="00E44FCF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Ցեմենտի տեսականիշը</w:t>
            </w:r>
          </w:p>
        </w:tc>
        <w:tc>
          <w:tcPr>
            <w:tcW w:w="850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A00BA3" w14:textId="75636F81" w:rsidR="00F46299" w:rsidRPr="00D25753" w:rsidRDefault="00F46299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1կգ ցեմենտի հաշվով բ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ետոնի ջերմանջատումը 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կՋ/կկալ)</w:t>
            </w:r>
            <w:r w:rsidR="00BD3D4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14:paraId="62ED54D7" w14:textId="32B122DD" w:rsidR="00BD3D46" w:rsidRPr="00D25753" w:rsidRDefault="00F46299" w:rsidP="008C379A">
            <w:pPr>
              <w:spacing w:after="0" w:line="276" w:lineRule="auto"/>
              <w:ind w:firstLine="58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տարիքի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դեպքում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BD3D46" w:rsidRPr="00D25753" w14:paraId="3DBCC5CF" w14:textId="77777777" w:rsidTr="00F46299">
        <w:tc>
          <w:tcPr>
            <w:tcW w:w="55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B7E97D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35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F78FCA6" w14:textId="2EEF3B05" w:rsidR="00BD3D46" w:rsidRPr="00D25753" w:rsidRDefault="00BD3D46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89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F8140E7" w14:textId="77777777" w:rsidR="00BD3D46" w:rsidRPr="00D25753" w:rsidRDefault="00BD3D46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A3942B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77FC93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219422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C9213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</w:tr>
      <w:tr w:rsidR="00BD3D46" w:rsidRPr="00D25753" w14:paraId="701306AF" w14:textId="77777777" w:rsidTr="00F46299">
        <w:tc>
          <w:tcPr>
            <w:tcW w:w="55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F0972A2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9A34E44" w14:textId="0BB30D14" w:rsidR="00BD3D46" w:rsidRPr="00D25753" w:rsidRDefault="00BD3D46" w:rsidP="008C379A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5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F33893" w14:textId="77777777" w:rsidR="00BD3D46" w:rsidRPr="00D25753" w:rsidRDefault="00BD3D46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DFD670D" w14:textId="75BADBCA" w:rsidR="00BD3D46" w:rsidRPr="00D25753" w:rsidRDefault="00F46299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Պորտլանդցեմենտ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710D3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FD43DA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210/50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20A376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250/60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BD895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295/70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0A97E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300/72</w:t>
            </w:r>
          </w:p>
        </w:tc>
      </w:tr>
      <w:tr w:rsidR="00BD3D46" w:rsidRPr="00D25753" w14:paraId="72E295E3" w14:textId="77777777" w:rsidTr="00F46299">
        <w:tc>
          <w:tcPr>
            <w:tcW w:w="559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6FB3DE38" w14:textId="77777777" w:rsidR="00BD3D46" w:rsidRPr="00D25753" w:rsidRDefault="00BD3D46" w:rsidP="008C379A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F46575" w14:textId="18FE529C" w:rsidR="00BD3D46" w:rsidRPr="00D25753" w:rsidRDefault="00BD3D46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E4F2F9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4A2082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250/60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E0433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295/70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8404B9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345/82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B61222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355/85</w:t>
            </w:r>
          </w:p>
        </w:tc>
      </w:tr>
      <w:tr w:rsidR="00BD3D46" w:rsidRPr="00D25753" w14:paraId="7D5F4752" w14:textId="77777777" w:rsidTr="00F46299">
        <w:tc>
          <w:tcPr>
            <w:tcW w:w="55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B070AD" w14:textId="77777777" w:rsidR="00BD3D46" w:rsidRPr="00D25753" w:rsidRDefault="00BD3D46" w:rsidP="008C379A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D291C" w14:textId="62610958" w:rsidR="00BD3D46" w:rsidRPr="00D25753" w:rsidRDefault="00BD3D46" w:rsidP="008C379A">
            <w:pPr>
              <w:spacing w:after="0" w:line="276" w:lineRule="auto"/>
              <w:ind w:firstLine="58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F1CEC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5460E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295/70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D4308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335/80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21495F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385/92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89594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400/95</w:t>
            </w:r>
          </w:p>
        </w:tc>
      </w:tr>
      <w:tr w:rsidR="00BD3D46" w:rsidRPr="00D25753" w14:paraId="1B5C4CA8" w14:textId="77777777" w:rsidTr="00F46299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D3536FC" w14:textId="77777777" w:rsidR="00BD3D46" w:rsidRPr="00D25753" w:rsidRDefault="00BD3D46" w:rsidP="008C379A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01F08" w14:textId="2898729F" w:rsidR="00BD3D46" w:rsidRPr="00D25753" w:rsidRDefault="00F46299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hAnsi="GHEA Grapalat" w:cs="Arial Armenian"/>
                <w:sz w:val="24"/>
                <w:szCs w:val="24"/>
              </w:rPr>
              <w:t>Պուզոլանային</w:t>
            </w:r>
            <w:r w:rsidRPr="00D25753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պորտլանդցեմենտ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354B0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300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04DB87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175/42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6799F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230/55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54AFB7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270/65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5C8FC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280/67</w:t>
            </w:r>
          </w:p>
        </w:tc>
      </w:tr>
      <w:tr w:rsidR="00BD3D46" w:rsidRPr="00D25753" w14:paraId="12A84146" w14:textId="77777777" w:rsidTr="00F46299">
        <w:tc>
          <w:tcPr>
            <w:tcW w:w="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C591159" w14:textId="77777777" w:rsidR="00BD3D46" w:rsidRPr="00D25753" w:rsidRDefault="00BD3D46" w:rsidP="008C379A">
            <w:pPr>
              <w:pStyle w:val="ListParagraph"/>
              <w:numPr>
                <w:ilvl w:val="0"/>
                <w:numId w:val="25"/>
              </w:numPr>
              <w:spacing w:after="0" w:line="276" w:lineRule="auto"/>
              <w:ind w:left="258" w:firstLine="1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F58C18" w14:textId="746BFF16" w:rsidR="00BD3D46" w:rsidRPr="00D25753" w:rsidRDefault="00F46299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Խարամապորտլանդցեմենտ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18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C3DFF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400</w:t>
            </w:r>
          </w:p>
        </w:tc>
        <w:tc>
          <w:tcPr>
            <w:tcW w:w="31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35235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210/50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56464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265/63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91F74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320/77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877C9" w14:textId="77777777" w:rsidR="00BD3D46" w:rsidRPr="00D25753" w:rsidRDefault="00BD3D46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335/80</w:t>
            </w:r>
          </w:p>
        </w:tc>
      </w:tr>
    </w:tbl>
    <w:p w14:paraId="710FEEAB" w14:textId="77777777" w:rsidR="00B84201" w:rsidRPr="00D25753" w:rsidRDefault="00B8420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5BDCD971" w14:textId="28C3AA16" w:rsidR="00962BED" w:rsidRPr="00D25753" w:rsidRDefault="00F46299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 xml:space="preserve"> 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27.  </w:t>
      </w:r>
      <w:r w:rsidR="00A831E7" w:rsidRPr="00D25753">
        <w:rPr>
          <w:rFonts w:ascii="GHEA Grapalat" w:hAnsi="GHEA Grapalat"/>
          <w:b/>
          <w:bCs/>
          <w:i/>
          <w:iCs/>
          <w:noProof/>
          <w:sz w:val="32"/>
          <w:szCs w:val="32"/>
        </w:rPr>
        <w:drawing>
          <wp:inline distT="0" distB="0" distL="0" distR="0" wp14:anchorId="3E013A9E" wp14:editId="50329B8F">
            <wp:extent cx="181000" cy="123842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1000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հարաչափ</w:t>
      </w:r>
    </w:p>
    <w:p w14:paraId="4BF43886" w14:textId="77777777" w:rsidR="00B84201" w:rsidRPr="00D25753" w:rsidRDefault="00B8420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4884" w:type="dxa"/>
        <w:tblInd w:w="-7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983"/>
        <w:gridCol w:w="1984"/>
        <w:gridCol w:w="680"/>
        <w:gridCol w:w="639"/>
        <w:gridCol w:w="704"/>
        <w:gridCol w:w="849"/>
        <w:gridCol w:w="831"/>
        <w:gridCol w:w="735"/>
        <w:gridCol w:w="844"/>
        <w:gridCol w:w="986"/>
        <w:gridCol w:w="981"/>
        <w:gridCol w:w="848"/>
        <w:gridCol w:w="843"/>
        <w:gridCol w:w="844"/>
        <w:gridCol w:w="705"/>
      </w:tblGrid>
      <w:tr w:rsidR="006579E8" w:rsidRPr="00DD18CE" w14:paraId="64325014" w14:textId="77777777" w:rsidTr="006579E8">
        <w:tc>
          <w:tcPr>
            <w:tcW w:w="42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3FF69E0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6AC39DED" w14:textId="50F4DFAD" w:rsidR="00BD3D46" w:rsidRPr="00D25753" w:rsidRDefault="00F46299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19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EBB09" w14:textId="5D35DA65" w:rsidR="00BD3D46" w:rsidRPr="00D25753" w:rsidRDefault="00F46299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Բետոնային խառնուրդի կոնի նստվածք, սմ </w:t>
            </w:r>
          </w:p>
        </w:tc>
        <w:tc>
          <w:tcPr>
            <w:tcW w:w="198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AA3330" w14:textId="3FCF7168" w:rsidR="00BD3D46" w:rsidRPr="00D25753" w:rsidRDefault="006579E8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Խոշոր լցանյութի առավելագույն չափ, մմ </w:t>
            </w:r>
          </w:p>
        </w:tc>
        <w:tc>
          <w:tcPr>
            <w:tcW w:w="10489" w:type="dxa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7AC05C" w14:textId="3A4D3AA4" w:rsidR="00BD3D46" w:rsidRPr="00D25753" w:rsidRDefault="006579E8" w:rsidP="008C379A">
            <w:pPr>
              <w:pStyle w:val="ListParagraph"/>
              <w:numPr>
                <w:ilvl w:val="0"/>
                <w:numId w:val="28"/>
              </w:num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հարաչափ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ըստ սեղմման բետոնի ամրության դասի դեպքում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</w:p>
        </w:tc>
      </w:tr>
      <w:tr w:rsidR="006579E8" w:rsidRPr="00D25753" w14:paraId="7845B8E6" w14:textId="77777777" w:rsidTr="006579E8">
        <w:tc>
          <w:tcPr>
            <w:tcW w:w="42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CB663D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936F41E" w14:textId="6D8E71F3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98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4C400F7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E501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В5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2CEC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В7,5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48FE0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В10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C0527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В12,5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27E9F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В15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7303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В17,5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11DAD7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В20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0545A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В22,5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E9800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В25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29FA8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В27,5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7D3F00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В30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6BCB1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1960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В40</w:t>
            </w:r>
          </w:p>
        </w:tc>
      </w:tr>
      <w:tr w:rsidR="006579E8" w:rsidRPr="00D25753" w14:paraId="4D49E2FD" w14:textId="77777777" w:rsidTr="006579E8">
        <w:tc>
          <w:tcPr>
            <w:tcW w:w="42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3705ABF7" w14:textId="77777777" w:rsidR="00BD3D46" w:rsidRPr="00D25753" w:rsidRDefault="00BD3D46" w:rsidP="008C379A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71" w:hanging="5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34365" w14:textId="0B44EA81" w:rsidR="00BD3D46" w:rsidRPr="00D25753" w:rsidRDefault="006579E8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BD3D46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CD4CA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01E5F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E07CB7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D4A9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3D2C7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54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A1E8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62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1A27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69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F29A61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77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194B55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83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6C02C1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257CB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98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DECAA1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106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10720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F46EC2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146</w:t>
            </w:r>
          </w:p>
        </w:tc>
      </w:tr>
      <w:tr w:rsidR="006579E8" w:rsidRPr="00D25753" w14:paraId="5F47A978" w14:textId="77777777" w:rsidTr="006579E8">
        <w:tc>
          <w:tcPr>
            <w:tcW w:w="425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AEE3CA4" w14:textId="77777777" w:rsidR="00BD3D46" w:rsidRPr="00D25753" w:rsidRDefault="00BD3D46" w:rsidP="008C379A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71" w:hanging="5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95EDF0" w14:textId="6FA2FDC4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5C47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FC10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C3C26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44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C5027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56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BB38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67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3D15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77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3858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87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871E82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98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AA221D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106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EB97E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116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2FBCA1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125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4576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133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A38B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153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E17E6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180</w:t>
            </w:r>
          </w:p>
        </w:tc>
      </w:tr>
      <w:tr w:rsidR="006579E8" w:rsidRPr="00D25753" w14:paraId="0BF18377" w14:textId="77777777" w:rsidTr="006579E8">
        <w:tc>
          <w:tcPr>
            <w:tcW w:w="42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2CEFD71" w14:textId="77777777" w:rsidR="00BD3D46" w:rsidRPr="00D25753" w:rsidRDefault="00BD3D46" w:rsidP="008C379A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71" w:hanging="5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3D5568" w14:textId="009943E9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25770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149AB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3E0C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52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28927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67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4A82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77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404A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2AF9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103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7248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116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1EFE5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125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CCE05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139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7FDCB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150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01C7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162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306176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191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7C51B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216</w:t>
            </w:r>
          </w:p>
        </w:tc>
      </w:tr>
      <w:tr w:rsidR="006579E8" w:rsidRPr="00D25753" w14:paraId="7CC60B6F" w14:textId="77777777" w:rsidTr="006579E8">
        <w:tc>
          <w:tcPr>
            <w:tcW w:w="42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32F3DA94" w14:textId="77777777" w:rsidR="00BD3D46" w:rsidRPr="00D25753" w:rsidRDefault="00BD3D46" w:rsidP="008C379A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71" w:hanging="5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D19DD" w14:textId="29DD8995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4-8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E5FE8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1CF8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2D252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2B65D5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E989D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41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178A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47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E92A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52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D17C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58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F580C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63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A7D0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69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7C5A5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74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3077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30341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94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09AF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115</w:t>
            </w:r>
          </w:p>
        </w:tc>
      </w:tr>
      <w:tr w:rsidR="006579E8" w:rsidRPr="00D25753" w14:paraId="0C81ED31" w14:textId="77777777" w:rsidTr="006579E8">
        <w:tc>
          <w:tcPr>
            <w:tcW w:w="425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5A3FC62E" w14:textId="77777777" w:rsidR="00BD3D46" w:rsidRPr="00D25753" w:rsidRDefault="00BD3D46" w:rsidP="008C379A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71" w:hanging="5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19E61" w14:textId="50153FDC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15CF3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B8B56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DD1C9D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9F799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09804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B3AD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58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D77D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65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C3BBD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72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CB56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79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68E26D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86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C3428B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93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CAB4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102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2D7D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405822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139</w:t>
            </w:r>
          </w:p>
        </w:tc>
      </w:tr>
      <w:tr w:rsidR="006579E8" w:rsidRPr="00D25753" w14:paraId="76891A73" w14:textId="77777777" w:rsidTr="006579E8">
        <w:tc>
          <w:tcPr>
            <w:tcW w:w="42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DBC2CA0" w14:textId="77777777" w:rsidR="00BD3D46" w:rsidRPr="00D25753" w:rsidRDefault="00BD3D46" w:rsidP="008C379A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71" w:hanging="5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75264C" w14:textId="5BA2C068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B25F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C9EB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2BE6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2F7E6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10774D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DAEE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69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C676D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77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8BCAD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86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B3142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94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1D86D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102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AEC75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110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DDEBC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116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AA9EEF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132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A023C6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154</w:t>
            </w:r>
          </w:p>
        </w:tc>
      </w:tr>
      <w:tr w:rsidR="006579E8" w:rsidRPr="00D25753" w14:paraId="014C15EE" w14:textId="77777777" w:rsidTr="006579E8">
        <w:tc>
          <w:tcPr>
            <w:tcW w:w="42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55EC816" w14:textId="77777777" w:rsidR="00BD3D46" w:rsidRPr="00D25753" w:rsidRDefault="00BD3D46" w:rsidP="008C379A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71" w:hanging="5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C89E79" w14:textId="6374E60F" w:rsidR="00BD3D46" w:rsidRPr="00D25753" w:rsidRDefault="006579E8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Ավելի քան</w:t>
            </w:r>
            <w:r w:rsidR="00BD3D46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442A1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2CD695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0DF8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FC303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19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340BF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23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795C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26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EA14E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12720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6F9D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38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AEF97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E648D2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46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49FB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114D1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62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852C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74</w:t>
            </w:r>
          </w:p>
        </w:tc>
      </w:tr>
      <w:tr w:rsidR="006579E8" w:rsidRPr="00D25753" w14:paraId="74B4B805" w14:textId="77777777" w:rsidTr="006579E8">
        <w:tc>
          <w:tcPr>
            <w:tcW w:w="425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305E81BF" w14:textId="77777777" w:rsidR="00BD3D46" w:rsidRPr="00D25753" w:rsidRDefault="00BD3D46" w:rsidP="008C379A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71" w:hanging="5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1EE27" w14:textId="502ED998" w:rsidR="00BD3D46" w:rsidRPr="00D25753" w:rsidRDefault="00BD3D46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4A2BD5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804B4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D45515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19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D0EE41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1157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17F20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33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66C2FF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37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3785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42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C9B4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47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1E3F1F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52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86EEA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56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3DB00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58097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72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308C8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86</w:t>
            </w:r>
          </w:p>
        </w:tc>
      </w:tr>
      <w:tr w:rsidR="006579E8" w:rsidRPr="00D25753" w14:paraId="79941AD1" w14:textId="77777777" w:rsidTr="006579E8">
        <w:tc>
          <w:tcPr>
            <w:tcW w:w="42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041D899" w14:textId="77777777" w:rsidR="00BD3D46" w:rsidRPr="00D25753" w:rsidRDefault="00BD3D46" w:rsidP="008C379A">
            <w:pPr>
              <w:pStyle w:val="ListParagraph"/>
              <w:numPr>
                <w:ilvl w:val="0"/>
                <w:numId w:val="26"/>
              </w:numPr>
              <w:spacing w:after="0" w:line="276" w:lineRule="auto"/>
              <w:ind w:left="271" w:hanging="53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49013" w14:textId="34A45AF2" w:rsidR="00BD3D46" w:rsidRPr="00D25753" w:rsidRDefault="00BD3D46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81745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41A143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</w:t>
            </w:r>
          </w:p>
        </w:tc>
        <w:tc>
          <w:tcPr>
            <w:tcW w:w="6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D45019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</w:t>
            </w:r>
          </w:p>
        </w:tc>
        <w:tc>
          <w:tcPr>
            <w:tcW w:w="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190D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29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F80E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35</w:t>
            </w:r>
          </w:p>
        </w:tc>
        <w:tc>
          <w:tcPr>
            <w:tcW w:w="8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31A34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1571F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45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81DEC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0C285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55</w:t>
            </w:r>
          </w:p>
        </w:tc>
        <w:tc>
          <w:tcPr>
            <w:tcW w:w="9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355B6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C0874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65</w:t>
            </w:r>
          </w:p>
        </w:tc>
        <w:tc>
          <w:tcPr>
            <w:tcW w:w="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3CFBD2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69</w:t>
            </w:r>
          </w:p>
        </w:tc>
        <w:tc>
          <w:tcPr>
            <w:tcW w:w="84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56B2D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83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D668E" w14:textId="77777777" w:rsidR="00BD3D46" w:rsidRPr="00D25753" w:rsidRDefault="00BD3D46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98</w:t>
            </w:r>
          </w:p>
        </w:tc>
      </w:tr>
    </w:tbl>
    <w:p w14:paraId="15B7533A" w14:textId="77777777" w:rsidR="00B73746" w:rsidRPr="00D25753" w:rsidRDefault="00B7374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DA79A77" w14:textId="77777777" w:rsidR="00353FEE" w:rsidRPr="00D25753" w:rsidRDefault="00353FEE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41D5BDD6" w14:textId="278EBAE6" w:rsidR="00962BED" w:rsidRPr="00D25753" w:rsidRDefault="006579E8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28. 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Բետոնի հոսունության բնութագրերը</w:t>
      </w:r>
    </w:p>
    <w:p w14:paraId="74716370" w14:textId="77777777" w:rsidR="00B73746" w:rsidRPr="00D25753" w:rsidRDefault="00B7374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tbl>
      <w:tblPr>
        <w:tblW w:w="14601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276"/>
        <w:gridCol w:w="1134"/>
        <w:gridCol w:w="1134"/>
        <w:gridCol w:w="1276"/>
        <w:gridCol w:w="1559"/>
        <w:gridCol w:w="1276"/>
        <w:gridCol w:w="1134"/>
        <w:gridCol w:w="992"/>
        <w:gridCol w:w="1276"/>
      </w:tblGrid>
      <w:tr w:rsidR="002F14DC" w:rsidRPr="00D25753" w14:paraId="2D02F11B" w14:textId="77777777" w:rsidTr="00EF714A">
        <w:tc>
          <w:tcPr>
            <w:tcW w:w="567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2BAF9269" w14:textId="3028EDAE" w:rsidR="002F14DC" w:rsidRPr="00D25753" w:rsidRDefault="006579E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977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E08299" w14:textId="143E75BB" w:rsidR="002F14DC" w:rsidRPr="00D25753" w:rsidRDefault="006579E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Բեռնավորման տարիք, օր</w:t>
            </w:r>
          </w:p>
        </w:tc>
        <w:tc>
          <w:tcPr>
            <w:tcW w:w="11057" w:type="dxa"/>
            <w:gridSpan w:val="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F08D7" w14:textId="15777632" w:rsidR="002F14DC" w:rsidRPr="00D25753" w:rsidRDefault="006579E8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հոսունության չափը</w:t>
            </w:r>
            <w:r w:rsidR="002F14D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831E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c</w:t>
            </w:r>
            <w:r w:rsidR="00A831E7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="00A831E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t</w:t>
            </w:r>
            <w:r w:rsidR="002F14DC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,</w:t>
            </w:r>
            <w:r w:rsidR="00A831E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 </w:t>
            </w:r>
            <w:r w:rsidR="00A831E7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τ</w:t>
            </w:r>
            <w:r w:rsidR="00A831E7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)·10</w:t>
            </w:r>
            <w:r w:rsidR="00A831E7"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5</w:t>
            </w:r>
            <w:r w:rsidR="002F14D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A831E7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ՄՊա</w:t>
            </w:r>
            <w:r w:rsidR="00A831E7"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-1</w:t>
            </w:r>
            <w:r w:rsidR="00353FEE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2F14D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բեռնավորման 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</w:t>
            </w:r>
            <w:r w:rsidR="00E44FCF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 xml:space="preserve">t - </w:t>
            </w:r>
            <w:r w:rsidR="00E44FCF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τ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), 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օր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տևողության</w:t>
            </w:r>
            <w:r w:rsidR="002F14DC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դեպքում</w:t>
            </w:r>
          </w:p>
        </w:tc>
      </w:tr>
      <w:tr w:rsidR="002F14DC" w:rsidRPr="00D25753" w14:paraId="78926E5E" w14:textId="77777777" w:rsidTr="00EF714A">
        <w:tc>
          <w:tcPr>
            <w:tcW w:w="567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8E6BFCC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64E859D8" w14:textId="0990890F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CBA6C9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CA3566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6F75B9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043B16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5B7EA6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16A755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E39A0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58F7B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E5226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1500</w:t>
            </w:r>
          </w:p>
        </w:tc>
      </w:tr>
      <w:tr w:rsidR="002F14DC" w:rsidRPr="00D25753" w14:paraId="2A92164E" w14:textId="77777777" w:rsidTr="00EF714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E795D7A" w14:textId="77777777" w:rsidR="002F14DC" w:rsidRPr="00D25753" w:rsidRDefault="002F14DC" w:rsidP="008C379A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31" w:firstLine="4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A101F0" w14:textId="1758A331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0,125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41C58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5032BD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73D2C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16,00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2A9E2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20,00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2C2854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24,00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40790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27,00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7312A0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31,00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E72DE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32,00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A99A51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32,00</w:t>
            </w:r>
          </w:p>
        </w:tc>
      </w:tr>
      <w:tr w:rsidR="002F14DC" w:rsidRPr="00D25753" w14:paraId="0BAC3DB9" w14:textId="77777777" w:rsidTr="00EF714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CC927EF" w14:textId="77777777" w:rsidR="002F14DC" w:rsidRPr="00D25753" w:rsidRDefault="002F14DC" w:rsidP="008C379A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31" w:firstLine="4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6E71FF" w14:textId="5103E085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81E4D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F4192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35077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1,76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829137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2,23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9B65C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2,67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5C26D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3,06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20870B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3,48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E99AB9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3,60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E169FF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3,60</w:t>
            </w:r>
          </w:p>
        </w:tc>
      </w:tr>
      <w:tr w:rsidR="002F14DC" w:rsidRPr="00D25753" w14:paraId="544DD6C6" w14:textId="77777777" w:rsidTr="00EF714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56F5E9B" w14:textId="77777777" w:rsidR="002F14DC" w:rsidRPr="00D25753" w:rsidRDefault="002F14DC" w:rsidP="008C379A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31" w:firstLine="4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88CC4" w14:textId="6C0DB89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CD1BA3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AA0D49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C97E4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1,41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BCEA9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1,80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3F227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2,18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D83F4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2,52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C13E9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2,89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24BD9E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B266B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3,00</w:t>
            </w:r>
          </w:p>
        </w:tc>
      </w:tr>
      <w:tr w:rsidR="002F14DC" w:rsidRPr="00D25753" w14:paraId="7674E492" w14:textId="77777777" w:rsidTr="00EF714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4D968FD" w14:textId="77777777" w:rsidR="002F14DC" w:rsidRPr="00D25753" w:rsidRDefault="002F14DC" w:rsidP="008C379A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31" w:firstLine="4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35462B" w14:textId="7C8D53EB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D1AA1A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7700D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27CEF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FD156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1,18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1EBB63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1,45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7BB94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1,70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B3E4D9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1,92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5F28A2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1,98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A6937D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1,98</w:t>
            </w:r>
          </w:p>
        </w:tc>
      </w:tr>
      <w:tr w:rsidR="002F14DC" w:rsidRPr="00D25753" w14:paraId="11FFE130" w14:textId="77777777" w:rsidTr="00EF714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E4093D6" w14:textId="77777777" w:rsidR="002F14DC" w:rsidRPr="00D25753" w:rsidRDefault="002F14DC" w:rsidP="008C379A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31" w:firstLine="4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19DC9" w14:textId="339D8D40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205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BF25D4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1AE897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59D9FF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0,67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0CF01E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0,88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6478A0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1,09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48822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1,26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9783DA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1,42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A13A5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1,46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0656E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1,46</w:t>
            </w:r>
          </w:p>
        </w:tc>
      </w:tr>
      <w:tr w:rsidR="002F14DC" w:rsidRPr="00D25753" w14:paraId="66005111" w14:textId="77777777" w:rsidTr="00EF714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EA53A67" w14:textId="77777777" w:rsidR="002F14DC" w:rsidRPr="00D25753" w:rsidRDefault="002F14DC" w:rsidP="008C379A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31" w:firstLine="4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6EB911" w14:textId="4E744C70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512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E97B8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F3FD0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003D3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2F99D5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D5498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1351B7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32B51E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5B1F5C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ECFA2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</w:tr>
      <w:tr w:rsidR="002F14DC" w:rsidRPr="00D25753" w14:paraId="14F9A520" w14:textId="77777777" w:rsidTr="00EF714A">
        <w:tc>
          <w:tcPr>
            <w:tcW w:w="5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D548FE2" w14:textId="77777777" w:rsidR="002F14DC" w:rsidRPr="00D25753" w:rsidRDefault="002F14DC" w:rsidP="008C379A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ind w:left="131" w:firstLine="4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2E380" w14:textId="03BE79D5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4E75AB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052EF5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E7675E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0,46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752603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0,65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402905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7255E5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0,91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60B0F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F30242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AA8693" w14:textId="77777777" w:rsidR="002F14DC" w:rsidRPr="00D25753" w:rsidRDefault="002F14DC" w:rsidP="008C379A">
            <w:pPr>
              <w:spacing w:after="0" w:line="276" w:lineRule="auto"/>
              <w:ind w:firstLine="5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</w:tr>
    </w:tbl>
    <w:p w14:paraId="6DB85BDE" w14:textId="77777777" w:rsidR="00405B23" w:rsidRPr="00D25753" w:rsidRDefault="00405B23">
      <w:pPr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lastRenderedPageBreak/>
        <w:br w:type="page"/>
      </w:r>
    </w:p>
    <w:p w14:paraId="4840696F" w14:textId="1105AE6A" w:rsidR="00962BED" w:rsidRPr="00D25753" w:rsidRDefault="00EF714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lastRenderedPageBreak/>
        <w:t>Աղյուսակ</w:t>
      </w:r>
      <w:r w:rsidR="00962BE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29. 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Գործակից</w:t>
      </w:r>
      <w:r w:rsidR="00A831E7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A831E7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>ψ (</w:t>
      </w:r>
      <w:r w:rsidR="00A831E7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</w:rPr>
        <w:t>t</w:t>
      </w:r>
      <w:r w:rsidR="00A831E7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>)</w:t>
      </w:r>
      <w:r w:rsidR="00EF419D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 xml:space="preserve">   </w:t>
      </w:r>
    </w:p>
    <w:p w14:paraId="33DD5DDA" w14:textId="77777777" w:rsidR="00B73746" w:rsidRPr="00D25753" w:rsidRDefault="00B7374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tbl>
      <w:tblPr>
        <w:tblW w:w="14601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740"/>
        <w:gridCol w:w="804"/>
        <w:gridCol w:w="708"/>
        <w:gridCol w:w="851"/>
        <w:gridCol w:w="850"/>
        <w:gridCol w:w="709"/>
        <w:gridCol w:w="851"/>
        <w:gridCol w:w="850"/>
        <w:gridCol w:w="851"/>
        <w:gridCol w:w="708"/>
        <w:gridCol w:w="851"/>
        <w:gridCol w:w="709"/>
        <w:gridCol w:w="708"/>
        <w:gridCol w:w="851"/>
        <w:gridCol w:w="709"/>
      </w:tblGrid>
      <w:tr w:rsidR="00353FEE" w:rsidRPr="00DD18CE" w14:paraId="0EE9DA11" w14:textId="77777777" w:rsidTr="005A305F">
        <w:tc>
          <w:tcPr>
            <w:tcW w:w="85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5C3E07A9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4254FAD7" w14:textId="2134A7C8" w:rsidR="00353FEE" w:rsidRPr="00D25753" w:rsidRDefault="00EF714A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74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A151CC" w14:textId="300BF270" w:rsidR="00EF714A" w:rsidRPr="00D25753" w:rsidRDefault="00EF714A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սեղմման դասի բետոնի ամրության </w:t>
            </w:r>
          </w:p>
          <w:p w14:paraId="6A1992A0" w14:textId="19E3F065" w:rsidR="00353FEE" w:rsidRPr="00D25753" w:rsidRDefault="00EF714A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հասնելու տարիքը, օր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010" w:type="dxa"/>
            <w:gridSpan w:val="1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AF304" w14:textId="269DF954" w:rsidR="00353FEE" w:rsidRPr="00D25753" w:rsidRDefault="00D03375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ru-RU"/>
              </w:rPr>
              <w:t>ψ (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  <w:t>t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ru-RU"/>
              </w:rPr>
              <w:t>)</w:t>
            </w:r>
            <w:r w:rsidRPr="00D2575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333333"/>
                <w:sz w:val="24"/>
                <w:szCs w:val="24"/>
                <w:lang w:val="ru-RU"/>
              </w:rPr>
              <w:t xml:space="preserve"> </w:t>
            </w:r>
            <w:r w:rsidR="00EF714A"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գործակիցը բետոնի տարիքի դեպքում, օր</w:t>
            </w:r>
            <w:r w:rsidR="00EF714A" w:rsidRPr="00D25753">
              <w:rPr>
                <w:rFonts w:ascii="Cambria Math" w:eastAsia="Times New Roman" w:hAnsi="Cambria Math" w:cs="Times New Roman"/>
                <w:color w:val="333333"/>
                <w:sz w:val="24"/>
                <w:szCs w:val="24"/>
                <w:lang w:val="hy-AM"/>
              </w:rPr>
              <w:t>․</w:t>
            </w:r>
          </w:p>
        </w:tc>
      </w:tr>
      <w:tr w:rsidR="005A305F" w:rsidRPr="00D25753" w14:paraId="3E164754" w14:textId="77777777" w:rsidTr="005A305F">
        <w:tc>
          <w:tcPr>
            <w:tcW w:w="85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8873C2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C5F6A29" w14:textId="5127F254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87246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4B6EE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A9796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62823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EADF8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4C21C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77CCC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B62AC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C51BAF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3BFB9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9EEA0F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610B8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C69CA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34978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4,0</w:t>
            </w:r>
          </w:p>
        </w:tc>
      </w:tr>
      <w:tr w:rsidR="005A305F" w:rsidRPr="00D25753" w14:paraId="0C9B0121" w14:textId="77777777" w:rsidTr="005A305F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7BBE642" w14:textId="77777777" w:rsidR="00353FEE" w:rsidRPr="00D25753" w:rsidRDefault="00353FEE" w:rsidP="008C379A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B26F9" w14:textId="01CD9AE5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180</w:t>
            </w:r>
          </w:p>
        </w:tc>
        <w:tc>
          <w:tcPr>
            <w:tcW w:w="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D306E8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0,31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CD436" w14:textId="77777777" w:rsidR="00353FEE" w:rsidRPr="00D25753" w:rsidRDefault="00353FEE" w:rsidP="008C379A">
            <w:pPr>
              <w:spacing w:after="0" w:line="276" w:lineRule="auto"/>
              <w:ind w:right="-8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2604F8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9608F" w14:textId="77777777" w:rsidR="00353FEE" w:rsidRPr="00D25753" w:rsidRDefault="00353FEE" w:rsidP="008C379A">
            <w:pPr>
              <w:spacing w:after="0" w:line="276" w:lineRule="auto"/>
              <w:ind w:right="-8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A05D9" w14:textId="77777777" w:rsidR="00353FEE" w:rsidRPr="00D25753" w:rsidRDefault="00353FEE" w:rsidP="008C379A">
            <w:pPr>
              <w:spacing w:after="0" w:line="276" w:lineRule="auto"/>
              <w:ind w:right="-7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F1CA3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A8C02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39E6B0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1,07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53F675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22BE8B" w14:textId="77777777" w:rsidR="00353FEE" w:rsidRPr="00D25753" w:rsidRDefault="00353FEE" w:rsidP="008C379A">
            <w:pPr>
              <w:spacing w:after="0" w:line="276" w:lineRule="auto"/>
              <w:ind w:right="-78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F4C4BF" w14:textId="77777777" w:rsidR="00353FEE" w:rsidRPr="00D25753" w:rsidRDefault="00353FEE" w:rsidP="008C379A">
            <w:pPr>
              <w:spacing w:after="0" w:line="276" w:lineRule="auto"/>
              <w:ind w:right="-69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1,23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C9CBE" w14:textId="77777777" w:rsidR="00353FEE" w:rsidRPr="00D25753" w:rsidRDefault="00353FEE" w:rsidP="008C379A">
            <w:pPr>
              <w:spacing w:after="0" w:line="276" w:lineRule="auto"/>
              <w:ind w:right="-7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85F832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1,32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8F6177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1,37</w:t>
            </w:r>
          </w:p>
        </w:tc>
      </w:tr>
      <w:tr w:rsidR="005A305F" w:rsidRPr="00D25753" w14:paraId="6C7E08FE" w14:textId="77777777" w:rsidTr="005A305F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7DDF915" w14:textId="77777777" w:rsidR="00353FEE" w:rsidRPr="00D25753" w:rsidRDefault="00353FEE" w:rsidP="008C379A">
            <w:pPr>
              <w:pStyle w:val="ListParagraph"/>
              <w:numPr>
                <w:ilvl w:val="0"/>
                <w:numId w:val="29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6FBDF" w14:textId="0E7D4C1F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360</w:t>
            </w:r>
          </w:p>
        </w:tc>
        <w:tc>
          <w:tcPr>
            <w:tcW w:w="8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96C49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0,29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BF0EE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96AE15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0,59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12A61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E3A168" w14:textId="77777777" w:rsidR="00353FEE" w:rsidRPr="00D25753" w:rsidRDefault="00353FEE" w:rsidP="008C379A">
            <w:pPr>
              <w:spacing w:after="0" w:line="276" w:lineRule="auto"/>
              <w:ind w:right="-8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B3E847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0,86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E2A8F0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77BB0E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FF273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4E637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0ADEA" w14:textId="77777777" w:rsidR="00353FEE" w:rsidRPr="00D25753" w:rsidRDefault="00353FEE" w:rsidP="008C379A">
            <w:pPr>
              <w:spacing w:after="0" w:line="276" w:lineRule="auto"/>
              <w:ind w:right="-8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1,15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ACACFF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7574F2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1,23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45E9A" w14:textId="77777777" w:rsidR="00353FEE" w:rsidRPr="00D25753" w:rsidRDefault="00353FEE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1,27</w:t>
            </w:r>
          </w:p>
        </w:tc>
      </w:tr>
    </w:tbl>
    <w:p w14:paraId="6D8A6F90" w14:textId="77777777" w:rsidR="00B73746" w:rsidRPr="00D25753" w:rsidRDefault="00B7374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A2BEA51" w14:textId="0CBA3FFE" w:rsidR="00962BED" w:rsidRPr="00D25753" w:rsidRDefault="00EF714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30. 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Բետոնի սահմանային ձգելիությունը  </w:t>
      </w:r>
    </w:p>
    <w:p w14:paraId="1D107E5D" w14:textId="77777777" w:rsidR="00B73746" w:rsidRPr="00D25753" w:rsidRDefault="00B7374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tbl>
      <w:tblPr>
        <w:tblW w:w="15026" w:type="dxa"/>
        <w:tblInd w:w="-5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2268"/>
        <w:gridCol w:w="851"/>
        <w:gridCol w:w="709"/>
        <w:gridCol w:w="692"/>
        <w:gridCol w:w="735"/>
        <w:gridCol w:w="830"/>
        <w:gridCol w:w="735"/>
        <w:gridCol w:w="707"/>
        <w:gridCol w:w="849"/>
        <w:gridCol w:w="706"/>
        <w:gridCol w:w="849"/>
        <w:gridCol w:w="846"/>
        <w:gridCol w:w="707"/>
        <w:gridCol w:w="707"/>
      </w:tblGrid>
      <w:tr w:rsidR="00EF714A" w:rsidRPr="00DD18CE" w14:paraId="2D4CDFF7" w14:textId="77777777" w:rsidTr="00EF714A">
        <w:tc>
          <w:tcPr>
            <w:tcW w:w="70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64B5CEB6" w14:textId="77777777" w:rsidR="00EF714A" w:rsidRPr="00D25753" w:rsidRDefault="00EF714A" w:rsidP="00EF71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171AC07F" w14:textId="486283D7" w:rsidR="00EF714A" w:rsidRPr="00D25753" w:rsidRDefault="00EF714A" w:rsidP="00EF71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12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8EA96" w14:textId="05C422EC" w:rsidR="00EF714A" w:rsidRPr="00D25753" w:rsidRDefault="00EF714A" w:rsidP="00EF71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Բետոնային խառնուրդի կոնի նստվածք, սմ </w:t>
            </w:r>
          </w:p>
        </w:tc>
        <w:tc>
          <w:tcPr>
            <w:tcW w:w="226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C4911" w14:textId="22FE084D" w:rsidR="00EF714A" w:rsidRPr="00D25753" w:rsidRDefault="00EF714A" w:rsidP="00EF71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Խոշոր լցանյութի առավելագույն չափ, մմ </w:t>
            </w:r>
          </w:p>
        </w:tc>
        <w:tc>
          <w:tcPr>
            <w:tcW w:w="9923" w:type="dxa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69E85" w14:textId="36C569EB" w:rsidR="00EF714A" w:rsidRPr="00D25753" w:rsidRDefault="00EF714A" w:rsidP="00EF714A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Բետոնի սահմանային ձգելիությունը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ru-RU"/>
              </w:rPr>
              <w:t>ε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vertAlign w:val="subscript"/>
                <w:lang w:val="hy-AM"/>
              </w:rPr>
              <w:t>lim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·10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val="hy-AM"/>
              </w:rPr>
              <w:t>5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ըստ սեղմման բետոնի ամրության դասի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  <w:p w14:paraId="44EC0371" w14:textId="4E7D401A" w:rsidR="00EF714A" w:rsidRPr="00D25753" w:rsidRDefault="00EF714A" w:rsidP="00EF714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5A305F" w:rsidRPr="00D25753" w14:paraId="04CD2D0D" w14:textId="77777777" w:rsidTr="00EF714A">
        <w:tc>
          <w:tcPr>
            <w:tcW w:w="70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E595147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938DF5E" w14:textId="78577611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5DE14C8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00B69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526AF2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В7,5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DDC1C4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В10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5F8613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В12,5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742C6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В15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95E6C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В17,5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853C9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В20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633E35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В22,5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63839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78253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В27,5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F9D04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78DD4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В35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8BCBB" w14:textId="77777777" w:rsidR="005A305F" w:rsidRPr="00D25753" w:rsidRDefault="005A305F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В40</w:t>
            </w:r>
          </w:p>
        </w:tc>
      </w:tr>
      <w:tr w:rsidR="00D03375" w:rsidRPr="00D25753" w14:paraId="6DB83325" w14:textId="77777777" w:rsidTr="00EF714A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2CD1EA9" w14:textId="77777777" w:rsidR="00D03375" w:rsidRPr="00D25753" w:rsidRDefault="00D03375" w:rsidP="005A30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74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C39914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E45FA67" w14:textId="3ADA480F" w:rsidR="00D03375" w:rsidRPr="00D25753" w:rsidRDefault="00EF714A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Մինչև</w:t>
            </w:r>
            <w:r w:rsidR="00D03375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A42179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A519EA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E002B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3,7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4349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4,0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F25B18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4,2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9DAA8C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4,5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4760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4,8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50DB16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5,0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1AE1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5,3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06CB0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68EF4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5,8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6F983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EEC62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6,5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F449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7,0</w:t>
            </w:r>
          </w:p>
        </w:tc>
      </w:tr>
      <w:tr w:rsidR="00D03375" w:rsidRPr="00D25753" w14:paraId="7A93041F" w14:textId="77777777" w:rsidTr="00EF714A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9475A46" w14:textId="77777777" w:rsidR="00D03375" w:rsidRPr="00D25753" w:rsidRDefault="00D03375" w:rsidP="005A30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74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EF2CC" w14:textId="221E2392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56CBA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28F5A3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642E6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3,2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55FEFC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3,5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23FF43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3,7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046E99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4,0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3EBC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4,3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49FA02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08CCBC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4,8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A31000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5,0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A9C9AF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5,3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B17D0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5,5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BD6D36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3AAF9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6,5</w:t>
            </w:r>
          </w:p>
        </w:tc>
      </w:tr>
      <w:tr w:rsidR="00D03375" w:rsidRPr="00D25753" w14:paraId="64BE2E5B" w14:textId="77777777" w:rsidTr="00EF714A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93AC80C" w14:textId="77777777" w:rsidR="00D03375" w:rsidRPr="00D25753" w:rsidRDefault="00D03375" w:rsidP="005A30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74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20827" w14:textId="415F1F26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CFB9C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6D9A3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833F4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3,0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DE0DA8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3,2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E9CBB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3,5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F7C5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3,7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1EE3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DBC28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681923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4,5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98F595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4,7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232D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5,0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362B0A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5,2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1E07E9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5,7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230FD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6,2</w:t>
            </w:r>
          </w:p>
        </w:tc>
      </w:tr>
      <w:tr w:rsidR="00D03375" w:rsidRPr="00D25753" w14:paraId="1DF6C9AC" w14:textId="77777777" w:rsidTr="00EF714A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D773732" w14:textId="77777777" w:rsidR="00D03375" w:rsidRPr="00D25753" w:rsidRDefault="00D03375" w:rsidP="005A30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74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E025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F053EBC" w14:textId="48D49D29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4-8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49ECB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8CAC2F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B66A2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4,2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252C6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4,5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FE472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4,7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C791C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5,0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F0E20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5,3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DAB48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0B1D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5,8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E33FE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6,0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83120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6,3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1842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6,5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D77275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4EC560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7,5</w:t>
            </w:r>
          </w:p>
        </w:tc>
      </w:tr>
      <w:tr w:rsidR="00D03375" w:rsidRPr="00D25753" w14:paraId="52A9B53A" w14:textId="77777777" w:rsidTr="00EF714A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6DE31DD" w14:textId="77777777" w:rsidR="00D03375" w:rsidRPr="00D25753" w:rsidRDefault="00D03375" w:rsidP="005A30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74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A37E23" w14:textId="118D5AB9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AD676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24D3A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09742D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3,7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AAE79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4,0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446C6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4,2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C0C92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4,5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DB136F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4,8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54D5C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5,0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F5999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5,3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10CAC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5,5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1FD06A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5,8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8B599C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98D1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6,5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76A6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7,0</w:t>
            </w:r>
          </w:p>
        </w:tc>
      </w:tr>
      <w:tr w:rsidR="00D03375" w:rsidRPr="00D25753" w14:paraId="24E80356" w14:textId="77777777" w:rsidTr="00EF714A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CDCBB70" w14:textId="77777777" w:rsidR="00D03375" w:rsidRPr="00D25753" w:rsidRDefault="00D03375" w:rsidP="005A30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74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9A5AAB" w14:textId="452BD023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541D6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BA846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437719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3,5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3CC2B0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3,7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05B428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4,0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DD0A5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4,2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1B092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4,5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FC7A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4,7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DB19C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5,0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77AA8D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D6A7DB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5,5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26515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5,7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1CBF6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6,2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E6C38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6,7</w:t>
            </w:r>
          </w:p>
        </w:tc>
      </w:tr>
      <w:tr w:rsidR="00D03375" w:rsidRPr="00D25753" w14:paraId="2052FA82" w14:textId="77777777" w:rsidTr="00EF714A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CC7F6D1" w14:textId="77777777" w:rsidR="00D03375" w:rsidRPr="00D25753" w:rsidRDefault="00D03375" w:rsidP="005A30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74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4A35B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3D4C64B" w14:textId="1FCC208B" w:rsidR="00D03375" w:rsidRPr="00D25753" w:rsidRDefault="00EF714A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Ավելի քան</w:t>
            </w:r>
            <w:r w:rsidR="00D03375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81319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176A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0E27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6,2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BEEBA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6,4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82421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6,5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D609D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6,7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E04A18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6,9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873325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7,0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1BD4D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7,2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808EA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7,4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ADFF6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7,6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FEA9DF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7,7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7B11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8,0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E2B552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8,5</w:t>
            </w:r>
          </w:p>
        </w:tc>
      </w:tr>
      <w:tr w:rsidR="00D03375" w:rsidRPr="00D25753" w14:paraId="5F80D640" w14:textId="77777777" w:rsidTr="00EF714A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761ED7C" w14:textId="77777777" w:rsidR="00D03375" w:rsidRPr="00D25753" w:rsidRDefault="00D03375" w:rsidP="005A30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74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612079" w14:textId="3E54698C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7943A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6E5FD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5FB529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5,2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5E1FB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5,4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AB05D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5,6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CEB84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5,8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406F0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AF2D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1F64B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6,4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128832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6,6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FF9DD6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6,8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56F303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B56C85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7,5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0E728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7,8</w:t>
            </w:r>
          </w:p>
        </w:tc>
      </w:tr>
      <w:tr w:rsidR="00D03375" w:rsidRPr="00D25753" w14:paraId="2EBFDD42" w14:textId="77777777" w:rsidTr="00EF714A"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BD2553D" w14:textId="77777777" w:rsidR="00D03375" w:rsidRPr="00D25753" w:rsidRDefault="00D03375" w:rsidP="005A305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274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A844AA" w14:textId="12E08EC8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5F31C9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5A197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15192F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4,7</w:t>
            </w:r>
          </w:p>
        </w:tc>
        <w:tc>
          <w:tcPr>
            <w:tcW w:w="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41FAD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4,9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F01693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5,1</w:t>
            </w:r>
          </w:p>
        </w:tc>
        <w:tc>
          <w:tcPr>
            <w:tcW w:w="8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EE05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5,3</w:t>
            </w:r>
          </w:p>
        </w:tc>
        <w:tc>
          <w:tcPr>
            <w:tcW w:w="7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23D41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5,6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C4CEEA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5,8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2BADB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6,0</w:t>
            </w:r>
          </w:p>
        </w:tc>
        <w:tc>
          <w:tcPr>
            <w:tcW w:w="7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0720DB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8414FF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6,5</w:t>
            </w:r>
          </w:p>
        </w:tc>
        <w:tc>
          <w:tcPr>
            <w:tcW w:w="8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26779E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6,7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C7D858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7,0</w:t>
            </w:r>
          </w:p>
        </w:tc>
        <w:tc>
          <w:tcPr>
            <w:tcW w:w="7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C369D5" w14:textId="77777777" w:rsidR="00D03375" w:rsidRPr="00D25753" w:rsidRDefault="00D03375" w:rsidP="005A30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7,5</w:t>
            </w:r>
          </w:p>
        </w:tc>
      </w:tr>
    </w:tbl>
    <w:p w14:paraId="07345075" w14:textId="77777777" w:rsidR="00B73746" w:rsidRPr="00D25753" w:rsidRDefault="00B7374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6A4EDFA1" w14:textId="524A3B5B" w:rsidR="00B73746" w:rsidRPr="00D25753" w:rsidRDefault="00EF714A" w:rsidP="00925472">
      <w:pPr>
        <w:spacing w:after="12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31.  </w:t>
      </w:r>
      <w:r w:rsidR="00B31C11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Գործակից</w:t>
      </w:r>
      <w:r w:rsidR="005A305F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5A305F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>φ (</w:t>
      </w:r>
      <w:r w:rsidR="005A305F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</w:rPr>
        <w:t>t</w:t>
      </w:r>
      <w:r w:rsidR="005A305F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>)</w:t>
      </w:r>
    </w:p>
    <w:tbl>
      <w:tblPr>
        <w:tblW w:w="144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410"/>
        <w:gridCol w:w="1134"/>
        <w:gridCol w:w="992"/>
        <w:gridCol w:w="992"/>
        <w:gridCol w:w="993"/>
        <w:gridCol w:w="850"/>
        <w:gridCol w:w="851"/>
        <w:gridCol w:w="850"/>
        <w:gridCol w:w="851"/>
        <w:gridCol w:w="708"/>
        <w:gridCol w:w="851"/>
        <w:gridCol w:w="709"/>
        <w:gridCol w:w="708"/>
        <w:gridCol w:w="851"/>
      </w:tblGrid>
      <w:tr w:rsidR="005A305F" w:rsidRPr="00DD18CE" w14:paraId="1F11B1D5" w14:textId="77777777" w:rsidTr="00D03375">
        <w:tc>
          <w:tcPr>
            <w:tcW w:w="70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22C33004" w14:textId="43773565" w:rsidR="005A305F" w:rsidRPr="00D25753" w:rsidRDefault="00B31C1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4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3B40F" w14:textId="2D63FCDD" w:rsidR="005A305F" w:rsidRPr="00D25753" w:rsidRDefault="00B31C1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Բետոնի տարիքը, օր</w:t>
            </w:r>
          </w:p>
        </w:tc>
        <w:tc>
          <w:tcPr>
            <w:tcW w:w="11340" w:type="dxa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EF580C" w14:textId="06472BBA" w:rsidR="005A305F" w:rsidRPr="00D25753" w:rsidRDefault="00D03375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ru-RU"/>
              </w:rPr>
              <w:t>φ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 xml:space="preserve"> (t)</w:t>
            </w:r>
            <w:r w:rsidRPr="00D25753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333333"/>
                <w:sz w:val="24"/>
                <w:szCs w:val="24"/>
                <w:lang w:val="hy-AM"/>
              </w:rPr>
              <w:t xml:space="preserve"> </w:t>
            </w:r>
            <w:r w:rsidR="00B31C11"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գործակիցն </w:t>
            </w:r>
            <w:r w:rsidR="00B31C11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180 օր տարիքի բետոնի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  <w:r w:rsidR="00B31C11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ըստ սեղմման </w:t>
            </w:r>
            <w:r w:rsidR="00B31C11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ամրության դասի դեպքում</w:t>
            </w:r>
            <w:r w:rsidR="00B31C11"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="00B31C11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</w:tr>
      <w:tr w:rsidR="00D03375" w:rsidRPr="00D25753" w14:paraId="2C2CFA25" w14:textId="77777777" w:rsidTr="00D03375">
        <w:tc>
          <w:tcPr>
            <w:tcW w:w="70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2A9925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04DFFA52" w14:textId="3515DC1A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92C94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403FB8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В7,5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96604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2B57B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В12,5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093B1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BEDE71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В17,5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687987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0B203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В22,5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DF8E4F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34C9B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В27,5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7EC355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В30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18527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В35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1FAC9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В40</w:t>
            </w:r>
          </w:p>
        </w:tc>
      </w:tr>
      <w:tr w:rsidR="00D03375" w:rsidRPr="00D25753" w14:paraId="1D0C5132" w14:textId="77777777" w:rsidTr="00D03375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760309A" w14:textId="77777777" w:rsidR="005A305F" w:rsidRPr="00D25753" w:rsidRDefault="005A305F" w:rsidP="008C379A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400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52D64" w14:textId="5E5FAC41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2B27E7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0,94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A682D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F6353E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0,84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55BC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7E8302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74D9E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7C489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BAB4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0,69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060DF8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2BAC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0,64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D39240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0,63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E58B2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D8E6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0,60</w:t>
            </w:r>
          </w:p>
        </w:tc>
      </w:tr>
      <w:tr w:rsidR="00D03375" w:rsidRPr="00D25753" w14:paraId="7996E521" w14:textId="77777777" w:rsidTr="00D03375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72B5E6B" w14:textId="77777777" w:rsidR="005A305F" w:rsidRPr="00D25753" w:rsidRDefault="005A305F" w:rsidP="008C379A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400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3ADD9" w14:textId="60354881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150FF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0D2785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1EDD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0,86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E0062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0,83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61A10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6BFD24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AEEF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E965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0,74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A1D7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99D67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0,72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584CD2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0,71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88190F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364F8E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0,70</w:t>
            </w:r>
          </w:p>
        </w:tc>
      </w:tr>
      <w:tr w:rsidR="00D03375" w:rsidRPr="00D25753" w14:paraId="5BD04F05" w14:textId="77777777" w:rsidTr="00D03375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87F1F03" w14:textId="77777777" w:rsidR="005A305F" w:rsidRPr="00D25753" w:rsidRDefault="005A305F" w:rsidP="008C379A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400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12E95" w14:textId="55D21BBE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4CCE4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0,96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51A98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0,92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A3C45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0,89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B6F111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AF664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0,84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B0C4F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73EC19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3533CE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0,80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112C92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0,79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7A27F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51CA9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0,78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5BE4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15ED8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0,77</w:t>
            </w:r>
          </w:p>
        </w:tc>
      </w:tr>
      <w:tr w:rsidR="00D03375" w:rsidRPr="00D25753" w14:paraId="74347697" w14:textId="77777777" w:rsidTr="00D03375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415948D" w14:textId="77777777" w:rsidR="005A305F" w:rsidRPr="00D25753" w:rsidRDefault="005A305F" w:rsidP="008C379A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400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468C0" w14:textId="3FD5B1DF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38A35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39E1C8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0,95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776E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0,93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9F73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0,91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E4E9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2A3E51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0,89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A57122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1F8AD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0,87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DDB7B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0,87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E1ADC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0,86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93DEB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0,86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92B9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0,86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A7482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0,86</w:t>
            </w:r>
          </w:p>
        </w:tc>
      </w:tr>
      <w:tr w:rsidR="00D03375" w:rsidRPr="00D25753" w14:paraId="59CC4232" w14:textId="77777777" w:rsidTr="00D03375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CFEE71B" w14:textId="77777777" w:rsidR="005A305F" w:rsidRPr="00D25753" w:rsidRDefault="005A305F" w:rsidP="008C379A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400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6771E" w14:textId="4AF0A536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481E8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F86A1D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0,97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BA34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0,95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43609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0,94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19BD54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0,93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112FC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0,92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C234B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D7BB2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0,92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F110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0,92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C8685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0,91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B15B7C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0,91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F5C3E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0,91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2993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0,91</w:t>
            </w:r>
          </w:p>
        </w:tc>
      </w:tr>
      <w:tr w:rsidR="00D03375" w:rsidRPr="00D25753" w14:paraId="4A6A1D88" w14:textId="77777777" w:rsidTr="00D03375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A7D60F6" w14:textId="77777777" w:rsidR="005A305F" w:rsidRPr="00D25753" w:rsidRDefault="005A305F" w:rsidP="008C379A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400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45DFF" w14:textId="29F4AC29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66AD59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4DB2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0,99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28BE10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0438E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C6CF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ECF30F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354A30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BCEB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E5C33B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F813C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8D8341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1581C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E38E8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0,98</w:t>
            </w:r>
          </w:p>
        </w:tc>
      </w:tr>
      <w:tr w:rsidR="00D03375" w:rsidRPr="00D25753" w14:paraId="77719D02" w14:textId="77777777" w:rsidTr="00D03375">
        <w:tc>
          <w:tcPr>
            <w:tcW w:w="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59C6C18" w14:textId="77777777" w:rsidR="005A305F" w:rsidRPr="00D25753" w:rsidRDefault="005A305F" w:rsidP="008C379A">
            <w:pPr>
              <w:pStyle w:val="ListParagraph"/>
              <w:numPr>
                <w:ilvl w:val="0"/>
                <w:numId w:val="32"/>
              </w:numPr>
              <w:spacing w:after="0" w:line="276" w:lineRule="auto"/>
              <w:ind w:left="400" w:hanging="4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BD0E8" w14:textId="4B9718C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180 </w:t>
            </w:r>
            <w:r w:rsidR="00B31C11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 ավելի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8A40B4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E10CDD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9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B73B19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30C7D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E31284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4A3C9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8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02BF87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A55A4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3445E1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69964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76EA6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70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CA102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9A73D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1,00</w:t>
            </w:r>
          </w:p>
        </w:tc>
      </w:tr>
    </w:tbl>
    <w:p w14:paraId="396BC056" w14:textId="0061598B" w:rsidR="00B73746" w:rsidRPr="00D25753" w:rsidRDefault="00B73746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1B4E1B2" w14:textId="034325FD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214FEE0" w14:textId="3A82B869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43E9673D" w14:textId="6C2A79DB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491B993" w14:textId="55890F59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061EA619" w14:textId="60D6BB9C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8E84829" w14:textId="7225035D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10FF0904" w14:textId="2309863E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3F6FBD4F" w14:textId="3CBE4FCC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C08259D" w14:textId="0F97F671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3D61103" w14:textId="56577043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737AA1D0" w14:textId="77777777" w:rsidR="008C379A" w:rsidRPr="00D25753" w:rsidRDefault="008C379A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25A97922" w14:textId="5C266C16" w:rsidR="00B73746" w:rsidRPr="00D25753" w:rsidRDefault="00B31C11" w:rsidP="00925472">
      <w:pPr>
        <w:spacing w:after="12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32.  </w:t>
      </w:r>
      <w:r w:rsidR="006E38E2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Շինարարական կար</w:t>
      </w:r>
      <w:r w:rsidR="00E44FCF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անն</w:t>
      </w:r>
      <w:r w:rsidR="006E38E2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երում բետոնային լիցքի սահքային բնութագրերի հաշվարկային արժեքները </w:t>
      </w:r>
    </w:p>
    <w:p w14:paraId="519C9DDF" w14:textId="77777777" w:rsidR="008C379A" w:rsidRPr="00D25753" w:rsidRDefault="008C379A" w:rsidP="00925472">
      <w:pPr>
        <w:spacing w:after="12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tbl>
      <w:tblPr>
        <w:tblW w:w="15310" w:type="dxa"/>
        <w:tblInd w:w="-4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3260"/>
        <w:gridCol w:w="1843"/>
        <w:gridCol w:w="1418"/>
        <w:gridCol w:w="1559"/>
        <w:gridCol w:w="1417"/>
        <w:gridCol w:w="2694"/>
        <w:gridCol w:w="2551"/>
      </w:tblGrid>
      <w:tr w:rsidR="005A305F" w:rsidRPr="00DD18CE" w14:paraId="0E603962" w14:textId="77777777" w:rsidTr="00B31C11">
        <w:tc>
          <w:tcPr>
            <w:tcW w:w="568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33D1109F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  <w:p w14:paraId="072A39F9" w14:textId="3E41F869" w:rsidR="005A305F" w:rsidRPr="00D25753" w:rsidRDefault="00B31C1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2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F01F64" w14:textId="77777777" w:rsidR="006E38E2" w:rsidRPr="00D25753" w:rsidRDefault="006E38E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2D50F85" w14:textId="6019842A" w:rsidR="005A305F" w:rsidRPr="00D25753" w:rsidRDefault="006E38E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Սահքի բնութագիրը</w:t>
            </w:r>
          </w:p>
        </w:tc>
        <w:tc>
          <w:tcPr>
            <w:tcW w:w="6237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127E6" w14:textId="07F9724D" w:rsidR="005A305F" w:rsidRPr="00D25753" w:rsidRDefault="006E38E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բլոկների հատվածամասային դարսվածքով կառու</w:t>
            </w:r>
            <w:r w:rsidR="00E503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ցվածք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 </w:t>
            </w:r>
          </w:p>
        </w:tc>
        <w:tc>
          <w:tcPr>
            <w:tcW w:w="52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248071" w14:textId="28F921C6" w:rsidR="005A305F" w:rsidRPr="00D25753" w:rsidRDefault="006E38E2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Ըստ բլոկների սյունավոր դարսվածքով կառու</w:t>
            </w:r>
            <w:r w:rsidR="00E503C6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ցվածք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  </w:t>
            </w:r>
          </w:p>
        </w:tc>
      </w:tr>
      <w:tr w:rsidR="005A305F" w:rsidRPr="00D25753" w14:paraId="464EC673" w14:textId="77777777" w:rsidTr="006E38E2">
        <w:tc>
          <w:tcPr>
            <w:tcW w:w="568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3BECBBCA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26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1C861F46" w14:textId="79FEB82E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26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A7C85" w14:textId="47158A9B" w:rsidR="005A305F" w:rsidRPr="00D25753" w:rsidRDefault="006E38E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Թրթռացված բետոն դասի</w:t>
            </w:r>
          </w:p>
        </w:tc>
        <w:tc>
          <w:tcPr>
            <w:tcW w:w="297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37EE14" w14:textId="2DBE4032" w:rsidR="005A305F" w:rsidRPr="00D25753" w:rsidRDefault="006E38E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Տոփանված բետոն դասի</w:t>
            </w:r>
          </w:p>
        </w:tc>
        <w:tc>
          <w:tcPr>
            <w:tcW w:w="524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56775" w14:textId="49FDDABB" w:rsidR="005A305F" w:rsidRPr="00D25753" w:rsidRDefault="006E38E2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Թրթռացված բետոն դասի</w:t>
            </w:r>
          </w:p>
        </w:tc>
      </w:tr>
      <w:tr w:rsidR="005A305F" w:rsidRPr="00D25753" w14:paraId="4FDC2B82" w14:textId="77777777" w:rsidTr="006E38E2">
        <w:tc>
          <w:tcPr>
            <w:tcW w:w="568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8A36E3E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5720068A" w14:textId="03ED10A0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A7B108" w14:textId="05E48FBA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В5</w:t>
            </w:r>
            <w:r w:rsidR="005B2DA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÷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В17,5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3F2BA9" w14:textId="494045B6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В20 </w:t>
            </w:r>
            <w:r w:rsidR="005B2DA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÷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В40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7AF598" w14:textId="5E931DC0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В5</w:t>
            </w:r>
            <w:r w:rsidR="005B2DA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÷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В17,5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CBB16" w14:textId="4CE94177" w:rsidR="005A305F" w:rsidRPr="00D25753" w:rsidRDefault="005A305F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B20 </w:t>
            </w:r>
            <w:r w:rsidR="005B2DA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÷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B30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120001" w14:textId="2B814F98" w:rsidR="005A305F" w:rsidRPr="00D25753" w:rsidRDefault="005A305F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В5 </w:t>
            </w:r>
            <w:r w:rsidR="005B2DA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÷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В17,5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6E500" w14:textId="1AD73A23" w:rsidR="005A305F" w:rsidRPr="00D25753" w:rsidRDefault="005A305F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В20 </w:t>
            </w:r>
            <w:r w:rsidR="005B2DA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÷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В40</w:t>
            </w:r>
          </w:p>
        </w:tc>
      </w:tr>
      <w:tr w:rsidR="005A305F" w:rsidRPr="00D25753" w14:paraId="67990A6A" w14:textId="77777777" w:rsidTr="006E38E2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B701133" w14:textId="77777777" w:rsidR="005A305F" w:rsidRPr="00D25753" w:rsidRDefault="005A305F" w:rsidP="008C379A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DF377" w14:textId="2737F7A9" w:rsidR="005A305F" w:rsidRPr="00D25753" w:rsidRDefault="006E38E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Շփման-կառչման գործակից</w:t>
            </w:r>
            <w:r w:rsidR="005B2DA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B2DAF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tg</w:t>
            </w:r>
            <w:r w:rsidR="005B2DAF"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</w:rPr>
              <w:t xml:space="preserve"> </w:t>
            </w:r>
            <w:r w:rsidR="005B2DAF"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ru-RU"/>
              </w:rPr>
              <w:t>φ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202E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656C18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0C650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F4ACA0" w14:textId="77777777" w:rsidR="005A305F" w:rsidRPr="00D25753" w:rsidRDefault="005A305F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8F4D7E" w14:textId="77777777" w:rsidR="005A305F" w:rsidRPr="00D25753" w:rsidRDefault="005A305F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1,0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CACAB" w14:textId="77777777" w:rsidR="005A305F" w:rsidRPr="00D25753" w:rsidRDefault="005A305F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1,1</w:t>
            </w:r>
          </w:p>
        </w:tc>
      </w:tr>
      <w:tr w:rsidR="005A305F" w:rsidRPr="00D25753" w14:paraId="7D2898C0" w14:textId="77777777" w:rsidTr="006E38E2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6CA58DB" w14:textId="77777777" w:rsidR="005A305F" w:rsidRPr="00D25753" w:rsidRDefault="005A305F" w:rsidP="008C379A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316CBB" w14:textId="5FED34C9" w:rsidR="005A305F" w:rsidRPr="00D25753" w:rsidRDefault="0092547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Շաղկապում</w:t>
            </w:r>
            <w:r w:rsidR="005A305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A305F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С</w:t>
            </w:r>
            <w:r w:rsidR="005A305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ՄՊա</w:t>
            </w:r>
          </w:p>
        </w:tc>
        <w:tc>
          <w:tcPr>
            <w:tcW w:w="18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25352D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5C0E9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0,4</w:t>
            </w:r>
          </w:p>
        </w:tc>
        <w:tc>
          <w:tcPr>
            <w:tcW w:w="15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68203" w14:textId="77777777" w:rsidR="005A305F" w:rsidRPr="00D25753" w:rsidRDefault="005A305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67EFC" w14:textId="77777777" w:rsidR="005A305F" w:rsidRPr="00D25753" w:rsidRDefault="005A305F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0,3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277D8" w14:textId="77777777" w:rsidR="005A305F" w:rsidRPr="00D25753" w:rsidRDefault="005A305F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0,1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5C5B56" w14:textId="77777777" w:rsidR="005A305F" w:rsidRPr="00D25753" w:rsidRDefault="005A305F" w:rsidP="00D0337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0,2</w:t>
            </w:r>
          </w:p>
        </w:tc>
      </w:tr>
      <w:tr w:rsidR="005A305F" w:rsidRPr="00DD18CE" w14:paraId="53C9F355" w14:textId="77777777" w:rsidTr="00B31C11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181F683" w14:textId="77777777" w:rsidR="005A305F" w:rsidRPr="00D25753" w:rsidRDefault="005A305F" w:rsidP="008C379A">
            <w:pPr>
              <w:pStyle w:val="ListParagraph"/>
              <w:numPr>
                <w:ilvl w:val="0"/>
                <w:numId w:val="30"/>
              </w:numPr>
              <w:spacing w:after="0" w:line="276" w:lineRule="auto"/>
              <w:ind w:left="258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4742" w:type="dxa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90BE4" w14:textId="17855A2B" w:rsidR="005A305F" w:rsidRPr="00D25753" w:rsidRDefault="0092547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Սահքային բնութագրերի</w:t>
            </w:r>
            <w:r w:rsidRPr="00D2575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>հաշվարկային արժեքների ապահովվածությունն ընդունված է</w:t>
            </w:r>
            <w:r w:rsidRPr="00D25753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  <w:lang w:val="hy-AM"/>
              </w:rPr>
              <w:t xml:space="preserve"> </w:t>
            </w:r>
            <w:r w:rsidR="005A305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90%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։</w:t>
            </w:r>
          </w:p>
        </w:tc>
      </w:tr>
    </w:tbl>
    <w:p w14:paraId="5ADA2317" w14:textId="7D811566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5C1EE769" w14:textId="28A07CA4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2FDA5CB9" w14:textId="6723E113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667E74C2" w14:textId="1C523508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18C945BB" w14:textId="7C84D7E5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0F5B588B" w14:textId="3E6072C9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15205BE5" w14:textId="15720FA0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53CE1FC7" w14:textId="25A5E70B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689D4AFD" w14:textId="7552BC60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0211A15F" w14:textId="77777777" w:rsidR="008C379A" w:rsidRPr="00D25753" w:rsidRDefault="008C379A" w:rsidP="008C379A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</w:p>
    <w:p w14:paraId="4D2AE38F" w14:textId="429EA2D8" w:rsidR="00EE73B7" w:rsidRPr="00D25753" w:rsidRDefault="00EE73B7" w:rsidP="00EE73B7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>ՀԻԴՐ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ՈՏԵԽՆ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ԻԿԱԿԱՆ ԿԱՌՈՒՑՎԱԾՔՆԵՐԻ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ՏԱՐԲԵՐ ՀԱՏՎԱԾԱՄԱՍԵՐՈՒՄ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</w:p>
    <w:p w14:paraId="0588E4FD" w14:textId="49085865" w:rsidR="00962BED" w:rsidRPr="00D25753" w:rsidRDefault="00EE73B7" w:rsidP="00EE73B7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>ԲԵՏՈՆ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ԱՅԻՆ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ՀԱՎԵԼՈՒ</w:t>
      </w:r>
      <w:r w:rsidR="00465A5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ՅԹ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>ՆԵՐԻ ՌԱՑԻ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ՈՆ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ԱԼ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ԿԻՐԱՌՈՒՄԸ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</w:p>
    <w:p w14:paraId="7967DF1E" w14:textId="77777777" w:rsidR="007C23CC" w:rsidRPr="00D25753" w:rsidRDefault="007C23CC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6FC580F8" w14:textId="01624744" w:rsidR="00962BED" w:rsidRPr="00D25753" w:rsidRDefault="00B31C11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Աղյուսակ</w:t>
      </w:r>
      <w:r w:rsidR="00962BE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 xml:space="preserve"> 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33. </w:t>
      </w:r>
      <w:r w:rsidR="0026602C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  </w:t>
      </w:r>
    </w:p>
    <w:p w14:paraId="39EB25D6" w14:textId="77777777" w:rsidR="00BE60EC" w:rsidRPr="00D25753" w:rsidRDefault="00BE60EC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5168" w:type="dxa"/>
        <w:tblInd w:w="-8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5"/>
        <w:gridCol w:w="1275"/>
        <w:gridCol w:w="1276"/>
        <w:gridCol w:w="2693"/>
        <w:gridCol w:w="2694"/>
        <w:gridCol w:w="1984"/>
      </w:tblGrid>
      <w:tr w:rsidR="00D57420" w:rsidRPr="00D25753" w14:paraId="0C3DB474" w14:textId="77777777" w:rsidTr="005D510C">
        <w:tc>
          <w:tcPr>
            <w:tcW w:w="85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9A2DEB7" w14:textId="77777777" w:rsidR="00D57420" w:rsidRPr="00D25753" w:rsidRDefault="00D5742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82278E1" w14:textId="12616737" w:rsidR="00D57420" w:rsidRPr="00D25753" w:rsidRDefault="00B31C1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39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87EE39" w14:textId="77777777" w:rsidR="00B31C11" w:rsidRPr="00D25753" w:rsidRDefault="00B31C1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6F199BE" w14:textId="2BB18E02" w:rsidR="00D57420" w:rsidRPr="00D25753" w:rsidRDefault="0092547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Կառ</w:t>
            </w:r>
            <w:r w:rsidR="00D602B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ուցվածք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ների կամ կոնստրուկցիաների հատվածամասերը</w:t>
            </w:r>
          </w:p>
        </w:tc>
        <w:tc>
          <w:tcPr>
            <w:tcW w:w="992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A3B402" w14:textId="2AB3AF29" w:rsidR="00D57420" w:rsidRPr="00D25753" w:rsidRDefault="0092547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Հավելույթների անվանումը</w:t>
            </w:r>
          </w:p>
        </w:tc>
      </w:tr>
      <w:tr w:rsidR="00D57420" w:rsidRPr="00D25753" w14:paraId="3ADC7C90" w14:textId="77777777" w:rsidTr="005D510C">
        <w:tc>
          <w:tcPr>
            <w:tcW w:w="85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26FEAD9B" w14:textId="77777777" w:rsidR="00D57420" w:rsidRPr="00D25753" w:rsidRDefault="00D57420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6408635" w14:textId="0D84495A" w:rsidR="00D57420" w:rsidRPr="00D25753" w:rsidRDefault="00D57420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95E57" w14:textId="71D3F6B5" w:rsidR="00D57420" w:rsidRPr="00D25753" w:rsidRDefault="0092547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Պլաստիկացնող 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552D90" w14:textId="6BAC6FF1" w:rsidR="00D57420" w:rsidRPr="00D25753" w:rsidRDefault="0092547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Օդաներգրավման 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C1ADC1" w14:textId="514F69DC" w:rsidR="00D57420" w:rsidRPr="00D25753" w:rsidRDefault="0092547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Պլաստիկացնող-</w:t>
            </w:r>
            <w:r w:rsidR="00465A55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օդաներգրավման 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3380AF" w14:textId="6E9CF9C1" w:rsidR="00D57420" w:rsidRPr="00D25753" w:rsidRDefault="00465A55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Դանդաղեցնող </w:t>
            </w:r>
          </w:p>
        </w:tc>
      </w:tr>
      <w:tr w:rsidR="00D57420" w:rsidRPr="00D25753" w14:paraId="1E5121C1" w14:textId="77777777" w:rsidTr="005D510C">
        <w:tc>
          <w:tcPr>
            <w:tcW w:w="85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59E8178" w14:textId="77777777" w:rsidR="00D57420" w:rsidRPr="00D25753" w:rsidRDefault="00D57420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37A362A0" w14:textId="1356D7B9" w:rsidR="00D57420" w:rsidRPr="00D25753" w:rsidRDefault="00D57420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0B6474" w14:textId="7F91E383" w:rsidR="00D57420" w:rsidRPr="00D25753" w:rsidRDefault="0032719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ՏԼՍ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195ED3" w14:textId="68B8F791" w:rsidR="00D57420" w:rsidRPr="00D25753" w:rsidRDefault="0032719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Ս-Պ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7B6B2" w14:textId="1B9E10E3" w:rsidR="00D57420" w:rsidRPr="00D25753" w:rsidRDefault="0032719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ՓՔՀ</w:t>
            </w:r>
            <w:r w:rsidR="00D57420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ՕՓԽ</w:t>
            </w:r>
            <w:r w:rsidR="00D57420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32088FAD" w14:textId="53D7B203" w:rsidR="00D57420" w:rsidRPr="00D25753" w:rsidRDefault="0032719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ՕՆՉԽ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57420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ՕՆԼԲԽ</w:t>
            </w:r>
            <w:r w:rsidR="00D57420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7C9E7E" w14:textId="79F59FD6" w:rsidR="00D57420" w:rsidRPr="00D25753" w:rsidRDefault="0032719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ՄՖՓՔՆ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8F58F" w14:textId="5ECC2BED" w:rsidR="00D57420" w:rsidRPr="00D25753" w:rsidRDefault="0032719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ՇՄ</w:t>
            </w:r>
          </w:p>
        </w:tc>
      </w:tr>
      <w:tr w:rsidR="00B31C11" w:rsidRPr="00DD18CE" w14:paraId="166E257C" w14:textId="77777777" w:rsidTr="005D510C">
        <w:tc>
          <w:tcPr>
            <w:tcW w:w="851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2F35F35A" w14:textId="77777777" w:rsidR="00B31C11" w:rsidRPr="00D25753" w:rsidRDefault="00B31C11" w:rsidP="008C37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4317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78F57B" w14:textId="00908E56" w:rsidR="00B31C11" w:rsidRPr="00D25753" w:rsidRDefault="0037033C" w:rsidP="007B2114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Ջրի փոփոխական հորիզոնում տեղակայված </w:t>
            </w:r>
            <w:r w:rsidR="00BB66A0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ՀՏԿ-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ների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նրանց հատվածամասերի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բետոն և երկաթբետոն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</w:tc>
      </w:tr>
      <w:tr w:rsidR="00F02247" w:rsidRPr="00D25753" w14:paraId="6A38A762" w14:textId="77777777" w:rsidTr="005D510C">
        <w:tc>
          <w:tcPr>
            <w:tcW w:w="85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E92A9F2" w14:textId="77777777" w:rsidR="00F02247" w:rsidRPr="00D25753" w:rsidRDefault="00F02247" w:rsidP="008C37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A0C98F" w14:textId="5EBB785A" w:rsidR="00F02247" w:rsidRPr="00D25753" w:rsidRDefault="005D510C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="00F0224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="0037033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ատուկ</w:t>
            </w:r>
            <w:r w:rsidR="0037033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խիստ կլիմայական պայմաններում</w:t>
            </w:r>
            <w:r w:rsidR="00F0224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613FAE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D4A9B0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7E969C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4B810" w14:textId="4D42F82D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60C0A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02247" w:rsidRPr="00D25753" w14:paraId="0E9469CB" w14:textId="77777777" w:rsidTr="005D510C">
        <w:tc>
          <w:tcPr>
            <w:tcW w:w="85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0BD2B85" w14:textId="77777777" w:rsidR="00F02247" w:rsidRPr="00D25753" w:rsidRDefault="00F02247" w:rsidP="008C37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7A4CF2" w14:textId="428B12F0" w:rsidR="00F02247" w:rsidRPr="00D25753" w:rsidRDefault="005D510C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="00F0224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="0037033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խիստ կլիմայական պայմաններում</w:t>
            </w:r>
            <w:r w:rsidR="00F0224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E69A6E" w14:textId="5B518DC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 wp14:anchorId="62B8F1F1" wp14:editId="6C26A4E8">
                  <wp:extent cx="238158" cy="190527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F68D9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25FC1D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5AF9D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EF405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</w:tr>
      <w:tr w:rsidR="00F02247" w:rsidRPr="00D25753" w14:paraId="47729EA2" w14:textId="77777777" w:rsidTr="005D510C">
        <w:tc>
          <w:tcPr>
            <w:tcW w:w="85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2FF24044" w14:textId="77777777" w:rsidR="00F02247" w:rsidRPr="00D25753" w:rsidRDefault="00F02247" w:rsidP="008C37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AB3B87" w14:textId="49C610EE" w:rsidR="00F02247" w:rsidRPr="00D25753" w:rsidRDefault="005D510C" w:rsidP="008C379A">
            <w:pPr>
              <w:spacing w:after="0" w:line="276" w:lineRule="auto"/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="00F02247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="0037033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չափավոր կլիմայական պայմաններում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79F62" w14:textId="00CD7821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 wp14:anchorId="65864BC6" wp14:editId="6C15D733">
                  <wp:extent cx="238158" cy="190527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58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4A3776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3E80EF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E52D36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44909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</w:tr>
      <w:tr w:rsidR="00F02247" w:rsidRPr="00D25753" w14:paraId="76584D4F" w14:textId="77777777" w:rsidTr="005D510C">
        <w:tc>
          <w:tcPr>
            <w:tcW w:w="85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8B6331B" w14:textId="77777777" w:rsidR="00F02247" w:rsidRPr="00D25753" w:rsidRDefault="00F02247" w:rsidP="008C37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E4B14D" w14:textId="77777777" w:rsidR="005D510C" w:rsidRPr="00D25753" w:rsidRDefault="005D510C" w:rsidP="008C379A">
            <w:pPr>
              <w:spacing w:after="0" w:line="276" w:lineRule="auto"/>
              <w:ind w:left="7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մշտապես ջրում գտնվող </w:t>
            </w:r>
          </w:p>
          <w:p w14:paraId="133C87D1" w14:textId="082056DD" w:rsidR="00F02247" w:rsidRPr="00D25753" w:rsidRDefault="005D510C" w:rsidP="008C379A">
            <w:pPr>
              <w:spacing w:after="0" w:line="276" w:lineRule="auto"/>
              <w:ind w:left="7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հատվածամասեր; 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332409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A2F36" w14:textId="72203678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1D81A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FC1ABC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A8E77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</w:tr>
      <w:tr w:rsidR="00F02247" w:rsidRPr="00D25753" w14:paraId="783AB36C" w14:textId="77777777" w:rsidTr="005D510C">
        <w:tc>
          <w:tcPr>
            <w:tcW w:w="851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680204BC" w14:textId="77777777" w:rsidR="00F02247" w:rsidRPr="00D25753" w:rsidRDefault="00F02247" w:rsidP="008C37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04A9BC" w14:textId="77777777" w:rsidR="005D510C" w:rsidRPr="00D25753" w:rsidRDefault="005D510C" w:rsidP="008C379A">
            <w:pPr>
              <w:spacing w:after="0" w:line="276" w:lineRule="auto"/>
              <w:ind w:left="7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պարբերաբար ջրով ողողվող </w:t>
            </w:r>
          </w:p>
          <w:p w14:paraId="349AC6FC" w14:textId="093D5190" w:rsidR="00F02247" w:rsidRPr="00D25753" w:rsidRDefault="005D510C" w:rsidP="008C379A">
            <w:pPr>
              <w:spacing w:after="0" w:line="276" w:lineRule="auto"/>
              <w:ind w:left="7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վերջրյա հատվածամասեր</w:t>
            </w:r>
            <w:r w:rsidR="00F02247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;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D091FB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7D1B41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8B7AFB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F9DE60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D4F7FF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</w:tr>
      <w:tr w:rsidR="00F02247" w:rsidRPr="00D25753" w14:paraId="52ECCA5F" w14:textId="77777777" w:rsidTr="005D510C">
        <w:tc>
          <w:tcPr>
            <w:tcW w:w="851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78AE728" w14:textId="77777777" w:rsidR="00F02247" w:rsidRPr="00D25753" w:rsidRDefault="00F02247" w:rsidP="008C37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FFD735" w14:textId="77777777" w:rsidR="005D510C" w:rsidRPr="00D25753" w:rsidRDefault="005D510C" w:rsidP="008C379A">
            <w:pPr>
              <w:spacing w:after="0" w:line="276" w:lineRule="auto"/>
              <w:ind w:left="7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ներքին գոտիների </w:t>
            </w:r>
          </w:p>
          <w:p w14:paraId="7F022281" w14:textId="24BE9EB4" w:rsidR="00F02247" w:rsidRPr="00D25753" w:rsidRDefault="005D510C" w:rsidP="008C379A">
            <w:pPr>
              <w:spacing w:after="0" w:line="276" w:lineRule="auto"/>
              <w:ind w:left="7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հատվածամասեր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F29AD7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2AD3D7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0DBF9D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7CC213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E3D26" w14:textId="77777777" w:rsidR="00F02247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</w:tr>
      <w:tr w:rsidR="00D57420" w:rsidRPr="00D25753" w14:paraId="7A5BCDA3" w14:textId="77777777" w:rsidTr="005D510C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D677327" w14:textId="77777777" w:rsidR="00D57420" w:rsidRPr="00D25753" w:rsidRDefault="00D57420" w:rsidP="008C37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1C8A1B" w14:textId="50DB71BA" w:rsidR="00D57420" w:rsidRPr="00D25753" w:rsidRDefault="005D510C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Ձգող լարումների տակ աշխատող ջրատարների և այլ 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B27B8" w14:textId="77777777" w:rsidR="00D57420" w:rsidRPr="00D25753" w:rsidRDefault="00D5742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F85A0" w14:textId="58D68437" w:rsidR="00D57420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62569" w14:textId="77777777" w:rsidR="00D57420" w:rsidRPr="00D25753" w:rsidRDefault="00D5742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2628A1" w14:textId="4615CC14" w:rsidR="00D57420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16926" w14:textId="77777777" w:rsidR="00D57420" w:rsidRPr="00D25753" w:rsidRDefault="00D5742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</w:tr>
      <w:tr w:rsidR="00D57420" w:rsidRPr="00D25753" w14:paraId="2F914217" w14:textId="77777777" w:rsidTr="005D510C">
        <w:tc>
          <w:tcPr>
            <w:tcW w:w="8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8086E8F" w14:textId="77777777" w:rsidR="00D57420" w:rsidRPr="00D25753" w:rsidRDefault="00D57420" w:rsidP="008C379A">
            <w:pPr>
              <w:pStyle w:val="ListParagraph"/>
              <w:numPr>
                <w:ilvl w:val="0"/>
                <w:numId w:val="33"/>
              </w:numPr>
              <w:spacing w:after="0" w:line="276" w:lineRule="auto"/>
              <w:ind w:left="265" w:firstLine="9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ECE991" w14:textId="3E926416" w:rsidR="00D57420" w:rsidRPr="00D25753" w:rsidRDefault="00A45A1A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Խոռոչագոյացման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կավիտացման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նկատմամբ կայուն և մաշվակայուն բետոններ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9232F" w14:textId="77777777" w:rsidR="00D57420" w:rsidRPr="00D25753" w:rsidRDefault="00D5742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7B52A" w14:textId="77777777" w:rsidR="00D57420" w:rsidRPr="00D25753" w:rsidRDefault="00D5742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DE619" w14:textId="77777777" w:rsidR="00D57420" w:rsidRPr="00D25753" w:rsidRDefault="00D5742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011EC0" w14:textId="31DEA968" w:rsidR="00D57420" w:rsidRPr="00D25753" w:rsidRDefault="00F02247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198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05AB80" w14:textId="77777777" w:rsidR="00D57420" w:rsidRPr="00D25753" w:rsidRDefault="00D57420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</w:tr>
    </w:tbl>
    <w:p w14:paraId="6E37240D" w14:textId="77777777" w:rsidR="00115BBC" w:rsidRPr="00D25753" w:rsidRDefault="00115BBC" w:rsidP="002D009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p w14:paraId="72A1381B" w14:textId="4ECD231D" w:rsidR="00962BED" w:rsidRPr="00D25753" w:rsidRDefault="00B31C11" w:rsidP="008C379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Աղյուսակ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33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ա</w:t>
      </w:r>
      <w:r w:rsidR="00085D0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.  </w:t>
      </w:r>
      <w:r w:rsidR="00962BE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 xml:space="preserve"> </w:t>
      </w:r>
    </w:p>
    <w:p w14:paraId="3EB4EE86" w14:textId="77777777" w:rsidR="00115BBC" w:rsidRPr="00D25753" w:rsidRDefault="00115BBC" w:rsidP="008C379A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</w:rPr>
      </w:pPr>
    </w:p>
    <w:tbl>
      <w:tblPr>
        <w:tblW w:w="14601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2268"/>
        <w:gridCol w:w="2409"/>
        <w:gridCol w:w="1701"/>
        <w:gridCol w:w="1418"/>
        <w:gridCol w:w="2126"/>
      </w:tblGrid>
      <w:tr w:rsidR="0028500F" w:rsidRPr="00D25753" w14:paraId="595B8432" w14:textId="77777777" w:rsidTr="00D602BC">
        <w:tc>
          <w:tcPr>
            <w:tcW w:w="568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21ED0DD4" w14:textId="77777777" w:rsidR="0028500F" w:rsidRPr="00D25753" w:rsidRDefault="0028500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956AD27" w14:textId="5666820D" w:rsidR="0028500F" w:rsidRPr="00D25753" w:rsidRDefault="00B31C11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1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9A3DB4" w14:textId="77777777" w:rsidR="0028500F" w:rsidRPr="00D25753" w:rsidRDefault="0028500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DF25627" w14:textId="66FDCF97" w:rsidR="0028500F" w:rsidRPr="00D25753" w:rsidRDefault="00D602B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Կառուցվածքների կամ կոնստրուկցիաների հատվածամասերը</w:t>
            </w:r>
          </w:p>
        </w:tc>
        <w:tc>
          <w:tcPr>
            <w:tcW w:w="9922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DFD0D6" w14:textId="36A28FDC" w:rsidR="0028500F" w:rsidRPr="00D25753" w:rsidRDefault="00D602B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Հավելույթների անվանումը</w:t>
            </w:r>
          </w:p>
        </w:tc>
      </w:tr>
      <w:tr w:rsidR="0028500F" w:rsidRPr="00D25753" w14:paraId="2004D830" w14:textId="77777777" w:rsidTr="00D602BC">
        <w:tc>
          <w:tcPr>
            <w:tcW w:w="568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DD3D458" w14:textId="77777777" w:rsidR="0028500F" w:rsidRPr="00D25753" w:rsidRDefault="0028500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26EB65EE" w14:textId="3D3D9041" w:rsidR="0028500F" w:rsidRPr="00D25753" w:rsidRDefault="0028500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2274A" w14:textId="0B5CE56E" w:rsidR="0028500F" w:rsidRPr="00D25753" w:rsidRDefault="00D602B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Համալիր գործողության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9A14D4" w14:textId="7C1DFFA3" w:rsidR="0028500F" w:rsidRPr="00D25753" w:rsidRDefault="00D602B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Արագացնող</w:t>
            </w:r>
          </w:p>
        </w:tc>
        <w:tc>
          <w:tcPr>
            <w:tcW w:w="3544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1DE5C8" w14:textId="46184F94" w:rsidR="0028500F" w:rsidRPr="00D25753" w:rsidRDefault="00D602B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Միկրոլցանյութ</w:t>
            </w:r>
          </w:p>
        </w:tc>
      </w:tr>
      <w:tr w:rsidR="0028500F" w:rsidRPr="00D25753" w14:paraId="2AF38B10" w14:textId="77777777" w:rsidTr="00D602BC">
        <w:tc>
          <w:tcPr>
            <w:tcW w:w="568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E7E70E9" w14:textId="77777777" w:rsidR="0028500F" w:rsidRPr="00D25753" w:rsidRDefault="0028500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14:paraId="74E67B8E" w14:textId="42861FCA" w:rsidR="0028500F" w:rsidRPr="00D25753" w:rsidRDefault="0028500F" w:rsidP="008C379A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C3FD9" w14:textId="4216DA17" w:rsidR="00415B52" w:rsidRPr="00D25753" w:rsidRDefault="0032719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ՏԼՍ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+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ՓՔՀ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2ADD19C" w14:textId="5AEEAB8C" w:rsidR="00415B52" w:rsidRPr="00D25753" w:rsidRDefault="0032719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կամ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ՏԼՍ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+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ՕՓԽ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91EF9C9" w14:textId="113810EC" w:rsidR="0028500F" w:rsidRPr="00D25753" w:rsidRDefault="0032719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կամ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ՏԼՍ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+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ՕՆՉԽ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8500F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ՕՆԼԲԽ</w:t>
            </w:r>
            <w:r w:rsidR="0028500F"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7DF759" w14:textId="53F90E13" w:rsidR="00415B52" w:rsidRPr="00D25753" w:rsidRDefault="0032719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 xml:space="preserve">Ս-Պ 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+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ՓՔՀ</w:t>
            </w:r>
          </w:p>
          <w:p w14:paraId="56FF99C9" w14:textId="0E519A30" w:rsidR="00327192" w:rsidRPr="00D25753" w:rsidRDefault="0032719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կամ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 xml:space="preserve">Ս-Պ 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+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ՕՓԽ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3797354" w14:textId="6B94E778" w:rsidR="00415B52" w:rsidRPr="00D25753" w:rsidRDefault="0032719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կամ</w:t>
            </w:r>
            <w:r w:rsidR="00415B52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 xml:space="preserve">Ս-Պ 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+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ՕՆՉԽ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ՕՆԼԲԽ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t>)</w:t>
            </w:r>
          </w:p>
          <w:p w14:paraId="6910DEF8" w14:textId="4A80E419" w:rsidR="0028500F" w:rsidRPr="00D25753" w:rsidRDefault="00327192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կամ</w:t>
            </w:r>
            <w:r w:rsidR="00415B52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 xml:space="preserve">Ս-Պ 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+ </w:t>
            </w: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ՄՖՓՔՆ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6CF8C" w14:textId="3D626440" w:rsidR="0028500F" w:rsidRPr="00D25753" w:rsidRDefault="00327192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i/>
                <w:iCs/>
                <w:color w:val="333333"/>
                <w:sz w:val="24"/>
                <w:szCs w:val="24"/>
                <w:lang w:val="hy-AM"/>
              </w:rPr>
              <w:t>ՔԿ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950694" w14:textId="5CA8AAD8" w:rsidR="0028500F" w:rsidRPr="00D25753" w:rsidRDefault="00E75893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bookmarkStart w:id="20" w:name="_Hlk193312294"/>
            <w:r w:rsidRPr="00D25753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/>
              </w:rPr>
              <w:t xml:space="preserve">«թռչող» </w:t>
            </w:r>
            <w:r w:rsidR="00D602B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մոխիր </w:t>
            </w:r>
            <w:bookmarkEnd w:id="20"/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A11A4" w14:textId="36AF5FBA" w:rsidR="0028500F" w:rsidRPr="00D25753" w:rsidRDefault="00D602BC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միկրոսիլիկահող</w:t>
            </w:r>
          </w:p>
        </w:tc>
      </w:tr>
      <w:tr w:rsidR="00B31C11" w:rsidRPr="00DD18CE" w14:paraId="6367D35D" w14:textId="77777777" w:rsidTr="00D602BC">
        <w:tc>
          <w:tcPr>
            <w:tcW w:w="568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903D332" w14:textId="77777777" w:rsidR="00B31C11" w:rsidRPr="00D25753" w:rsidRDefault="00B31C11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403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F6950" w14:textId="3E5FE993" w:rsidR="00B31C11" w:rsidRPr="00D25753" w:rsidRDefault="00F00E8F" w:rsidP="007B2114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Ջրի փոփոխական հորիզոնում տեղակայված </w:t>
            </w:r>
            <w:r w:rsidR="007B2114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ՀՏԿ-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ների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նրանց հատվածամասերի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բետոն և երկաթբետոն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</w:tr>
      <w:tr w:rsidR="00F00E8F" w:rsidRPr="00D25753" w14:paraId="472084BD" w14:textId="77777777" w:rsidTr="00D602BC">
        <w:tc>
          <w:tcPr>
            <w:tcW w:w="568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3DCC528E" w14:textId="77777777" w:rsidR="00F00E8F" w:rsidRPr="00D25753" w:rsidRDefault="00F00E8F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24848F" w14:textId="33232BA7" w:rsidR="00F00E8F" w:rsidRPr="00D25753" w:rsidRDefault="00F00E8F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տուկ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խիստ կլիմայական պայմաններում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FE1966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212169" w14:textId="43F643D4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0BC4A9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8469A1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D4FDFC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00E8F" w:rsidRPr="00D25753" w14:paraId="523AE438" w14:textId="77777777" w:rsidTr="00D602BC">
        <w:tc>
          <w:tcPr>
            <w:tcW w:w="568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15790E17" w14:textId="77777777" w:rsidR="00F00E8F" w:rsidRPr="00D25753" w:rsidRDefault="00F00E8F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91187B" w14:textId="3888B3A2" w:rsidR="00F00E8F" w:rsidRPr="00D25753" w:rsidRDefault="00F00E8F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խիստ կլիմայական պայմաններում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;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650E02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74F13" w14:textId="5994F2C8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015867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A952B7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D71484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00E8F" w:rsidRPr="00D25753" w14:paraId="05E57CAD" w14:textId="77777777" w:rsidTr="00D602BC">
        <w:tc>
          <w:tcPr>
            <w:tcW w:w="568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025792A7" w14:textId="77777777" w:rsidR="00F00E8F" w:rsidRPr="00D25753" w:rsidRDefault="00F00E8F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521122" w14:textId="572A3F9C" w:rsidR="00F00E8F" w:rsidRPr="00D25753" w:rsidRDefault="00F00E8F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)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չափավոր կլիմայական պայմաններում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68288F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8BC4F" w14:textId="4232C988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CEBAF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3A48E8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0BA5D4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00E8F" w:rsidRPr="00D25753" w14:paraId="1DFCA30F" w14:textId="77777777" w:rsidTr="00D602BC">
        <w:tc>
          <w:tcPr>
            <w:tcW w:w="568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79DDD46B" w14:textId="77777777" w:rsidR="00F00E8F" w:rsidRPr="00D25753" w:rsidRDefault="00F00E8F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B36F53" w14:textId="77777777" w:rsidR="00F00E8F" w:rsidRPr="00D25753" w:rsidRDefault="00F00E8F" w:rsidP="008C379A">
            <w:pPr>
              <w:spacing w:after="0" w:line="276" w:lineRule="auto"/>
              <w:ind w:left="7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մշտապես ջրում գտնվող </w:t>
            </w:r>
          </w:p>
          <w:p w14:paraId="4FECB756" w14:textId="50C2CCCB" w:rsidR="00F00E8F" w:rsidRPr="00D25753" w:rsidRDefault="00F00E8F" w:rsidP="008C379A">
            <w:pPr>
              <w:spacing w:after="0" w:line="276" w:lineRule="auto"/>
              <w:ind w:left="214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հատվածամասեր; 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424AD0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CEEF8" w14:textId="316A4F4F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87F08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E0EB3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26DD17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00E8F" w:rsidRPr="00D25753" w14:paraId="4FD787D6" w14:textId="77777777" w:rsidTr="00D602BC">
        <w:tc>
          <w:tcPr>
            <w:tcW w:w="568" w:type="dxa"/>
            <w:vMerge/>
            <w:tcBorders>
              <w:left w:val="single" w:sz="6" w:space="0" w:color="DDDDDD"/>
              <w:right w:val="single" w:sz="6" w:space="0" w:color="DDDDDD"/>
            </w:tcBorders>
          </w:tcPr>
          <w:p w14:paraId="6422E956" w14:textId="77777777" w:rsidR="00F00E8F" w:rsidRPr="00D25753" w:rsidRDefault="00F00E8F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8A1C6B" w14:textId="77777777" w:rsidR="00F00E8F" w:rsidRPr="00D25753" w:rsidRDefault="00F00E8F" w:rsidP="008C379A">
            <w:pPr>
              <w:spacing w:after="0" w:line="276" w:lineRule="auto"/>
              <w:ind w:left="7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պարբերաբար ջրով ողողվող </w:t>
            </w:r>
          </w:p>
          <w:p w14:paraId="000838EA" w14:textId="687107D1" w:rsidR="00F00E8F" w:rsidRPr="00D25753" w:rsidRDefault="00F00E8F" w:rsidP="008C379A">
            <w:pPr>
              <w:spacing w:after="0" w:line="276" w:lineRule="auto"/>
              <w:ind w:left="214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վերջրյա հատվածամասեր;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7C20E7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72B16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0CEB6B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04E9A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C41EA0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00E8F" w:rsidRPr="00D25753" w14:paraId="5B8EC21C" w14:textId="77777777" w:rsidTr="00D602BC">
        <w:tc>
          <w:tcPr>
            <w:tcW w:w="568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070CF5F2" w14:textId="77777777" w:rsidR="00F00E8F" w:rsidRPr="00D25753" w:rsidRDefault="00F00E8F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F169D5" w14:textId="77777777" w:rsidR="00F00E8F" w:rsidRPr="00D25753" w:rsidRDefault="00F00E8F" w:rsidP="008C379A">
            <w:pPr>
              <w:spacing w:after="0" w:line="276" w:lineRule="auto"/>
              <w:ind w:left="73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 xml:space="preserve">․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ներքին գոտիների </w:t>
            </w:r>
          </w:p>
          <w:p w14:paraId="1A8300ED" w14:textId="2C75E280" w:rsidR="00F00E8F" w:rsidRPr="00D25753" w:rsidRDefault="00F00E8F" w:rsidP="008C379A">
            <w:pPr>
              <w:spacing w:after="0" w:line="276" w:lineRule="auto"/>
              <w:ind w:left="214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հատվածամասեր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C731F5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43DC6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52B07E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(+)</w:t>
            </w: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9AA44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15BA0A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00E8F" w:rsidRPr="00D25753" w14:paraId="7FA914D4" w14:textId="77777777" w:rsidTr="00D602BC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3C85B15" w14:textId="77777777" w:rsidR="00F00E8F" w:rsidRPr="00D25753" w:rsidRDefault="00F00E8F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99A05" w14:textId="45C8301B" w:rsidR="00F00E8F" w:rsidRPr="00D25753" w:rsidRDefault="00F00E8F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Ձգող լարումների տակ աշխատող ջրատարների և այլ 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56703C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1C6D09" w14:textId="0B6C5D86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8FD7CD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569748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F68DC2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00E8F" w:rsidRPr="00D25753" w14:paraId="362826C8" w14:textId="77777777" w:rsidTr="00D602BC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5642481" w14:textId="77777777" w:rsidR="00F00E8F" w:rsidRPr="00D25753" w:rsidRDefault="00F00E8F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1028D" w14:textId="561E6769" w:rsidR="00F00E8F" w:rsidRPr="00D25753" w:rsidRDefault="00F00E8F" w:rsidP="008C379A">
            <w:pPr>
              <w:spacing w:after="0" w:line="276" w:lineRule="auto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Խոռոչագոյացման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(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կավիտացման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)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նկատմամբ կայուն և մաշվակայուն բետոններ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1BA6AE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  <w:tc>
          <w:tcPr>
            <w:tcW w:w="24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D61151" w14:textId="574C88FD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631B6D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01DFC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B09EA" w14:textId="77777777" w:rsidR="00F00E8F" w:rsidRPr="00D25753" w:rsidRDefault="00F00E8F" w:rsidP="008C379A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</w:rPr>
              <w:t>+</w:t>
            </w:r>
          </w:p>
        </w:tc>
      </w:tr>
      <w:tr w:rsidR="0028500F" w:rsidRPr="00DD18CE" w14:paraId="590C12B2" w14:textId="77777777" w:rsidTr="00D602BC">
        <w:tc>
          <w:tcPr>
            <w:tcW w:w="56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8DBFD5" w14:textId="77777777" w:rsidR="0028500F" w:rsidRPr="00D25753" w:rsidRDefault="0028500F" w:rsidP="008C379A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265" w:firstLine="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</w:p>
        </w:tc>
        <w:tc>
          <w:tcPr>
            <w:tcW w:w="1403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67636" w14:textId="2099CDB1" w:rsidR="00F00E8F" w:rsidRPr="00D25753" w:rsidRDefault="00F00E8F" w:rsidP="00E44FCF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Նշաններ</w:t>
            </w:r>
            <w:r w:rsidRPr="00D25753">
              <w:rPr>
                <w:rFonts w:ascii="Cambria Math" w:eastAsia="Times New Roman" w:hAnsi="Cambria Math" w:cs="Times New Roman"/>
                <w:sz w:val="24"/>
                <w:szCs w:val="24"/>
                <w:lang w:val="hy-AM"/>
              </w:rPr>
              <w:t>․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</w:p>
          <w:p w14:paraId="00B72E76" w14:textId="63A194C5" w:rsidR="0028500F" w:rsidRPr="00D25753" w:rsidRDefault="0028500F" w:rsidP="00E44FCF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+ 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="00415B52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- </w:t>
            </w:r>
            <w:r w:rsidR="00F00E8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հավելույթի կիրառման նպատակահարմարություն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;</w:t>
            </w:r>
            <w:r w:rsidRPr="00D25753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3522900B" w14:textId="3479D5EB" w:rsidR="00415B52" w:rsidRPr="00D25753" w:rsidRDefault="00415B52" w:rsidP="00E44FCF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±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- </w:t>
            </w:r>
            <w:r w:rsidR="00F00E8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հավելույթը կիրառվում է միայն համապատասխան տեխնիկատնտեսական հիմնավորման դեպքում; </w:t>
            </w:r>
          </w:p>
          <w:p w14:paraId="01C8CCE3" w14:textId="77777777" w:rsidR="00E44FCF" w:rsidRPr="00D25753" w:rsidRDefault="0028500F" w:rsidP="00E44FCF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lastRenderedPageBreak/>
              <w:t xml:space="preserve">(+) - 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հավելու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յթ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ը 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կիրառվում է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միայն որպես 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մեկ այլ հավելույթի հետ կապակց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ման ժամ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կետի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կարգավորիչ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 ապահովելով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E44FC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</w:p>
          <w:p w14:paraId="1F905C06" w14:textId="1B2B3BC0" w:rsidR="0028500F" w:rsidRPr="00D25753" w:rsidRDefault="00E44FCF" w:rsidP="00E44FCF">
            <w:pPr>
              <w:spacing w:after="0" w:line="36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բետոնին ներկայացվող պահանջների բավարարումը յուրաքանչյուր առանձին դեպքում; </w:t>
            </w:r>
          </w:p>
          <w:p w14:paraId="3D64A49E" w14:textId="73BB5C1C" w:rsidR="0028500F" w:rsidRPr="00D25753" w:rsidRDefault="00E44FCF" w:rsidP="00E44FCF">
            <w:pPr>
              <w:pStyle w:val="ListParagraph"/>
              <w:numPr>
                <w:ilvl w:val="0"/>
                <w:numId w:val="35"/>
              </w:numPr>
              <w:tabs>
                <w:tab w:val="clear" w:pos="720"/>
              </w:tabs>
              <w:spacing w:after="0" w:line="360" w:lineRule="auto"/>
              <w:ind w:left="214" w:hanging="283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  <w:r w:rsidR="0028500F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 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հավելույթը կիրառվում է սովորական կամ ավելացված </w:t>
            </w:r>
            <w:r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չ</w:t>
            </w:r>
            <w:r w:rsidR="00EE7B4C" w:rsidRPr="00D25753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ափաբաժնով։ </w:t>
            </w:r>
          </w:p>
        </w:tc>
      </w:tr>
    </w:tbl>
    <w:p w14:paraId="2ACA6379" w14:textId="77777777" w:rsidR="00115BBC" w:rsidRPr="00D25753" w:rsidRDefault="00115BBC" w:rsidP="002D009B">
      <w:pPr>
        <w:spacing w:after="0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lastRenderedPageBreak/>
        <w:br w:type="page"/>
      </w:r>
    </w:p>
    <w:p w14:paraId="050C45A6" w14:textId="77777777" w:rsidR="00353FEE" w:rsidRPr="00D25753" w:rsidRDefault="00353FEE" w:rsidP="006B6D23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center"/>
        <w:outlineLvl w:val="1"/>
        <w:rPr>
          <w:rFonts w:ascii="GHEA Grapalat" w:eastAsia="Times New Roman" w:hAnsi="GHEA Grapalat" w:cs="Times New Roman"/>
          <w:b/>
          <w:bCs/>
          <w:color w:val="00B0F0"/>
          <w:sz w:val="24"/>
          <w:szCs w:val="24"/>
          <w:lang w:val="hy-AM"/>
        </w:rPr>
        <w:sectPr w:rsidR="00353FEE" w:rsidRPr="00D25753" w:rsidSect="00353FEE">
          <w:pgSz w:w="16838" w:h="11906" w:orient="landscape" w:code="9"/>
          <w:pgMar w:top="992" w:right="1440" w:bottom="992" w:left="1440" w:header="709" w:footer="709" w:gutter="0"/>
          <w:cols w:space="708"/>
          <w:docGrid w:linePitch="360"/>
        </w:sectPr>
      </w:pPr>
    </w:p>
    <w:p w14:paraId="3F361393" w14:textId="79842E34" w:rsidR="00962BED" w:rsidRPr="00D25753" w:rsidRDefault="00B35945" w:rsidP="006B6D23">
      <w:pPr>
        <w:pStyle w:val="ListParagraph"/>
        <w:numPr>
          <w:ilvl w:val="0"/>
          <w:numId w:val="1"/>
        </w:numPr>
        <w:spacing w:after="0" w:line="360" w:lineRule="auto"/>
        <w:ind w:left="0" w:firstLine="284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proofErr w:type="gramStart"/>
      <w:r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</w:rPr>
        <w:lastRenderedPageBreak/>
        <w:t>k</w:t>
      </w:r>
      <w:r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="000005CD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ԵՎ</w:t>
      </w:r>
      <w:proofErr w:type="gramEnd"/>
      <w:r w:rsidR="00DB0114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0005C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0005CD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8"/>
          <w:szCs w:val="28"/>
          <w:lang w:val="ru-RU"/>
        </w:rPr>
        <w:t>μ</w:t>
      </w:r>
      <w:r w:rsidR="000005CD" w:rsidRPr="00D25753">
        <w:rPr>
          <w:rFonts w:ascii="GHEA Grapalat" w:eastAsia="Times New Roman" w:hAnsi="GHEA Grapalat" w:cs="Times New Roman"/>
          <w:b/>
          <w:bCs/>
          <w:i/>
          <w:i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ԳՈՐԾԱԿԻՑՆԵՐԻ ՈՐՈՇՈՒՄԸ</w:t>
      </w:r>
    </w:p>
    <w:p w14:paraId="6DDE4C7D" w14:textId="1550F932" w:rsidR="007C23CC" w:rsidRPr="00D25753" w:rsidRDefault="007C23CC" w:rsidP="004B0BB2">
      <w:pPr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</w:p>
    <w:p w14:paraId="5E74AC68" w14:textId="42A577F0" w:rsidR="004B0BB2" w:rsidRPr="00D25753" w:rsidRDefault="004B0BB2" w:rsidP="004B0BB2">
      <w:pPr>
        <w:spacing w:after="0" w:line="240" w:lineRule="auto"/>
        <w:jc w:val="center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60F71012" wp14:editId="13D98644">
            <wp:extent cx="4545497" cy="5244441"/>
            <wp:effectExtent l="0" t="0" r="762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959" cy="526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6C1F0" w14:textId="77777777" w:rsidR="008A1A4B" w:rsidRPr="00D25753" w:rsidRDefault="00E87836" w:rsidP="0029151A">
      <w:pPr>
        <w:spacing w:after="0" w:line="276" w:lineRule="auto"/>
        <w:jc w:val="center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Նկար</w:t>
      </w:r>
      <w:r w:rsidR="000005C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1E685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>8</w:t>
      </w:r>
      <w:r w:rsidRPr="00D25753">
        <w:rPr>
          <w:rFonts w:ascii="Cambria Math" w:eastAsia="Times New Roman" w:hAnsi="Cambria Math" w:cs="Times New Roman"/>
          <w:b/>
          <w:bCs/>
          <w:color w:val="333333"/>
          <w:sz w:val="24"/>
          <w:szCs w:val="24"/>
          <w:lang w:val="hy-AM"/>
        </w:rPr>
        <w:t xml:space="preserve">․ </w:t>
      </w:r>
      <w:r w:rsidR="001E685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</w:t>
      </w:r>
      <w:r w:rsidR="008A1A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Տավրային, երկտավրային և տուփային հատվածքով բետոնե տարրերն </w:t>
      </w:r>
    </w:p>
    <w:p w14:paraId="1DACB28B" w14:textId="30451C2D" w:rsidR="00E87836" w:rsidRPr="00D25753" w:rsidRDefault="008A1A4B" w:rsidP="0029151A">
      <w:pPr>
        <w:spacing w:after="0" w:line="276" w:lineRule="auto"/>
        <w:jc w:val="center"/>
        <w:outlineLvl w:val="1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ը</w:t>
      </w:r>
      <w:r w:rsidR="006C4FAE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ստ ամրության հաշվարկելիս </w:t>
      </w:r>
      <w:r w:rsidR="00E8783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հատվածքի ձևի </w:t>
      </w:r>
      <w:r w:rsidR="00E87836"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hy-AM"/>
        </w:rPr>
        <w:t xml:space="preserve">k </w:t>
      </w:r>
      <w:r w:rsidR="00E8783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գործակցի որոշման գրաֆիկ </w:t>
      </w:r>
    </w:p>
    <w:p w14:paraId="7CB9A5FA" w14:textId="77777777" w:rsidR="006B6D23" w:rsidRPr="00D25753" w:rsidRDefault="006B6D23">
      <w:pPr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br w:type="page"/>
      </w:r>
    </w:p>
    <w:p w14:paraId="2A8F18F3" w14:textId="5DBAAE10" w:rsidR="006B6D23" w:rsidRPr="00D25753" w:rsidRDefault="006B6D23" w:rsidP="006B6D23">
      <w:pPr>
        <w:pStyle w:val="ListParagraph"/>
        <w:spacing w:after="0" w:line="360" w:lineRule="auto"/>
        <w:ind w:left="284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</w:p>
    <w:p w14:paraId="5DB479D9" w14:textId="0BE7DA6C" w:rsidR="004B0BB2" w:rsidRPr="00D25753" w:rsidRDefault="004B0BB2" w:rsidP="004B0BB2">
      <w:pPr>
        <w:pStyle w:val="ListParagraph"/>
        <w:spacing w:after="0" w:line="360" w:lineRule="auto"/>
        <w:ind w:left="0"/>
        <w:jc w:val="center"/>
        <w:outlineLvl w:val="1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</w:pPr>
      <w:r w:rsidRPr="00D25753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58B30D5E" wp14:editId="55D97F57">
            <wp:extent cx="4673264" cy="4287671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071" cy="434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CB437" w14:textId="77777777" w:rsidR="0029151A" w:rsidRPr="00D25753" w:rsidRDefault="00B35945" w:rsidP="0029151A">
      <w:pPr>
        <w:spacing w:after="0" w:line="276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Նկար</w:t>
      </w:r>
      <w:r w:rsidR="000005CD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1E685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>9</w:t>
      </w:r>
      <w:r w:rsidRPr="00D25753">
        <w:rPr>
          <w:rFonts w:ascii="Cambria Math" w:eastAsia="Times New Roman" w:hAnsi="Cambria Math" w:cs="Times New Roman"/>
          <w:b/>
          <w:bCs/>
          <w:color w:val="333333"/>
          <w:sz w:val="24"/>
          <w:szCs w:val="24"/>
          <w:lang w:val="hy-AM"/>
        </w:rPr>
        <w:t xml:space="preserve">․ </w:t>
      </w:r>
      <w:r w:rsidR="001E6855" w:rsidRPr="00D25753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ru-RU"/>
        </w:rPr>
        <w:t xml:space="preserve"> </w:t>
      </w:r>
      <w:r w:rsidR="008A1A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Ո</w:t>
      </w:r>
      <w:r w:rsidR="008A1A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ւղղանկյուն </w:t>
      </w:r>
      <w:r w:rsidR="008A1A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հատվածքով</w:t>
      </w:r>
      <w:r w:rsidR="008A1A4B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ru-RU"/>
        </w:rPr>
        <w:t xml:space="preserve"> տարրեր</w:t>
      </w:r>
      <w:r w:rsidR="0029151A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>ն ը</w:t>
      </w:r>
      <w:r w:rsidR="00E87836"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ստ ճաքերի բացման հաշվարկելիս </w:t>
      </w:r>
    </w:p>
    <w:p w14:paraId="54E6EACB" w14:textId="1513B112" w:rsidR="00115BBC" w:rsidRPr="0029151A" w:rsidRDefault="00B35945" w:rsidP="0029151A">
      <w:pPr>
        <w:spacing w:after="0" w:line="276" w:lineRule="auto"/>
        <w:jc w:val="center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ոչ ճաքադիմացկուն հատվածամասերի ամրանավորման </w:t>
      </w:r>
      <w:r w:rsidRPr="00D25753">
        <w:rPr>
          <w:rFonts w:ascii="GHEA Grapalat" w:eastAsia="Times New Roman" w:hAnsi="GHEA Grapalat" w:cs="Times New Roman"/>
          <w:i/>
          <w:iCs/>
          <w:color w:val="333333"/>
          <w:sz w:val="24"/>
          <w:szCs w:val="24"/>
          <w:lang w:val="ru-RU"/>
        </w:rPr>
        <w:t>μ</w:t>
      </w:r>
      <w:r w:rsidRPr="00D25753"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  <w:t xml:space="preserve"> գործակցի որոշման գրաֆիկ</w:t>
      </w:r>
    </w:p>
    <w:p w14:paraId="6409B58A" w14:textId="0CF69B39" w:rsidR="00906337" w:rsidRDefault="00906337" w:rsidP="002D009B">
      <w:pPr>
        <w:spacing w:after="0"/>
        <w:ind w:firstLine="567"/>
        <w:jc w:val="both"/>
        <w:rPr>
          <w:rFonts w:ascii="GHEA Grapalat" w:eastAsia="Times New Roman" w:hAnsi="GHEA Grapalat" w:cs="Times New Roman"/>
          <w:color w:val="333333"/>
          <w:sz w:val="24"/>
          <w:szCs w:val="24"/>
          <w:lang w:val="hy-AM"/>
        </w:rPr>
      </w:pPr>
    </w:p>
    <w:sectPr w:rsidR="00906337" w:rsidSect="00E1496B">
      <w:pgSz w:w="11906" w:h="16838" w:code="9"/>
      <w:pgMar w:top="1440" w:right="991" w:bottom="1440" w:left="9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605FC" w14:textId="77777777" w:rsidR="000966A3" w:rsidRDefault="000966A3" w:rsidP="00C236FD">
      <w:pPr>
        <w:spacing w:after="0" w:line="240" w:lineRule="auto"/>
      </w:pPr>
      <w:r>
        <w:separator/>
      </w:r>
    </w:p>
  </w:endnote>
  <w:endnote w:type="continuationSeparator" w:id="0">
    <w:p w14:paraId="3F5DD39B" w14:textId="77777777" w:rsidR="000966A3" w:rsidRDefault="000966A3" w:rsidP="00C2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3707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B77E5" w14:textId="1AE55278" w:rsidR="00C811D0" w:rsidRDefault="00C811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8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2396BC" w14:textId="77777777" w:rsidR="00C811D0" w:rsidRDefault="00C8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F7BD8" w14:textId="77777777" w:rsidR="000966A3" w:rsidRDefault="000966A3" w:rsidP="00C236FD">
      <w:pPr>
        <w:spacing w:after="0" w:line="240" w:lineRule="auto"/>
      </w:pPr>
      <w:r>
        <w:separator/>
      </w:r>
    </w:p>
  </w:footnote>
  <w:footnote w:type="continuationSeparator" w:id="0">
    <w:p w14:paraId="5B094BED" w14:textId="77777777" w:rsidR="000966A3" w:rsidRDefault="000966A3" w:rsidP="00C23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9.75pt;visibility:visible;mso-wrap-style:square" o:bullet="t">
        <v:imagedata r:id="rId1" o:title=""/>
      </v:shape>
    </w:pict>
  </w:numPicBullet>
  <w:numPicBullet w:numPicBulletId="1">
    <w:pict>
      <v:shape id="_x0000_i1029" type="#_x0000_t75" style="width:15pt;height:13.5pt;visibility:visible;mso-wrap-style:square" o:bullet="t">
        <v:imagedata r:id="rId2" o:title=""/>
      </v:shape>
    </w:pict>
  </w:numPicBullet>
  <w:abstractNum w:abstractNumId="0" w15:restartNumberingAfterBreak="0">
    <w:nsid w:val="0161102E"/>
    <w:multiLevelType w:val="hybridMultilevel"/>
    <w:tmpl w:val="CAF83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B384C"/>
    <w:multiLevelType w:val="hybridMultilevel"/>
    <w:tmpl w:val="00867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C7D44"/>
    <w:multiLevelType w:val="hybridMultilevel"/>
    <w:tmpl w:val="1EC61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03067"/>
    <w:multiLevelType w:val="hybridMultilevel"/>
    <w:tmpl w:val="452AE8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64E2A"/>
    <w:multiLevelType w:val="hybridMultilevel"/>
    <w:tmpl w:val="C7BAADF8"/>
    <w:lvl w:ilvl="0" w:tplc="B1CC80C6">
      <w:start w:val="1"/>
      <w:numFmt w:val="decimal"/>
      <w:lvlText w:val="%1)"/>
      <w:lvlJc w:val="left"/>
      <w:pPr>
        <w:ind w:left="927" w:hanging="360"/>
      </w:pPr>
      <w:rPr>
        <w:rFonts w:cs="Calibri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6B51DC"/>
    <w:multiLevelType w:val="hybridMultilevel"/>
    <w:tmpl w:val="6B32E1BE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07BA1EBE"/>
    <w:multiLevelType w:val="hybridMultilevel"/>
    <w:tmpl w:val="43428E04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083B5E9D"/>
    <w:multiLevelType w:val="hybridMultilevel"/>
    <w:tmpl w:val="A39E6A90"/>
    <w:lvl w:ilvl="0" w:tplc="1AA22A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0C11BE"/>
    <w:multiLevelType w:val="hybridMultilevel"/>
    <w:tmpl w:val="2F8A20BC"/>
    <w:lvl w:ilvl="0" w:tplc="D53849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7C32E6"/>
    <w:multiLevelType w:val="hybridMultilevel"/>
    <w:tmpl w:val="A0B81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9873E9"/>
    <w:multiLevelType w:val="hybridMultilevel"/>
    <w:tmpl w:val="E52A3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3A4421"/>
    <w:multiLevelType w:val="hybridMultilevel"/>
    <w:tmpl w:val="DE3C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2055D"/>
    <w:multiLevelType w:val="hybridMultilevel"/>
    <w:tmpl w:val="23806BDA"/>
    <w:lvl w:ilvl="0" w:tplc="E3BAF4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0E6E34D0"/>
    <w:multiLevelType w:val="hybridMultilevel"/>
    <w:tmpl w:val="06821F2E"/>
    <w:lvl w:ilvl="0" w:tplc="8D9042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E7C5D80"/>
    <w:multiLevelType w:val="hybridMultilevel"/>
    <w:tmpl w:val="A36014FE"/>
    <w:lvl w:ilvl="0" w:tplc="349819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2020529"/>
    <w:multiLevelType w:val="hybridMultilevel"/>
    <w:tmpl w:val="67ACC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B7434"/>
    <w:multiLevelType w:val="hybridMultilevel"/>
    <w:tmpl w:val="A5BCC064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37B0C15"/>
    <w:multiLevelType w:val="hybridMultilevel"/>
    <w:tmpl w:val="9C04EC82"/>
    <w:lvl w:ilvl="0" w:tplc="CCFC5A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1A63E6"/>
    <w:multiLevelType w:val="hybridMultilevel"/>
    <w:tmpl w:val="34A2B4E4"/>
    <w:lvl w:ilvl="0" w:tplc="3076830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1B0EFB"/>
    <w:multiLevelType w:val="hybridMultilevel"/>
    <w:tmpl w:val="BAA01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3B120C"/>
    <w:multiLevelType w:val="hybridMultilevel"/>
    <w:tmpl w:val="228E27C8"/>
    <w:lvl w:ilvl="0" w:tplc="2CC4A7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6FF6E13"/>
    <w:multiLevelType w:val="hybridMultilevel"/>
    <w:tmpl w:val="23FE4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2529C"/>
    <w:multiLevelType w:val="hybridMultilevel"/>
    <w:tmpl w:val="E818835C"/>
    <w:lvl w:ilvl="0" w:tplc="D1A8A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857717C"/>
    <w:multiLevelType w:val="hybridMultilevel"/>
    <w:tmpl w:val="E02C9A78"/>
    <w:lvl w:ilvl="0" w:tplc="7AE298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C6C113B"/>
    <w:multiLevelType w:val="hybridMultilevel"/>
    <w:tmpl w:val="8F924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46254"/>
    <w:multiLevelType w:val="hybridMultilevel"/>
    <w:tmpl w:val="5D40E30C"/>
    <w:lvl w:ilvl="0" w:tplc="8E70DC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E8A5542"/>
    <w:multiLevelType w:val="hybridMultilevel"/>
    <w:tmpl w:val="4B24F686"/>
    <w:lvl w:ilvl="0" w:tplc="9B9E98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1E926B61"/>
    <w:multiLevelType w:val="hybridMultilevel"/>
    <w:tmpl w:val="5B482F82"/>
    <w:lvl w:ilvl="0" w:tplc="F0C412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09C3187"/>
    <w:multiLevelType w:val="hybridMultilevel"/>
    <w:tmpl w:val="7F7A0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085288"/>
    <w:multiLevelType w:val="hybridMultilevel"/>
    <w:tmpl w:val="FD76253E"/>
    <w:lvl w:ilvl="0" w:tplc="79900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4AC1D88"/>
    <w:multiLevelType w:val="hybridMultilevel"/>
    <w:tmpl w:val="5E42A1A6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24C4300F"/>
    <w:multiLevelType w:val="hybridMultilevel"/>
    <w:tmpl w:val="90326604"/>
    <w:lvl w:ilvl="0" w:tplc="EC76EB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26485F8E"/>
    <w:multiLevelType w:val="hybridMultilevel"/>
    <w:tmpl w:val="3322E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F5479B"/>
    <w:multiLevelType w:val="hybridMultilevel"/>
    <w:tmpl w:val="9E56D9CE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4" w15:restartNumberingAfterBreak="0">
    <w:nsid w:val="29FE1EB1"/>
    <w:multiLevelType w:val="hybridMultilevel"/>
    <w:tmpl w:val="71FEA324"/>
    <w:lvl w:ilvl="0" w:tplc="99888F8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1B76669"/>
    <w:multiLevelType w:val="hybridMultilevel"/>
    <w:tmpl w:val="18ACF7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336A5"/>
    <w:multiLevelType w:val="hybridMultilevel"/>
    <w:tmpl w:val="260853BA"/>
    <w:lvl w:ilvl="0" w:tplc="0409000F">
      <w:start w:val="1"/>
      <w:numFmt w:val="decimal"/>
      <w:lvlText w:val="%1."/>
      <w:lvlJc w:val="left"/>
      <w:pPr>
        <w:ind w:left="636" w:hanging="360"/>
      </w:p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7" w15:restartNumberingAfterBreak="0">
    <w:nsid w:val="33A73F69"/>
    <w:multiLevelType w:val="hybridMultilevel"/>
    <w:tmpl w:val="AA3C6204"/>
    <w:lvl w:ilvl="0" w:tplc="C0FAF106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59F63FD"/>
    <w:multiLevelType w:val="multilevel"/>
    <w:tmpl w:val="52B8E7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36307CA9"/>
    <w:multiLevelType w:val="hybridMultilevel"/>
    <w:tmpl w:val="7070FBC2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0" w15:restartNumberingAfterBreak="0">
    <w:nsid w:val="39937CE1"/>
    <w:multiLevelType w:val="hybridMultilevel"/>
    <w:tmpl w:val="878EF7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BA20CE"/>
    <w:multiLevelType w:val="hybridMultilevel"/>
    <w:tmpl w:val="8692F34C"/>
    <w:lvl w:ilvl="0" w:tplc="DCFC5B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3B752C07"/>
    <w:multiLevelType w:val="hybridMultilevel"/>
    <w:tmpl w:val="74C4E90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BD516D9"/>
    <w:multiLevelType w:val="hybridMultilevel"/>
    <w:tmpl w:val="7D5254D8"/>
    <w:lvl w:ilvl="0" w:tplc="7A3E12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D0A60E3"/>
    <w:multiLevelType w:val="hybridMultilevel"/>
    <w:tmpl w:val="639E3556"/>
    <w:lvl w:ilvl="0" w:tplc="9DD456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9AE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ECF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3CF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66C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303C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564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1AD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B492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42C24226"/>
    <w:multiLevelType w:val="hybridMultilevel"/>
    <w:tmpl w:val="FC5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E514A8"/>
    <w:multiLevelType w:val="hybridMultilevel"/>
    <w:tmpl w:val="EB12A7A4"/>
    <w:lvl w:ilvl="0" w:tplc="45809C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40B21F6"/>
    <w:multiLevelType w:val="hybridMultilevel"/>
    <w:tmpl w:val="9B404B9E"/>
    <w:lvl w:ilvl="0" w:tplc="CCCC59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9CE36F5"/>
    <w:multiLevelType w:val="multilevel"/>
    <w:tmpl w:val="52B8E70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4D767179"/>
    <w:multiLevelType w:val="hybridMultilevel"/>
    <w:tmpl w:val="FD12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13367D"/>
    <w:multiLevelType w:val="hybridMultilevel"/>
    <w:tmpl w:val="234E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614039"/>
    <w:multiLevelType w:val="hybridMultilevel"/>
    <w:tmpl w:val="7946F0CE"/>
    <w:lvl w:ilvl="0" w:tplc="533EE4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3133BD9"/>
    <w:multiLevelType w:val="hybridMultilevel"/>
    <w:tmpl w:val="637E43A2"/>
    <w:lvl w:ilvl="0" w:tplc="10C6DF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02E4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26D1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EBE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4D9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1CBA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F85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641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8A9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3" w15:restartNumberingAfterBreak="0">
    <w:nsid w:val="557F406E"/>
    <w:multiLevelType w:val="hybridMultilevel"/>
    <w:tmpl w:val="1DEC3FBC"/>
    <w:lvl w:ilvl="0" w:tplc="869C8D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573C64DD"/>
    <w:multiLevelType w:val="hybridMultilevel"/>
    <w:tmpl w:val="45C29CDC"/>
    <w:lvl w:ilvl="0" w:tplc="1BACF1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F402FA"/>
    <w:multiLevelType w:val="hybridMultilevel"/>
    <w:tmpl w:val="A8347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50B0A"/>
    <w:multiLevelType w:val="hybridMultilevel"/>
    <w:tmpl w:val="433246A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7" w15:restartNumberingAfterBreak="0">
    <w:nsid w:val="5BF4688A"/>
    <w:multiLevelType w:val="hybridMultilevel"/>
    <w:tmpl w:val="797AD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67081"/>
    <w:multiLevelType w:val="hybridMultilevel"/>
    <w:tmpl w:val="7AC8E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962CF6"/>
    <w:multiLevelType w:val="hybridMultilevel"/>
    <w:tmpl w:val="28BC0F36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0" w15:restartNumberingAfterBreak="0">
    <w:nsid w:val="62EC3DAC"/>
    <w:multiLevelType w:val="hybridMultilevel"/>
    <w:tmpl w:val="692673E2"/>
    <w:lvl w:ilvl="0" w:tplc="1604F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63B606CA"/>
    <w:multiLevelType w:val="hybridMultilevel"/>
    <w:tmpl w:val="E17E2390"/>
    <w:lvl w:ilvl="0" w:tplc="894A4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44038C2"/>
    <w:multiLevelType w:val="hybridMultilevel"/>
    <w:tmpl w:val="63449B42"/>
    <w:lvl w:ilvl="0" w:tplc="E278AB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46534B1"/>
    <w:multiLevelType w:val="hybridMultilevel"/>
    <w:tmpl w:val="081C8B10"/>
    <w:lvl w:ilvl="0" w:tplc="584E2A8A">
      <w:start w:val="1"/>
      <w:numFmt w:val="decimal"/>
      <w:lvlText w:val="%1)"/>
      <w:lvlJc w:val="left"/>
      <w:pPr>
        <w:ind w:left="927" w:hanging="360"/>
      </w:pPr>
      <w:rPr>
        <w:rFonts w:cs="Calibri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69855DAB"/>
    <w:multiLevelType w:val="hybridMultilevel"/>
    <w:tmpl w:val="8C6ED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D22E05"/>
    <w:multiLevelType w:val="hybridMultilevel"/>
    <w:tmpl w:val="3E3CF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7527CB"/>
    <w:multiLevelType w:val="hybridMultilevel"/>
    <w:tmpl w:val="BED0B58E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7" w15:restartNumberingAfterBreak="0">
    <w:nsid w:val="704560D6"/>
    <w:multiLevelType w:val="hybridMultilevel"/>
    <w:tmpl w:val="565C7A2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8" w15:restartNumberingAfterBreak="0">
    <w:nsid w:val="71034217"/>
    <w:multiLevelType w:val="hybridMultilevel"/>
    <w:tmpl w:val="557855C6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9" w15:restartNumberingAfterBreak="0">
    <w:nsid w:val="722D6FCB"/>
    <w:multiLevelType w:val="hybridMultilevel"/>
    <w:tmpl w:val="0268B802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0" w15:restartNumberingAfterBreak="0">
    <w:nsid w:val="73961854"/>
    <w:multiLevelType w:val="hybridMultilevel"/>
    <w:tmpl w:val="CF3E1642"/>
    <w:lvl w:ilvl="0" w:tplc="E68637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74B17CCC"/>
    <w:multiLevelType w:val="hybridMultilevel"/>
    <w:tmpl w:val="FC00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8D26AFB"/>
    <w:multiLevelType w:val="hybridMultilevel"/>
    <w:tmpl w:val="BFA4A614"/>
    <w:lvl w:ilvl="0" w:tplc="7C4AC7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7BF1145C"/>
    <w:multiLevelType w:val="hybridMultilevel"/>
    <w:tmpl w:val="CD54C63E"/>
    <w:lvl w:ilvl="0" w:tplc="B5C6EDDA">
      <w:start w:val="1"/>
      <w:numFmt w:val="decimal"/>
      <w:lvlText w:val="%1)"/>
      <w:lvlJc w:val="left"/>
      <w:pPr>
        <w:ind w:left="927" w:hanging="360"/>
      </w:pPr>
      <w:rPr>
        <w:rFonts w:cs="Calibri"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7D6B33D9"/>
    <w:multiLevelType w:val="hybridMultilevel"/>
    <w:tmpl w:val="88B63A06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48"/>
  </w:num>
  <w:num w:numId="2">
    <w:abstractNumId w:val="51"/>
  </w:num>
  <w:num w:numId="3">
    <w:abstractNumId w:val="24"/>
  </w:num>
  <w:num w:numId="4">
    <w:abstractNumId w:val="34"/>
  </w:num>
  <w:num w:numId="5">
    <w:abstractNumId w:val="6"/>
  </w:num>
  <w:num w:numId="6">
    <w:abstractNumId w:val="66"/>
  </w:num>
  <w:num w:numId="7">
    <w:abstractNumId w:val="39"/>
  </w:num>
  <w:num w:numId="8">
    <w:abstractNumId w:val="67"/>
  </w:num>
  <w:num w:numId="9">
    <w:abstractNumId w:val="69"/>
  </w:num>
  <w:num w:numId="10">
    <w:abstractNumId w:val="28"/>
  </w:num>
  <w:num w:numId="11">
    <w:abstractNumId w:val="9"/>
  </w:num>
  <w:num w:numId="12">
    <w:abstractNumId w:val="5"/>
  </w:num>
  <w:num w:numId="13">
    <w:abstractNumId w:val="36"/>
  </w:num>
  <w:num w:numId="14">
    <w:abstractNumId w:val="65"/>
  </w:num>
  <w:num w:numId="15">
    <w:abstractNumId w:val="15"/>
  </w:num>
  <w:num w:numId="16">
    <w:abstractNumId w:val="33"/>
  </w:num>
  <w:num w:numId="17">
    <w:abstractNumId w:val="59"/>
  </w:num>
  <w:num w:numId="18">
    <w:abstractNumId w:val="74"/>
  </w:num>
  <w:num w:numId="19">
    <w:abstractNumId w:val="50"/>
  </w:num>
  <w:num w:numId="20">
    <w:abstractNumId w:val="45"/>
  </w:num>
  <w:num w:numId="21">
    <w:abstractNumId w:val="32"/>
  </w:num>
  <w:num w:numId="22">
    <w:abstractNumId w:val="0"/>
  </w:num>
  <w:num w:numId="23">
    <w:abstractNumId w:val="68"/>
  </w:num>
  <w:num w:numId="24">
    <w:abstractNumId w:val="49"/>
  </w:num>
  <w:num w:numId="25">
    <w:abstractNumId w:val="56"/>
  </w:num>
  <w:num w:numId="26">
    <w:abstractNumId w:val="57"/>
  </w:num>
  <w:num w:numId="27">
    <w:abstractNumId w:val="30"/>
  </w:num>
  <w:num w:numId="28">
    <w:abstractNumId w:val="44"/>
  </w:num>
  <w:num w:numId="29">
    <w:abstractNumId w:val="19"/>
  </w:num>
  <w:num w:numId="30">
    <w:abstractNumId w:val="55"/>
  </w:num>
  <w:num w:numId="31">
    <w:abstractNumId w:val="1"/>
  </w:num>
  <w:num w:numId="32">
    <w:abstractNumId w:val="11"/>
  </w:num>
  <w:num w:numId="33">
    <w:abstractNumId w:val="71"/>
  </w:num>
  <w:num w:numId="34">
    <w:abstractNumId w:val="21"/>
  </w:num>
  <w:num w:numId="35">
    <w:abstractNumId w:val="52"/>
  </w:num>
  <w:num w:numId="36">
    <w:abstractNumId w:val="42"/>
  </w:num>
  <w:num w:numId="37">
    <w:abstractNumId w:val="41"/>
  </w:num>
  <w:num w:numId="38">
    <w:abstractNumId w:val="63"/>
  </w:num>
  <w:num w:numId="39">
    <w:abstractNumId w:val="58"/>
  </w:num>
  <w:num w:numId="40">
    <w:abstractNumId w:val="73"/>
  </w:num>
  <w:num w:numId="41">
    <w:abstractNumId w:val="31"/>
  </w:num>
  <w:num w:numId="42">
    <w:abstractNumId w:val="72"/>
  </w:num>
  <w:num w:numId="43">
    <w:abstractNumId w:val="26"/>
  </w:num>
  <w:num w:numId="44">
    <w:abstractNumId w:val="53"/>
  </w:num>
  <w:num w:numId="45">
    <w:abstractNumId w:val="70"/>
  </w:num>
  <w:num w:numId="46">
    <w:abstractNumId w:val="25"/>
  </w:num>
  <w:num w:numId="47">
    <w:abstractNumId w:val="61"/>
  </w:num>
  <w:num w:numId="48">
    <w:abstractNumId w:val="62"/>
  </w:num>
  <w:num w:numId="49">
    <w:abstractNumId w:val="35"/>
  </w:num>
  <w:num w:numId="50">
    <w:abstractNumId w:val="27"/>
  </w:num>
  <w:num w:numId="51">
    <w:abstractNumId w:val="46"/>
  </w:num>
  <w:num w:numId="52">
    <w:abstractNumId w:val="13"/>
  </w:num>
  <w:num w:numId="53">
    <w:abstractNumId w:val="2"/>
  </w:num>
  <w:num w:numId="54">
    <w:abstractNumId w:val="8"/>
  </w:num>
  <w:num w:numId="55">
    <w:abstractNumId w:val="7"/>
  </w:num>
  <w:num w:numId="56">
    <w:abstractNumId w:val="20"/>
  </w:num>
  <w:num w:numId="57">
    <w:abstractNumId w:val="22"/>
  </w:num>
  <w:num w:numId="58">
    <w:abstractNumId w:val="60"/>
  </w:num>
  <w:num w:numId="59">
    <w:abstractNumId w:val="40"/>
  </w:num>
  <w:num w:numId="60">
    <w:abstractNumId w:val="29"/>
  </w:num>
  <w:num w:numId="61">
    <w:abstractNumId w:val="47"/>
  </w:num>
  <w:num w:numId="62">
    <w:abstractNumId w:val="43"/>
  </w:num>
  <w:num w:numId="63">
    <w:abstractNumId w:val="14"/>
  </w:num>
  <w:num w:numId="64">
    <w:abstractNumId w:val="3"/>
  </w:num>
  <w:num w:numId="65">
    <w:abstractNumId w:val="12"/>
  </w:num>
  <w:num w:numId="66">
    <w:abstractNumId w:val="17"/>
  </w:num>
  <w:num w:numId="67">
    <w:abstractNumId w:val="54"/>
  </w:num>
  <w:num w:numId="68">
    <w:abstractNumId w:val="37"/>
  </w:num>
  <w:num w:numId="69">
    <w:abstractNumId w:val="4"/>
  </w:num>
  <w:num w:numId="70">
    <w:abstractNumId w:val="18"/>
  </w:num>
  <w:num w:numId="71">
    <w:abstractNumId w:val="10"/>
  </w:num>
  <w:num w:numId="72">
    <w:abstractNumId w:val="16"/>
  </w:num>
  <w:num w:numId="73">
    <w:abstractNumId w:val="23"/>
  </w:num>
  <w:num w:numId="74">
    <w:abstractNumId w:val="64"/>
  </w:num>
  <w:num w:numId="7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C41"/>
    <w:rsid w:val="000005CD"/>
    <w:rsid w:val="00000B2F"/>
    <w:rsid w:val="00002E38"/>
    <w:rsid w:val="00013A30"/>
    <w:rsid w:val="00014FFF"/>
    <w:rsid w:val="000206B1"/>
    <w:rsid w:val="0002387A"/>
    <w:rsid w:val="0002559B"/>
    <w:rsid w:val="00026A69"/>
    <w:rsid w:val="00030F3E"/>
    <w:rsid w:val="00031D6A"/>
    <w:rsid w:val="00033944"/>
    <w:rsid w:val="000374C0"/>
    <w:rsid w:val="000374E7"/>
    <w:rsid w:val="000379A5"/>
    <w:rsid w:val="00040553"/>
    <w:rsid w:val="00040896"/>
    <w:rsid w:val="000444C4"/>
    <w:rsid w:val="000514C1"/>
    <w:rsid w:val="0005296D"/>
    <w:rsid w:val="0005300D"/>
    <w:rsid w:val="000571EE"/>
    <w:rsid w:val="000605E7"/>
    <w:rsid w:val="0006113A"/>
    <w:rsid w:val="000623AB"/>
    <w:rsid w:val="000634A6"/>
    <w:rsid w:val="00065265"/>
    <w:rsid w:val="000668D8"/>
    <w:rsid w:val="0007437B"/>
    <w:rsid w:val="00077354"/>
    <w:rsid w:val="00080DB8"/>
    <w:rsid w:val="0008175B"/>
    <w:rsid w:val="000848D0"/>
    <w:rsid w:val="00085AAF"/>
    <w:rsid w:val="00085D05"/>
    <w:rsid w:val="0008682C"/>
    <w:rsid w:val="00087282"/>
    <w:rsid w:val="000878AD"/>
    <w:rsid w:val="00091C00"/>
    <w:rsid w:val="00091C6D"/>
    <w:rsid w:val="000923C4"/>
    <w:rsid w:val="000966A3"/>
    <w:rsid w:val="000A1920"/>
    <w:rsid w:val="000A65C9"/>
    <w:rsid w:val="000B0EA1"/>
    <w:rsid w:val="000B24E3"/>
    <w:rsid w:val="000B559E"/>
    <w:rsid w:val="000C2E3F"/>
    <w:rsid w:val="000C6838"/>
    <w:rsid w:val="000C6F8A"/>
    <w:rsid w:val="000D1EFB"/>
    <w:rsid w:val="000D290C"/>
    <w:rsid w:val="000D58C0"/>
    <w:rsid w:val="000D63FF"/>
    <w:rsid w:val="000D6BEE"/>
    <w:rsid w:val="000D772D"/>
    <w:rsid w:val="000F5F0D"/>
    <w:rsid w:val="00101D99"/>
    <w:rsid w:val="00114F8B"/>
    <w:rsid w:val="00115BBC"/>
    <w:rsid w:val="0012016E"/>
    <w:rsid w:val="0012104D"/>
    <w:rsid w:val="00121464"/>
    <w:rsid w:val="00126101"/>
    <w:rsid w:val="00126EEA"/>
    <w:rsid w:val="00130985"/>
    <w:rsid w:val="00130B61"/>
    <w:rsid w:val="00132717"/>
    <w:rsid w:val="00132AEB"/>
    <w:rsid w:val="001336A9"/>
    <w:rsid w:val="00137A87"/>
    <w:rsid w:val="00137EAD"/>
    <w:rsid w:val="00141C23"/>
    <w:rsid w:val="00141F7B"/>
    <w:rsid w:val="00150195"/>
    <w:rsid w:val="00152C31"/>
    <w:rsid w:val="00152F2E"/>
    <w:rsid w:val="00153593"/>
    <w:rsid w:val="00154D30"/>
    <w:rsid w:val="00156D28"/>
    <w:rsid w:val="00165BC4"/>
    <w:rsid w:val="001660AA"/>
    <w:rsid w:val="00166BCB"/>
    <w:rsid w:val="00171805"/>
    <w:rsid w:val="001735AC"/>
    <w:rsid w:val="00173B0E"/>
    <w:rsid w:val="001748B4"/>
    <w:rsid w:val="00182B09"/>
    <w:rsid w:val="001830BE"/>
    <w:rsid w:val="00184EBE"/>
    <w:rsid w:val="00186811"/>
    <w:rsid w:val="00193A9D"/>
    <w:rsid w:val="0019455D"/>
    <w:rsid w:val="0019615E"/>
    <w:rsid w:val="001A20CA"/>
    <w:rsid w:val="001A2D6F"/>
    <w:rsid w:val="001A35BC"/>
    <w:rsid w:val="001A4170"/>
    <w:rsid w:val="001A41A9"/>
    <w:rsid w:val="001B0CFA"/>
    <w:rsid w:val="001B2859"/>
    <w:rsid w:val="001B4F78"/>
    <w:rsid w:val="001B7ED3"/>
    <w:rsid w:val="001C01AA"/>
    <w:rsid w:val="001C0919"/>
    <w:rsid w:val="001C1D01"/>
    <w:rsid w:val="001C2FD7"/>
    <w:rsid w:val="001C4355"/>
    <w:rsid w:val="001C46A4"/>
    <w:rsid w:val="001C554E"/>
    <w:rsid w:val="001C7616"/>
    <w:rsid w:val="001D2562"/>
    <w:rsid w:val="001D54B4"/>
    <w:rsid w:val="001D623E"/>
    <w:rsid w:val="001D62F8"/>
    <w:rsid w:val="001D6A33"/>
    <w:rsid w:val="001E2D35"/>
    <w:rsid w:val="001E2FD1"/>
    <w:rsid w:val="001E3B97"/>
    <w:rsid w:val="001E408C"/>
    <w:rsid w:val="001E45D0"/>
    <w:rsid w:val="001E4FCC"/>
    <w:rsid w:val="001E5F08"/>
    <w:rsid w:val="001E6855"/>
    <w:rsid w:val="001E6AE7"/>
    <w:rsid w:val="001F036B"/>
    <w:rsid w:val="001F3811"/>
    <w:rsid w:val="001F3AEE"/>
    <w:rsid w:val="001F541E"/>
    <w:rsid w:val="00200390"/>
    <w:rsid w:val="002059B6"/>
    <w:rsid w:val="0020739A"/>
    <w:rsid w:val="00207C41"/>
    <w:rsid w:val="00210A7E"/>
    <w:rsid w:val="0021545F"/>
    <w:rsid w:val="0021576E"/>
    <w:rsid w:val="00215904"/>
    <w:rsid w:val="0022095A"/>
    <w:rsid w:val="00220BB5"/>
    <w:rsid w:val="002221EE"/>
    <w:rsid w:val="0022462F"/>
    <w:rsid w:val="0023203B"/>
    <w:rsid w:val="00233BAD"/>
    <w:rsid w:val="00235C2B"/>
    <w:rsid w:val="00236638"/>
    <w:rsid w:val="00240815"/>
    <w:rsid w:val="00241C64"/>
    <w:rsid w:val="0024303E"/>
    <w:rsid w:val="00250C50"/>
    <w:rsid w:val="00250D71"/>
    <w:rsid w:val="0025640D"/>
    <w:rsid w:val="0026602C"/>
    <w:rsid w:val="0026613D"/>
    <w:rsid w:val="00266488"/>
    <w:rsid w:val="00270D22"/>
    <w:rsid w:val="00272B54"/>
    <w:rsid w:val="00276BE5"/>
    <w:rsid w:val="0028036A"/>
    <w:rsid w:val="00281227"/>
    <w:rsid w:val="002834A1"/>
    <w:rsid w:val="00283E5F"/>
    <w:rsid w:val="0028436C"/>
    <w:rsid w:val="0028500F"/>
    <w:rsid w:val="00287A1D"/>
    <w:rsid w:val="0029151A"/>
    <w:rsid w:val="002944BA"/>
    <w:rsid w:val="00295C05"/>
    <w:rsid w:val="002960D7"/>
    <w:rsid w:val="002A38B0"/>
    <w:rsid w:val="002A38C2"/>
    <w:rsid w:val="002A5B6B"/>
    <w:rsid w:val="002B050B"/>
    <w:rsid w:val="002B0733"/>
    <w:rsid w:val="002B088B"/>
    <w:rsid w:val="002C1C00"/>
    <w:rsid w:val="002C52CD"/>
    <w:rsid w:val="002C7145"/>
    <w:rsid w:val="002C7F5D"/>
    <w:rsid w:val="002D009B"/>
    <w:rsid w:val="002D095B"/>
    <w:rsid w:val="002D0B52"/>
    <w:rsid w:val="002D2C01"/>
    <w:rsid w:val="002D2E83"/>
    <w:rsid w:val="002D60BD"/>
    <w:rsid w:val="002E1628"/>
    <w:rsid w:val="002E4073"/>
    <w:rsid w:val="002E6DD9"/>
    <w:rsid w:val="002F04D1"/>
    <w:rsid w:val="002F14DC"/>
    <w:rsid w:val="002F4AF1"/>
    <w:rsid w:val="002F53F2"/>
    <w:rsid w:val="002F6B42"/>
    <w:rsid w:val="0030419E"/>
    <w:rsid w:val="00304B82"/>
    <w:rsid w:val="00306513"/>
    <w:rsid w:val="00307BF6"/>
    <w:rsid w:val="00307C75"/>
    <w:rsid w:val="00312026"/>
    <w:rsid w:val="00313092"/>
    <w:rsid w:val="00320D9A"/>
    <w:rsid w:val="00322EFB"/>
    <w:rsid w:val="00327192"/>
    <w:rsid w:val="00330E69"/>
    <w:rsid w:val="00332FD6"/>
    <w:rsid w:val="00334CF9"/>
    <w:rsid w:val="003358DF"/>
    <w:rsid w:val="00335CA6"/>
    <w:rsid w:val="00336EF5"/>
    <w:rsid w:val="00340098"/>
    <w:rsid w:val="00340407"/>
    <w:rsid w:val="00342A85"/>
    <w:rsid w:val="00344643"/>
    <w:rsid w:val="003456AF"/>
    <w:rsid w:val="00345FED"/>
    <w:rsid w:val="00347119"/>
    <w:rsid w:val="003472AC"/>
    <w:rsid w:val="0034785F"/>
    <w:rsid w:val="00347CCB"/>
    <w:rsid w:val="00353FEE"/>
    <w:rsid w:val="003568F3"/>
    <w:rsid w:val="003610BE"/>
    <w:rsid w:val="003652C5"/>
    <w:rsid w:val="003652ED"/>
    <w:rsid w:val="00365AC0"/>
    <w:rsid w:val="0037033C"/>
    <w:rsid w:val="00371192"/>
    <w:rsid w:val="00375048"/>
    <w:rsid w:val="00383DAF"/>
    <w:rsid w:val="00383F91"/>
    <w:rsid w:val="0038460C"/>
    <w:rsid w:val="003849AD"/>
    <w:rsid w:val="00390B60"/>
    <w:rsid w:val="003938AC"/>
    <w:rsid w:val="00393FBD"/>
    <w:rsid w:val="003968EA"/>
    <w:rsid w:val="0039744A"/>
    <w:rsid w:val="003A0A4D"/>
    <w:rsid w:val="003A3C03"/>
    <w:rsid w:val="003A4687"/>
    <w:rsid w:val="003A55A7"/>
    <w:rsid w:val="003A6831"/>
    <w:rsid w:val="003A7765"/>
    <w:rsid w:val="003B1EDE"/>
    <w:rsid w:val="003B2DD1"/>
    <w:rsid w:val="003B5DAC"/>
    <w:rsid w:val="003B6931"/>
    <w:rsid w:val="003C4A76"/>
    <w:rsid w:val="003D049A"/>
    <w:rsid w:val="003D22CF"/>
    <w:rsid w:val="003D3D08"/>
    <w:rsid w:val="003D4CCD"/>
    <w:rsid w:val="003E33BA"/>
    <w:rsid w:val="003E40E3"/>
    <w:rsid w:val="003F01BE"/>
    <w:rsid w:val="003F08BA"/>
    <w:rsid w:val="003F106C"/>
    <w:rsid w:val="003F2825"/>
    <w:rsid w:val="003F6AA8"/>
    <w:rsid w:val="003F781E"/>
    <w:rsid w:val="00400629"/>
    <w:rsid w:val="00400B56"/>
    <w:rsid w:val="00405B23"/>
    <w:rsid w:val="00406207"/>
    <w:rsid w:val="0041120F"/>
    <w:rsid w:val="004115CB"/>
    <w:rsid w:val="0041200D"/>
    <w:rsid w:val="0041394C"/>
    <w:rsid w:val="00415B52"/>
    <w:rsid w:val="00417D00"/>
    <w:rsid w:val="00422692"/>
    <w:rsid w:val="00432AB0"/>
    <w:rsid w:val="00435615"/>
    <w:rsid w:val="0043596C"/>
    <w:rsid w:val="00437CC9"/>
    <w:rsid w:val="0044261A"/>
    <w:rsid w:val="00444C38"/>
    <w:rsid w:val="00451170"/>
    <w:rsid w:val="00451184"/>
    <w:rsid w:val="004515B8"/>
    <w:rsid w:val="00455992"/>
    <w:rsid w:val="00462428"/>
    <w:rsid w:val="00462752"/>
    <w:rsid w:val="00463878"/>
    <w:rsid w:val="00465A55"/>
    <w:rsid w:val="00470881"/>
    <w:rsid w:val="00471A86"/>
    <w:rsid w:val="00473272"/>
    <w:rsid w:val="00481C41"/>
    <w:rsid w:val="0049249F"/>
    <w:rsid w:val="00494121"/>
    <w:rsid w:val="004A01DE"/>
    <w:rsid w:val="004A05EF"/>
    <w:rsid w:val="004A07FE"/>
    <w:rsid w:val="004A347D"/>
    <w:rsid w:val="004A6906"/>
    <w:rsid w:val="004A7E50"/>
    <w:rsid w:val="004B0BB2"/>
    <w:rsid w:val="004B2118"/>
    <w:rsid w:val="004B3768"/>
    <w:rsid w:val="004B4BCB"/>
    <w:rsid w:val="004C0979"/>
    <w:rsid w:val="004C29D2"/>
    <w:rsid w:val="004C2E33"/>
    <w:rsid w:val="004C46C8"/>
    <w:rsid w:val="004C4A0C"/>
    <w:rsid w:val="004C50E6"/>
    <w:rsid w:val="004C5476"/>
    <w:rsid w:val="004C5CC8"/>
    <w:rsid w:val="004C67D0"/>
    <w:rsid w:val="004D39BC"/>
    <w:rsid w:val="004D4E49"/>
    <w:rsid w:val="004E1E6D"/>
    <w:rsid w:val="004E2B8C"/>
    <w:rsid w:val="004E559A"/>
    <w:rsid w:val="004E7BF1"/>
    <w:rsid w:val="004E7F19"/>
    <w:rsid w:val="004F0654"/>
    <w:rsid w:val="004F11B2"/>
    <w:rsid w:val="004F4E5A"/>
    <w:rsid w:val="00501297"/>
    <w:rsid w:val="00501DD0"/>
    <w:rsid w:val="00501E64"/>
    <w:rsid w:val="00501EE8"/>
    <w:rsid w:val="0050424A"/>
    <w:rsid w:val="00510A63"/>
    <w:rsid w:val="0051169D"/>
    <w:rsid w:val="00514030"/>
    <w:rsid w:val="00514962"/>
    <w:rsid w:val="005156B6"/>
    <w:rsid w:val="00516B89"/>
    <w:rsid w:val="00520876"/>
    <w:rsid w:val="00520CC0"/>
    <w:rsid w:val="00521939"/>
    <w:rsid w:val="00522204"/>
    <w:rsid w:val="00531722"/>
    <w:rsid w:val="00531825"/>
    <w:rsid w:val="005318B7"/>
    <w:rsid w:val="00543F09"/>
    <w:rsid w:val="00551115"/>
    <w:rsid w:val="00551C69"/>
    <w:rsid w:val="00552E80"/>
    <w:rsid w:val="00553662"/>
    <w:rsid w:val="00554AA5"/>
    <w:rsid w:val="0055677C"/>
    <w:rsid w:val="0055707C"/>
    <w:rsid w:val="00557655"/>
    <w:rsid w:val="00560801"/>
    <w:rsid w:val="0056286C"/>
    <w:rsid w:val="00564662"/>
    <w:rsid w:val="00564F28"/>
    <w:rsid w:val="00566D26"/>
    <w:rsid w:val="00567D3B"/>
    <w:rsid w:val="00570F1D"/>
    <w:rsid w:val="00571F93"/>
    <w:rsid w:val="005729E5"/>
    <w:rsid w:val="005740B7"/>
    <w:rsid w:val="00576517"/>
    <w:rsid w:val="00580BA3"/>
    <w:rsid w:val="00582D50"/>
    <w:rsid w:val="00585798"/>
    <w:rsid w:val="00585CD1"/>
    <w:rsid w:val="00587347"/>
    <w:rsid w:val="0059063D"/>
    <w:rsid w:val="00594E70"/>
    <w:rsid w:val="005A1049"/>
    <w:rsid w:val="005A1694"/>
    <w:rsid w:val="005A1984"/>
    <w:rsid w:val="005A2BF6"/>
    <w:rsid w:val="005A305F"/>
    <w:rsid w:val="005A59FF"/>
    <w:rsid w:val="005B2DAF"/>
    <w:rsid w:val="005B3777"/>
    <w:rsid w:val="005B3AA9"/>
    <w:rsid w:val="005B52F2"/>
    <w:rsid w:val="005C3D71"/>
    <w:rsid w:val="005C4FAD"/>
    <w:rsid w:val="005D1A04"/>
    <w:rsid w:val="005D35D2"/>
    <w:rsid w:val="005D510C"/>
    <w:rsid w:val="005D7DDF"/>
    <w:rsid w:val="005E2B8D"/>
    <w:rsid w:val="005E2E07"/>
    <w:rsid w:val="005E31F3"/>
    <w:rsid w:val="005E62F5"/>
    <w:rsid w:val="005E6D76"/>
    <w:rsid w:val="005F2A0D"/>
    <w:rsid w:val="005F57D7"/>
    <w:rsid w:val="005F584F"/>
    <w:rsid w:val="005F5A87"/>
    <w:rsid w:val="005F6F15"/>
    <w:rsid w:val="00601F16"/>
    <w:rsid w:val="00603036"/>
    <w:rsid w:val="00606474"/>
    <w:rsid w:val="0060668D"/>
    <w:rsid w:val="00607D4A"/>
    <w:rsid w:val="00611F37"/>
    <w:rsid w:val="00612BBA"/>
    <w:rsid w:val="00614039"/>
    <w:rsid w:val="00614AAE"/>
    <w:rsid w:val="00615E80"/>
    <w:rsid w:val="0061633D"/>
    <w:rsid w:val="00616624"/>
    <w:rsid w:val="00617AF5"/>
    <w:rsid w:val="00620381"/>
    <w:rsid w:val="0062778B"/>
    <w:rsid w:val="006278C0"/>
    <w:rsid w:val="00633BB7"/>
    <w:rsid w:val="0063554D"/>
    <w:rsid w:val="0063793C"/>
    <w:rsid w:val="00640878"/>
    <w:rsid w:val="0064346B"/>
    <w:rsid w:val="00644E8D"/>
    <w:rsid w:val="00644F74"/>
    <w:rsid w:val="006455D3"/>
    <w:rsid w:val="006458C8"/>
    <w:rsid w:val="0064718F"/>
    <w:rsid w:val="0065416F"/>
    <w:rsid w:val="00655BC8"/>
    <w:rsid w:val="006565D2"/>
    <w:rsid w:val="006579E8"/>
    <w:rsid w:val="00660236"/>
    <w:rsid w:val="006612EC"/>
    <w:rsid w:val="00661E6A"/>
    <w:rsid w:val="00676B44"/>
    <w:rsid w:val="00680934"/>
    <w:rsid w:val="0068133E"/>
    <w:rsid w:val="006822F7"/>
    <w:rsid w:val="00685EB3"/>
    <w:rsid w:val="0069049E"/>
    <w:rsid w:val="00692C1C"/>
    <w:rsid w:val="0069368A"/>
    <w:rsid w:val="00693777"/>
    <w:rsid w:val="00694AEC"/>
    <w:rsid w:val="00696878"/>
    <w:rsid w:val="00696AB1"/>
    <w:rsid w:val="00697F50"/>
    <w:rsid w:val="006A12E1"/>
    <w:rsid w:val="006A2889"/>
    <w:rsid w:val="006A78E6"/>
    <w:rsid w:val="006B05D9"/>
    <w:rsid w:val="006B14FD"/>
    <w:rsid w:val="006B2B77"/>
    <w:rsid w:val="006B6D23"/>
    <w:rsid w:val="006C2688"/>
    <w:rsid w:val="006C323E"/>
    <w:rsid w:val="006C4513"/>
    <w:rsid w:val="006C4934"/>
    <w:rsid w:val="006C4FAE"/>
    <w:rsid w:val="006C5111"/>
    <w:rsid w:val="006C6A66"/>
    <w:rsid w:val="006D0A9B"/>
    <w:rsid w:val="006D332E"/>
    <w:rsid w:val="006D6F2E"/>
    <w:rsid w:val="006E0CC4"/>
    <w:rsid w:val="006E1AE1"/>
    <w:rsid w:val="006E38E2"/>
    <w:rsid w:val="006E7157"/>
    <w:rsid w:val="006F3C23"/>
    <w:rsid w:val="006F457E"/>
    <w:rsid w:val="00700AC6"/>
    <w:rsid w:val="00701241"/>
    <w:rsid w:val="0070305F"/>
    <w:rsid w:val="00704D9C"/>
    <w:rsid w:val="00707531"/>
    <w:rsid w:val="007103DA"/>
    <w:rsid w:val="0071282C"/>
    <w:rsid w:val="00712C79"/>
    <w:rsid w:val="00716995"/>
    <w:rsid w:val="007179F8"/>
    <w:rsid w:val="00723179"/>
    <w:rsid w:val="007237B5"/>
    <w:rsid w:val="00725729"/>
    <w:rsid w:val="0073569C"/>
    <w:rsid w:val="007363FF"/>
    <w:rsid w:val="00736FDA"/>
    <w:rsid w:val="007449C2"/>
    <w:rsid w:val="0074654F"/>
    <w:rsid w:val="00747E75"/>
    <w:rsid w:val="00753187"/>
    <w:rsid w:val="00755581"/>
    <w:rsid w:val="007555E4"/>
    <w:rsid w:val="00760318"/>
    <w:rsid w:val="00766CA1"/>
    <w:rsid w:val="0077033F"/>
    <w:rsid w:val="00772CFF"/>
    <w:rsid w:val="00773B88"/>
    <w:rsid w:val="007746AF"/>
    <w:rsid w:val="00781B7C"/>
    <w:rsid w:val="00781C68"/>
    <w:rsid w:val="00784D46"/>
    <w:rsid w:val="00791965"/>
    <w:rsid w:val="00791E8E"/>
    <w:rsid w:val="007960A3"/>
    <w:rsid w:val="00797ECD"/>
    <w:rsid w:val="007B2114"/>
    <w:rsid w:val="007B3C94"/>
    <w:rsid w:val="007B5A54"/>
    <w:rsid w:val="007B6210"/>
    <w:rsid w:val="007C0924"/>
    <w:rsid w:val="007C1D64"/>
    <w:rsid w:val="007C20D2"/>
    <w:rsid w:val="007C23CC"/>
    <w:rsid w:val="007C2FF7"/>
    <w:rsid w:val="007C7AFD"/>
    <w:rsid w:val="007D0B81"/>
    <w:rsid w:val="007D1A1A"/>
    <w:rsid w:val="007D3172"/>
    <w:rsid w:val="007D3DB5"/>
    <w:rsid w:val="007D452C"/>
    <w:rsid w:val="007D45FF"/>
    <w:rsid w:val="007D775A"/>
    <w:rsid w:val="007E0084"/>
    <w:rsid w:val="007E11ED"/>
    <w:rsid w:val="007E175B"/>
    <w:rsid w:val="007E3710"/>
    <w:rsid w:val="007E427A"/>
    <w:rsid w:val="007E4F53"/>
    <w:rsid w:val="007E638A"/>
    <w:rsid w:val="007F3542"/>
    <w:rsid w:val="007F45F9"/>
    <w:rsid w:val="007F5D16"/>
    <w:rsid w:val="007F7ED2"/>
    <w:rsid w:val="008001C1"/>
    <w:rsid w:val="008008C7"/>
    <w:rsid w:val="00801849"/>
    <w:rsid w:val="008035CA"/>
    <w:rsid w:val="008038E9"/>
    <w:rsid w:val="00805D96"/>
    <w:rsid w:val="008119A4"/>
    <w:rsid w:val="008124D7"/>
    <w:rsid w:val="0082242C"/>
    <w:rsid w:val="0082485B"/>
    <w:rsid w:val="00827F20"/>
    <w:rsid w:val="00832256"/>
    <w:rsid w:val="00841407"/>
    <w:rsid w:val="00842905"/>
    <w:rsid w:val="00842F82"/>
    <w:rsid w:val="008432E6"/>
    <w:rsid w:val="00843797"/>
    <w:rsid w:val="00844F04"/>
    <w:rsid w:val="008472D8"/>
    <w:rsid w:val="0085195A"/>
    <w:rsid w:val="00856E9E"/>
    <w:rsid w:val="008619CF"/>
    <w:rsid w:val="0086496D"/>
    <w:rsid w:val="00866EE9"/>
    <w:rsid w:val="008700DD"/>
    <w:rsid w:val="00871AC2"/>
    <w:rsid w:val="00871D91"/>
    <w:rsid w:val="00872FD4"/>
    <w:rsid w:val="0087403B"/>
    <w:rsid w:val="0087510D"/>
    <w:rsid w:val="008803B8"/>
    <w:rsid w:val="0088427E"/>
    <w:rsid w:val="00885891"/>
    <w:rsid w:val="00885FF9"/>
    <w:rsid w:val="00886B4A"/>
    <w:rsid w:val="00893183"/>
    <w:rsid w:val="00895F39"/>
    <w:rsid w:val="00897301"/>
    <w:rsid w:val="008976F2"/>
    <w:rsid w:val="008A0718"/>
    <w:rsid w:val="008A1A4B"/>
    <w:rsid w:val="008A422F"/>
    <w:rsid w:val="008A4DAE"/>
    <w:rsid w:val="008B0298"/>
    <w:rsid w:val="008B0835"/>
    <w:rsid w:val="008B291E"/>
    <w:rsid w:val="008B6938"/>
    <w:rsid w:val="008C379A"/>
    <w:rsid w:val="008C40B6"/>
    <w:rsid w:val="008D04CE"/>
    <w:rsid w:val="008D0B56"/>
    <w:rsid w:val="008D1068"/>
    <w:rsid w:val="008D2CB5"/>
    <w:rsid w:val="008E328A"/>
    <w:rsid w:val="008E5B20"/>
    <w:rsid w:val="008E7819"/>
    <w:rsid w:val="008F054B"/>
    <w:rsid w:val="0090169A"/>
    <w:rsid w:val="00905DB2"/>
    <w:rsid w:val="00906337"/>
    <w:rsid w:val="0090777E"/>
    <w:rsid w:val="009128B0"/>
    <w:rsid w:val="00914BC6"/>
    <w:rsid w:val="00916236"/>
    <w:rsid w:val="00920F6F"/>
    <w:rsid w:val="00920F84"/>
    <w:rsid w:val="00924C54"/>
    <w:rsid w:val="00925472"/>
    <w:rsid w:val="0092599B"/>
    <w:rsid w:val="00925B03"/>
    <w:rsid w:val="00926F68"/>
    <w:rsid w:val="0092706C"/>
    <w:rsid w:val="00927D9B"/>
    <w:rsid w:val="00930805"/>
    <w:rsid w:val="00930EAB"/>
    <w:rsid w:val="0093246D"/>
    <w:rsid w:val="00935823"/>
    <w:rsid w:val="00935A9A"/>
    <w:rsid w:val="009369CC"/>
    <w:rsid w:val="00936F85"/>
    <w:rsid w:val="00940D42"/>
    <w:rsid w:val="00940FAC"/>
    <w:rsid w:val="00944284"/>
    <w:rsid w:val="00946263"/>
    <w:rsid w:val="0095029B"/>
    <w:rsid w:val="00950543"/>
    <w:rsid w:val="00953DF6"/>
    <w:rsid w:val="00953FB7"/>
    <w:rsid w:val="00954A07"/>
    <w:rsid w:val="00957C55"/>
    <w:rsid w:val="00961C58"/>
    <w:rsid w:val="009627D0"/>
    <w:rsid w:val="00962BED"/>
    <w:rsid w:val="0096411F"/>
    <w:rsid w:val="009644F7"/>
    <w:rsid w:val="00964C75"/>
    <w:rsid w:val="009710C4"/>
    <w:rsid w:val="009758FB"/>
    <w:rsid w:val="00984257"/>
    <w:rsid w:val="00987394"/>
    <w:rsid w:val="009A2735"/>
    <w:rsid w:val="009A38C3"/>
    <w:rsid w:val="009A60B3"/>
    <w:rsid w:val="009A6811"/>
    <w:rsid w:val="009B3AA2"/>
    <w:rsid w:val="009B41A0"/>
    <w:rsid w:val="009B4D02"/>
    <w:rsid w:val="009C0D67"/>
    <w:rsid w:val="009C136A"/>
    <w:rsid w:val="009C4438"/>
    <w:rsid w:val="009D65CD"/>
    <w:rsid w:val="009D797F"/>
    <w:rsid w:val="009D7D0E"/>
    <w:rsid w:val="009E4FB7"/>
    <w:rsid w:val="009F1DD9"/>
    <w:rsid w:val="009F338D"/>
    <w:rsid w:val="009F3A24"/>
    <w:rsid w:val="00A00CA3"/>
    <w:rsid w:val="00A0452C"/>
    <w:rsid w:val="00A129A7"/>
    <w:rsid w:val="00A129E6"/>
    <w:rsid w:val="00A14E4A"/>
    <w:rsid w:val="00A246CF"/>
    <w:rsid w:val="00A24B4F"/>
    <w:rsid w:val="00A24BB9"/>
    <w:rsid w:val="00A265C2"/>
    <w:rsid w:val="00A3276A"/>
    <w:rsid w:val="00A3420E"/>
    <w:rsid w:val="00A37F1A"/>
    <w:rsid w:val="00A410C3"/>
    <w:rsid w:val="00A416B4"/>
    <w:rsid w:val="00A45A1A"/>
    <w:rsid w:val="00A510EA"/>
    <w:rsid w:val="00A514B5"/>
    <w:rsid w:val="00A5497C"/>
    <w:rsid w:val="00A54AF0"/>
    <w:rsid w:val="00A55B1A"/>
    <w:rsid w:val="00A565C1"/>
    <w:rsid w:val="00A577CD"/>
    <w:rsid w:val="00A601A4"/>
    <w:rsid w:val="00A64A46"/>
    <w:rsid w:val="00A66862"/>
    <w:rsid w:val="00A831E7"/>
    <w:rsid w:val="00A834F7"/>
    <w:rsid w:val="00A83852"/>
    <w:rsid w:val="00A83DAD"/>
    <w:rsid w:val="00A87DD4"/>
    <w:rsid w:val="00A916C3"/>
    <w:rsid w:val="00A919A2"/>
    <w:rsid w:val="00A9385F"/>
    <w:rsid w:val="00A95F21"/>
    <w:rsid w:val="00A960E1"/>
    <w:rsid w:val="00A96102"/>
    <w:rsid w:val="00AA28F8"/>
    <w:rsid w:val="00AA38D1"/>
    <w:rsid w:val="00AA6607"/>
    <w:rsid w:val="00AB0A82"/>
    <w:rsid w:val="00AB2FDE"/>
    <w:rsid w:val="00AB319C"/>
    <w:rsid w:val="00AB4F4E"/>
    <w:rsid w:val="00AB792C"/>
    <w:rsid w:val="00AC12F9"/>
    <w:rsid w:val="00AC2CFD"/>
    <w:rsid w:val="00AC2E86"/>
    <w:rsid w:val="00AC3109"/>
    <w:rsid w:val="00AC4492"/>
    <w:rsid w:val="00AC6339"/>
    <w:rsid w:val="00AD109B"/>
    <w:rsid w:val="00AD19D3"/>
    <w:rsid w:val="00AD298D"/>
    <w:rsid w:val="00AD5777"/>
    <w:rsid w:val="00AD5C35"/>
    <w:rsid w:val="00AE01CE"/>
    <w:rsid w:val="00AE254F"/>
    <w:rsid w:val="00AE3261"/>
    <w:rsid w:val="00AE4C91"/>
    <w:rsid w:val="00AE59B2"/>
    <w:rsid w:val="00AE6834"/>
    <w:rsid w:val="00AF07BF"/>
    <w:rsid w:val="00AF126F"/>
    <w:rsid w:val="00AF4FB5"/>
    <w:rsid w:val="00AF603C"/>
    <w:rsid w:val="00AF69DC"/>
    <w:rsid w:val="00B00ADF"/>
    <w:rsid w:val="00B0310F"/>
    <w:rsid w:val="00B10EE9"/>
    <w:rsid w:val="00B11425"/>
    <w:rsid w:val="00B12231"/>
    <w:rsid w:val="00B1341C"/>
    <w:rsid w:val="00B156D3"/>
    <w:rsid w:val="00B172C0"/>
    <w:rsid w:val="00B210DA"/>
    <w:rsid w:val="00B226CC"/>
    <w:rsid w:val="00B27B4C"/>
    <w:rsid w:val="00B30FF9"/>
    <w:rsid w:val="00B31226"/>
    <w:rsid w:val="00B3141A"/>
    <w:rsid w:val="00B31C11"/>
    <w:rsid w:val="00B321D4"/>
    <w:rsid w:val="00B32872"/>
    <w:rsid w:val="00B35945"/>
    <w:rsid w:val="00B3690F"/>
    <w:rsid w:val="00B45CC7"/>
    <w:rsid w:val="00B464E8"/>
    <w:rsid w:val="00B50561"/>
    <w:rsid w:val="00B5095A"/>
    <w:rsid w:val="00B51182"/>
    <w:rsid w:val="00B553BC"/>
    <w:rsid w:val="00B5678A"/>
    <w:rsid w:val="00B615EE"/>
    <w:rsid w:val="00B62EC8"/>
    <w:rsid w:val="00B63847"/>
    <w:rsid w:val="00B67999"/>
    <w:rsid w:val="00B7243B"/>
    <w:rsid w:val="00B73746"/>
    <w:rsid w:val="00B7524B"/>
    <w:rsid w:val="00B75ACA"/>
    <w:rsid w:val="00B77CA9"/>
    <w:rsid w:val="00B84201"/>
    <w:rsid w:val="00B845A4"/>
    <w:rsid w:val="00B86DFE"/>
    <w:rsid w:val="00B94A57"/>
    <w:rsid w:val="00B9661C"/>
    <w:rsid w:val="00B9685E"/>
    <w:rsid w:val="00B96A5E"/>
    <w:rsid w:val="00BA6640"/>
    <w:rsid w:val="00BB022C"/>
    <w:rsid w:val="00BB0A0F"/>
    <w:rsid w:val="00BB12FA"/>
    <w:rsid w:val="00BB20F1"/>
    <w:rsid w:val="00BB4317"/>
    <w:rsid w:val="00BB606E"/>
    <w:rsid w:val="00BB66A0"/>
    <w:rsid w:val="00BC1BEE"/>
    <w:rsid w:val="00BC22A0"/>
    <w:rsid w:val="00BC7340"/>
    <w:rsid w:val="00BC7A43"/>
    <w:rsid w:val="00BD2A8B"/>
    <w:rsid w:val="00BD3763"/>
    <w:rsid w:val="00BD3D46"/>
    <w:rsid w:val="00BD40A5"/>
    <w:rsid w:val="00BD49BD"/>
    <w:rsid w:val="00BD4A71"/>
    <w:rsid w:val="00BD67C5"/>
    <w:rsid w:val="00BE0853"/>
    <w:rsid w:val="00BE2B76"/>
    <w:rsid w:val="00BE60EC"/>
    <w:rsid w:val="00BF3338"/>
    <w:rsid w:val="00BF4642"/>
    <w:rsid w:val="00BF4AC7"/>
    <w:rsid w:val="00BF7307"/>
    <w:rsid w:val="00BF7D0B"/>
    <w:rsid w:val="00BF7DA1"/>
    <w:rsid w:val="00C00BED"/>
    <w:rsid w:val="00C03B2F"/>
    <w:rsid w:val="00C04EBA"/>
    <w:rsid w:val="00C0765C"/>
    <w:rsid w:val="00C11EDA"/>
    <w:rsid w:val="00C1238F"/>
    <w:rsid w:val="00C14720"/>
    <w:rsid w:val="00C149FB"/>
    <w:rsid w:val="00C16477"/>
    <w:rsid w:val="00C16D18"/>
    <w:rsid w:val="00C206E0"/>
    <w:rsid w:val="00C2091F"/>
    <w:rsid w:val="00C2099B"/>
    <w:rsid w:val="00C214F0"/>
    <w:rsid w:val="00C218A9"/>
    <w:rsid w:val="00C236FD"/>
    <w:rsid w:val="00C24563"/>
    <w:rsid w:val="00C24FFA"/>
    <w:rsid w:val="00C250B6"/>
    <w:rsid w:val="00C270AE"/>
    <w:rsid w:val="00C273EC"/>
    <w:rsid w:val="00C34C96"/>
    <w:rsid w:val="00C36C43"/>
    <w:rsid w:val="00C408A7"/>
    <w:rsid w:val="00C40F95"/>
    <w:rsid w:val="00C42398"/>
    <w:rsid w:val="00C51991"/>
    <w:rsid w:val="00C51FC3"/>
    <w:rsid w:val="00C52E0F"/>
    <w:rsid w:val="00C53625"/>
    <w:rsid w:val="00C64475"/>
    <w:rsid w:val="00C644DB"/>
    <w:rsid w:val="00C6450B"/>
    <w:rsid w:val="00C6506B"/>
    <w:rsid w:val="00C65266"/>
    <w:rsid w:val="00C65269"/>
    <w:rsid w:val="00C70252"/>
    <w:rsid w:val="00C7070C"/>
    <w:rsid w:val="00C70B2D"/>
    <w:rsid w:val="00C717DB"/>
    <w:rsid w:val="00C728EF"/>
    <w:rsid w:val="00C72BAF"/>
    <w:rsid w:val="00C72FB5"/>
    <w:rsid w:val="00C757B1"/>
    <w:rsid w:val="00C811D0"/>
    <w:rsid w:val="00C83043"/>
    <w:rsid w:val="00C83576"/>
    <w:rsid w:val="00C878B5"/>
    <w:rsid w:val="00C95EC6"/>
    <w:rsid w:val="00C96807"/>
    <w:rsid w:val="00CA17C7"/>
    <w:rsid w:val="00CA2319"/>
    <w:rsid w:val="00CA2AD9"/>
    <w:rsid w:val="00CA3CD5"/>
    <w:rsid w:val="00CA59DB"/>
    <w:rsid w:val="00CA7C06"/>
    <w:rsid w:val="00CB0332"/>
    <w:rsid w:val="00CB1C68"/>
    <w:rsid w:val="00CB531E"/>
    <w:rsid w:val="00CB6EB0"/>
    <w:rsid w:val="00CC09D4"/>
    <w:rsid w:val="00CC1E06"/>
    <w:rsid w:val="00CC1F14"/>
    <w:rsid w:val="00CC4807"/>
    <w:rsid w:val="00CC49FC"/>
    <w:rsid w:val="00CC6C84"/>
    <w:rsid w:val="00CC775D"/>
    <w:rsid w:val="00CD09D7"/>
    <w:rsid w:val="00CD230B"/>
    <w:rsid w:val="00CD60B9"/>
    <w:rsid w:val="00CD66EC"/>
    <w:rsid w:val="00CE49EF"/>
    <w:rsid w:val="00CE4E83"/>
    <w:rsid w:val="00CE6037"/>
    <w:rsid w:val="00CE65E9"/>
    <w:rsid w:val="00CF04E6"/>
    <w:rsid w:val="00CF27FC"/>
    <w:rsid w:val="00CF4BD4"/>
    <w:rsid w:val="00CF6813"/>
    <w:rsid w:val="00CF7919"/>
    <w:rsid w:val="00D01C89"/>
    <w:rsid w:val="00D03375"/>
    <w:rsid w:val="00D051D5"/>
    <w:rsid w:val="00D14792"/>
    <w:rsid w:val="00D155FD"/>
    <w:rsid w:val="00D17876"/>
    <w:rsid w:val="00D21C03"/>
    <w:rsid w:val="00D248B3"/>
    <w:rsid w:val="00D24A8C"/>
    <w:rsid w:val="00D24DB7"/>
    <w:rsid w:val="00D25753"/>
    <w:rsid w:val="00D2624A"/>
    <w:rsid w:val="00D27A52"/>
    <w:rsid w:val="00D309A4"/>
    <w:rsid w:val="00D312B0"/>
    <w:rsid w:val="00D32ED4"/>
    <w:rsid w:val="00D33B80"/>
    <w:rsid w:val="00D33F3E"/>
    <w:rsid w:val="00D37B74"/>
    <w:rsid w:val="00D47404"/>
    <w:rsid w:val="00D505E1"/>
    <w:rsid w:val="00D54178"/>
    <w:rsid w:val="00D546C1"/>
    <w:rsid w:val="00D54B88"/>
    <w:rsid w:val="00D552C2"/>
    <w:rsid w:val="00D55507"/>
    <w:rsid w:val="00D56EC2"/>
    <w:rsid w:val="00D57420"/>
    <w:rsid w:val="00D57710"/>
    <w:rsid w:val="00D602BC"/>
    <w:rsid w:val="00D624B1"/>
    <w:rsid w:val="00D635FD"/>
    <w:rsid w:val="00D644E9"/>
    <w:rsid w:val="00D704EC"/>
    <w:rsid w:val="00D71E37"/>
    <w:rsid w:val="00D74515"/>
    <w:rsid w:val="00D76E62"/>
    <w:rsid w:val="00D805E6"/>
    <w:rsid w:val="00D82D9E"/>
    <w:rsid w:val="00D90834"/>
    <w:rsid w:val="00D9106D"/>
    <w:rsid w:val="00D915D1"/>
    <w:rsid w:val="00D92CBE"/>
    <w:rsid w:val="00DA004B"/>
    <w:rsid w:val="00DA2769"/>
    <w:rsid w:val="00DA4D50"/>
    <w:rsid w:val="00DA588C"/>
    <w:rsid w:val="00DB0114"/>
    <w:rsid w:val="00DB3F5D"/>
    <w:rsid w:val="00DB5002"/>
    <w:rsid w:val="00DB776A"/>
    <w:rsid w:val="00DC059A"/>
    <w:rsid w:val="00DC19CD"/>
    <w:rsid w:val="00DC42EF"/>
    <w:rsid w:val="00DC7641"/>
    <w:rsid w:val="00DD1229"/>
    <w:rsid w:val="00DD13F7"/>
    <w:rsid w:val="00DD18CE"/>
    <w:rsid w:val="00DD5555"/>
    <w:rsid w:val="00DD6273"/>
    <w:rsid w:val="00DD6B39"/>
    <w:rsid w:val="00DE1BF4"/>
    <w:rsid w:val="00DE5977"/>
    <w:rsid w:val="00DE61BC"/>
    <w:rsid w:val="00DF1819"/>
    <w:rsid w:val="00DF1D82"/>
    <w:rsid w:val="00DF3668"/>
    <w:rsid w:val="00DF77C8"/>
    <w:rsid w:val="00E0034D"/>
    <w:rsid w:val="00E0554C"/>
    <w:rsid w:val="00E05B31"/>
    <w:rsid w:val="00E06E35"/>
    <w:rsid w:val="00E07E7D"/>
    <w:rsid w:val="00E1445C"/>
    <w:rsid w:val="00E1496B"/>
    <w:rsid w:val="00E27BA7"/>
    <w:rsid w:val="00E30031"/>
    <w:rsid w:val="00E3212C"/>
    <w:rsid w:val="00E36EB8"/>
    <w:rsid w:val="00E371F1"/>
    <w:rsid w:val="00E3767E"/>
    <w:rsid w:val="00E41390"/>
    <w:rsid w:val="00E4272B"/>
    <w:rsid w:val="00E435AB"/>
    <w:rsid w:val="00E444D2"/>
    <w:rsid w:val="00E44FCF"/>
    <w:rsid w:val="00E44FDD"/>
    <w:rsid w:val="00E503C6"/>
    <w:rsid w:val="00E506AE"/>
    <w:rsid w:val="00E51659"/>
    <w:rsid w:val="00E51E13"/>
    <w:rsid w:val="00E57C1A"/>
    <w:rsid w:val="00E57E2F"/>
    <w:rsid w:val="00E6175C"/>
    <w:rsid w:val="00E63F3D"/>
    <w:rsid w:val="00E7299C"/>
    <w:rsid w:val="00E75893"/>
    <w:rsid w:val="00E75B56"/>
    <w:rsid w:val="00E84F11"/>
    <w:rsid w:val="00E86AC4"/>
    <w:rsid w:val="00E87836"/>
    <w:rsid w:val="00E87E32"/>
    <w:rsid w:val="00E92150"/>
    <w:rsid w:val="00E92ADE"/>
    <w:rsid w:val="00E95581"/>
    <w:rsid w:val="00E95BA0"/>
    <w:rsid w:val="00E9656A"/>
    <w:rsid w:val="00EA3A20"/>
    <w:rsid w:val="00EA5C7D"/>
    <w:rsid w:val="00EA5DA8"/>
    <w:rsid w:val="00EA71E1"/>
    <w:rsid w:val="00EB16A3"/>
    <w:rsid w:val="00EB1838"/>
    <w:rsid w:val="00EB1A4F"/>
    <w:rsid w:val="00EB56DE"/>
    <w:rsid w:val="00EB7CCD"/>
    <w:rsid w:val="00EB7F92"/>
    <w:rsid w:val="00EC0F14"/>
    <w:rsid w:val="00EC1CC1"/>
    <w:rsid w:val="00EC5117"/>
    <w:rsid w:val="00EC60A8"/>
    <w:rsid w:val="00EC7075"/>
    <w:rsid w:val="00ED1862"/>
    <w:rsid w:val="00ED20B6"/>
    <w:rsid w:val="00EE0DD4"/>
    <w:rsid w:val="00EE13A5"/>
    <w:rsid w:val="00EE1A8F"/>
    <w:rsid w:val="00EE2FFD"/>
    <w:rsid w:val="00EE3228"/>
    <w:rsid w:val="00EE446D"/>
    <w:rsid w:val="00EE73B7"/>
    <w:rsid w:val="00EE7B4C"/>
    <w:rsid w:val="00EF1C9C"/>
    <w:rsid w:val="00EF37A8"/>
    <w:rsid w:val="00EF37DD"/>
    <w:rsid w:val="00EF3DE5"/>
    <w:rsid w:val="00EF3E55"/>
    <w:rsid w:val="00EF419D"/>
    <w:rsid w:val="00EF714A"/>
    <w:rsid w:val="00EF7768"/>
    <w:rsid w:val="00EF7870"/>
    <w:rsid w:val="00EF78E8"/>
    <w:rsid w:val="00F00E8F"/>
    <w:rsid w:val="00F02247"/>
    <w:rsid w:val="00F04220"/>
    <w:rsid w:val="00F045EE"/>
    <w:rsid w:val="00F13258"/>
    <w:rsid w:val="00F14C53"/>
    <w:rsid w:val="00F15DCF"/>
    <w:rsid w:val="00F15DD3"/>
    <w:rsid w:val="00F1685E"/>
    <w:rsid w:val="00F172F2"/>
    <w:rsid w:val="00F20CD8"/>
    <w:rsid w:val="00F23107"/>
    <w:rsid w:val="00F2372B"/>
    <w:rsid w:val="00F23F41"/>
    <w:rsid w:val="00F27BEC"/>
    <w:rsid w:val="00F27CCA"/>
    <w:rsid w:val="00F3131D"/>
    <w:rsid w:val="00F3150B"/>
    <w:rsid w:val="00F32A0C"/>
    <w:rsid w:val="00F378D4"/>
    <w:rsid w:val="00F433DD"/>
    <w:rsid w:val="00F43AF6"/>
    <w:rsid w:val="00F45B4B"/>
    <w:rsid w:val="00F46085"/>
    <w:rsid w:val="00F46299"/>
    <w:rsid w:val="00F50A06"/>
    <w:rsid w:val="00F51C9B"/>
    <w:rsid w:val="00F53171"/>
    <w:rsid w:val="00F545A4"/>
    <w:rsid w:val="00F5489B"/>
    <w:rsid w:val="00F5503D"/>
    <w:rsid w:val="00F5543D"/>
    <w:rsid w:val="00F57B9E"/>
    <w:rsid w:val="00F602DC"/>
    <w:rsid w:val="00F6153B"/>
    <w:rsid w:val="00F629AD"/>
    <w:rsid w:val="00F65B4A"/>
    <w:rsid w:val="00F67585"/>
    <w:rsid w:val="00F6781D"/>
    <w:rsid w:val="00F74D0E"/>
    <w:rsid w:val="00F75EE2"/>
    <w:rsid w:val="00F76CED"/>
    <w:rsid w:val="00F82614"/>
    <w:rsid w:val="00F82E97"/>
    <w:rsid w:val="00F83907"/>
    <w:rsid w:val="00F8433A"/>
    <w:rsid w:val="00F853E4"/>
    <w:rsid w:val="00F87EF1"/>
    <w:rsid w:val="00F95706"/>
    <w:rsid w:val="00F95C99"/>
    <w:rsid w:val="00F973EE"/>
    <w:rsid w:val="00FA17F5"/>
    <w:rsid w:val="00FA2980"/>
    <w:rsid w:val="00FA61B2"/>
    <w:rsid w:val="00FA7C72"/>
    <w:rsid w:val="00FC0896"/>
    <w:rsid w:val="00FC08E7"/>
    <w:rsid w:val="00FC6B37"/>
    <w:rsid w:val="00FD2C43"/>
    <w:rsid w:val="00FD4DA3"/>
    <w:rsid w:val="00FD7A95"/>
    <w:rsid w:val="00FE282D"/>
    <w:rsid w:val="00FE35EA"/>
    <w:rsid w:val="00FE39B8"/>
    <w:rsid w:val="00FF31C7"/>
    <w:rsid w:val="00FF455D"/>
    <w:rsid w:val="00FF6930"/>
    <w:rsid w:val="00FF6C78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509E"/>
  <w15:chartTrackingRefBased/>
  <w15:docId w15:val="{6D09E3D4-BBDF-4DF8-AB11-10E27237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2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62B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2B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B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62B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2BE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"/>
    <w:rsid w:val="0096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62B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2BED"/>
    <w:rPr>
      <w:color w:val="800080"/>
      <w:u w:val="single"/>
    </w:rPr>
  </w:style>
  <w:style w:type="character" w:customStyle="1" w:styleId="headeraff6">
    <w:name w:val="header_aff6"/>
    <w:basedOn w:val="DefaultParagraphFont"/>
    <w:rsid w:val="00962BED"/>
  </w:style>
  <w:style w:type="character" w:customStyle="1" w:styleId="headerafff">
    <w:name w:val="header_afff"/>
    <w:basedOn w:val="DefaultParagraphFont"/>
    <w:rsid w:val="00962BED"/>
  </w:style>
  <w:style w:type="paragraph" w:styleId="Header">
    <w:name w:val="header"/>
    <w:basedOn w:val="Normal"/>
    <w:link w:val="HeaderChar"/>
    <w:uiPriority w:val="99"/>
    <w:unhideWhenUsed/>
    <w:rsid w:val="00C2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6FD"/>
  </w:style>
  <w:style w:type="paragraph" w:styleId="Footer">
    <w:name w:val="footer"/>
    <w:basedOn w:val="Normal"/>
    <w:link w:val="FooterChar"/>
    <w:uiPriority w:val="99"/>
    <w:unhideWhenUsed/>
    <w:rsid w:val="00C2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6FD"/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580BA3"/>
    <w:pPr>
      <w:ind w:left="720"/>
      <w:contextualSpacing/>
    </w:pPr>
  </w:style>
  <w:style w:type="paragraph" w:customStyle="1" w:styleId="ConsPlusNormal">
    <w:name w:val="ConsPlusNormal"/>
    <w:rsid w:val="00EF3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EF3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qFormat/>
    <w:rsid w:val="00EF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locked/>
    <w:rsid w:val="00EF37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F37DD"/>
    <w:rPr>
      <w:b/>
      <w:bCs/>
    </w:rPr>
  </w:style>
  <w:style w:type="character" w:customStyle="1" w:styleId="s1">
    <w:name w:val="s1"/>
    <w:basedOn w:val="DefaultParagraphFont"/>
    <w:rsid w:val="00AE3261"/>
  </w:style>
  <w:style w:type="character" w:styleId="PlaceholderText">
    <w:name w:val="Placeholder Text"/>
    <w:basedOn w:val="DefaultParagraphFont"/>
    <w:uiPriority w:val="99"/>
    <w:semiHidden/>
    <w:rsid w:val="00B62EC8"/>
    <w:rPr>
      <w:color w:val="808080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347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3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5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0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8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3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0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2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14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2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9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1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0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0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5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5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4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8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5400-9AE2-4211-9D97-7CB87F7E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10472</TotalTime>
  <Pages>1</Pages>
  <Words>20732</Words>
  <Characters>118178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armenkhachatryan62@mail.ru</dc:creator>
  <cp:keywords>https://mul2-mud.gov.am/tasks/802075/oneclick?token=9272f6f8eb43f3f22b8395c64e9ce619</cp:keywords>
  <dc:description/>
  <cp:lastModifiedBy>Marine Harutyunyan</cp:lastModifiedBy>
  <cp:revision>646</cp:revision>
  <dcterms:created xsi:type="dcterms:W3CDTF">2025-01-31T14:16:00Z</dcterms:created>
  <dcterms:modified xsi:type="dcterms:W3CDTF">2025-07-25T07:12:00Z</dcterms:modified>
</cp:coreProperties>
</file>