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7A97" w14:textId="77777777" w:rsidR="003C6B59" w:rsidRPr="003940C9" w:rsidRDefault="003C6B59" w:rsidP="002A2B32">
      <w:pPr>
        <w:spacing w:line="360" w:lineRule="auto"/>
        <w:ind w:left="180" w:firstLine="360"/>
        <w:jc w:val="right"/>
        <w:rPr>
          <w:rFonts w:ascii="GHEA Grapalat" w:hAnsi="GHEA Grapalat"/>
          <w:i w:val="0"/>
          <w:sz w:val="24"/>
          <w:szCs w:val="24"/>
          <w:lang w:val="hy-AM"/>
        </w:rPr>
      </w:pPr>
      <w:r w:rsidRPr="003940C9">
        <w:rPr>
          <w:rFonts w:ascii="GHEA Grapalat" w:hAnsi="GHEA Grapalat"/>
          <w:i w:val="0"/>
          <w:sz w:val="24"/>
          <w:szCs w:val="24"/>
          <w:lang w:val="hy-AM"/>
        </w:rPr>
        <w:t>ՆԱԽԱԳԻԾ</w:t>
      </w:r>
    </w:p>
    <w:p w14:paraId="2442DBD5" w14:textId="77777777" w:rsidR="003C6B59" w:rsidRPr="003940C9" w:rsidRDefault="003C6B59" w:rsidP="003C6B59">
      <w:pPr>
        <w:spacing w:line="360" w:lineRule="auto"/>
        <w:jc w:val="center"/>
        <w:rPr>
          <w:rFonts w:ascii="GHEA Grapalat" w:hAnsi="GHEA Grapalat"/>
          <w:b/>
          <w:i w:val="0"/>
          <w:sz w:val="24"/>
          <w:szCs w:val="24"/>
          <w:lang w:val="hy-AM"/>
        </w:rPr>
      </w:pPr>
      <w:r w:rsidRPr="003940C9">
        <w:rPr>
          <w:rFonts w:ascii="GHEA Grapalat" w:hAnsi="GHEA Grapalat"/>
          <w:b/>
          <w:i w:val="0"/>
          <w:sz w:val="24"/>
          <w:szCs w:val="24"/>
          <w:lang w:val="hy-AM"/>
        </w:rPr>
        <w:t>ՀԱՅԱՍՏԱՆԻ ՀԱՆՐԱՊԵՏՈՒԹՅԱՆ ԿԱՌԱՎԱՐՈՒԹՅՈՒՆ</w:t>
      </w:r>
    </w:p>
    <w:p w14:paraId="33F84037" w14:textId="77777777" w:rsidR="003C6B59" w:rsidRPr="003940C9" w:rsidRDefault="003C6B59" w:rsidP="003C6B59">
      <w:pPr>
        <w:spacing w:line="360" w:lineRule="auto"/>
        <w:jc w:val="center"/>
        <w:rPr>
          <w:rFonts w:ascii="GHEA Grapalat" w:hAnsi="GHEA Grapalat"/>
          <w:b/>
          <w:i w:val="0"/>
          <w:sz w:val="24"/>
          <w:szCs w:val="24"/>
          <w:lang w:val="hy-AM"/>
        </w:rPr>
      </w:pPr>
      <w:r w:rsidRPr="003940C9">
        <w:rPr>
          <w:rFonts w:ascii="GHEA Grapalat" w:hAnsi="GHEA Grapalat"/>
          <w:b/>
          <w:i w:val="0"/>
          <w:sz w:val="24"/>
          <w:szCs w:val="24"/>
          <w:lang w:val="hy-AM"/>
        </w:rPr>
        <w:t>Ո Ր Ո Շ ՈՒ Մ</w:t>
      </w:r>
    </w:p>
    <w:p w14:paraId="55C43C8B" w14:textId="219A51B5" w:rsidR="003C6B59" w:rsidRPr="003940C9" w:rsidRDefault="003C6B59" w:rsidP="003C6B59">
      <w:pPr>
        <w:spacing w:line="360" w:lineRule="auto"/>
        <w:jc w:val="center"/>
        <w:rPr>
          <w:rFonts w:ascii="GHEA Grapalat" w:hAnsi="GHEA Grapalat"/>
          <w:i w:val="0"/>
          <w:color w:val="000000"/>
          <w:sz w:val="24"/>
          <w:szCs w:val="24"/>
          <w:lang w:val="hy-AM"/>
        </w:rPr>
      </w:pPr>
      <w:r w:rsidRPr="003940C9">
        <w:rPr>
          <w:rFonts w:ascii="GHEA Grapalat" w:hAnsi="GHEA Grapalat"/>
          <w:i w:val="0"/>
          <w:color w:val="000000"/>
          <w:sz w:val="24"/>
          <w:szCs w:val="24"/>
          <w:lang w:val="hy-AM"/>
        </w:rPr>
        <w:t>«..........» «..........................» 202</w:t>
      </w:r>
      <w:r w:rsidR="009D3EFA">
        <w:rPr>
          <w:rFonts w:ascii="GHEA Grapalat" w:hAnsi="GHEA Grapalat"/>
          <w:i w:val="0"/>
          <w:color w:val="000000"/>
          <w:sz w:val="24"/>
          <w:szCs w:val="24"/>
          <w:lang w:val="hy-AM"/>
        </w:rPr>
        <w:t>5</w:t>
      </w:r>
      <w:r w:rsidRPr="003940C9">
        <w:rPr>
          <w:rFonts w:ascii="GHEA Grapalat" w:hAnsi="GHEA Grapalat"/>
          <w:i w:val="0"/>
          <w:color w:val="000000"/>
          <w:sz w:val="24"/>
          <w:szCs w:val="24"/>
          <w:lang w:val="hy-AM"/>
        </w:rPr>
        <w:t>թ.</w:t>
      </w:r>
      <w:r w:rsidR="003A413F" w:rsidRPr="003D4169">
        <w:rPr>
          <w:rFonts w:ascii="GHEA Grapalat" w:hAnsi="GHEA Grapalat"/>
          <w:i w:val="0"/>
          <w:color w:val="000000"/>
          <w:sz w:val="24"/>
          <w:szCs w:val="24"/>
          <w:lang w:val="hy-AM"/>
        </w:rPr>
        <w:t xml:space="preserve"> </w:t>
      </w:r>
      <w:r w:rsidRPr="003940C9">
        <w:rPr>
          <w:rFonts w:ascii="GHEA Grapalat" w:hAnsi="GHEA Grapalat"/>
          <w:i w:val="0"/>
          <w:color w:val="000000"/>
          <w:sz w:val="24"/>
          <w:szCs w:val="24"/>
          <w:lang w:val="hy-AM"/>
        </w:rPr>
        <w:t xml:space="preserve"> N……-</w:t>
      </w:r>
      <w:r w:rsidR="00855DCD">
        <w:rPr>
          <w:rFonts w:ascii="GHEA Grapalat" w:hAnsi="GHEA Grapalat"/>
          <w:i w:val="0"/>
          <w:color w:val="000000"/>
          <w:sz w:val="24"/>
          <w:szCs w:val="24"/>
          <w:lang w:val="hy-AM"/>
        </w:rPr>
        <w:t>Լ</w:t>
      </w:r>
    </w:p>
    <w:p w14:paraId="64539409" w14:textId="2C22BF5A" w:rsidR="003C6B59" w:rsidRPr="004739DE" w:rsidRDefault="008A4AB1" w:rsidP="0093168C">
      <w:pPr>
        <w:pStyle w:val="NormalWeb"/>
        <w:shd w:val="clear" w:color="auto" w:fill="FFFFFF"/>
        <w:spacing w:before="0" w:beforeAutospacing="0" w:after="0" w:afterAutospacing="0" w:line="276" w:lineRule="auto"/>
        <w:ind w:firstLine="375"/>
        <w:jc w:val="center"/>
        <w:rPr>
          <w:rStyle w:val="Strong"/>
          <w:rFonts w:ascii="GHEA Grapalat" w:hAnsi="GHEA Grapalat"/>
          <w:shd w:val="clear" w:color="auto" w:fill="FFFFFF"/>
          <w:lang w:val="hy-AM"/>
        </w:rPr>
      </w:pPr>
      <w:r w:rsidRPr="0027256D">
        <w:rPr>
          <w:rFonts w:ascii="GHEA Grapalat" w:hAnsi="GHEA Grapalat"/>
          <w:b/>
          <w:bCs/>
          <w:lang w:val="hy-AM"/>
        </w:rPr>
        <w:t>ՀԱՅԱՍՏԱՆԻ ՀԱՆՐԱՊԵՏՈՒԹՅԱՆ ԿԱՌԱՎԱՐՈՒԹՅԱՆ 202</w:t>
      </w:r>
      <w:r w:rsidR="00855DCD">
        <w:rPr>
          <w:rFonts w:ascii="GHEA Grapalat" w:hAnsi="GHEA Grapalat"/>
          <w:b/>
          <w:bCs/>
          <w:lang w:val="hy-AM"/>
        </w:rPr>
        <w:t xml:space="preserve">3 </w:t>
      </w:r>
      <w:r w:rsidRPr="0027256D">
        <w:rPr>
          <w:rFonts w:ascii="GHEA Grapalat" w:hAnsi="GHEA Grapalat"/>
          <w:b/>
          <w:bCs/>
          <w:lang w:val="hy-AM"/>
        </w:rPr>
        <w:t xml:space="preserve">ԹՎԱԿԱՆԻ </w:t>
      </w:r>
      <w:r w:rsidR="00855DCD">
        <w:rPr>
          <w:rFonts w:ascii="GHEA Grapalat" w:hAnsi="GHEA Grapalat"/>
          <w:b/>
          <w:bCs/>
          <w:lang w:val="hy-AM"/>
        </w:rPr>
        <w:t>ՆՈՅԵՄԲԵՐԻ 30</w:t>
      </w:r>
      <w:r w:rsidRPr="0027256D">
        <w:rPr>
          <w:rFonts w:ascii="GHEA Grapalat" w:hAnsi="GHEA Grapalat"/>
          <w:b/>
          <w:bCs/>
          <w:lang w:val="hy-AM"/>
        </w:rPr>
        <w:t>-Ի N</w:t>
      </w:r>
      <w:r w:rsidR="009D3EFA">
        <w:rPr>
          <w:rFonts w:ascii="GHEA Grapalat" w:hAnsi="GHEA Grapalat"/>
          <w:b/>
          <w:bCs/>
          <w:lang w:val="hy-AM"/>
        </w:rPr>
        <w:t xml:space="preserve"> </w:t>
      </w:r>
      <w:r w:rsidR="00855DCD">
        <w:rPr>
          <w:rFonts w:ascii="GHEA Grapalat" w:hAnsi="GHEA Grapalat"/>
          <w:b/>
          <w:bCs/>
          <w:lang w:val="hy-AM"/>
        </w:rPr>
        <w:t>2070</w:t>
      </w:r>
      <w:r w:rsidRPr="0027256D">
        <w:rPr>
          <w:rFonts w:ascii="GHEA Grapalat" w:hAnsi="GHEA Grapalat"/>
          <w:b/>
          <w:bCs/>
          <w:lang w:val="hy-AM"/>
        </w:rPr>
        <w:t>-</w:t>
      </w:r>
      <w:r w:rsidR="00855DCD">
        <w:rPr>
          <w:rFonts w:ascii="GHEA Grapalat" w:hAnsi="GHEA Grapalat"/>
          <w:b/>
          <w:bCs/>
          <w:lang w:val="hy-AM"/>
        </w:rPr>
        <w:t>Լ</w:t>
      </w:r>
      <w:r w:rsidRPr="0027256D">
        <w:rPr>
          <w:rFonts w:ascii="GHEA Grapalat" w:hAnsi="GHEA Grapalat"/>
          <w:b/>
          <w:bCs/>
          <w:lang w:val="hy-AM"/>
        </w:rPr>
        <w:t xml:space="preserve"> ՈՐՈՇՄԱՆ ՄԵՋ </w:t>
      </w:r>
      <w:r w:rsidR="00B442A4">
        <w:rPr>
          <w:rFonts w:ascii="GHEA Grapalat" w:hAnsi="GHEA Grapalat"/>
          <w:b/>
          <w:bCs/>
          <w:lang w:val="hy-AM"/>
        </w:rPr>
        <w:t>ՓՈՓՈԽՈՒԹՅՈՒ</w:t>
      </w:r>
      <w:r w:rsidR="00B9418C">
        <w:rPr>
          <w:rFonts w:ascii="GHEA Grapalat" w:hAnsi="GHEA Grapalat"/>
          <w:b/>
          <w:bCs/>
          <w:lang w:val="hy-AM"/>
        </w:rPr>
        <w:t>ՆՆԵՐ</w:t>
      </w:r>
      <w:r w:rsidR="00B442A4">
        <w:rPr>
          <w:rFonts w:ascii="GHEA Grapalat" w:hAnsi="GHEA Grapalat"/>
          <w:b/>
          <w:bCs/>
          <w:lang w:val="hy-AM"/>
        </w:rPr>
        <w:t xml:space="preserve"> </w:t>
      </w:r>
      <w:r w:rsidR="003C1433">
        <w:rPr>
          <w:rFonts w:ascii="GHEA Grapalat" w:hAnsi="GHEA Grapalat"/>
          <w:b/>
          <w:bCs/>
          <w:lang w:val="hy-AM"/>
        </w:rPr>
        <w:t xml:space="preserve">ԵՎ ԼՐԱՑՈՒՄ </w:t>
      </w:r>
      <w:r w:rsidRPr="0027256D">
        <w:rPr>
          <w:rFonts w:ascii="GHEA Grapalat" w:hAnsi="GHEA Grapalat"/>
          <w:b/>
          <w:bCs/>
          <w:lang w:val="hy-AM"/>
        </w:rPr>
        <w:t xml:space="preserve">ԿԱՏԱՐԵԼՈՒ </w:t>
      </w:r>
      <w:r w:rsidR="004739DE">
        <w:rPr>
          <w:rStyle w:val="Strong"/>
          <w:rFonts w:ascii="GHEA Grapalat" w:hAnsi="GHEA Grapalat"/>
          <w:shd w:val="clear" w:color="auto" w:fill="FFFFFF"/>
          <w:lang w:val="hy-AM"/>
        </w:rPr>
        <w:t>ՄԱՍԻՆ</w:t>
      </w:r>
    </w:p>
    <w:p w14:paraId="7562FA8D" w14:textId="77777777" w:rsidR="002D11C6" w:rsidRPr="003940C9" w:rsidRDefault="002D11C6" w:rsidP="008A4AB1">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p>
    <w:p w14:paraId="01FF57FB" w14:textId="5A578A2E" w:rsidR="003B0631" w:rsidRDefault="002D11C6" w:rsidP="00AD63ED">
      <w:pPr>
        <w:pStyle w:val="NormalWeb"/>
        <w:shd w:val="clear" w:color="auto" w:fill="FFFFFF"/>
        <w:spacing w:before="0" w:beforeAutospacing="0" w:after="0" w:afterAutospacing="0" w:line="360" w:lineRule="auto"/>
        <w:ind w:firstLine="720"/>
        <w:jc w:val="both"/>
        <w:rPr>
          <w:rFonts w:ascii="GHEA Grapalat" w:hAnsi="GHEA Grapalat"/>
          <w:bCs/>
          <w:iCs/>
          <w:lang w:val="hy-AM"/>
        </w:rPr>
      </w:pPr>
      <w:r w:rsidRPr="009338C8">
        <w:rPr>
          <w:rFonts w:ascii="GHEA Grapalat" w:hAnsi="GHEA Grapalat"/>
          <w:lang w:val="hy-AM"/>
        </w:rPr>
        <w:t>Հիմք ընդունելով «Նորմատիվ իրավական ակտերի մասին» օրենքի 33-րդ և 34-րդ հոդվածները՝ Հայաստանի Հանրապետության կառավարությունը</w:t>
      </w:r>
      <w:r w:rsidRPr="009338C8">
        <w:rPr>
          <w:rFonts w:ascii="Calibri" w:hAnsi="Calibri" w:cs="Calibri"/>
          <w:lang w:val="hy-AM"/>
        </w:rPr>
        <w:t> </w:t>
      </w:r>
      <w:r w:rsidRPr="009338C8">
        <w:rPr>
          <w:rFonts w:ascii="GHEA Grapalat" w:hAnsi="GHEA Grapalat"/>
          <w:bCs/>
          <w:iCs/>
          <w:lang w:val="hy-AM"/>
        </w:rPr>
        <w:t>որոշում է.</w:t>
      </w:r>
    </w:p>
    <w:p w14:paraId="5EDB705D" w14:textId="31B5EE26" w:rsidR="003C1433" w:rsidRPr="003B0631" w:rsidRDefault="00512495" w:rsidP="003C1433">
      <w:pPr>
        <w:pStyle w:val="NormalWeb"/>
        <w:numPr>
          <w:ilvl w:val="0"/>
          <w:numId w:val="23"/>
        </w:numPr>
        <w:tabs>
          <w:tab w:val="left" w:pos="1080"/>
        </w:tabs>
        <w:spacing w:line="360" w:lineRule="auto"/>
        <w:ind w:left="0" w:firstLine="810"/>
        <w:jc w:val="both"/>
        <w:rPr>
          <w:rFonts w:ascii="GHEA Grapalat" w:hAnsi="GHEA Grapalat" w:cs="Sylfaen"/>
          <w:bCs/>
          <w:color w:val="000000"/>
          <w:lang w:val="hy-AM"/>
        </w:rPr>
      </w:pPr>
      <w:r w:rsidRPr="00512495">
        <w:rPr>
          <w:rFonts w:ascii="GHEA Grapalat" w:hAnsi="GHEA Grapalat"/>
          <w:color w:val="000000"/>
          <w:lang w:val="hy-AM"/>
        </w:rPr>
        <w:t xml:space="preserve">Հայաստանի Հանրապետության կառավարության </w:t>
      </w:r>
      <w:r w:rsidRPr="00512495">
        <w:rPr>
          <w:rFonts w:ascii="GHEA Grapalat" w:hAnsi="GHEA Grapalat" w:cs="Sylfaen"/>
          <w:color w:val="000000"/>
          <w:lang w:val="hy-AM"/>
        </w:rPr>
        <w:t>2023 թվականի նոյեմբերի 30-ի «Մշակող արդյունաբերության ոլորտում աշխատողների ներգրավման միջոցառումը հաստատելու մասին» N 2070-Լ որոշմա</w:t>
      </w:r>
      <w:r w:rsidR="003C1433">
        <w:rPr>
          <w:rFonts w:ascii="GHEA Grapalat" w:hAnsi="GHEA Grapalat" w:cs="Sylfaen"/>
          <w:color w:val="000000"/>
          <w:lang w:val="hy-AM"/>
        </w:rPr>
        <w:t xml:space="preserve">ն </w:t>
      </w:r>
      <w:r w:rsidR="003C1433" w:rsidRPr="00512495">
        <w:rPr>
          <w:rFonts w:ascii="GHEA Grapalat" w:hAnsi="GHEA Grapalat" w:cs="Sylfaen"/>
          <w:color w:val="000000"/>
          <w:lang w:val="hy-AM"/>
        </w:rPr>
        <w:t>որոշման</w:t>
      </w:r>
      <w:r w:rsidR="003C1433">
        <w:rPr>
          <w:rFonts w:ascii="GHEA Grapalat" w:hAnsi="GHEA Grapalat" w:cs="Sylfaen"/>
          <w:color w:val="000000"/>
          <w:lang w:val="hy-AM"/>
        </w:rPr>
        <w:t xml:space="preserve"> </w:t>
      </w:r>
      <w:r w:rsidR="003C1433" w:rsidRPr="00A904B2">
        <w:rPr>
          <w:rFonts w:ascii="GHEA Grapalat" w:hAnsi="GHEA Grapalat" w:cs="Sylfaen"/>
          <w:color w:val="000000"/>
          <w:lang w:val="hy-AM"/>
        </w:rPr>
        <w:t>(</w:t>
      </w:r>
      <w:r w:rsidR="003C1433">
        <w:rPr>
          <w:rFonts w:ascii="GHEA Grapalat" w:hAnsi="GHEA Grapalat" w:cs="Sylfaen"/>
          <w:color w:val="000000"/>
          <w:lang w:val="hy-AM"/>
        </w:rPr>
        <w:t>այսուհետ՝ Որոշում</w:t>
      </w:r>
      <w:r w:rsidR="003C1433" w:rsidRPr="00A904B2">
        <w:rPr>
          <w:rFonts w:ascii="GHEA Grapalat" w:hAnsi="GHEA Grapalat" w:cs="Sylfaen"/>
          <w:color w:val="000000"/>
          <w:lang w:val="hy-AM"/>
        </w:rPr>
        <w:t xml:space="preserve">) </w:t>
      </w:r>
      <w:r w:rsidR="003C1433">
        <w:rPr>
          <w:rFonts w:ascii="GHEA Grapalat" w:hAnsi="GHEA Grapalat" w:cs="Sylfaen"/>
          <w:color w:val="000000"/>
          <w:lang w:val="hy-AM"/>
        </w:rPr>
        <w:t>մեջ կատարել հետևյալ փոփոխությունները</w:t>
      </w:r>
      <w:r w:rsidR="00B906C3">
        <w:rPr>
          <w:rFonts w:ascii="GHEA Grapalat" w:hAnsi="GHEA Grapalat" w:cs="Sylfaen"/>
          <w:color w:val="000000"/>
          <w:lang w:val="hy-AM"/>
        </w:rPr>
        <w:t xml:space="preserve"> և լրացումը</w:t>
      </w:r>
      <w:r w:rsidR="003C1433">
        <w:rPr>
          <w:rFonts w:ascii="GHEA Grapalat" w:hAnsi="GHEA Grapalat" w:cs="Sylfaen"/>
          <w:color w:val="000000"/>
          <w:lang w:val="hy-AM"/>
        </w:rPr>
        <w:t>՝</w:t>
      </w:r>
    </w:p>
    <w:p w14:paraId="13FBCD38" w14:textId="45E1BC6A" w:rsidR="003C1433" w:rsidRDefault="003C1433" w:rsidP="00B906C3">
      <w:pPr>
        <w:pStyle w:val="ListParagraph"/>
        <w:numPr>
          <w:ilvl w:val="1"/>
          <w:numId w:val="23"/>
        </w:numPr>
        <w:shd w:val="clear" w:color="auto" w:fill="FFFFFF"/>
        <w:tabs>
          <w:tab w:val="left" w:pos="900"/>
          <w:tab w:val="left" w:pos="1260"/>
        </w:tabs>
        <w:spacing w:after="0" w:line="360" w:lineRule="auto"/>
        <w:ind w:left="90" w:firstLine="810"/>
        <w:jc w:val="both"/>
        <w:rPr>
          <w:rFonts w:ascii="GHEA Grapalat" w:eastAsia="Times New Roman" w:hAnsi="GHEA Grapalat"/>
          <w:i w:val="0"/>
          <w:color w:val="000000"/>
          <w:sz w:val="24"/>
          <w:szCs w:val="24"/>
          <w:lang w:val="hy-AM" w:eastAsia="ru-RU"/>
        </w:rPr>
      </w:pPr>
      <w:r w:rsidRPr="003B0631">
        <w:rPr>
          <w:rFonts w:ascii="GHEA Grapalat" w:eastAsia="Times New Roman" w:hAnsi="GHEA Grapalat"/>
          <w:i w:val="0"/>
          <w:color w:val="000000"/>
          <w:sz w:val="24"/>
          <w:szCs w:val="24"/>
          <w:lang w:val="hy-AM" w:eastAsia="ru-RU"/>
        </w:rPr>
        <w:t xml:space="preserve">Որոշման </w:t>
      </w:r>
      <w:r>
        <w:rPr>
          <w:rFonts w:ascii="GHEA Grapalat" w:eastAsia="Times New Roman" w:hAnsi="GHEA Grapalat"/>
          <w:i w:val="0"/>
          <w:color w:val="000000"/>
          <w:sz w:val="24"/>
          <w:szCs w:val="24"/>
          <w:lang w:val="hy-AM" w:eastAsia="ru-RU"/>
        </w:rPr>
        <w:t>4</w:t>
      </w:r>
      <w:r w:rsidRPr="003B0631">
        <w:rPr>
          <w:rFonts w:ascii="GHEA Grapalat" w:eastAsia="Times New Roman" w:hAnsi="GHEA Grapalat"/>
          <w:i w:val="0"/>
          <w:color w:val="000000"/>
          <w:sz w:val="24"/>
          <w:szCs w:val="24"/>
          <w:lang w:val="hy-AM" w:eastAsia="ru-RU"/>
        </w:rPr>
        <w:t>-րդ</w:t>
      </w:r>
      <w:r>
        <w:rPr>
          <w:rFonts w:ascii="GHEA Grapalat" w:eastAsia="Times New Roman" w:hAnsi="GHEA Grapalat"/>
          <w:i w:val="0"/>
          <w:color w:val="000000"/>
          <w:sz w:val="24"/>
          <w:szCs w:val="24"/>
          <w:lang w:val="hy-AM" w:eastAsia="ru-RU"/>
        </w:rPr>
        <w:t xml:space="preserve"> </w:t>
      </w:r>
      <w:r w:rsidR="00D8628E">
        <w:rPr>
          <w:rFonts w:ascii="GHEA Grapalat" w:eastAsia="Times New Roman" w:hAnsi="GHEA Grapalat"/>
          <w:i w:val="0"/>
          <w:color w:val="000000"/>
          <w:sz w:val="24"/>
          <w:szCs w:val="24"/>
          <w:lang w:val="hy-AM" w:eastAsia="ru-RU"/>
        </w:rPr>
        <w:t xml:space="preserve">կետում </w:t>
      </w:r>
      <w:r w:rsidRPr="00A904B2">
        <w:rPr>
          <w:rFonts w:ascii="GHEA Grapalat" w:eastAsia="Times New Roman" w:hAnsi="GHEA Grapalat"/>
          <w:i w:val="0"/>
          <w:color w:val="000000"/>
          <w:sz w:val="24"/>
          <w:szCs w:val="24"/>
          <w:lang w:val="hy-AM" w:eastAsia="ru-RU"/>
        </w:rPr>
        <w:t>«</w:t>
      </w:r>
      <w:r w:rsidRPr="0071668D">
        <w:rPr>
          <w:rFonts w:ascii="GHEA Grapalat" w:eastAsia="Times New Roman" w:hAnsi="GHEA Grapalat"/>
          <w:i w:val="0"/>
          <w:color w:val="000000"/>
          <w:sz w:val="24"/>
          <w:szCs w:val="24"/>
          <w:lang w:val="hy-AM" w:eastAsia="ru-RU"/>
        </w:rPr>
        <w:t>2026 թվականի դեկտեմբերի 31-</w:t>
      </w:r>
      <w:r w:rsidR="00D8628E">
        <w:rPr>
          <w:rFonts w:ascii="GHEA Grapalat" w:eastAsia="Times New Roman" w:hAnsi="GHEA Grapalat"/>
          <w:i w:val="0"/>
          <w:color w:val="000000"/>
          <w:sz w:val="24"/>
          <w:szCs w:val="24"/>
          <w:lang w:val="hy-AM" w:eastAsia="ru-RU"/>
        </w:rPr>
        <w:t>ը</w:t>
      </w:r>
      <w:r w:rsidRPr="00A904B2">
        <w:rPr>
          <w:rFonts w:ascii="GHEA Grapalat" w:eastAsia="Times New Roman" w:hAnsi="GHEA Grapalat"/>
          <w:i w:val="0"/>
          <w:color w:val="000000"/>
          <w:sz w:val="24"/>
          <w:szCs w:val="24"/>
          <w:lang w:val="hy-AM" w:eastAsia="ru-RU"/>
        </w:rPr>
        <w:t>»</w:t>
      </w:r>
      <w:r>
        <w:rPr>
          <w:rFonts w:ascii="GHEA Grapalat" w:eastAsia="Times New Roman" w:hAnsi="GHEA Grapalat"/>
          <w:i w:val="0"/>
          <w:color w:val="000000"/>
          <w:sz w:val="24"/>
          <w:szCs w:val="24"/>
          <w:lang w:val="hy-AM" w:eastAsia="ru-RU"/>
        </w:rPr>
        <w:t xml:space="preserve"> բառերը</w:t>
      </w:r>
      <w:r w:rsidRPr="003B0631">
        <w:rPr>
          <w:rFonts w:ascii="GHEA Grapalat" w:eastAsia="Times New Roman" w:hAnsi="GHEA Grapalat"/>
          <w:i w:val="0"/>
          <w:color w:val="000000"/>
          <w:sz w:val="24"/>
          <w:szCs w:val="24"/>
          <w:lang w:val="hy-AM" w:eastAsia="ru-RU"/>
        </w:rPr>
        <w:t xml:space="preserve"> </w:t>
      </w:r>
      <w:r>
        <w:rPr>
          <w:rFonts w:ascii="GHEA Grapalat" w:eastAsia="Times New Roman" w:hAnsi="GHEA Grapalat"/>
          <w:i w:val="0"/>
          <w:color w:val="000000"/>
          <w:sz w:val="24"/>
          <w:szCs w:val="24"/>
          <w:lang w:val="hy-AM" w:eastAsia="ru-RU"/>
        </w:rPr>
        <w:t xml:space="preserve">փոխարինել </w:t>
      </w:r>
      <w:r w:rsidRPr="00A904B2">
        <w:rPr>
          <w:rFonts w:ascii="GHEA Grapalat" w:eastAsia="Times New Roman" w:hAnsi="GHEA Grapalat"/>
          <w:i w:val="0"/>
          <w:color w:val="000000"/>
          <w:sz w:val="24"/>
          <w:szCs w:val="24"/>
          <w:lang w:val="hy-AM" w:eastAsia="ru-RU"/>
        </w:rPr>
        <w:t>«</w:t>
      </w:r>
      <w:r w:rsidRPr="0071668D">
        <w:rPr>
          <w:rFonts w:ascii="GHEA Grapalat" w:eastAsia="Times New Roman" w:hAnsi="GHEA Grapalat"/>
          <w:i w:val="0"/>
          <w:color w:val="000000"/>
          <w:sz w:val="24"/>
          <w:szCs w:val="24"/>
          <w:lang w:val="hy-AM" w:eastAsia="ru-RU"/>
        </w:rPr>
        <w:t>202</w:t>
      </w:r>
      <w:r>
        <w:rPr>
          <w:rFonts w:ascii="GHEA Grapalat" w:eastAsia="Times New Roman" w:hAnsi="GHEA Grapalat"/>
          <w:i w:val="0"/>
          <w:color w:val="000000"/>
          <w:sz w:val="24"/>
          <w:szCs w:val="24"/>
          <w:lang w:val="hy-AM" w:eastAsia="ru-RU"/>
        </w:rPr>
        <w:t>5</w:t>
      </w:r>
      <w:r w:rsidRPr="0071668D">
        <w:rPr>
          <w:rFonts w:ascii="GHEA Grapalat" w:eastAsia="Times New Roman" w:hAnsi="GHEA Grapalat"/>
          <w:i w:val="0"/>
          <w:color w:val="000000"/>
          <w:sz w:val="24"/>
          <w:szCs w:val="24"/>
          <w:lang w:val="hy-AM" w:eastAsia="ru-RU"/>
        </w:rPr>
        <w:t xml:space="preserve"> թվականի դեկտեմբերի 3</w:t>
      </w:r>
      <w:r>
        <w:rPr>
          <w:rFonts w:ascii="GHEA Grapalat" w:eastAsia="Times New Roman" w:hAnsi="GHEA Grapalat"/>
          <w:i w:val="0"/>
          <w:color w:val="000000"/>
          <w:sz w:val="24"/>
          <w:szCs w:val="24"/>
          <w:lang w:val="hy-AM" w:eastAsia="ru-RU"/>
        </w:rPr>
        <w:t>0</w:t>
      </w:r>
      <w:r w:rsidRPr="0071668D">
        <w:rPr>
          <w:rFonts w:ascii="GHEA Grapalat" w:eastAsia="Times New Roman" w:hAnsi="GHEA Grapalat"/>
          <w:i w:val="0"/>
          <w:color w:val="000000"/>
          <w:sz w:val="24"/>
          <w:szCs w:val="24"/>
          <w:lang w:val="hy-AM" w:eastAsia="ru-RU"/>
        </w:rPr>
        <w:t>-</w:t>
      </w:r>
      <w:r w:rsidR="00D8628E">
        <w:rPr>
          <w:rFonts w:ascii="GHEA Grapalat" w:eastAsia="Times New Roman" w:hAnsi="GHEA Grapalat"/>
          <w:i w:val="0"/>
          <w:color w:val="000000"/>
          <w:sz w:val="24"/>
          <w:szCs w:val="24"/>
          <w:lang w:val="hy-AM" w:eastAsia="ru-RU"/>
        </w:rPr>
        <w:t>ը</w:t>
      </w:r>
      <w:r w:rsidRPr="00A904B2">
        <w:rPr>
          <w:rFonts w:ascii="GHEA Grapalat" w:eastAsia="Times New Roman" w:hAnsi="GHEA Grapalat"/>
          <w:i w:val="0"/>
          <w:color w:val="000000"/>
          <w:sz w:val="24"/>
          <w:szCs w:val="24"/>
          <w:lang w:val="hy-AM" w:eastAsia="ru-RU"/>
        </w:rPr>
        <w:t>»</w:t>
      </w:r>
      <w:r>
        <w:rPr>
          <w:rFonts w:ascii="GHEA Grapalat" w:eastAsia="Times New Roman" w:hAnsi="GHEA Grapalat"/>
          <w:i w:val="0"/>
          <w:color w:val="000000"/>
          <w:sz w:val="24"/>
          <w:szCs w:val="24"/>
          <w:lang w:val="hy-AM" w:eastAsia="ru-RU"/>
        </w:rPr>
        <w:t xml:space="preserve"> բառերով։</w:t>
      </w:r>
    </w:p>
    <w:p w14:paraId="41DD81F1" w14:textId="03A042D1" w:rsidR="00D8628E" w:rsidRDefault="00D8628E" w:rsidP="00B906C3">
      <w:pPr>
        <w:pStyle w:val="ListParagraph"/>
        <w:numPr>
          <w:ilvl w:val="1"/>
          <w:numId w:val="23"/>
        </w:numPr>
        <w:shd w:val="clear" w:color="auto" w:fill="FFFFFF"/>
        <w:tabs>
          <w:tab w:val="left" w:pos="900"/>
          <w:tab w:val="left" w:pos="1260"/>
        </w:tabs>
        <w:spacing w:after="0" w:line="360" w:lineRule="auto"/>
        <w:ind w:left="90" w:firstLine="810"/>
        <w:jc w:val="both"/>
        <w:rPr>
          <w:rFonts w:ascii="GHEA Grapalat" w:eastAsia="Times New Roman" w:hAnsi="GHEA Grapalat"/>
          <w:i w:val="0"/>
          <w:color w:val="000000"/>
          <w:sz w:val="24"/>
          <w:szCs w:val="24"/>
          <w:lang w:val="hy-AM" w:eastAsia="ru-RU"/>
        </w:rPr>
      </w:pPr>
      <w:r w:rsidRPr="003C1433">
        <w:rPr>
          <w:rFonts w:ascii="GHEA Grapalat" w:eastAsia="Times New Roman" w:hAnsi="GHEA Grapalat"/>
          <w:i w:val="0"/>
          <w:color w:val="000000"/>
          <w:sz w:val="24"/>
          <w:szCs w:val="24"/>
          <w:lang w:val="hy-AM" w:eastAsia="ru-RU"/>
        </w:rPr>
        <w:t>Որոշմամբ հաստատված հավելված</w:t>
      </w:r>
      <w:r>
        <w:rPr>
          <w:rFonts w:ascii="GHEA Grapalat" w:eastAsia="Times New Roman" w:hAnsi="GHEA Grapalat"/>
          <w:i w:val="0"/>
          <w:color w:val="000000"/>
          <w:sz w:val="24"/>
          <w:szCs w:val="24"/>
          <w:lang w:val="hy-AM" w:eastAsia="ru-RU"/>
        </w:rPr>
        <w:t>ի</w:t>
      </w:r>
      <w:r w:rsidRPr="003C1433">
        <w:rPr>
          <w:rFonts w:ascii="GHEA Grapalat" w:eastAsia="Times New Roman" w:hAnsi="GHEA Grapalat"/>
          <w:i w:val="0"/>
          <w:color w:val="000000"/>
          <w:sz w:val="24"/>
          <w:szCs w:val="24"/>
          <w:lang w:val="hy-AM" w:eastAsia="ru-RU"/>
        </w:rPr>
        <w:t xml:space="preserve"> (այսուհետ՝ Հավելված)</w:t>
      </w:r>
      <w:r>
        <w:rPr>
          <w:rFonts w:ascii="GHEA Grapalat" w:eastAsia="Times New Roman" w:hAnsi="GHEA Grapalat"/>
          <w:i w:val="0"/>
          <w:color w:val="000000"/>
          <w:sz w:val="24"/>
          <w:szCs w:val="24"/>
          <w:lang w:val="hy-AM" w:eastAsia="ru-RU"/>
        </w:rPr>
        <w:t xml:space="preserve"> 8</w:t>
      </w:r>
      <w:r w:rsidRPr="003B0631">
        <w:rPr>
          <w:rFonts w:ascii="GHEA Grapalat" w:eastAsia="Times New Roman" w:hAnsi="GHEA Grapalat"/>
          <w:i w:val="0"/>
          <w:color w:val="000000"/>
          <w:sz w:val="24"/>
          <w:szCs w:val="24"/>
          <w:lang w:val="hy-AM" w:eastAsia="ru-RU"/>
        </w:rPr>
        <w:t>-րդ</w:t>
      </w:r>
      <w:r>
        <w:rPr>
          <w:rFonts w:ascii="GHEA Grapalat" w:eastAsia="Times New Roman" w:hAnsi="GHEA Grapalat"/>
          <w:i w:val="0"/>
          <w:color w:val="000000"/>
          <w:sz w:val="24"/>
          <w:szCs w:val="24"/>
          <w:lang w:val="hy-AM" w:eastAsia="ru-RU"/>
        </w:rPr>
        <w:t xml:space="preserve"> կետում </w:t>
      </w:r>
      <w:r w:rsidRPr="00A904B2">
        <w:rPr>
          <w:rFonts w:ascii="GHEA Grapalat" w:eastAsia="Times New Roman" w:hAnsi="GHEA Grapalat"/>
          <w:i w:val="0"/>
          <w:color w:val="000000"/>
          <w:sz w:val="24"/>
          <w:szCs w:val="24"/>
          <w:lang w:val="hy-AM" w:eastAsia="ru-RU"/>
        </w:rPr>
        <w:t>«</w:t>
      </w:r>
      <w:r w:rsidRPr="0071668D">
        <w:rPr>
          <w:rFonts w:ascii="GHEA Grapalat" w:eastAsia="Times New Roman" w:hAnsi="GHEA Grapalat"/>
          <w:i w:val="0"/>
          <w:color w:val="000000"/>
          <w:sz w:val="24"/>
          <w:szCs w:val="24"/>
          <w:lang w:val="hy-AM" w:eastAsia="ru-RU"/>
        </w:rPr>
        <w:t>2026 թվականի դեկտեմբերի 31-</w:t>
      </w:r>
      <w:r>
        <w:rPr>
          <w:rFonts w:ascii="GHEA Grapalat" w:eastAsia="Times New Roman" w:hAnsi="GHEA Grapalat"/>
          <w:i w:val="0"/>
          <w:color w:val="000000"/>
          <w:sz w:val="24"/>
          <w:szCs w:val="24"/>
          <w:lang w:val="hy-AM" w:eastAsia="ru-RU"/>
        </w:rPr>
        <w:t>ն</w:t>
      </w:r>
      <w:r w:rsidRPr="00A904B2">
        <w:rPr>
          <w:rFonts w:ascii="GHEA Grapalat" w:eastAsia="Times New Roman" w:hAnsi="GHEA Grapalat"/>
          <w:i w:val="0"/>
          <w:color w:val="000000"/>
          <w:sz w:val="24"/>
          <w:szCs w:val="24"/>
          <w:lang w:val="hy-AM" w:eastAsia="ru-RU"/>
        </w:rPr>
        <w:t>»</w:t>
      </w:r>
      <w:r>
        <w:rPr>
          <w:rFonts w:ascii="GHEA Grapalat" w:eastAsia="Times New Roman" w:hAnsi="GHEA Grapalat"/>
          <w:i w:val="0"/>
          <w:color w:val="000000"/>
          <w:sz w:val="24"/>
          <w:szCs w:val="24"/>
          <w:lang w:val="hy-AM" w:eastAsia="ru-RU"/>
        </w:rPr>
        <w:t xml:space="preserve"> բառերը</w:t>
      </w:r>
      <w:r w:rsidRPr="003B0631">
        <w:rPr>
          <w:rFonts w:ascii="GHEA Grapalat" w:eastAsia="Times New Roman" w:hAnsi="GHEA Grapalat"/>
          <w:i w:val="0"/>
          <w:color w:val="000000"/>
          <w:sz w:val="24"/>
          <w:szCs w:val="24"/>
          <w:lang w:val="hy-AM" w:eastAsia="ru-RU"/>
        </w:rPr>
        <w:t xml:space="preserve"> </w:t>
      </w:r>
      <w:r>
        <w:rPr>
          <w:rFonts w:ascii="GHEA Grapalat" w:eastAsia="Times New Roman" w:hAnsi="GHEA Grapalat"/>
          <w:i w:val="0"/>
          <w:color w:val="000000"/>
          <w:sz w:val="24"/>
          <w:szCs w:val="24"/>
          <w:lang w:val="hy-AM" w:eastAsia="ru-RU"/>
        </w:rPr>
        <w:t xml:space="preserve">փոխարինել </w:t>
      </w:r>
      <w:r w:rsidRPr="00A904B2">
        <w:rPr>
          <w:rFonts w:ascii="GHEA Grapalat" w:eastAsia="Times New Roman" w:hAnsi="GHEA Grapalat"/>
          <w:i w:val="0"/>
          <w:color w:val="000000"/>
          <w:sz w:val="24"/>
          <w:szCs w:val="24"/>
          <w:lang w:val="hy-AM" w:eastAsia="ru-RU"/>
        </w:rPr>
        <w:t>«</w:t>
      </w:r>
      <w:r w:rsidRPr="0071668D">
        <w:rPr>
          <w:rFonts w:ascii="GHEA Grapalat" w:eastAsia="Times New Roman" w:hAnsi="GHEA Grapalat"/>
          <w:i w:val="0"/>
          <w:color w:val="000000"/>
          <w:sz w:val="24"/>
          <w:szCs w:val="24"/>
          <w:lang w:val="hy-AM" w:eastAsia="ru-RU"/>
        </w:rPr>
        <w:t>202</w:t>
      </w:r>
      <w:r>
        <w:rPr>
          <w:rFonts w:ascii="GHEA Grapalat" w:eastAsia="Times New Roman" w:hAnsi="GHEA Grapalat"/>
          <w:i w:val="0"/>
          <w:color w:val="000000"/>
          <w:sz w:val="24"/>
          <w:szCs w:val="24"/>
          <w:lang w:val="hy-AM" w:eastAsia="ru-RU"/>
        </w:rPr>
        <w:t>5</w:t>
      </w:r>
      <w:r w:rsidRPr="0071668D">
        <w:rPr>
          <w:rFonts w:ascii="GHEA Grapalat" w:eastAsia="Times New Roman" w:hAnsi="GHEA Grapalat"/>
          <w:i w:val="0"/>
          <w:color w:val="000000"/>
          <w:sz w:val="24"/>
          <w:szCs w:val="24"/>
          <w:lang w:val="hy-AM" w:eastAsia="ru-RU"/>
        </w:rPr>
        <w:t xml:space="preserve"> թվականի դեկտեմբերի 3</w:t>
      </w:r>
      <w:r>
        <w:rPr>
          <w:rFonts w:ascii="GHEA Grapalat" w:eastAsia="Times New Roman" w:hAnsi="GHEA Grapalat"/>
          <w:i w:val="0"/>
          <w:color w:val="000000"/>
          <w:sz w:val="24"/>
          <w:szCs w:val="24"/>
          <w:lang w:val="hy-AM" w:eastAsia="ru-RU"/>
        </w:rPr>
        <w:t>0</w:t>
      </w:r>
      <w:r w:rsidRPr="0071668D">
        <w:rPr>
          <w:rFonts w:ascii="GHEA Grapalat" w:eastAsia="Times New Roman" w:hAnsi="GHEA Grapalat"/>
          <w:i w:val="0"/>
          <w:color w:val="000000"/>
          <w:sz w:val="24"/>
          <w:szCs w:val="24"/>
          <w:lang w:val="hy-AM" w:eastAsia="ru-RU"/>
        </w:rPr>
        <w:t>-</w:t>
      </w:r>
      <w:r>
        <w:rPr>
          <w:rFonts w:ascii="GHEA Grapalat" w:eastAsia="Times New Roman" w:hAnsi="GHEA Grapalat"/>
          <w:i w:val="0"/>
          <w:color w:val="000000"/>
          <w:sz w:val="24"/>
          <w:szCs w:val="24"/>
          <w:lang w:val="hy-AM" w:eastAsia="ru-RU"/>
        </w:rPr>
        <w:t>ն</w:t>
      </w:r>
      <w:r w:rsidRPr="00A904B2">
        <w:rPr>
          <w:rFonts w:ascii="GHEA Grapalat" w:eastAsia="Times New Roman" w:hAnsi="GHEA Grapalat"/>
          <w:i w:val="0"/>
          <w:color w:val="000000"/>
          <w:sz w:val="24"/>
          <w:szCs w:val="24"/>
          <w:lang w:val="hy-AM" w:eastAsia="ru-RU"/>
        </w:rPr>
        <w:t>»</w:t>
      </w:r>
      <w:r>
        <w:rPr>
          <w:rFonts w:ascii="GHEA Grapalat" w:eastAsia="Times New Roman" w:hAnsi="GHEA Grapalat"/>
          <w:i w:val="0"/>
          <w:color w:val="000000"/>
          <w:sz w:val="24"/>
          <w:szCs w:val="24"/>
          <w:lang w:val="hy-AM" w:eastAsia="ru-RU"/>
        </w:rPr>
        <w:t xml:space="preserve"> բառերով։</w:t>
      </w:r>
    </w:p>
    <w:p w14:paraId="4CF57A8C" w14:textId="6A93EFAD" w:rsidR="003C1433" w:rsidRPr="00D8628E" w:rsidRDefault="00D8628E" w:rsidP="00B906C3">
      <w:pPr>
        <w:pStyle w:val="ListParagraph"/>
        <w:numPr>
          <w:ilvl w:val="1"/>
          <w:numId w:val="23"/>
        </w:numPr>
        <w:shd w:val="clear" w:color="auto" w:fill="FFFFFF"/>
        <w:tabs>
          <w:tab w:val="left" w:pos="900"/>
          <w:tab w:val="left" w:pos="1260"/>
        </w:tabs>
        <w:spacing w:after="0" w:line="360" w:lineRule="auto"/>
        <w:ind w:left="90" w:firstLine="810"/>
        <w:jc w:val="both"/>
        <w:rPr>
          <w:rFonts w:ascii="GHEA Grapalat" w:eastAsia="Times New Roman" w:hAnsi="GHEA Grapalat"/>
          <w:i w:val="0"/>
          <w:color w:val="000000"/>
          <w:sz w:val="24"/>
          <w:szCs w:val="24"/>
          <w:lang w:val="hy-AM" w:eastAsia="ru-RU"/>
        </w:rPr>
      </w:pPr>
      <w:r w:rsidRPr="00D8628E">
        <w:rPr>
          <w:rFonts w:ascii="GHEA Grapalat" w:eastAsia="Times New Roman" w:hAnsi="GHEA Grapalat"/>
          <w:i w:val="0"/>
          <w:color w:val="000000"/>
          <w:sz w:val="24"/>
          <w:szCs w:val="24"/>
          <w:lang w:val="hy-AM" w:eastAsia="ru-RU"/>
        </w:rPr>
        <w:t>Հավելվածի</w:t>
      </w:r>
      <w:r w:rsidR="003C1433" w:rsidRPr="00D8628E">
        <w:rPr>
          <w:rFonts w:ascii="GHEA Grapalat" w:eastAsia="Times New Roman" w:hAnsi="GHEA Grapalat"/>
          <w:i w:val="0"/>
          <w:color w:val="000000"/>
          <w:sz w:val="24"/>
          <w:szCs w:val="24"/>
          <w:lang w:val="hy-AM" w:eastAsia="ru-RU"/>
        </w:rPr>
        <w:t xml:space="preserve"> 11-րդ կետում «2027 թվականի մարտի 1-</w:t>
      </w:r>
      <w:r w:rsidRPr="00D8628E">
        <w:rPr>
          <w:rFonts w:ascii="GHEA Grapalat" w:eastAsia="Times New Roman" w:hAnsi="GHEA Grapalat"/>
          <w:i w:val="0"/>
          <w:color w:val="000000"/>
          <w:sz w:val="24"/>
          <w:szCs w:val="24"/>
          <w:lang w:val="hy-AM" w:eastAsia="ru-RU"/>
        </w:rPr>
        <w:t>ն</w:t>
      </w:r>
      <w:r w:rsidR="003C1433" w:rsidRPr="00D8628E">
        <w:rPr>
          <w:rFonts w:ascii="GHEA Grapalat" w:eastAsia="Times New Roman" w:hAnsi="GHEA Grapalat"/>
          <w:i w:val="0"/>
          <w:color w:val="000000"/>
          <w:sz w:val="24"/>
          <w:szCs w:val="24"/>
          <w:lang w:val="hy-AM" w:eastAsia="ru-RU"/>
        </w:rPr>
        <w:t>» բառերը փոխարինել «202</w:t>
      </w:r>
      <w:r w:rsidRPr="00D8628E">
        <w:rPr>
          <w:rFonts w:ascii="GHEA Grapalat" w:eastAsia="Times New Roman" w:hAnsi="GHEA Grapalat"/>
          <w:i w:val="0"/>
          <w:color w:val="000000"/>
          <w:sz w:val="24"/>
          <w:szCs w:val="24"/>
          <w:lang w:val="hy-AM" w:eastAsia="ru-RU"/>
        </w:rPr>
        <w:t>5</w:t>
      </w:r>
      <w:r w:rsidR="003C1433" w:rsidRPr="00D8628E">
        <w:rPr>
          <w:rFonts w:ascii="GHEA Grapalat" w:eastAsia="Times New Roman" w:hAnsi="GHEA Grapalat"/>
          <w:i w:val="0"/>
          <w:color w:val="000000"/>
          <w:sz w:val="24"/>
          <w:szCs w:val="24"/>
          <w:lang w:val="hy-AM" w:eastAsia="ru-RU"/>
        </w:rPr>
        <w:t xml:space="preserve"> թվականի </w:t>
      </w:r>
      <w:r w:rsidRPr="00D8628E">
        <w:rPr>
          <w:rFonts w:ascii="GHEA Grapalat" w:eastAsia="Times New Roman" w:hAnsi="GHEA Grapalat"/>
          <w:i w:val="0"/>
          <w:color w:val="000000"/>
          <w:sz w:val="24"/>
          <w:szCs w:val="24"/>
          <w:lang w:val="hy-AM" w:eastAsia="ru-RU"/>
        </w:rPr>
        <w:t>դեկտեմբերի 30-ն</w:t>
      </w:r>
      <w:r w:rsidR="003C1433" w:rsidRPr="00D8628E">
        <w:rPr>
          <w:rFonts w:ascii="GHEA Grapalat" w:eastAsia="Times New Roman" w:hAnsi="GHEA Grapalat"/>
          <w:i w:val="0"/>
          <w:color w:val="000000"/>
          <w:sz w:val="24"/>
          <w:szCs w:val="24"/>
          <w:lang w:val="hy-AM" w:eastAsia="ru-RU"/>
        </w:rPr>
        <w:t>» բառերով։</w:t>
      </w:r>
    </w:p>
    <w:p w14:paraId="2B78E72D" w14:textId="0424E661" w:rsidR="00250A1E" w:rsidRPr="00B906C3" w:rsidRDefault="00D72CEC" w:rsidP="00B906C3">
      <w:pPr>
        <w:pStyle w:val="ListParagraph"/>
        <w:numPr>
          <w:ilvl w:val="1"/>
          <w:numId w:val="23"/>
        </w:numPr>
        <w:shd w:val="clear" w:color="auto" w:fill="FFFFFF"/>
        <w:tabs>
          <w:tab w:val="left" w:pos="900"/>
          <w:tab w:val="left" w:pos="1260"/>
        </w:tabs>
        <w:spacing w:after="0" w:line="360" w:lineRule="auto"/>
        <w:ind w:left="90" w:firstLine="810"/>
        <w:jc w:val="both"/>
        <w:rPr>
          <w:rFonts w:ascii="GHEA Grapalat" w:eastAsia="Times New Roman" w:hAnsi="GHEA Grapalat"/>
          <w:i w:val="0"/>
          <w:color w:val="000000"/>
          <w:sz w:val="24"/>
          <w:szCs w:val="24"/>
          <w:lang w:val="hy-AM" w:eastAsia="ru-RU"/>
        </w:rPr>
      </w:pPr>
      <w:r w:rsidRPr="003C1433">
        <w:rPr>
          <w:rFonts w:ascii="GHEA Grapalat" w:eastAsia="Times New Roman" w:hAnsi="GHEA Grapalat"/>
          <w:i w:val="0"/>
          <w:color w:val="000000"/>
          <w:sz w:val="24"/>
          <w:szCs w:val="24"/>
          <w:lang w:val="hy-AM" w:eastAsia="ru-RU"/>
        </w:rPr>
        <w:t>Հավելված</w:t>
      </w:r>
      <w:r w:rsidR="00D8628E">
        <w:rPr>
          <w:rFonts w:ascii="GHEA Grapalat" w:eastAsia="Times New Roman" w:hAnsi="GHEA Grapalat"/>
          <w:i w:val="0"/>
          <w:color w:val="000000"/>
          <w:sz w:val="24"/>
          <w:szCs w:val="24"/>
          <w:lang w:val="hy-AM" w:eastAsia="ru-RU"/>
        </w:rPr>
        <w:t>ի</w:t>
      </w:r>
      <w:r w:rsidR="00371016" w:rsidRPr="003C1433">
        <w:rPr>
          <w:rFonts w:ascii="GHEA Grapalat" w:eastAsia="Times New Roman" w:hAnsi="GHEA Grapalat"/>
          <w:i w:val="0"/>
          <w:color w:val="000000"/>
          <w:sz w:val="24"/>
          <w:szCs w:val="24"/>
          <w:lang w:val="hy-AM" w:eastAsia="ru-RU"/>
        </w:rPr>
        <w:t xml:space="preserve"> </w:t>
      </w:r>
      <w:r w:rsidR="00250A1E" w:rsidRPr="00B906C3">
        <w:rPr>
          <w:rFonts w:ascii="GHEA Grapalat" w:eastAsia="Times New Roman" w:hAnsi="GHEA Grapalat"/>
          <w:i w:val="0"/>
          <w:color w:val="000000"/>
          <w:sz w:val="24"/>
          <w:szCs w:val="24"/>
          <w:lang w:val="hy-AM" w:eastAsia="ru-RU"/>
        </w:rPr>
        <w:t>13-</w:t>
      </w:r>
      <w:r w:rsidR="00A904B2" w:rsidRPr="00B906C3">
        <w:rPr>
          <w:rFonts w:ascii="GHEA Grapalat" w:eastAsia="Times New Roman" w:hAnsi="GHEA Grapalat"/>
          <w:i w:val="0"/>
          <w:color w:val="000000"/>
          <w:sz w:val="24"/>
          <w:szCs w:val="24"/>
          <w:lang w:val="hy-AM" w:eastAsia="ru-RU"/>
        </w:rPr>
        <w:t>րդ</w:t>
      </w:r>
      <w:r w:rsidR="00D36E85" w:rsidRPr="00B906C3">
        <w:rPr>
          <w:rFonts w:ascii="GHEA Grapalat" w:eastAsia="Times New Roman" w:hAnsi="GHEA Grapalat"/>
          <w:i w:val="0"/>
          <w:color w:val="000000"/>
          <w:sz w:val="24"/>
          <w:szCs w:val="24"/>
          <w:lang w:val="hy-AM" w:eastAsia="ru-RU"/>
        </w:rPr>
        <w:t>, 14-րդ</w:t>
      </w:r>
      <w:r w:rsidR="004F4BF7" w:rsidRPr="00B906C3">
        <w:rPr>
          <w:rFonts w:ascii="GHEA Grapalat" w:eastAsia="Times New Roman" w:hAnsi="GHEA Grapalat"/>
          <w:i w:val="0"/>
          <w:color w:val="000000"/>
          <w:sz w:val="24"/>
          <w:szCs w:val="24"/>
          <w:lang w:val="hy-AM" w:eastAsia="ru-RU"/>
        </w:rPr>
        <w:t xml:space="preserve"> և 1</w:t>
      </w:r>
      <w:r w:rsidR="00D36E85" w:rsidRPr="00B906C3">
        <w:rPr>
          <w:rFonts w:ascii="GHEA Grapalat" w:eastAsia="Times New Roman" w:hAnsi="GHEA Grapalat"/>
          <w:i w:val="0"/>
          <w:color w:val="000000"/>
          <w:sz w:val="24"/>
          <w:szCs w:val="24"/>
          <w:lang w:val="hy-AM" w:eastAsia="ru-RU"/>
        </w:rPr>
        <w:t>5</w:t>
      </w:r>
      <w:r w:rsidR="004F4BF7" w:rsidRPr="00B906C3">
        <w:rPr>
          <w:rFonts w:ascii="GHEA Grapalat" w:eastAsia="Times New Roman" w:hAnsi="GHEA Grapalat"/>
          <w:i w:val="0"/>
          <w:color w:val="000000"/>
          <w:sz w:val="24"/>
          <w:szCs w:val="24"/>
          <w:lang w:val="hy-AM" w:eastAsia="ru-RU"/>
        </w:rPr>
        <w:t>-րդ</w:t>
      </w:r>
      <w:r w:rsidR="00A904B2" w:rsidRPr="00B906C3">
        <w:rPr>
          <w:rFonts w:ascii="GHEA Grapalat" w:eastAsia="Times New Roman" w:hAnsi="GHEA Grapalat"/>
          <w:i w:val="0"/>
          <w:color w:val="000000"/>
          <w:sz w:val="24"/>
          <w:szCs w:val="24"/>
          <w:lang w:val="hy-AM" w:eastAsia="ru-RU"/>
        </w:rPr>
        <w:t xml:space="preserve"> </w:t>
      </w:r>
      <w:r w:rsidR="00250A1E" w:rsidRPr="00B906C3">
        <w:rPr>
          <w:rFonts w:ascii="GHEA Grapalat" w:eastAsia="Times New Roman" w:hAnsi="GHEA Grapalat"/>
          <w:i w:val="0"/>
          <w:color w:val="000000"/>
          <w:sz w:val="24"/>
          <w:szCs w:val="24"/>
          <w:lang w:val="hy-AM" w:eastAsia="ru-RU"/>
        </w:rPr>
        <w:t>կետ</w:t>
      </w:r>
      <w:r w:rsidR="004F4BF7" w:rsidRPr="00B906C3">
        <w:rPr>
          <w:rFonts w:ascii="GHEA Grapalat" w:eastAsia="Times New Roman" w:hAnsi="GHEA Grapalat"/>
          <w:i w:val="0"/>
          <w:color w:val="000000"/>
          <w:sz w:val="24"/>
          <w:szCs w:val="24"/>
          <w:lang w:val="hy-AM" w:eastAsia="ru-RU"/>
        </w:rPr>
        <w:t>եր</w:t>
      </w:r>
      <w:r w:rsidR="00924B6A" w:rsidRPr="00B906C3">
        <w:rPr>
          <w:rFonts w:ascii="GHEA Grapalat" w:eastAsia="Times New Roman" w:hAnsi="GHEA Grapalat"/>
          <w:i w:val="0"/>
          <w:color w:val="000000"/>
          <w:sz w:val="24"/>
          <w:szCs w:val="24"/>
          <w:lang w:val="hy-AM" w:eastAsia="ru-RU"/>
        </w:rPr>
        <w:t>ը</w:t>
      </w:r>
      <w:r w:rsidR="00250A1E" w:rsidRPr="00B906C3">
        <w:rPr>
          <w:rFonts w:ascii="GHEA Grapalat" w:eastAsia="Times New Roman" w:hAnsi="GHEA Grapalat"/>
          <w:i w:val="0"/>
          <w:color w:val="000000"/>
          <w:sz w:val="24"/>
          <w:szCs w:val="24"/>
          <w:lang w:val="hy-AM" w:eastAsia="ru-RU"/>
        </w:rPr>
        <w:t xml:space="preserve"> շարադրել </w:t>
      </w:r>
      <w:bookmarkStart w:id="0" w:name="_Hlk194401283"/>
      <w:r w:rsidR="00250A1E" w:rsidRPr="00B906C3">
        <w:rPr>
          <w:rFonts w:ascii="GHEA Grapalat" w:eastAsia="Times New Roman" w:hAnsi="GHEA Grapalat"/>
          <w:i w:val="0"/>
          <w:color w:val="000000"/>
          <w:sz w:val="24"/>
          <w:szCs w:val="24"/>
          <w:lang w:val="hy-AM" w:eastAsia="ru-RU"/>
        </w:rPr>
        <w:t>նոր խմբագրությամբ հետևյալ բովանդակությամբ՝</w:t>
      </w:r>
    </w:p>
    <w:p w14:paraId="05E64C3A" w14:textId="2A4DD4CB" w:rsidR="00D72CEC" w:rsidRDefault="00C72B26" w:rsidP="00C72B26">
      <w:pPr>
        <w:pStyle w:val="ListParagraph"/>
        <w:shd w:val="clear" w:color="auto" w:fill="FFFFFF"/>
        <w:tabs>
          <w:tab w:val="left" w:pos="990"/>
        </w:tabs>
        <w:spacing w:after="0" w:line="360" w:lineRule="auto"/>
        <w:ind w:left="-90" w:firstLine="630"/>
        <w:jc w:val="both"/>
        <w:rPr>
          <w:rFonts w:ascii="GHEA Grapalat" w:eastAsia="Times New Roman" w:hAnsi="GHEA Grapalat"/>
          <w:i w:val="0"/>
          <w:color w:val="000000"/>
          <w:sz w:val="24"/>
          <w:szCs w:val="24"/>
          <w:lang w:val="hy-AM" w:eastAsia="ru-RU"/>
        </w:rPr>
      </w:pPr>
      <w:r w:rsidRPr="00A904B2">
        <w:rPr>
          <w:rFonts w:ascii="GHEA Grapalat" w:eastAsia="Times New Roman" w:hAnsi="GHEA Grapalat"/>
          <w:i w:val="0"/>
          <w:color w:val="000000"/>
          <w:sz w:val="24"/>
          <w:szCs w:val="24"/>
          <w:lang w:val="hy-AM" w:eastAsia="ru-RU"/>
        </w:rPr>
        <w:t>«13. Միջոցառմամբ սահման</w:t>
      </w:r>
      <w:r w:rsidRPr="00A904B2">
        <w:rPr>
          <w:rFonts w:ascii="GHEA Grapalat" w:eastAsia="Times New Roman" w:hAnsi="GHEA Grapalat"/>
          <w:i w:val="0"/>
          <w:color w:val="000000"/>
          <w:sz w:val="24"/>
          <w:szCs w:val="24"/>
          <w:lang w:val="hy-AM" w:eastAsia="ru-RU"/>
        </w:rPr>
        <w:softHyphen/>
        <w:t>ված պայմանները բավարարված լինելու դեպքում դիմումն ընդունվում է, և աջակցության գումարը շահառուին փոխանցելու նպատակով</w:t>
      </w:r>
      <w:r w:rsidR="00D72CEC">
        <w:rPr>
          <w:rFonts w:ascii="GHEA Grapalat" w:eastAsia="Times New Roman" w:hAnsi="GHEA Grapalat"/>
          <w:i w:val="0"/>
          <w:color w:val="000000"/>
          <w:sz w:val="24"/>
          <w:szCs w:val="24"/>
          <w:lang w:val="hy-AM" w:eastAsia="ru-RU"/>
        </w:rPr>
        <w:t xml:space="preserve"> </w:t>
      </w:r>
      <w:r w:rsidR="004F4BF7">
        <w:rPr>
          <w:rFonts w:ascii="GHEA Grapalat" w:eastAsia="Times New Roman" w:hAnsi="GHEA Grapalat"/>
          <w:i w:val="0"/>
          <w:color w:val="000000"/>
          <w:sz w:val="24"/>
          <w:szCs w:val="24"/>
          <w:lang w:val="hy-AM" w:eastAsia="ru-RU"/>
        </w:rPr>
        <w:t>ՊԵԿ-ը</w:t>
      </w:r>
      <w:r w:rsidR="00D72CEC" w:rsidRPr="003E69C8">
        <w:rPr>
          <w:rFonts w:ascii="GHEA Grapalat" w:eastAsia="Times New Roman" w:hAnsi="GHEA Grapalat"/>
          <w:i w:val="0"/>
          <w:color w:val="000000"/>
          <w:sz w:val="24"/>
          <w:szCs w:val="24"/>
          <w:lang w:val="hy-AM" w:eastAsia="ru-RU"/>
        </w:rPr>
        <w:t>՝ դիմումը ներկայացնելուն հաջորդող երեք աշխատանքային օրվա ընթացքում, համապատասխան հանձնարարականի հիման վրա, էլեկտրոնային փոստով Էկոնոմիկայի նախարարության է ներկայացնում</w:t>
      </w:r>
      <w:r w:rsidR="003C1433">
        <w:rPr>
          <w:rFonts w:ascii="GHEA Grapalat" w:eastAsia="Times New Roman" w:hAnsi="GHEA Grapalat"/>
          <w:i w:val="0"/>
          <w:color w:val="000000"/>
          <w:sz w:val="24"/>
          <w:szCs w:val="24"/>
          <w:lang w:val="hy-AM" w:eastAsia="ru-RU"/>
        </w:rPr>
        <w:t>՝</w:t>
      </w:r>
    </w:p>
    <w:p w14:paraId="7B48D7B9" w14:textId="2EA50322" w:rsidR="004F4BF7" w:rsidRPr="004F4BF7" w:rsidRDefault="004F4BF7" w:rsidP="00B906C3">
      <w:pPr>
        <w:pStyle w:val="ListParagraph"/>
        <w:numPr>
          <w:ilvl w:val="0"/>
          <w:numId w:val="34"/>
        </w:numPr>
        <w:shd w:val="clear" w:color="auto" w:fill="FFFFFF"/>
        <w:tabs>
          <w:tab w:val="left" w:pos="990"/>
        </w:tabs>
        <w:spacing w:after="0" w:line="360" w:lineRule="auto"/>
        <w:ind w:hanging="450"/>
        <w:jc w:val="both"/>
        <w:rPr>
          <w:rFonts w:ascii="GHEA Grapalat" w:eastAsia="Times New Roman" w:hAnsi="GHEA Grapalat"/>
          <w:i w:val="0"/>
          <w:iCs/>
          <w:color w:val="000000"/>
          <w:sz w:val="24"/>
          <w:szCs w:val="24"/>
          <w:lang w:val="hy-AM" w:eastAsia="ru-RU"/>
        </w:rPr>
      </w:pPr>
      <w:r w:rsidRPr="003E69C8">
        <w:rPr>
          <w:rFonts w:ascii="GHEA Grapalat" w:eastAsia="Times New Roman" w:hAnsi="GHEA Grapalat" w:cs="Times New Roman"/>
          <w:i w:val="0"/>
          <w:iCs/>
          <w:color w:val="191919"/>
          <w:sz w:val="24"/>
          <w:szCs w:val="24"/>
          <w:shd w:val="clear" w:color="auto" w:fill="FFFFFF"/>
          <w:lang w:val="hy-AM"/>
        </w:rPr>
        <w:t>աջակցության գումարի վերաբերյալ վճարման հանձնարարականը</w:t>
      </w:r>
      <w:r w:rsidRPr="004F4BF7">
        <w:rPr>
          <w:rFonts w:ascii="GHEA Grapalat" w:eastAsia="Times New Roman" w:hAnsi="GHEA Grapalat" w:cs="Times New Roman"/>
          <w:i w:val="0"/>
          <w:iCs/>
          <w:color w:val="191919"/>
          <w:sz w:val="24"/>
          <w:szCs w:val="24"/>
          <w:shd w:val="clear" w:color="auto" w:fill="FFFFFF"/>
          <w:lang w:val="hy-AM"/>
        </w:rPr>
        <w:t>.</w:t>
      </w:r>
    </w:p>
    <w:p w14:paraId="7D6D3B62" w14:textId="40F1F4E7" w:rsidR="004F4BF7" w:rsidRDefault="004F4BF7" w:rsidP="00B906C3">
      <w:pPr>
        <w:pStyle w:val="ListParagraph"/>
        <w:numPr>
          <w:ilvl w:val="0"/>
          <w:numId w:val="34"/>
        </w:numPr>
        <w:shd w:val="clear" w:color="auto" w:fill="FFFFFF"/>
        <w:tabs>
          <w:tab w:val="left" w:pos="990"/>
        </w:tabs>
        <w:spacing w:after="0" w:line="360" w:lineRule="auto"/>
        <w:ind w:left="-90" w:firstLine="990"/>
        <w:jc w:val="both"/>
        <w:rPr>
          <w:rFonts w:ascii="GHEA Grapalat" w:eastAsia="Times New Roman" w:hAnsi="GHEA Grapalat" w:cs="Times New Roman"/>
          <w:i w:val="0"/>
          <w:iCs/>
          <w:color w:val="191919"/>
          <w:sz w:val="24"/>
          <w:szCs w:val="24"/>
          <w:shd w:val="clear" w:color="auto" w:fill="FFFFFF"/>
          <w:lang w:val="hy-AM"/>
        </w:rPr>
      </w:pPr>
      <w:r w:rsidRPr="003E69C8">
        <w:rPr>
          <w:rFonts w:ascii="GHEA Grapalat" w:eastAsia="Times New Roman" w:hAnsi="GHEA Grapalat" w:cs="Times New Roman"/>
          <w:i w:val="0"/>
          <w:iCs/>
          <w:color w:val="191919"/>
          <w:sz w:val="24"/>
          <w:szCs w:val="24"/>
          <w:shd w:val="clear" w:color="auto" w:fill="FFFFFF"/>
          <w:lang w:val="hy-AM"/>
        </w:rPr>
        <w:lastRenderedPageBreak/>
        <w:t>ՊԵԿ հաշվետվությունների ներկայացման էլեկտրոնային համակարգով ներկայացվող N 3 ձևով սահմանված դիմումը։</w:t>
      </w:r>
    </w:p>
    <w:p w14:paraId="1D4D15EA" w14:textId="3B299A29" w:rsidR="004F4BF7" w:rsidRPr="004F4BF7" w:rsidRDefault="004F4BF7" w:rsidP="004F4BF7">
      <w:pPr>
        <w:pStyle w:val="ListParagraph"/>
        <w:shd w:val="clear" w:color="auto" w:fill="FFFFFF"/>
        <w:tabs>
          <w:tab w:val="left" w:pos="990"/>
        </w:tabs>
        <w:spacing w:after="0" w:line="360" w:lineRule="auto"/>
        <w:ind w:left="-90" w:firstLine="630"/>
        <w:jc w:val="both"/>
        <w:rPr>
          <w:rFonts w:ascii="Cambria Math" w:eastAsia="Times New Roman" w:hAnsi="Cambria Math" w:cs="Times New Roman"/>
          <w:i w:val="0"/>
          <w:iCs/>
          <w:color w:val="191919"/>
          <w:sz w:val="24"/>
          <w:szCs w:val="24"/>
          <w:shd w:val="clear" w:color="auto" w:fill="FFFFFF"/>
          <w:lang w:val="hy-AM"/>
        </w:rPr>
      </w:pPr>
      <w:r w:rsidRPr="004F4BF7">
        <w:rPr>
          <w:rFonts w:ascii="GHEA Grapalat" w:eastAsia="Times New Roman" w:hAnsi="GHEA Grapalat"/>
          <w:i w:val="0"/>
          <w:color w:val="000000"/>
          <w:sz w:val="24"/>
          <w:szCs w:val="24"/>
          <w:lang w:val="hy-AM" w:eastAsia="ru-RU"/>
        </w:rPr>
        <w:t>14</w:t>
      </w:r>
      <w:r w:rsidRPr="004F4BF7">
        <w:rPr>
          <w:rFonts w:ascii="Cambria Math" w:eastAsia="Times New Roman" w:hAnsi="Cambria Math" w:cs="Cambria Math"/>
          <w:i w:val="0"/>
          <w:color w:val="000000"/>
          <w:sz w:val="24"/>
          <w:szCs w:val="24"/>
          <w:lang w:val="hy-AM" w:eastAsia="ru-RU"/>
        </w:rPr>
        <w:t>․</w:t>
      </w:r>
      <w:r w:rsidRPr="004F4BF7">
        <w:rPr>
          <w:rFonts w:ascii="GHEA Grapalat" w:eastAsia="Times New Roman" w:hAnsi="GHEA Grapalat"/>
          <w:i w:val="0"/>
          <w:color w:val="000000"/>
          <w:sz w:val="24"/>
          <w:szCs w:val="24"/>
          <w:lang w:val="hy-AM" w:eastAsia="ru-RU"/>
        </w:rPr>
        <w:t xml:space="preserve"> </w:t>
      </w:r>
      <w:r w:rsidRPr="003E69C8">
        <w:rPr>
          <w:rFonts w:ascii="GHEA Grapalat" w:eastAsia="Times New Roman" w:hAnsi="GHEA Grapalat"/>
          <w:i w:val="0"/>
          <w:color w:val="000000"/>
          <w:sz w:val="24"/>
          <w:szCs w:val="24"/>
          <w:lang w:val="hy-AM" w:eastAsia="ru-RU"/>
        </w:rPr>
        <w:t>Աջակցության գումարը շահառուին փոխանցելու նպատակով ՊԵԿ-ի կողմից Էկոնոմիկայի նախարարություն ներկայացվող վճարման հանձնարարականում նշվում են հետևյալ տվյալները</w:t>
      </w:r>
      <w:r w:rsidR="003C1433">
        <w:rPr>
          <w:rFonts w:ascii="Cambria Math" w:eastAsia="Times New Roman" w:hAnsi="Cambria Math"/>
          <w:i w:val="0"/>
          <w:color w:val="000000"/>
          <w:sz w:val="24"/>
          <w:szCs w:val="24"/>
          <w:lang w:val="hy-AM" w:eastAsia="ru-RU"/>
        </w:rPr>
        <w:t>՝</w:t>
      </w:r>
    </w:p>
    <w:p w14:paraId="2C9795B7" w14:textId="6A37F655" w:rsidR="00D72CEC" w:rsidRDefault="004F4BF7" w:rsidP="004F4BF7">
      <w:pPr>
        <w:pStyle w:val="ListParagraph"/>
        <w:numPr>
          <w:ilvl w:val="0"/>
          <w:numId w:val="31"/>
        </w:numPr>
        <w:shd w:val="clear" w:color="auto" w:fill="FFFFFF"/>
        <w:tabs>
          <w:tab w:val="left" w:pos="540"/>
        </w:tabs>
        <w:spacing w:after="0" w:line="360" w:lineRule="auto"/>
        <w:ind w:left="1080" w:hanging="450"/>
        <w:jc w:val="both"/>
        <w:rPr>
          <w:rFonts w:ascii="GHEA Grapalat" w:eastAsia="Times New Roman" w:hAnsi="GHEA Grapalat" w:cs="Times New Roman"/>
          <w:i w:val="0"/>
          <w:iCs/>
          <w:color w:val="000000"/>
          <w:sz w:val="24"/>
          <w:szCs w:val="24"/>
        </w:rPr>
      </w:pPr>
      <w:r w:rsidRPr="004F4BF7">
        <w:rPr>
          <w:rFonts w:ascii="GHEA Grapalat" w:eastAsia="Times New Roman" w:hAnsi="GHEA Grapalat" w:cs="Times New Roman"/>
          <w:i w:val="0"/>
          <w:iCs/>
          <w:color w:val="000000"/>
          <w:sz w:val="24"/>
          <w:szCs w:val="24"/>
        </w:rPr>
        <w:t>շահառուի անվանումը.</w:t>
      </w:r>
    </w:p>
    <w:p w14:paraId="5EA70D76" w14:textId="77777777" w:rsidR="00D36E85" w:rsidRDefault="004F4BF7" w:rsidP="00D36E85">
      <w:pPr>
        <w:pStyle w:val="ListParagraph"/>
        <w:numPr>
          <w:ilvl w:val="0"/>
          <w:numId w:val="31"/>
        </w:numPr>
        <w:shd w:val="clear" w:color="auto" w:fill="FFFFFF"/>
        <w:tabs>
          <w:tab w:val="left" w:pos="540"/>
        </w:tabs>
        <w:spacing w:after="0" w:line="360" w:lineRule="auto"/>
        <w:ind w:left="1080" w:hanging="450"/>
        <w:jc w:val="both"/>
        <w:rPr>
          <w:rFonts w:ascii="GHEA Grapalat" w:eastAsia="Times New Roman" w:hAnsi="GHEA Grapalat" w:cs="Times New Roman"/>
          <w:i w:val="0"/>
          <w:iCs/>
          <w:color w:val="000000"/>
          <w:sz w:val="24"/>
          <w:szCs w:val="24"/>
        </w:rPr>
      </w:pPr>
      <w:r w:rsidRPr="00D36E85">
        <w:rPr>
          <w:rFonts w:ascii="GHEA Grapalat" w:eastAsia="Times New Roman" w:hAnsi="GHEA Grapalat" w:cs="Times New Roman"/>
          <w:i w:val="0"/>
          <w:iCs/>
          <w:color w:val="000000"/>
          <w:sz w:val="24"/>
          <w:szCs w:val="24"/>
        </w:rPr>
        <w:t>շահառուի հարկ վճարողի հաշվառման համարը (ՀՎՀՀ)</w:t>
      </w:r>
    </w:p>
    <w:p w14:paraId="3DF4FCC1" w14:textId="424EA89B" w:rsidR="004F4BF7" w:rsidRPr="00D36E85" w:rsidRDefault="004F4BF7" w:rsidP="00D36E85">
      <w:pPr>
        <w:pStyle w:val="ListParagraph"/>
        <w:numPr>
          <w:ilvl w:val="0"/>
          <w:numId w:val="31"/>
        </w:numPr>
        <w:shd w:val="clear" w:color="auto" w:fill="FFFFFF"/>
        <w:tabs>
          <w:tab w:val="left" w:pos="540"/>
        </w:tabs>
        <w:spacing w:after="0" w:line="360" w:lineRule="auto"/>
        <w:ind w:left="1080" w:hanging="450"/>
        <w:jc w:val="both"/>
        <w:rPr>
          <w:rFonts w:ascii="GHEA Grapalat" w:eastAsia="Times New Roman" w:hAnsi="GHEA Grapalat" w:cs="Times New Roman"/>
          <w:i w:val="0"/>
          <w:iCs/>
          <w:color w:val="000000"/>
          <w:sz w:val="24"/>
          <w:szCs w:val="24"/>
        </w:rPr>
      </w:pPr>
      <w:r w:rsidRPr="00D36E85">
        <w:rPr>
          <w:rFonts w:ascii="GHEA Grapalat" w:eastAsia="Times New Roman" w:hAnsi="GHEA Grapalat" w:cs="Times New Roman"/>
          <w:i w:val="0"/>
          <w:iCs/>
          <w:color w:val="000000"/>
          <w:sz w:val="24"/>
          <w:szCs w:val="24"/>
        </w:rPr>
        <w:t>շահառուի բանկային հաշվի համարը.</w:t>
      </w:r>
    </w:p>
    <w:p w14:paraId="7967FB24" w14:textId="37E3D9FA" w:rsidR="00D72CEC" w:rsidRDefault="004F4BF7" w:rsidP="00D36E85">
      <w:pPr>
        <w:pStyle w:val="ListParagraph"/>
        <w:numPr>
          <w:ilvl w:val="0"/>
          <w:numId w:val="31"/>
        </w:numPr>
        <w:shd w:val="clear" w:color="auto" w:fill="FFFFFF"/>
        <w:tabs>
          <w:tab w:val="left" w:pos="540"/>
        </w:tabs>
        <w:spacing w:after="0" w:line="360" w:lineRule="auto"/>
        <w:ind w:left="1080" w:hanging="450"/>
        <w:jc w:val="both"/>
        <w:rPr>
          <w:rFonts w:ascii="GHEA Grapalat" w:eastAsia="Times New Roman" w:hAnsi="GHEA Grapalat" w:cs="Times New Roman"/>
          <w:i w:val="0"/>
          <w:iCs/>
          <w:color w:val="000000"/>
          <w:sz w:val="24"/>
          <w:szCs w:val="24"/>
        </w:rPr>
      </w:pPr>
      <w:r w:rsidRPr="00D36E85">
        <w:rPr>
          <w:rFonts w:ascii="GHEA Grapalat" w:eastAsia="Times New Roman" w:hAnsi="GHEA Grapalat" w:cs="Times New Roman"/>
          <w:i w:val="0"/>
          <w:iCs/>
          <w:color w:val="000000"/>
          <w:sz w:val="24"/>
          <w:szCs w:val="24"/>
        </w:rPr>
        <w:t>աջակցության գումարի չափը։</w:t>
      </w:r>
    </w:p>
    <w:p w14:paraId="3B2E1E64" w14:textId="7D2ABAD0" w:rsidR="00D36E85" w:rsidRDefault="00D36E85" w:rsidP="00D36E85">
      <w:pPr>
        <w:pStyle w:val="ListParagraph"/>
        <w:shd w:val="clear" w:color="auto" w:fill="FFFFFF"/>
        <w:tabs>
          <w:tab w:val="left" w:pos="990"/>
        </w:tabs>
        <w:spacing w:after="0" w:line="360" w:lineRule="auto"/>
        <w:ind w:left="-90" w:firstLine="630"/>
        <w:jc w:val="both"/>
        <w:rPr>
          <w:rFonts w:ascii="GHEA Grapalat" w:eastAsia="Times New Roman" w:hAnsi="GHEA Grapalat"/>
          <w:i w:val="0"/>
          <w:color w:val="000000"/>
          <w:sz w:val="24"/>
          <w:szCs w:val="24"/>
          <w:lang w:val="hy-AM" w:eastAsia="ru-RU"/>
        </w:rPr>
      </w:pPr>
      <w:r w:rsidRPr="00D36E85">
        <w:rPr>
          <w:rFonts w:ascii="GHEA Grapalat" w:eastAsia="Times New Roman" w:hAnsi="GHEA Grapalat"/>
          <w:i w:val="0"/>
          <w:color w:val="000000"/>
          <w:sz w:val="24"/>
          <w:szCs w:val="24"/>
          <w:lang w:val="hy-AM" w:eastAsia="ru-RU"/>
        </w:rPr>
        <w:t>15</w:t>
      </w:r>
      <w:r w:rsidRPr="00D36E85">
        <w:rPr>
          <w:rFonts w:ascii="Cambria Math" w:eastAsia="Times New Roman" w:hAnsi="Cambria Math" w:cs="Cambria Math"/>
          <w:i w:val="0"/>
          <w:color w:val="000000"/>
          <w:sz w:val="24"/>
          <w:szCs w:val="24"/>
          <w:lang w:val="hy-AM" w:eastAsia="ru-RU"/>
        </w:rPr>
        <w:t>․</w:t>
      </w:r>
      <w:r w:rsidRPr="00D36E85">
        <w:rPr>
          <w:rFonts w:ascii="GHEA Grapalat" w:eastAsia="Times New Roman" w:hAnsi="GHEA Grapalat"/>
          <w:i w:val="0"/>
          <w:color w:val="000000"/>
          <w:sz w:val="24"/>
          <w:szCs w:val="24"/>
          <w:lang w:val="hy-AM" w:eastAsia="ru-RU"/>
        </w:rPr>
        <w:t xml:space="preserve"> </w:t>
      </w:r>
      <w:r w:rsidRPr="003E69C8">
        <w:rPr>
          <w:rFonts w:ascii="GHEA Grapalat" w:eastAsia="Times New Roman" w:hAnsi="GHEA Grapalat"/>
          <w:i w:val="0"/>
          <w:color w:val="000000"/>
          <w:sz w:val="24"/>
          <w:szCs w:val="24"/>
          <w:lang w:val="hy-AM" w:eastAsia="ru-RU"/>
        </w:rPr>
        <w:t xml:space="preserve">ՊԵԿ-ի կողմից վճարման հանձնարարականը և N 3 ձևով սահմանված դիմումը Էկոնոմիկայի նախարարություն ներկայացվելու օրվանից հետո երեք աշխատանքային օրվա ընթացքում, աջակցության գումարը փոխանցվում է շահառուի նշված բանկային հաշվին։ Ընդ որում, սույն դիմումի ներկայացման վերջնաժամկետը սահմանվում է 2025 թվականի </w:t>
      </w:r>
      <w:r w:rsidR="005C15B0" w:rsidRPr="005C15B0">
        <w:rPr>
          <w:rFonts w:ascii="GHEA Grapalat" w:eastAsia="Times New Roman" w:hAnsi="GHEA Grapalat"/>
          <w:i w:val="0"/>
          <w:color w:val="000000"/>
          <w:sz w:val="24"/>
          <w:szCs w:val="24"/>
          <w:lang w:val="hy-AM" w:eastAsia="ru-RU"/>
        </w:rPr>
        <w:t>դեկտեմբերի</w:t>
      </w:r>
      <w:r w:rsidRPr="003E69C8">
        <w:rPr>
          <w:rFonts w:ascii="GHEA Grapalat" w:eastAsia="Times New Roman" w:hAnsi="GHEA Grapalat"/>
          <w:i w:val="0"/>
          <w:color w:val="000000"/>
          <w:sz w:val="24"/>
          <w:szCs w:val="24"/>
          <w:lang w:val="hy-AM" w:eastAsia="ru-RU"/>
        </w:rPr>
        <w:t xml:space="preserve"> </w:t>
      </w:r>
      <w:r w:rsidR="005C15B0" w:rsidRPr="005C15B0">
        <w:rPr>
          <w:rFonts w:ascii="GHEA Grapalat" w:eastAsia="Times New Roman" w:hAnsi="GHEA Grapalat"/>
          <w:i w:val="0"/>
          <w:color w:val="000000"/>
          <w:sz w:val="24"/>
          <w:szCs w:val="24"/>
          <w:lang w:val="hy-AM" w:eastAsia="ru-RU"/>
        </w:rPr>
        <w:t>30</w:t>
      </w:r>
      <w:r w:rsidRPr="003E69C8">
        <w:rPr>
          <w:rFonts w:ascii="GHEA Grapalat" w:eastAsia="Times New Roman" w:hAnsi="GHEA Grapalat"/>
          <w:i w:val="0"/>
          <w:color w:val="000000"/>
          <w:sz w:val="24"/>
          <w:szCs w:val="24"/>
          <w:lang w:val="hy-AM" w:eastAsia="ru-RU"/>
        </w:rPr>
        <w:t>-ը։</w:t>
      </w:r>
      <w:r w:rsidR="00106F4D" w:rsidRPr="005C15B0">
        <w:rPr>
          <w:rFonts w:ascii="GHEA Grapalat" w:eastAsia="Times New Roman" w:hAnsi="GHEA Grapalat"/>
          <w:i w:val="0"/>
          <w:color w:val="000000"/>
          <w:sz w:val="24"/>
          <w:szCs w:val="24"/>
          <w:lang w:val="hy-AM" w:eastAsia="ru-RU"/>
        </w:rPr>
        <w:t>»։</w:t>
      </w:r>
    </w:p>
    <w:p w14:paraId="2546EEA1" w14:textId="5BB1C317" w:rsidR="00106F4D" w:rsidRPr="00AE5703" w:rsidRDefault="00106F4D" w:rsidP="00AE5703">
      <w:pPr>
        <w:pStyle w:val="ListParagraph"/>
        <w:numPr>
          <w:ilvl w:val="1"/>
          <w:numId w:val="23"/>
        </w:numPr>
        <w:shd w:val="clear" w:color="auto" w:fill="FFFFFF"/>
        <w:tabs>
          <w:tab w:val="left" w:pos="900"/>
          <w:tab w:val="left" w:pos="1260"/>
        </w:tabs>
        <w:spacing w:after="0" w:line="360" w:lineRule="auto"/>
        <w:ind w:left="90" w:firstLine="540"/>
        <w:jc w:val="both"/>
        <w:rPr>
          <w:rFonts w:ascii="GHEA Grapalat" w:eastAsia="Times New Roman" w:hAnsi="GHEA Grapalat"/>
          <w:i w:val="0"/>
          <w:color w:val="000000"/>
          <w:sz w:val="24"/>
          <w:szCs w:val="24"/>
          <w:lang w:val="hy-AM" w:eastAsia="ru-RU"/>
        </w:rPr>
      </w:pPr>
      <w:r w:rsidRPr="00AE5703">
        <w:rPr>
          <w:rFonts w:ascii="GHEA Grapalat" w:eastAsia="Times New Roman" w:hAnsi="GHEA Grapalat"/>
          <w:i w:val="0"/>
          <w:color w:val="000000"/>
          <w:sz w:val="24"/>
          <w:szCs w:val="24"/>
          <w:lang w:val="hy-AM" w:eastAsia="ru-RU"/>
        </w:rPr>
        <w:t>Հավելվածը</w:t>
      </w:r>
      <w:r w:rsidRPr="00AE5703">
        <w:rPr>
          <w:rFonts w:ascii="Calibri" w:eastAsia="Times New Roman" w:hAnsi="Calibri" w:cs="Calibri"/>
          <w:i w:val="0"/>
          <w:color w:val="000000"/>
          <w:sz w:val="24"/>
          <w:szCs w:val="24"/>
          <w:lang w:val="hy-AM" w:eastAsia="ru-RU"/>
        </w:rPr>
        <w:t> </w:t>
      </w:r>
      <w:r w:rsidRPr="00AE5703">
        <w:rPr>
          <w:rFonts w:ascii="GHEA Grapalat" w:eastAsia="Times New Roman" w:hAnsi="GHEA Grapalat"/>
          <w:i w:val="0"/>
          <w:color w:val="000000"/>
          <w:sz w:val="24"/>
          <w:szCs w:val="24"/>
          <w:lang w:val="hy-AM" w:eastAsia="ru-RU"/>
        </w:rPr>
        <w:t>լրացնել</w:t>
      </w:r>
      <w:r w:rsidRPr="00AE5703">
        <w:rPr>
          <w:rFonts w:ascii="Calibri" w:eastAsia="Times New Roman" w:hAnsi="Calibri" w:cs="Calibri"/>
          <w:i w:val="0"/>
          <w:color w:val="000000"/>
          <w:sz w:val="24"/>
          <w:szCs w:val="24"/>
          <w:lang w:val="hy-AM" w:eastAsia="ru-RU"/>
        </w:rPr>
        <w:t> </w:t>
      </w:r>
      <w:r w:rsidRPr="00AE5703">
        <w:rPr>
          <w:rFonts w:ascii="GHEA Grapalat" w:eastAsia="Times New Roman" w:hAnsi="GHEA Grapalat"/>
          <w:i w:val="0"/>
          <w:color w:val="000000"/>
          <w:sz w:val="24"/>
          <w:szCs w:val="24"/>
          <w:lang w:val="hy-AM" w:eastAsia="ru-RU"/>
        </w:rPr>
        <w:t>հետևյալ բովանդակությամբ</w:t>
      </w:r>
      <w:r w:rsidRPr="00AE5703">
        <w:rPr>
          <w:rFonts w:ascii="Calibri" w:eastAsia="Times New Roman" w:hAnsi="Calibri" w:cs="Calibri"/>
          <w:i w:val="0"/>
          <w:color w:val="000000"/>
          <w:sz w:val="24"/>
          <w:szCs w:val="24"/>
          <w:lang w:val="hy-AM" w:eastAsia="ru-RU"/>
        </w:rPr>
        <w:t> </w:t>
      </w:r>
      <w:r w:rsidRPr="00AE5703">
        <w:rPr>
          <w:rFonts w:ascii="GHEA Grapalat" w:eastAsia="Times New Roman" w:hAnsi="GHEA Grapalat"/>
          <w:i w:val="0"/>
          <w:color w:val="000000"/>
          <w:sz w:val="24"/>
          <w:szCs w:val="24"/>
          <w:lang w:val="hy-AM" w:eastAsia="ru-RU"/>
        </w:rPr>
        <w:t>նոր՝ 1</w:t>
      </w:r>
      <w:r w:rsidR="00D8628E">
        <w:rPr>
          <w:rFonts w:ascii="GHEA Grapalat" w:eastAsia="Times New Roman" w:hAnsi="GHEA Grapalat"/>
          <w:i w:val="0"/>
          <w:color w:val="000000"/>
          <w:sz w:val="24"/>
          <w:szCs w:val="24"/>
          <w:lang w:val="hy-AM" w:eastAsia="ru-RU"/>
        </w:rPr>
        <w:t>5</w:t>
      </w:r>
      <w:r w:rsidR="00D8628E" w:rsidRPr="00D8628E">
        <w:rPr>
          <w:rFonts w:ascii="Cambria Math" w:eastAsia="Times New Roman" w:hAnsi="Cambria Math" w:cs="Cambria Math"/>
          <w:i w:val="0"/>
          <w:color w:val="000000"/>
          <w:sz w:val="24"/>
          <w:szCs w:val="24"/>
          <w:lang w:val="hy-AM" w:eastAsia="ru-RU"/>
        </w:rPr>
        <w:t>․</w:t>
      </w:r>
      <w:r w:rsidR="00D8628E" w:rsidRPr="00D8628E">
        <w:rPr>
          <w:rFonts w:ascii="GHEA Grapalat" w:eastAsia="Times New Roman" w:hAnsi="GHEA Grapalat"/>
          <w:i w:val="0"/>
          <w:color w:val="000000"/>
          <w:sz w:val="24"/>
          <w:szCs w:val="24"/>
          <w:lang w:val="hy-AM" w:eastAsia="ru-RU"/>
        </w:rPr>
        <w:t>1</w:t>
      </w:r>
      <w:r w:rsidRPr="00AE5703">
        <w:rPr>
          <w:rFonts w:ascii="GHEA Grapalat" w:eastAsia="Times New Roman" w:hAnsi="GHEA Grapalat"/>
          <w:i w:val="0"/>
          <w:color w:val="000000"/>
          <w:sz w:val="24"/>
          <w:szCs w:val="24"/>
          <w:lang w:val="hy-AM" w:eastAsia="ru-RU"/>
        </w:rPr>
        <w:t>-րդ</w:t>
      </w:r>
      <w:r w:rsidRPr="00D8628E">
        <w:rPr>
          <w:rFonts w:ascii="Calibri" w:eastAsia="Times New Roman" w:hAnsi="Calibri" w:cs="Calibri"/>
          <w:i w:val="0"/>
          <w:color w:val="000000"/>
          <w:sz w:val="24"/>
          <w:szCs w:val="24"/>
          <w:lang w:val="hy-AM" w:eastAsia="ru-RU"/>
        </w:rPr>
        <w:t> </w:t>
      </w:r>
      <w:r w:rsidRPr="00AE5703">
        <w:rPr>
          <w:rFonts w:ascii="GHEA Grapalat" w:eastAsia="Times New Roman" w:hAnsi="GHEA Grapalat"/>
          <w:i w:val="0"/>
          <w:color w:val="000000"/>
          <w:sz w:val="24"/>
          <w:szCs w:val="24"/>
          <w:lang w:val="hy-AM" w:eastAsia="ru-RU"/>
        </w:rPr>
        <w:t>կետով</w:t>
      </w:r>
      <w:r w:rsidR="00B906C3" w:rsidRPr="00AE5703">
        <w:rPr>
          <w:rFonts w:ascii="GHEA Grapalat" w:eastAsia="Times New Roman" w:hAnsi="GHEA Grapalat"/>
          <w:i w:val="0"/>
          <w:color w:val="000000"/>
          <w:sz w:val="24"/>
          <w:szCs w:val="24"/>
          <w:lang w:val="hy-AM" w:eastAsia="ru-RU"/>
        </w:rPr>
        <w:t>՝</w:t>
      </w:r>
    </w:p>
    <w:p w14:paraId="48E22D2D" w14:textId="0F1BB6B7" w:rsidR="00106F4D" w:rsidRDefault="00106F4D" w:rsidP="00106F4D">
      <w:pPr>
        <w:pStyle w:val="ListParagraph"/>
        <w:shd w:val="clear" w:color="auto" w:fill="FFFFFF"/>
        <w:tabs>
          <w:tab w:val="left" w:pos="990"/>
        </w:tabs>
        <w:spacing w:after="0" w:line="360" w:lineRule="auto"/>
        <w:ind w:left="-90" w:firstLine="630"/>
        <w:jc w:val="both"/>
        <w:rPr>
          <w:rFonts w:ascii="Cambria Math" w:eastAsia="Times New Roman" w:hAnsi="Cambria Math"/>
          <w:i w:val="0"/>
          <w:color w:val="000000"/>
          <w:sz w:val="24"/>
          <w:szCs w:val="24"/>
          <w:lang w:val="hy-AM" w:eastAsia="ru-RU"/>
        </w:rPr>
      </w:pPr>
      <w:r w:rsidRPr="00A904B2">
        <w:rPr>
          <w:rFonts w:ascii="GHEA Grapalat" w:eastAsia="Times New Roman" w:hAnsi="GHEA Grapalat"/>
          <w:i w:val="0"/>
          <w:color w:val="000000"/>
          <w:sz w:val="24"/>
          <w:szCs w:val="24"/>
          <w:lang w:val="hy-AM" w:eastAsia="ru-RU"/>
        </w:rPr>
        <w:t>«1</w:t>
      </w:r>
      <w:r w:rsidR="00D8628E">
        <w:rPr>
          <w:rFonts w:ascii="GHEA Grapalat" w:eastAsia="Times New Roman" w:hAnsi="GHEA Grapalat"/>
          <w:i w:val="0"/>
          <w:color w:val="000000"/>
          <w:sz w:val="24"/>
          <w:szCs w:val="24"/>
          <w:lang w:val="hy-AM" w:eastAsia="ru-RU"/>
        </w:rPr>
        <w:t>5</w:t>
      </w:r>
      <w:r w:rsidRPr="00A904B2">
        <w:rPr>
          <w:rFonts w:ascii="GHEA Grapalat" w:eastAsia="Times New Roman" w:hAnsi="GHEA Grapalat"/>
          <w:i w:val="0"/>
          <w:color w:val="000000"/>
          <w:sz w:val="24"/>
          <w:szCs w:val="24"/>
          <w:lang w:val="hy-AM" w:eastAsia="ru-RU"/>
        </w:rPr>
        <w:t>.</w:t>
      </w:r>
      <w:r w:rsidR="00D8628E">
        <w:rPr>
          <w:rFonts w:ascii="GHEA Grapalat" w:eastAsia="Times New Roman" w:hAnsi="GHEA Grapalat"/>
          <w:i w:val="0"/>
          <w:color w:val="000000"/>
          <w:sz w:val="24"/>
          <w:szCs w:val="24"/>
          <w:lang w:val="hy-AM" w:eastAsia="ru-RU"/>
        </w:rPr>
        <w:t xml:space="preserve">1 </w:t>
      </w:r>
      <w:r w:rsidRPr="003E69C8">
        <w:rPr>
          <w:rFonts w:ascii="GHEA Grapalat" w:eastAsia="Times New Roman" w:hAnsi="GHEA Grapalat"/>
          <w:i w:val="0"/>
          <w:color w:val="000000"/>
          <w:sz w:val="24"/>
          <w:szCs w:val="24"/>
          <w:lang w:val="hy-AM" w:eastAsia="ru-RU"/>
        </w:rPr>
        <w:t xml:space="preserve">Սույն ծրագրի շրջանակներում սահմանվում է, որ </w:t>
      </w:r>
      <w:r>
        <w:rPr>
          <w:rFonts w:ascii="GHEA Grapalat" w:eastAsia="Times New Roman" w:hAnsi="GHEA Grapalat"/>
          <w:i w:val="0"/>
          <w:color w:val="000000"/>
          <w:sz w:val="24"/>
          <w:szCs w:val="24"/>
          <w:lang w:val="hy-AM" w:eastAsia="ru-RU"/>
        </w:rPr>
        <w:t>ՊԵԿ-ի</w:t>
      </w:r>
      <w:r w:rsidRPr="003E69C8">
        <w:rPr>
          <w:rFonts w:ascii="GHEA Grapalat" w:eastAsia="Times New Roman" w:hAnsi="GHEA Grapalat"/>
          <w:i w:val="0"/>
          <w:color w:val="000000"/>
          <w:sz w:val="24"/>
          <w:szCs w:val="24"/>
          <w:lang w:val="hy-AM" w:eastAsia="ru-RU"/>
        </w:rPr>
        <w:t xml:space="preserve"> էլեկտրոնային հաշվետվությունների ներկայացման համակարգով ներկայացվող N 3 ձևով սահմանված դիմում</w:t>
      </w:r>
      <w:r>
        <w:rPr>
          <w:rFonts w:ascii="GHEA Grapalat" w:eastAsia="Times New Roman" w:hAnsi="GHEA Grapalat"/>
          <w:i w:val="0"/>
          <w:color w:val="000000"/>
          <w:sz w:val="24"/>
          <w:szCs w:val="24"/>
          <w:lang w:val="hy-AM" w:eastAsia="ru-RU"/>
        </w:rPr>
        <w:t>ը</w:t>
      </w:r>
      <w:r w:rsidRPr="003E69C8">
        <w:rPr>
          <w:rFonts w:ascii="GHEA Grapalat" w:eastAsia="Times New Roman" w:hAnsi="GHEA Grapalat"/>
          <w:i w:val="0"/>
          <w:color w:val="000000"/>
          <w:sz w:val="24"/>
          <w:szCs w:val="24"/>
          <w:lang w:val="hy-AM" w:eastAsia="ru-RU"/>
        </w:rPr>
        <w:t xml:space="preserve"> և վճարման հանձնարարականը համարվում են </w:t>
      </w:r>
      <w:r>
        <w:rPr>
          <w:rFonts w:ascii="GHEA Grapalat" w:eastAsia="Times New Roman" w:hAnsi="GHEA Grapalat"/>
          <w:i w:val="0"/>
          <w:color w:val="000000"/>
          <w:sz w:val="24"/>
          <w:szCs w:val="24"/>
          <w:lang w:val="hy-AM" w:eastAsia="ru-RU"/>
        </w:rPr>
        <w:t>ՊԵԿ-ի</w:t>
      </w:r>
      <w:r w:rsidRPr="003E69C8">
        <w:rPr>
          <w:rFonts w:ascii="GHEA Grapalat" w:eastAsia="Times New Roman" w:hAnsi="GHEA Grapalat"/>
          <w:i w:val="0"/>
          <w:color w:val="000000"/>
          <w:sz w:val="24"/>
          <w:szCs w:val="24"/>
          <w:lang w:val="hy-AM" w:eastAsia="ru-RU"/>
        </w:rPr>
        <w:t xml:space="preserve"> և շահառուի միջև կնքված պայմանագիր և բավարար իրավական հիմք՝ վճարման գործընթացի իրականացման ընթացքում գանձապետարանի ստորաբաժանում ներկայացվող հետևյալ փաստաթղթերի փոխարեն</w:t>
      </w:r>
      <w:r w:rsidR="003C1433">
        <w:rPr>
          <w:rFonts w:ascii="Cambria Math" w:eastAsia="Times New Roman" w:hAnsi="Cambria Math"/>
          <w:i w:val="0"/>
          <w:color w:val="000000"/>
          <w:sz w:val="24"/>
          <w:szCs w:val="24"/>
          <w:lang w:val="hy-AM" w:eastAsia="ru-RU"/>
        </w:rPr>
        <w:t>՝</w:t>
      </w:r>
    </w:p>
    <w:p w14:paraId="4F7CE3D8" w14:textId="3C7991F7" w:rsidR="00106F4D" w:rsidRPr="003E69C8" w:rsidRDefault="00106F4D" w:rsidP="00106F4D">
      <w:pPr>
        <w:pStyle w:val="ListParagraph"/>
        <w:numPr>
          <w:ilvl w:val="0"/>
          <w:numId w:val="33"/>
        </w:numPr>
        <w:shd w:val="clear" w:color="auto" w:fill="FFFFFF"/>
        <w:tabs>
          <w:tab w:val="left" w:pos="540"/>
        </w:tabs>
        <w:spacing w:after="0" w:line="360" w:lineRule="auto"/>
        <w:ind w:left="1170" w:hanging="540"/>
        <w:jc w:val="both"/>
        <w:rPr>
          <w:rFonts w:ascii="GHEA Grapalat" w:eastAsia="Times New Roman" w:hAnsi="GHEA Grapalat" w:cs="Times New Roman"/>
          <w:i w:val="0"/>
          <w:iCs/>
          <w:color w:val="000000"/>
          <w:sz w:val="24"/>
          <w:szCs w:val="24"/>
        </w:rPr>
      </w:pPr>
      <w:r w:rsidRPr="003E69C8">
        <w:rPr>
          <w:rFonts w:ascii="GHEA Grapalat" w:eastAsia="Times New Roman" w:hAnsi="GHEA Grapalat" w:cs="Times New Roman"/>
          <w:i w:val="0"/>
          <w:iCs/>
          <w:color w:val="000000"/>
          <w:sz w:val="24"/>
          <w:szCs w:val="24"/>
        </w:rPr>
        <w:t>պայմանագրից քաղվածք</w:t>
      </w:r>
      <w:r>
        <w:rPr>
          <w:rFonts w:ascii="GHEA Grapalat" w:eastAsia="Times New Roman" w:hAnsi="GHEA Grapalat" w:cs="Times New Roman"/>
          <w:i w:val="0"/>
          <w:iCs/>
          <w:color w:val="000000"/>
          <w:sz w:val="24"/>
          <w:szCs w:val="24"/>
          <w:lang w:val="en-US"/>
        </w:rPr>
        <w:t>.</w:t>
      </w:r>
    </w:p>
    <w:p w14:paraId="053DC258" w14:textId="4CE43C57" w:rsidR="00106F4D" w:rsidRPr="003E69C8" w:rsidRDefault="00106F4D" w:rsidP="00106F4D">
      <w:pPr>
        <w:pStyle w:val="ListParagraph"/>
        <w:numPr>
          <w:ilvl w:val="0"/>
          <w:numId w:val="33"/>
        </w:numPr>
        <w:shd w:val="clear" w:color="auto" w:fill="FFFFFF"/>
        <w:tabs>
          <w:tab w:val="left" w:pos="540"/>
        </w:tabs>
        <w:spacing w:after="0" w:line="360" w:lineRule="auto"/>
        <w:ind w:left="1170" w:hanging="540"/>
        <w:jc w:val="both"/>
        <w:rPr>
          <w:rFonts w:ascii="GHEA Grapalat" w:eastAsia="Times New Roman" w:hAnsi="GHEA Grapalat" w:cs="Times New Roman"/>
          <w:i w:val="0"/>
          <w:iCs/>
          <w:color w:val="000000"/>
          <w:sz w:val="24"/>
          <w:szCs w:val="24"/>
        </w:rPr>
      </w:pPr>
      <w:r w:rsidRPr="003E69C8">
        <w:rPr>
          <w:rFonts w:ascii="GHEA Grapalat" w:eastAsia="Times New Roman" w:hAnsi="GHEA Grapalat" w:cs="Times New Roman"/>
          <w:i w:val="0"/>
          <w:iCs/>
          <w:color w:val="000000"/>
          <w:sz w:val="24"/>
          <w:szCs w:val="24"/>
        </w:rPr>
        <w:t>գանձապետական վճարման հանձնարարագիր</w:t>
      </w:r>
      <w:r>
        <w:rPr>
          <w:rFonts w:ascii="GHEA Grapalat" w:eastAsia="Times New Roman" w:hAnsi="GHEA Grapalat" w:cs="Times New Roman"/>
          <w:i w:val="0"/>
          <w:iCs/>
          <w:color w:val="000000"/>
          <w:sz w:val="24"/>
          <w:szCs w:val="24"/>
          <w:lang w:val="en-US"/>
        </w:rPr>
        <w:t>.</w:t>
      </w:r>
    </w:p>
    <w:p w14:paraId="2D555A86" w14:textId="7096847C" w:rsidR="00106F4D" w:rsidRPr="003E69C8" w:rsidRDefault="00106F4D" w:rsidP="00106F4D">
      <w:pPr>
        <w:pStyle w:val="ListParagraph"/>
        <w:numPr>
          <w:ilvl w:val="0"/>
          <w:numId w:val="33"/>
        </w:numPr>
        <w:shd w:val="clear" w:color="auto" w:fill="FFFFFF"/>
        <w:tabs>
          <w:tab w:val="left" w:pos="540"/>
        </w:tabs>
        <w:spacing w:after="0" w:line="360" w:lineRule="auto"/>
        <w:ind w:left="1170" w:hanging="540"/>
        <w:jc w:val="both"/>
        <w:rPr>
          <w:rFonts w:ascii="GHEA Grapalat" w:eastAsia="Times New Roman" w:hAnsi="GHEA Grapalat" w:cs="Times New Roman"/>
          <w:i w:val="0"/>
          <w:iCs/>
          <w:color w:val="000000"/>
          <w:sz w:val="24"/>
          <w:szCs w:val="24"/>
        </w:rPr>
      </w:pPr>
      <w:r w:rsidRPr="003E69C8">
        <w:rPr>
          <w:rFonts w:ascii="GHEA Grapalat" w:eastAsia="Times New Roman" w:hAnsi="GHEA Grapalat" w:cs="Times New Roman"/>
          <w:i w:val="0"/>
          <w:iCs/>
          <w:color w:val="000000"/>
          <w:sz w:val="24"/>
          <w:szCs w:val="24"/>
        </w:rPr>
        <w:t>վճարումը հիմնավորող հավաստագիր</w:t>
      </w:r>
      <w:r>
        <w:rPr>
          <w:rFonts w:ascii="GHEA Grapalat" w:eastAsia="Times New Roman" w:hAnsi="GHEA Grapalat" w:cs="Times New Roman"/>
          <w:i w:val="0"/>
          <w:iCs/>
          <w:color w:val="000000"/>
          <w:sz w:val="24"/>
          <w:szCs w:val="24"/>
          <w:lang w:val="en-US"/>
        </w:rPr>
        <w:t>.</w:t>
      </w:r>
    </w:p>
    <w:p w14:paraId="3E7E9521" w14:textId="2FF1ABDA" w:rsidR="00106F4D" w:rsidRDefault="00106F4D" w:rsidP="00106F4D">
      <w:pPr>
        <w:pStyle w:val="ListParagraph"/>
        <w:numPr>
          <w:ilvl w:val="0"/>
          <w:numId w:val="33"/>
        </w:numPr>
        <w:shd w:val="clear" w:color="auto" w:fill="FFFFFF"/>
        <w:tabs>
          <w:tab w:val="left" w:pos="540"/>
          <w:tab w:val="left" w:pos="1170"/>
        </w:tabs>
        <w:spacing w:after="0" w:line="360" w:lineRule="auto"/>
        <w:ind w:left="-90" w:firstLine="720"/>
        <w:jc w:val="both"/>
        <w:rPr>
          <w:rFonts w:ascii="GHEA Grapalat" w:eastAsia="Times New Roman" w:hAnsi="GHEA Grapalat" w:cs="Times New Roman"/>
          <w:i w:val="0"/>
          <w:iCs/>
          <w:color w:val="000000"/>
          <w:sz w:val="24"/>
          <w:szCs w:val="24"/>
        </w:rPr>
      </w:pPr>
      <w:r w:rsidRPr="003E69C8">
        <w:rPr>
          <w:rFonts w:ascii="GHEA Grapalat" w:eastAsia="Times New Roman" w:hAnsi="GHEA Grapalat" w:cs="Times New Roman"/>
          <w:i w:val="0"/>
          <w:iCs/>
          <w:color w:val="000000"/>
          <w:sz w:val="24"/>
          <w:szCs w:val="24"/>
        </w:rPr>
        <w:t>օրենսդրությամբ սահմանված հաշվարկային փաստաթղթեր (այդ թվում՝ հաշիվ-ապրանքագիր, հարկային հաշիվ և այլն)։</w:t>
      </w:r>
    </w:p>
    <w:p w14:paraId="2139CB01" w14:textId="77777777" w:rsidR="00556F50" w:rsidRDefault="00106F4D" w:rsidP="00106F4D">
      <w:pPr>
        <w:pStyle w:val="ListParagraph"/>
        <w:shd w:val="clear" w:color="auto" w:fill="FFFFFF"/>
        <w:tabs>
          <w:tab w:val="left" w:pos="990"/>
        </w:tabs>
        <w:spacing w:after="0" w:line="360" w:lineRule="auto"/>
        <w:ind w:left="-90" w:firstLine="630"/>
        <w:jc w:val="both"/>
        <w:rPr>
          <w:rFonts w:ascii="GHEA Grapalat" w:eastAsia="Times New Roman" w:hAnsi="GHEA Grapalat"/>
          <w:i w:val="0"/>
          <w:color w:val="000000"/>
          <w:sz w:val="24"/>
          <w:szCs w:val="24"/>
          <w:lang w:val="hy-AM" w:eastAsia="ru-RU"/>
        </w:rPr>
      </w:pPr>
      <w:r w:rsidRPr="003E69C8">
        <w:rPr>
          <w:rFonts w:ascii="GHEA Grapalat" w:eastAsia="Times New Roman" w:hAnsi="GHEA Grapalat"/>
          <w:i w:val="0"/>
          <w:color w:val="000000"/>
          <w:sz w:val="24"/>
          <w:szCs w:val="24"/>
          <w:lang w:val="hy-AM" w:eastAsia="ru-RU"/>
        </w:rPr>
        <w:t>Այս հիմքով վճարման գործընթացում գանձապետարան է ներկայացվում միայն N 3 ձևով նշված դիմումը։</w:t>
      </w:r>
    </w:p>
    <w:p w14:paraId="655AAA07" w14:textId="21BF5A40" w:rsidR="00106F4D" w:rsidRPr="003E69C8" w:rsidRDefault="00556F50" w:rsidP="00106F4D">
      <w:pPr>
        <w:pStyle w:val="ListParagraph"/>
        <w:shd w:val="clear" w:color="auto" w:fill="FFFFFF"/>
        <w:tabs>
          <w:tab w:val="left" w:pos="990"/>
        </w:tabs>
        <w:spacing w:after="0" w:line="360" w:lineRule="auto"/>
        <w:ind w:left="-90" w:firstLine="630"/>
        <w:jc w:val="both"/>
        <w:rPr>
          <w:rFonts w:ascii="GHEA Grapalat" w:eastAsia="Times New Roman" w:hAnsi="GHEA Grapalat"/>
          <w:i w:val="0"/>
          <w:color w:val="000000"/>
          <w:sz w:val="24"/>
          <w:szCs w:val="24"/>
          <w:lang w:val="hy-AM" w:eastAsia="ru-RU"/>
        </w:rPr>
      </w:pPr>
      <w:r>
        <w:rPr>
          <w:rFonts w:ascii="GHEA Grapalat" w:eastAsia="Times New Roman" w:hAnsi="GHEA Grapalat"/>
          <w:i w:val="0"/>
          <w:color w:val="000000"/>
          <w:sz w:val="24"/>
          <w:szCs w:val="24"/>
          <w:lang w:val="hy-AM" w:eastAsia="ru-RU"/>
        </w:rPr>
        <w:t xml:space="preserve">Սույն ծրագրի շրջանակում ՊԵԿ-ի կողմից ներկայացված վճարման հանձնարարականը </w:t>
      </w:r>
      <w:r w:rsidR="005308F6">
        <w:rPr>
          <w:rFonts w:ascii="GHEA Grapalat" w:eastAsia="Times New Roman" w:hAnsi="GHEA Grapalat"/>
          <w:i w:val="0"/>
          <w:color w:val="000000"/>
          <w:sz w:val="24"/>
          <w:szCs w:val="24"/>
          <w:lang w:val="hy-AM" w:eastAsia="ru-RU"/>
        </w:rPr>
        <w:t xml:space="preserve">և </w:t>
      </w:r>
      <w:r w:rsidR="005308F6" w:rsidRPr="005308F6">
        <w:rPr>
          <w:rFonts w:ascii="GHEA Grapalat" w:eastAsia="Times New Roman" w:hAnsi="GHEA Grapalat"/>
          <w:i w:val="0"/>
          <w:color w:val="000000"/>
          <w:sz w:val="24"/>
          <w:szCs w:val="24"/>
          <w:lang w:val="hy-AM" w:eastAsia="ru-RU"/>
        </w:rPr>
        <w:t>N 3 ձևով սահմանված դիմումը համարվում են վերջնական։»։</w:t>
      </w:r>
      <w:r w:rsidR="00106F4D" w:rsidRPr="003E69C8">
        <w:rPr>
          <w:rFonts w:ascii="GHEA Grapalat" w:eastAsia="Times New Roman" w:hAnsi="GHEA Grapalat"/>
          <w:i w:val="0"/>
          <w:color w:val="000000"/>
          <w:sz w:val="24"/>
          <w:szCs w:val="24"/>
          <w:lang w:val="hy-AM" w:eastAsia="ru-RU"/>
        </w:rPr>
        <w:t xml:space="preserve"> </w:t>
      </w:r>
      <w:r w:rsidR="00106F4D" w:rsidRPr="005308F6">
        <w:rPr>
          <w:rFonts w:ascii="Calibri" w:eastAsia="Times New Roman" w:hAnsi="Calibri" w:cs="Calibri"/>
          <w:i w:val="0"/>
          <w:color w:val="000000"/>
          <w:sz w:val="24"/>
          <w:szCs w:val="24"/>
          <w:lang w:val="hy-AM" w:eastAsia="ru-RU"/>
        </w:rPr>
        <w:t> </w:t>
      </w:r>
    </w:p>
    <w:bookmarkEnd w:id="0"/>
    <w:p w14:paraId="643485D6" w14:textId="0CF19A4F" w:rsidR="00AE5703" w:rsidRDefault="0003015F" w:rsidP="00AE5703">
      <w:pPr>
        <w:pStyle w:val="NormalWeb"/>
        <w:numPr>
          <w:ilvl w:val="0"/>
          <w:numId w:val="23"/>
        </w:numPr>
        <w:tabs>
          <w:tab w:val="left" w:pos="1080"/>
        </w:tabs>
        <w:spacing w:before="0" w:beforeAutospacing="0" w:line="360" w:lineRule="auto"/>
        <w:ind w:left="0" w:firstLine="810"/>
        <w:jc w:val="both"/>
        <w:rPr>
          <w:rFonts w:ascii="GHEA Grapalat" w:hAnsi="GHEA Grapalat"/>
          <w:color w:val="000000"/>
          <w:lang w:val="hy-AM"/>
        </w:rPr>
      </w:pPr>
      <w:r w:rsidRPr="00AE5703">
        <w:rPr>
          <w:rFonts w:ascii="GHEA Grapalat" w:hAnsi="GHEA Grapalat"/>
          <w:color w:val="000000"/>
          <w:lang w:val="hy-AM"/>
        </w:rPr>
        <w:lastRenderedPageBreak/>
        <w:t>Հայաստանի Հանրապետության</w:t>
      </w:r>
      <w:r w:rsidR="00ED07E5" w:rsidRPr="00AE5703">
        <w:rPr>
          <w:rFonts w:ascii="GHEA Grapalat" w:hAnsi="GHEA Grapalat"/>
          <w:color w:val="000000"/>
          <w:lang w:val="hy-AM"/>
        </w:rPr>
        <w:t xml:space="preserve"> էկոնոմիկայի նախարարին՝ ս</w:t>
      </w:r>
      <w:r w:rsidR="00A37269" w:rsidRPr="00AE5703">
        <w:rPr>
          <w:rFonts w:ascii="GHEA Grapalat" w:hAnsi="GHEA Grapalat"/>
          <w:color w:val="000000"/>
          <w:lang w:val="hy-AM"/>
        </w:rPr>
        <w:t>ույն որոշումն ուժի մեջ մտնելուց հետո 1 ամսյա ժամկետում ապահովել Հայաստանի Հանրապետության կառավարության 2024 թվականի դեկտեմբերի 27-ի N 2060-Ն որոշման</w:t>
      </w:r>
      <w:r w:rsidR="000D4CAE">
        <w:rPr>
          <w:rFonts w:ascii="GHEA Grapalat" w:hAnsi="GHEA Grapalat"/>
          <w:color w:val="000000"/>
          <w:lang w:val="hy-AM"/>
        </w:rPr>
        <w:t xml:space="preserve"> մեջ</w:t>
      </w:r>
      <w:r w:rsidR="00A37269" w:rsidRPr="00AE5703">
        <w:rPr>
          <w:rFonts w:ascii="GHEA Grapalat" w:hAnsi="GHEA Grapalat"/>
          <w:color w:val="000000"/>
          <w:lang w:val="hy-AM"/>
        </w:rPr>
        <w:t xml:space="preserve"> </w:t>
      </w:r>
      <w:r w:rsidR="00ED07E5" w:rsidRPr="00AE5703">
        <w:rPr>
          <w:rFonts w:ascii="GHEA Grapalat" w:hAnsi="GHEA Grapalat"/>
          <w:color w:val="000000"/>
          <w:lang w:val="hy-AM"/>
        </w:rPr>
        <w:t xml:space="preserve"> համապատասխան </w:t>
      </w:r>
      <w:r w:rsidR="00A37269" w:rsidRPr="00AE5703">
        <w:rPr>
          <w:rFonts w:ascii="GHEA Grapalat" w:hAnsi="GHEA Grapalat"/>
          <w:color w:val="000000"/>
          <w:lang w:val="hy-AM"/>
        </w:rPr>
        <w:t>փոփոխություններ</w:t>
      </w:r>
      <w:r w:rsidR="00ED07E5" w:rsidRPr="00AE5703">
        <w:rPr>
          <w:rFonts w:ascii="GHEA Grapalat" w:hAnsi="GHEA Grapalat"/>
          <w:color w:val="000000"/>
          <w:lang w:val="hy-AM"/>
        </w:rPr>
        <w:t>ը։</w:t>
      </w:r>
    </w:p>
    <w:p w14:paraId="46F1837C" w14:textId="076D136B" w:rsidR="00235772" w:rsidRPr="00AE5703" w:rsidRDefault="00235772" w:rsidP="00131CA5">
      <w:pPr>
        <w:pStyle w:val="NormalWeb"/>
        <w:numPr>
          <w:ilvl w:val="0"/>
          <w:numId w:val="23"/>
        </w:numPr>
        <w:tabs>
          <w:tab w:val="left" w:pos="1080"/>
        </w:tabs>
        <w:spacing w:line="360" w:lineRule="auto"/>
        <w:ind w:left="0" w:firstLine="810"/>
        <w:jc w:val="both"/>
        <w:rPr>
          <w:rFonts w:ascii="GHEA Grapalat" w:hAnsi="GHEA Grapalat"/>
          <w:color w:val="000000"/>
          <w:lang w:val="hy-AM"/>
        </w:rPr>
      </w:pPr>
      <w:r w:rsidRPr="00AE5703">
        <w:rPr>
          <w:rFonts w:ascii="GHEA Grapalat" w:hAnsi="GHEA Grapalat"/>
          <w:color w:val="000000"/>
          <w:lang w:val="hy-AM"/>
        </w:rPr>
        <w:t xml:space="preserve">Սահմանել, որ </w:t>
      </w:r>
      <w:r w:rsidR="00AF6D0F" w:rsidRPr="00AE5703">
        <w:rPr>
          <w:rFonts w:ascii="GHEA Grapalat" w:hAnsi="GHEA Grapalat"/>
          <w:color w:val="000000"/>
          <w:lang w:val="hy-AM"/>
        </w:rPr>
        <w:t>սույն որոշմա</w:t>
      </w:r>
      <w:r w:rsidR="00AE5703">
        <w:rPr>
          <w:rFonts w:ascii="GHEA Grapalat" w:hAnsi="GHEA Grapalat"/>
          <w:color w:val="000000"/>
          <w:lang w:val="hy-AM"/>
        </w:rPr>
        <w:t>մբ</w:t>
      </w:r>
      <w:r w:rsidR="00AF6D0F" w:rsidRPr="00AE5703">
        <w:rPr>
          <w:rFonts w:ascii="GHEA Grapalat" w:hAnsi="GHEA Grapalat"/>
          <w:color w:val="000000"/>
          <w:lang w:val="hy-AM"/>
        </w:rPr>
        <w:t xml:space="preserve"> նախատեսված փոփոխութ</w:t>
      </w:r>
      <w:r w:rsidR="003B0631" w:rsidRPr="00AE5703">
        <w:rPr>
          <w:rFonts w:ascii="GHEA Grapalat" w:hAnsi="GHEA Grapalat"/>
          <w:color w:val="000000"/>
          <w:lang w:val="hy-AM"/>
        </w:rPr>
        <w:t>յ</w:t>
      </w:r>
      <w:r w:rsidR="00AF6D0F" w:rsidRPr="00AE5703">
        <w:rPr>
          <w:rFonts w:ascii="GHEA Grapalat" w:hAnsi="GHEA Grapalat"/>
          <w:color w:val="000000"/>
          <w:lang w:val="hy-AM"/>
        </w:rPr>
        <w:t>ուն</w:t>
      </w:r>
      <w:r w:rsidR="00AE5703">
        <w:rPr>
          <w:rFonts w:ascii="GHEA Grapalat" w:hAnsi="GHEA Grapalat"/>
          <w:color w:val="000000"/>
          <w:lang w:val="hy-AM"/>
        </w:rPr>
        <w:t>ները և լրացումները</w:t>
      </w:r>
      <w:r w:rsidR="00AF6D0F" w:rsidRPr="00AE5703">
        <w:rPr>
          <w:rFonts w:ascii="GHEA Grapalat" w:hAnsi="GHEA Grapalat"/>
          <w:color w:val="000000"/>
          <w:lang w:val="hy-AM"/>
        </w:rPr>
        <w:t xml:space="preserve"> տարա</w:t>
      </w:r>
      <w:r w:rsidR="0003015F" w:rsidRPr="00AE5703">
        <w:rPr>
          <w:rFonts w:ascii="GHEA Grapalat" w:hAnsi="GHEA Grapalat"/>
          <w:color w:val="000000"/>
          <w:lang w:val="hy-AM"/>
        </w:rPr>
        <w:t>ծ</w:t>
      </w:r>
      <w:r w:rsidR="00AF6D0F" w:rsidRPr="00AE5703">
        <w:rPr>
          <w:rFonts w:ascii="GHEA Grapalat" w:hAnsi="GHEA Grapalat"/>
          <w:color w:val="000000"/>
          <w:lang w:val="hy-AM"/>
        </w:rPr>
        <w:t xml:space="preserve">վում </w:t>
      </w:r>
      <w:r w:rsidR="00AE5703">
        <w:rPr>
          <w:rFonts w:ascii="GHEA Grapalat" w:hAnsi="GHEA Grapalat"/>
          <w:color w:val="000000"/>
          <w:lang w:val="hy-AM"/>
        </w:rPr>
        <w:t>են</w:t>
      </w:r>
      <w:r w:rsidR="00AF6D0F" w:rsidRPr="00AE5703">
        <w:rPr>
          <w:rFonts w:ascii="GHEA Grapalat" w:hAnsi="GHEA Grapalat"/>
          <w:color w:val="000000"/>
          <w:lang w:val="hy-AM"/>
        </w:rPr>
        <w:t xml:space="preserve"> 2025 թվականի հունվարի 1-ից հետո</w:t>
      </w:r>
      <w:r w:rsidR="003B0631" w:rsidRPr="00AE5703">
        <w:rPr>
          <w:rFonts w:ascii="GHEA Grapalat" w:hAnsi="GHEA Grapalat"/>
          <w:color w:val="000000"/>
          <w:lang w:val="hy-AM"/>
        </w:rPr>
        <w:t xml:space="preserve"> ծագած </w:t>
      </w:r>
      <w:r w:rsidR="00AF6D0F" w:rsidRPr="00AE5703">
        <w:rPr>
          <w:rFonts w:ascii="GHEA Grapalat" w:hAnsi="GHEA Grapalat"/>
          <w:color w:val="000000"/>
          <w:lang w:val="hy-AM"/>
        </w:rPr>
        <w:t>հա</w:t>
      </w:r>
      <w:r w:rsidR="0003015F" w:rsidRPr="00AE5703">
        <w:rPr>
          <w:rFonts w:ascii="GHEA Grapalat" w:hAnsi="GHEA Grapalat"/>
          <w:color w:val="000000"/>
          <w:lang w:val="hy-AM"/>
        </w:rPr>
        <w:t>րաբերությունների վրա։</w:t>
      </w:r>
    </w:p>
    <w:p w14:paraId="3EA52651" w14:textId="361D15BD" w:rsidR="00A37269" w:rsidRPr="00AE5703" w:rsidRDefault="00A37269" w:rsidP="00AE5703">
      <w:pPr>
        <w:pStyle w:val="NormalWeb"/>
        <w:numPr>
          <w:ilvl w:val="0"/>
          <w:numId w:val="23"/>
        </w:numPr>
        <w:tabs>
          <w:tab w:val="left" w:pos="1080"/>
        </w:tabs>
        <w:spacing w:line="360" w:lineRule="auto"/>
        <w:ind w:left="0" w:firstLine="810"/>
        <w:jc w:val="both"/>
        <w:rPr>
          <w:rFonts w:ascii="GHEA Grapalat" w:hAnsi="GHEA Grapalat"/>
          <w:color w:val="000000"/>
          <w:lang w:val="hy-AM"/>
        </w:rPr>
      </w:pPr>
      <w:r w:rsidRPr="00F14332">
        <w:rPr>
          <w:rFonts w:ascii="GHEA Grapalat" w:hAnsi="GHEA Grapalat"/>
          <w:color w:val="000000"/>
          <w:lang w:val="hy-AM"/>
        </w:rPr>
        <w:t>Սույն</w:t>
      </w:r>
      <w:r w:rsidRPr="00AE5703">
        <w:rPr>
          <w:rFonts w:ascii="GHEA Grapalat" w:hAnsi="GHEA Grapalat"/>
          <w:color w:val="000000"/>
          <w:lang w:val="hy-AM"/>
        </w:rPr>
        <w:t xml:space="preserve"> որոշումն ուժի մեջ է մտնում հրապարակմանը հաջորդող օրվանից:</w:t>
      </w:r>
    </w:p>
    <w:p w14:paraId="09F5E368" w14:textId="331F8BD3" w:rsidR="00F534CF" w:rsidRDefault="00F534CF" w:rsidP="00AD63ED">
      <w:pPr>
        <w:shd w:val="clear" w:color="auto" w:fill="FFFFFF"/>
        <w:spacing w:after="0" w:line="360" w:lineRule="auto"/>
        <w:jc w:val="both"/>
        <w:rPr>
          <w:rFonts w:ascii="GHEA Grapalat" w:eastAsia="Times New Roman" w:hAnsi="GHEA Grapalat"/>
          <w:i w:val="0"/>
          <w:color w:val="000000"/>
          <w:sz w:val="24"/>
          <w:szCs w:val="24"/>
          <w:lang w:val="hy-AM" w:eastAsia="ru-RU"/>
        </w:rPr>
      </w:pPr>
    </w:p>
    <w:p w14:paraId="5C43E74E" w14:textId="77777777" w:rsidR="00A37269" w:rsidRDefault="00A37269" w:rsidP="00AD63ED">
      <w:pPr>
        <w:shd w:val="clear" w:color="auto" w:fill="FFFFFF"/>
        <w:spacing w:after="0" w:line="360" w:lineRule="auto"/>
        <w:jc w:val="both"/>
        <w:rPr>
          <w:rFonts w:ascii="GHEA Grapalat" w:eastAsia="Times New Roman" w:hAnsi="GHEA Grapalat"/>
          <w:i w:val="0"/>
          <w:color w:val="000000"/>
          <w:sz w:val="24"/>
          <w:szCs w:val="24"/>
          <w:lang w:val="hy-AM" w:eastAsia="ru-RU"/>
        </w:rPr>
      </w:pPr>
    </w:p>
    <w:p w14:paraId="63BCAC27" w14:textId="77777777" w:rsidR="00FA64C1" w:rsidRDefault="00FA64C1" w:rsidP="00D3640F">
      <w:pPr>
        <w:shd w:val="clear" w:color="auto" w:fill="FFFFFF"/>
        <w:spacing w:after="0"/>
        <w:jc w:val="both"/>
        <w:rPr>
          <w:rFonts w:ascii="GHEA Grapalat" w:eastAsia="Times New Roman" w:hAnsi="GHEA Grapalat"/>
          <w:b/>
          <w:i w:val="0"/>
          <w:color w:val="000000"/>
          <w:sz w:val="24"/>
          <w:szCs w:val="24"/>
          <w:lang w:val="hy-AM" w:eastAsia="ru-RU"/>
        </w:rPr>
      </w:pPr>
    </w:p>
    <w:p w14:paraId="6B2243F4" w14:textId="77777777" w:rsidR="002A2B32" w:rsidRDefault="002A2B32" w:rsidP="00D3640F">
      <w:pPr>
        <w:shd w:val="clear" w:color="auto" w:fill="FFFFFF"/>
        <w:spacing w:after="0"/>
        <w:jc w:val="both"/>
        <w:rPr>
          <w:rFonts w:ascii="GHEA Grapalat" w:eastAsia="Times New Roman" w:hAnsi="GHEA Grapalat"/>
          <w:b/>
          <w:i w:val="0"/>
          <w:color w:val="000000"/>
          <w:sz w:val="24"/>
          <w:szCs w:val="24"/>
          <w:lang w:val="hy-AM" w:eastAsia="ru-RU"/>
        </w:rPr>
      </w:pPr>
    </w:p>
    <w:p w14:paraId="3DE37B87" w14:textId="77777777" w:rsidR="002A2B32" w:rsidRDefault="002A2B32" w:rsidP="00D3640F">
      <w:pPr>
        <w:shd w:val="clear" w:color="auto" w:fill="FFFFFF"/>
        <w:spacing w:after="0"/>
        <w:jc w:val="both"/>
        <w:rPr>
          <w:rFonts w:ascii="GHEA Grapalat" w:eastAsia="Times New Roman" w:hAnsi="GHEA Grapalat"/>
          <w:b/>
          <w:i w:val="0"/>
          <w:color w:val="000000"/>
          <w:sz w:val="24"/>
          <w:szCs w:val="24"/>
          <w:lang w:val="hy-AM" w:eastAsia="ru-RU"/>
        </w:rPr>
      </w:pPr>
    </w:p>
    <w:p w14:paraId="3921B984" w14:textId="1C95E79F" w:rsidR="00F534CF" w:rsidRPr="00AC206A" w:rsidRDefault="00D3640F" w:rsidP="00D3640F">
      <w:pPr>
        <w:shd w:val="clear" w:color="auto" w:fill="FFFFFF"/>
        <w:spacing w:after="0"/>
        <w:jc w:val="both"/>
        <w:rPr>
          <w:rFonts w:ascii="GHEA Grapalat" w:eastAsia="Times New Roman" w:hAnsi="GHEA Grapalat"/>
          <w:b/>
          <w:i w:val="0"/>
          <w:color w:val="000000"/>
          <w:sz w:val="24"/>
          <w:szCs w:val="24"/>
          <w:lang w:val="hy-AM" w:eastAsia="ru-RU"/>
        </w:rPr>
      </w:pPr>
      <w:r w:rsidRPr="00AC206A">
        <w:rPr>
          <w:rFonts w:ascii="GHEA Grapalat" w:eastAsia="Times New Roman" w:hAnsi="GHEA Grapalat"/>
          <w:b/>
          <w:i w:val="0"/>
          <w:color w:val="000000"/>
          <w:sz w:val="24"/>
          <w:szCs w:val="24"/>
          <w:lang w:val="hy-AM" w:eastAsia="ru-RU"/>
        </w:rPr>
        <w:t>ՀԱՅԱՍՏԱՆԻ ՀԱՆՐԱՊԵՏՈՒԹՅԱՆ</w:t>
      </w:r>
    </w:p>
    <w:p w14:paraId="5DD6C149" w14:textId="77777777" w:rsidR="00511C56" w:rsidRPr="003940C9" w:rsidRDefault="00D3640F" w:rsidP="00715DC7">
      <w:pPr>
        <w:shd w:val="clear" w:color="auto" w:fill="FFFFFF"/>
        <w:spacing w:after="0"/>
        <w:jc w:val="both"/>
        <w:rPr>
          <w:rFonts w:ascii="GHEA Grapalat" w:hAnsi="GHEA Grapalat"/>
          <w:i w:val="0"/>
          <w:iCs/>
          <w:color w:val="000000"/>
          <w:lang w:val="hy-AM"/>
        </w:rPr>
      </w:pPr>
      <w:r w:rsidRPr="00AC206A">
        <w:rPr>
          <w:rFonts w:ascii="GHEA Grapalat" w:eastAsia="Times New Roman" w:hAnsi="GHEA Grapalat"/>
          <w:b/>
          <w:i w:val="0"/>
          <w:color w:val="000000"/>
          <w:sz w:val="24"/>
          <w:szCs w:val="24"/>
          <w:lang w:val="hy-AM" w:eastAsia="ru-RU"/>
        </w:rPr>
        <w:t>ՎԱՐՉԱՊԵՏ՝</w:t>
      </w:r>
      <w:r w:rsidRPr="00AC206A">
        <w:rPr>
          <w:rFonts w:ascii="GHEA Grapalat" w:eastAsia="Times New Roman" w:hAnsi="GHEA Grapalat"/>
          <w:b/>
          <w:i w:val="0"/>
          <w:color w:val="000000"/>
          <w:sz w:val="24"/>
          <w:szCs w:val="24"/>
          <w:lang w:val="hy-AM" w:eastAsia="ru-RU"/>
        </w:rPr>
        <w:tab/>
      </w:r>
      <w:r w:rsidRPr="00AC206A">
        <w:rPr>
          <w:rFonts w:ascii="GHEA Grapalat" w:eastAsia="Times New Roman" w:hAnsi="GHEA Grapalat"/>
          <w:b/>
          <w:i w:val="0"/>
          <w:color w:val="000000"/>
          <w:sz w:val="24"/>
          <w:szCs w:val="24"/>
          <w:lang w:val="hy-AM" w:eastAsia="ru-RU"/>
        </w:rPr>
        <w:tab/>
      </w:r>
      <w:r w:rsidRPr="00AC206A">
        <w:rPr>
          <w:rFonts w:ascii="GHEA Grapalat" w:eastAsia="Times New Roman" w:hAnsi="GHEA Grapalat"/>
          <w:b/>
          <w:i w:val="0"/>
          <w:color w:val="000000"/>
          <w:sz w:val="24"/>
          <w:szCs w:val="24"/>
          <w:lang w:val="hy-AM" w:eastAsia="ru-RU"/>
        </w:rPr>
        <w:tab/>
      </w:r>
      <w:r w:rsidRPr="00AC206A">
        <w:rPr>
          <w:rFonts w:ascii="GHEA Grapalat" w:eastAsia="Times New Roman" w:hAnsi="GHEA Grapalat"/>
          <w:b/>
          <w:i w:val="0"/>
          <w:color w:val="000000"/>
          <w:sz w:val="24"/>
          <w:szCs w:val="24"/>
          <w:lang w:val="hy-AM" w:eastAsia="ru-RU"/>
        </w:rPr>
        <w:tab/>
      </w:r>
      <w:r w:rsidRPr="00AC206A">
        <w:rPr>
          <w:rFonts w:ascii="GHEA Grapalat" w:eastAsia="Times New Roman" w:hAnsi="GHEA Grapalat"/>
          <w:b/>
          <w:i w:val="0"/>
          <w:color w:val="000000"/>
          <w:sz w:val="24"/>
          <w:szCs w:val="24"/>
          <w:lang w:val="hy-AM" w:eastAsia="ru-RU"/>
        </w:rPr>
        <w:tab/>
      </w:r>
      <w:r w:rsidRPr="00AC206A">
        <w:rPr>
          <w:rFonts w:ascii="GHEA Grapalat" w:eastAsia="Times New Roman" w:hAnsi="GHEA Grapalat"/>
          <w:b/>
          <w:i w:val="0"/>
          <w:color w:val="000000"/>
          <w:sz w:val="24"/>
          <w:szCs w:val="24"/>
          <w:lang w:val="hy-AM" w:eastAsia="ru-RU"/>
        </w:rPr>
        <w:tab/>
      </w:r>
      <w:r w:rsidRPr="00AC206A">
        <w:rPr>
          <w:rFonts w:ascii="GHEA Grapalat" w:eastAsia="Times New Roman" w:hAnsi="GHEA Grapalat"/>
          <w:b/>
          <w:i w:val="0"/>
          <w:color w:val="000000"/>
          <w:sz w:val="24"/>
          <w:szCs w:val="24"/>
          <w:lang w:val="hy-AM" w:eastAsia="ru-RU"/>
        </w:rPr>
        <w:tab/>
        <w:t>ՆԻԿՈԼ ՓԱՇԻՆՅԱՆ</w:t>
      </w:r>
    </w:p>
    <w:sectPr w:rsidR="00511C56" w:rsidRPr="003940C9" w:rsidSect="002A4470">
      <w:pgSz w:w="11906" w:h="16838"/>
      <w:pgMar w:top="1008" w:right="1133" w:bottom="720" w:left="1699" w:header="360" w:footer="691"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45CF" w14:textId="77777777" w:rsidR="00D24194" w:rsidRDefault="00D24194" w:rsidP="00EC0B09">
      <w:pPr>
        <w:spacing w:after="0" w:line="240" w:lineRule="auto"/>
      </w:pPr>
      <w:r>
        <w:separator/>
      </w:r>
    </w:p>
  </w:endnote>
  <w:endnote w:type="continuationSeparator" w:id="0">
    <w:p w14:paraId="1D31889B" w14:textId="77777777" w:rsidR="00D24194" w:rsidRDefault="00D24194" w:rsidP="00EC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Heghnar">
    <w:altName w:val="MV Boli"/>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gg_Times1">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97FC" w14:textId="77777777" w:rsidR="00D24194" w:rsidRDefault="00D24194" w:rsidP="00EC0B09">
      <w:pPr>
        <w:spacing w:after="0" w:line="240" w:lineRule="auto"/>
      </w:pPr>
      <w:r>
        <w:separator/>
      </w:r>
    </w:p>
  </w:footnote>
  <w:footnote w:type="continuationSeparator" w:id="0">
    <w:p w14:paraId="0836EEC6" w14:textId="77777777" w:rsidR="00D24194" w:rsidRDefault="00D24194" w:rsidP="00EC0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085"/>
    <w:multiLevelType w:val="hybridMultilevel"/>
    <w:tmpl w:val="62F60C18"/>
    <w:lvl w:ilvl="0" w:tplc="A20073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D76F3"/>
    <w:multiLevelType w:val="hybridMultilevel"/>
    <w:tmpl w:val="460801A4"/>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04FE21CD"/>
    <w:multiLevelType w:val="multilevel"/>
    <w:tmpl w:val="B8FA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50DCD"/>
    <w:multiLevelType w:val="hybridMultilevel"/>
    <w:tmpl w:val="23E09ED0"/>
    <w:lvl w:ilvl="0" w:tplc="0409000F">
      <w:start w:val="1"/>
      <w:numFmt w:val="decimal"/>
      <w:lvlText w:val="%1."/>
      <w:lvlJc w:val="left"/>
      <w:pPr>
        <w:ind w:left="1440" w:hanging="360"/>
      </w:pPr>
    </w:lvl>
    <w:lvl w:ilvl="1" w:tplc="24B21D28">
      <w:start w:val="1"/>
      <w:numFmt w:val="decimal"/>
      <w:lvlText w:val="%2)"/>
      <w:lvlJc w:val="left"/>
      <w:pPr>
        <w:ind w:left="2700" w:hanging="90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754A36"/>
    <w:multiLevelType w:val="hybridMultilevel"/>
    <w:tmpl w:val="4D6A370E"/>
    <w:lvl w:ilvl="0" w:tplc="433CBBC6">
      <w:start w:val="1"/>
      <w:numFmt w:val="decimal"/>
      <w:lvlText w:val="%1)"/>
      <w:lvlJc w:val="left"/>
      <w:pPr>
        <w:ind w:left="1350" w:hanging="360"/>
      </w:pPr>
      <w:rPr>
        <w:rFonts w:cs="Times New Roman" w:hint="default"/>
        <w:color w:val="191919"/>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BE4685B"/>
    <w:multiLevelType w:val="hybridMultilevel"/>
    <w:tmpl w:val="9C9ED428"/>
    <w:lvl w:ilvl="0" w:tplc="5518C96A">
      <w:start w:val="1"/>
      <w:numFmt w:val="decimal"/>
      <w:lvlText w:val="%1."/>
      <w:lvlJc w:val="left"/>
      <w:pPr>
        <w:ind w:left="39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4B18D5"/>
    <w:multiLevelType w:val="hybridMultilevel"/>
    <w:tmpl w:val="4C8C002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8A2CFD"/>
    <w:multiLevelType w:val="hybridMultilevel"/>
    <w:tmpl w:val="3230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4FA4"/>
    <w:multiLevelType w:val="hybridMultilevel"/>
    <w:tmpl w:val="DE38B862"/>
    <w:lvl w:ilvl="0" w:tplc="46741D72">
      <w:start w:val="1"/>
      <w:numFmt w:val="decimal"/>
      <w:lvlText w:val="%1."/>
      <w:lvlJc w:val="left"/>
      <w:pPr>
        <w:ind w:left="720" w:hanging="360"/>
      </w:pPr>
      <w:rPr>
        <w:rFonts w:eastAsia="Calibri" w:cs="Cambr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B4037"/>
    <w:multiLevelType w:val="hybridMultilevel"/>
    <w:tmpl w:val="CD7E0C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09656A9"/>
    <w:multiLevelType w:val="hybridMultilevel"/>
    <w:tmpl w:val="97AE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22622"/>
    <w:multiLevelType w:val="hybridMultilevel"/>
    <w:tmpl w:val="9328F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76CA5"/>
    <w:multiLevelType w:val="hybridMultilevel"/>
    <w:tmpl w:val="63A64F86"/>
    <w:lvl w:ilvl="0" w:tplc="4BDC8A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879EB"/>
    <w:multiLevelType w:val="hybridMultilevel"/>
    <w:tmpl w:val="C5109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61343"/>
    <w:multiLevelType w:val="hybridMultilevel"/>
    <w:tmpl w:val="234EEE6E"/>
    <w:lvl w:ilvl="0" w:tplc="0F86EC9E">
      <w:start w:val="1"/>
      <w:numFmt w:val="decimal"/>
      <w:lvlText w:val="%1."/>
      <w:lvlJc w:val="left"/>
      <w:pPr>
        <w:ind w:left="720" w:hanging="360"/>
      </w:pPr>
      <w:rPr>
        <w:rFonts w:cs="GHEA Grapala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C3592"/>
    <w:multiLevelType w:val="hybridMultilevel"/>
    <w:tmpl w:val="E4424DBE"/>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6" w15:restartNumberingAfterBreak="0">
    <w:nsid w:val="305439CF"/>
    <w:multiLevelType w:val="hybridMultilevel"/>
    <w:tmpl w:val="88D0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F070A"/>
    <w:multiLevelType w:val="hybridMultilevel"/>
    <w:tmpl w:val="F5380388"/>
    <w:lvl w:ilvl="0" w:tplc="56740188">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0E4E6F"/>
    <w:multiLevelType w:val="hybridMultilevel"/>
    <w:tmpl w:val="0DF01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E0B9C"/>
    <w:multiLevelType w:val="multilevel"/>
    <w:tmpl w:val="1F14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1C6DB9"/>
    <w:multiLevelType w:val="hybridMultilevel"/>
    <w:tmpl w:val="44CCB182"/>
    <w:lvl w:ilvl="0" w:tplc="13FAE5B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3213F5"/>
    <w:multiLevelType w:val="hybridMultilevel"/>
    <w:tmpl w:val="B13CC06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8E66A46"/>
    <w:multiLevelType w:val="hybridMultilevel"/>
    <w:tmpl w:val="B93227F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4C4244AC"/>
    <w:multiLevelType w:val="hybridMultilevel"/>
    <w:tmpl w:val="F12E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177FB"/>
    <w:multiLevelType w:val="hybridMultilevel"/>
    <w:tmpl w:val="3770466A"/>
    <w:lvl w:ilvl="0" w:tplc="E0AA8B2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C7DDA"/>
    <w:multiLevelType w:val="hybridMultilevel"/>
    <w:tmpl w:val="554E0068"/>
    <w:lvl w:ilvl="0" w:tplc="CD002DBE">
      <w:start w:val="30"/>
      <w:numFmt w:val="decimal"/>
      <w:lvlText w:val="%1"/>
      <w:lvlJc w:val="left"/>
      <w:pPr>
        <w:ind w:left="2070" w:hanging="360"/>
      </w:pPr>
      <w:rPr>
        <w:rFonts w:cs="Times New Roman"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6111102D"/>
    <w:multiLevelType w:val="hybridMultilevel"/>
    <w:tmpl w:val="63A64F86"/>
    <w:lvl w:ilvl="0" w:tplc="4BDC8A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B34AD"/>
    <w:multiLevelType w:val="hybridMultilevel"/>
    <w:tmpl w:val="4836D344"/>
    <w:lvl w:ilvl="0" w:tplc="222E8B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3353C7"/>
    <w:multiLevelType w:val="multilevel"/>
    <w:tmpl w:val="962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040B67"/>
    <w:multiLevelType w:val="hybridMultilevel"/>
    <w:tmpl w:val="63A64F86"/>
    <w:lvl w:ilvl="0" w:tplc="4BDC8A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76180"/>
    <w:multiLevelType w:val="hybridMultilevel"/>
    <w:tmpl w:val="7A60518A"/>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B23324F"/>
    <w:multiLevelType w:val="hybridMultilevel"/>
    <w:tmpl w:val="E1D6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440B"/>
    <w:multiLevelType w:val="hybridMultilevel"/>
    <w:tmpl w:val="83246104"/>
    <w:lvl w:ilvl="0" w:tplc="D19628A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7E3E6223"/>
    <w:multiLevelType w:val="hybridMultilevel"/>
    <w:tmpl w:val="1396B036"/>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16cid:durableId="1248222539">
    <w:abstractNumId w:val="29"/>
  </w:num>
  <w:num w:numId="2" w16cid:durableId="982388286">
    <w:abstractNumId w:val="18"/>
  </w:num>
  <w:num w:numId="3" w16cid:durableId="1917861313">
    <w:abstractNumId w:val="22"/>
  </w:num>
  <w:num w:numId="4" w16cid:durableId="1063870264">
    <w:abstractNumId w:val="32"/>
  </w:num>
  <w:num w:numId="5" w16cid:durableId="1689138267">
    <w:abstractNumId w:val="8"/>
  </w:num>
  <w:num w:numId="6" w16cid:durableId="502553901">
    <w:abstractNumId w:val="11"/>
  </w:num>
  <w:num w:numId="7" w16cid:durableId="876695645">
    <w:abstractNumId w:val="17"/>
  </w:num>
  <w:num w:numId="8" w16cid:durableId="852961667">
    <w:abstractNumId w:val="24"/>
  </w:num>
  <w:num w:numId="9" w16cid:durableId="169217984">
    <w:abstractNumId w:val="31"/>
  </w:num>
  <w:num w:numId="10" w16cid:durableId="17120579">
    <w:abstractNumId w:val="10"/>
  </w:num>
  <w:num w:numId="11" w16cid:durableId="1064721843">
    <w:abstractNumId w:val="16"/>
  </w:num>
  <w:num w:numId="12" w16cid:durableId="1179461890">
    <w:abstractNumId w:val="23"/>
  </w:num>
  <w:num w:numId="13" w16cid:durableId="1661273584">
    <w:abstractNumId w:val="20"/>
  </w:num>
  <w:num w:numId="14" w16cid:durableId="1382286314">
    <w:abstractNumId w:val="14"/>
  </w:num>
  <w:num w:numId="15" w16cid:durableId="658192701">
    <w:abstractNumId w:val="5"/>
  </w:num>
  <w:num w:numId="16" w16cid:durableId="1943494118">
    <w:abstractNumId w:val="33"/>
  </w:num>
  <w:num w:numId="17" w16cid:durableId="1268806524">
    <w:abstractNumId w:val="6"/>
  </w:num>
  <w:num w:numId="18" w16cid:durableId="1026784470">
    <w:abstractNumId w:val="26"/>
  </w:num>
  <w:num w:numId="19" w16cid:durableId="1792554988">
    <w:abstractNumId w:val="12"/>
  </w:num>
  <w:num w:numId="20" w16cid:durableId="1107165672">
    <w:abstractNumId w:val="21"/>
  </w:num>
  <w:num w:numId="21" w16cid:durableId="210465741">
    <w:abstractNumId w:val="15"/>
  </w:num>
  <w:num w:numId="22" w16cid:durableId="481509027">
    <w:abstractNumId w:val="13"/>
  </w:num>
  <w:num w:numId="23" w16cid:durableId="1989091579">
    <w:abstractNumId w:val="3"/>
  </w:num>
  <w:num w:numId="24" w16cid:durableId="782654185">
    <w:abstractNumId w:val="30"/>
  </w:num>
  <w:num w:numId="25" w16cid:durableId="617682124">
    <w:abstractNumId w:val="7"/>
  </w:num>
  <w:num w:numId="26" w16cid:durableId="1431390201">
    <w:abstractNumId w:val="1"/>
  </w:num>
  <w:num w:numId="27" w16cid:durableId="598638415">
    <w:abstractNumId w:val="25"/>
  </w:num>
  <w:num w:numId="28" w16cid:durableId="614869556">
    <w:abstractNumId w:val="9"/>
  </w:num>
  <w:num w:numId="29" w16cid:durableId="508758833">
    <w:abstractNumId w:val="19"/>
  </w:num>
  <w:num w:numId="30" w16cid:durableId="2147307091">
    <w:abstractNumId w:val="28"/>
  </w:num>
  <w:num w:numId="31" w16cid:durableId="434326495">
    <w:abstractNumId w:val="0"/>
  </w:num>
  <w:num w:numId="32" w16cid:durableId="1832943082">
    <w:abstractNumId w:val="2"/>
  </w:num>
  <w:num w:numId="33" w16cid:durableId="1957253084">
    <w:abstractNumId w:val="27"/>
  </w:num>
  <w:num w:numId="34" w16cid:durableId="883639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09"/>
    <w:rsid w:val="00010617"/>
    <w:rsid w:val="00013436"/>
    <w:rsid w:val="00023CCD"/>
    <w:rsid w:val="0003015F"/>
    <w:rsid w:val="00041494"/>
    <w:rsid w:val="000504C0"/>
    <w:rsid w:val="00060E95"/>
    <w:rsid w:val="00062AA9"/>
    <w:rsid w:val="00063C6C"/>
    <w:rsid w:val="00067C34"/>
    <w:rsid w:val="000713DD"/>
    <w:rsid w:val="00083090"/>
    <w:rsid w:val="00092861"/>
    <w:rsid w:val="000A1176"/>
    <w:rsid w:val="000B24C0"/>
    <w:rsid w:val="000B28F0"/>
    <w:rsid w:val="000B45C0"/>
    <w:rsid w:val="000D4CAE"/>
    <w:rsid w:val="000D7DFD"/>
    <w:rsid w:val="000F1341"/>
    <w:rsid w:val="000F1483"/>
    <w:rsid w:val="000F3A3E"/>
    <w:rsid w:val="000F7ECC"/>
    <w:rsid w:val="001068FE"/>
    <w:rsid w:val="00106F4D"/>
    <w:rsid w:val="00131AD9"/>
    <w:rsid w:val="00135FEF"/>
    <w:rsid w:val="001604FC"/>
    <w:rsid w:val="001707CE"/>
    <w:rsid w:val="0017342A"/>
    <w:rsid w:val="00175C33"/>
    <w:rsid w:val="00182E92"/>
    <w:rsid w:val="00184AA3"/>
    <w:rsid w:val="001853F2"/>
    <w:rsid w:val="00191332"/>
    <w:rsid w:val="0019497F"/>
    <w:rsid w:val="001A1053"/>
    <w:rsid w:val="001A2758"/>
    <w:rsid w:val="001A5291"/>
    <w:rsid w:val="001B68B1"/>
    <w:rsid w:val="001C2C9C"/>
    <w:rsid w:val="001C3B31"/>
    <w:rsid w:val="001C6992"/>
    <w:rsid w:val="001D228E"/>
    <w:rsid w:val="001D353E"/>
    <w:rsid w:val="001D5D31"/>
    <w:rsid w:val="001E7F20"/>
    <w:rsid w:val="001F0FAA"/>
    <w:rsid w:val="001F318B"/>
    <w:rsid w:val="001F389C"/>
    <w:rsid w:val="00216EBF"/>
    <w:rsid w:val="002179EB"/>
    <w:rsid w:val="002234AE"/>
    <w:rsid w:val="00226B6A"/>
    <w:rsid w:val="00235557"/>
    <w:rsid w:val="00235772"/>
    <w:rsid w:val="002405F3"/>
    <w:rsid w:val="00241D05"/>
    <w:rsid w:val="00250995"/>
    <w:rsid w:val="00250A1E"/>
    <w:rsid w:val="00256517"/>
    <w:rsid w:val="00267FCF"/>
    <w:rsid w:val="00294607"/>
    <w:rsid w:val="002967F5"/>
    <w:rsid w:val="00296A3A"/>
    <w:rsid w:val="002A1DBC"/>
    <w:rsid w:val="002A2B32"/>
    <w:rsid w:val="002A4470"/>
    <w:rsid w:val="002B27AB"/>
    <w:rsid w:val="002B2ADB"/>
    <w:rsid w:val="002B7282"/>
    <w:rsid w:val="002C2C33"/>
    <w:rsid w:val="002C5B1F"/>
    <w:rsid w:val="002D0253"/>
    <w:rsid w:val="002D11C6"/>
    <w:rsid w:val="002D2571"/>
    <w:rsid w:val="002E7E22"/>
    <w:rsid w:val="00300604"/>
    <w:rsid w:val="00302448"/>
    <w:rsid w:val="003140AA"/>
    <w:rsid w:val="0031599E"/>
    <w:rsid w:val="003321AE"/>
    <w:rsid w:val="00334481"/>
    <w:rsid w:val="0033469A"/>
    <w:rsid w:val="00352FA9"/>
    <w:rsid w:val="00357151"/>
    <w:rsid w:val="00371016"/>
    <w:rsid w:val="0037299D"/>
    <w:rsid w:val="0037552C"/>
    <w:rsid w:val="003822DC"/>
    <w:rsid w:val="00385C7B"/>
    <w:rsid w:val="00387D5A"/>
    <w:rsid w:val="00392A23"/>
    <w:rsid w:val="003940C9"/>
    <w:rsid w:val="003A3309"/>
    <w:rsid w:val="003A413F"/>
    <w:rsid w:val="003B0631"/>
    <w:rsid w:val="003C1433"/>
    <w:rsid w:val="003C3F2A"/>
    <w:rsid w:val="003C6B59"/>
    <w:rsid w:val="003D4169"/>
    <w:rsid w:val="003E0CBA"/>
    <w:rsid w:val="003E763C"/>
    <w:rsid w:val="003F1039"/>
    <w:rsid w:val="00401350"/>
    <w:rsid w:val="0040661F"/>
    <w:rsid w:val="00421538"/>
    <w:rsid w:val="004245B7"/>
    <w:rsid w:val="00430F7F"/>
    <w:rsid w:val="00436213"/>
    <w:rsid w:val="004444FB"/>
    <w:rsid w:val="0044689B"/>
    <w:rsid w:val="00446F61"/>
    <w:rsid w:val="00455689"/>
    <w:rsid w:val="00462A7A"/>
    <w:rsid w:val="00466497"/>
    <w:rsid w:val="004700FE"/>
    <w:rsid w:val="00472035"/>
    <w:rsid w:val="00472451"/>
    <w:rsid w:val="00473483"/>
    <w:rsid w:val="004739DE"/>
    <w:rsid w:val="00473A4E"/>
    <w:rsid w:val="00482922"/>
    <w:rsid w:val="004849E4"/>
    <w:rsid w:val="00492E9D"/>
    <w:rsid w:val="004A46AC"/>
    <w:rsid w:val="004D04C1"/>
    <w:rsid w:val="004E297F"/>
    <w:rsid w:val="004E4052"/>
    <w:rsid w:val="004E6AFA"/>
    <w:rsid w:val="004E6E6F"/>
    <w:rsid w:val="004F3F22"/>
    <w:rsid w:val="004F4BF7"/>
    <w:rsid w:val="004F4F26"/>
    <w:rsid w:val="004F56A2"/>
    <w:rsid w:val="00503716"/>
    <w:rsid w:val="00505496"/>
    <w:rsid w:val="00505D3B"/>
    <w:rsid w:val="00507EF4"/>
    <w:rsid w:val="00511C56"/>
    <w:rsid w:val="00512397"/>
    <w:rsid w:val="00512495"/>
    <w:rsid w:val="0051725D"/>
    <w:rsid w:val="005274F3"/>
    <w:rsid w:val="005308F6"/>
    <w:rsid w:val="00532E65"/>
    <w:rsid w:val="005413BE"/>
    <w:rsid w:val="00542F5A"/>
    <w:rsid w:val="00556F50"/>
    <w:rsid w:val="00557142"/>
    <w:rsid w:val="00557A99"/>
    <w:rsid w:val="005638D5"/>
    <w:rsid w:val="00566C4E"/>
    <w:rsid w:val="005745A9"/>
    <w:rsid w:val="00580A6E"/>
    <w:rsid w:val="0058754B"/>
    <w:rsid w:val="00591285"/>
    <w:rsid w:val="00593632"/>
    <w:rsid w:val="00596458"/>
    <w:rsid w:val="005A2B8F"/>
    <w:rsid w:val="005B210A"/>
    <w:rsid w:val="005B66C9"/>
    <w:rsid w:val="005C15B0"/>
    <w:rsid w:val="005E49C4"/>
    <w:rsid w:val="005F3214"/>
    <w:rsid w:val="005F7E51"/>
    <w:rsid w:val="00602A86"/>
    <w:rsid w:val="00607D84"/>
    <w:rsid w:val="006145DA"/>
    <w:rsid w:val="006209E5"/>
    <w:rsid w:val="00622D55"/>
    <w:rsid w:val="00627748"/>
    <w:rsid w:val="00633242"/>
    <w:rsid w:val="00634BBD"/>
    <w:rsid w:val="00646B53"/>
    <w:rsid w:val="00647682"/>
    <w:rsid w:val="00653159"/>
    <w:rsid w:val="00660D2B"/>
    <w:rsid w:val="00664DED"/>
    <w:rsid w:val="00665932"/>
    <w:rsid w:val="00666FA7"/>
    <w:rsid w:val="006705E1"/>
    <w:rsid w:val="006815A9"/>
    <w:rsid w:val="00681CE3"/>
    <w:rsid w:val="006A1948"/>
    <w:rsid w:val="006B128E"/>
    <w:rsid w:val="006D4949"/>
    <w:rsid w:val="006D6271"/>
    <w:rsid w:val="006D6B62"/>
    <w:rsid w:val="006E2814"/>
    <w:rsid w:val="006E3212"/>
    <w:rsid w:val="006E4DEC"/>
    <w:rsid w:val="006E7F87"/>
    <w:rsid w:val="006F6D4D"/>
    <w:rsid w:val="00711B78"/>
    <w:rsid w:val="007146DD"/>
    <w:rsid w:val="00715DC7"/>
    <w:rsid w:val="0071668D"/>
    <w:rsid w:val="0072002E"/>
    <w:rsid w:val="00723E73"/>
    <w:rsid w:val="00727652"/>
    <w:rsid w:val="00732FA6"/>
    <w:rsid w:val="00747B27"/>
    <w:rsid w:val="007549FC"/>
    <w:rsid w:val="007656F7"/>
    <w:rsid w:val="00771B2D"/>
    <w:rsid w:val="0077210E"/>
    <w:rsid w:val="00774AD5"/>
    <w:rsid w:val="007879CE"/>
    <w:rsid w:val="007A16D2"/>
    <w:rsid w:val="007A5ADB"/>
    <w:rsid w:val="007B5C29"/>
    <w:rsid w:val="007B79EE"/>
    <w:rsid w:val="007C722A"/>
    <w:rsid w:val="007F3EB8"/>
    <w:rsid w:val="00806966"/>
    <w:rsid w:val="00813073"/>
    <w:rsid w:val="0081361D"/>
    <w:rsid w:val="00814627"/>
    <w:rsid w:val="00814E13"/>
    <w:rsid w:val="008222A1"/>
    <w:rsid w:val="00822AA2"/>
    <w:rsid w:val="00834846"/>
    <w:rsid w:val="00836C64"/>
    <w:rsid w:val="00847241"/>
    <w:rsid w:val="00851684"/>
    <w:rsid w:val="00855DCD"/>
    <w:rsid w:val="00856A40"/>
    <w:rsid w:val="00857AC6"/>
    <w:rsid w:val="00861E2A"/>
    <w:rsid w:val="0086655E"/>
    <w:rsid w:val="0087475C"/>
    <w:rsid w:val="0087557F"/>
    <w:rsid w:val="00882F3F"/>
    <w:rsid w:val="00883CF6"/>
    <w:rsid w:val="00885910"/>
    <w:rsid w:val="008A3E32"/>
    <w:rsid w:val="008A4AB1"/>
    <w:rsid w:val="008B1065"/>
    <w:rsid w:val="008C3341"/>
    <w:rsid w:val="008C4085"/>
    <w:rsid w:val="008C6314"/>
    <w:rsid w:val="008D6DC5"/>
    <w:rsid w:val="008E6D3E"/>
    <w:rsid w:val="008F2156"/>
    <w:rsid w:val="008F7153"/>
    <w:rsid w:val="00901F01"/>
    <w:rsid w:val="0090320E"/>
    <w:rsid w:val="00905EEB"/>
    <w:rsid w:val="00914C97"/>
    <w:rsid w:val="00924B6A"/>
    <w:rsid w:val="00924F12"/>
    <w:rsid w:val="00927AF4"/>
    <w:rsid w:val="0093168C"/>
    <w:rsid w:val="00932816"/>
    <w:rsid w:val="00934164"/>
    <w:rsid w:val="00936627"/>
    <w:rsid w:val="00944FD9"/>
    <w:rsid w:val="009557B7"/>
    <w:rsid w:val="0096266B"/>
    <w:rsid w:val="00962E16"/>
    <w:rsid w:val="00965FC2"/>
    <w:rsid w:val="009679F5"/>
    <w:rsid w:val="00972014"/>
    <w:rsid w:val="00973316"/>
    <w:rsid w:val="00975DF5"/>
    <w:rsid w:val="00982581"/>
    <w:rsid w:val="00984BEB"/>
    <w:rsid w:val="00997E8B"/>
    <w:rsid w:val="009C58CF"/>
    <w:rsid w:val="009D1B75"/>
    <w:rsid w:val="009D3EFA"/>
    <w:rsid w:val="009E4F4E"/>
    <w:rsid w:val="009E5C04"/>
    <w:rsid w:val="009F3A7A"/>
    <w:rsid w:val="009F5034"/>
    <w:rsid w:val="009F5423"/>
    <w:rsid w:val="00A13961"/>
    <w:rsid w:val="00A167DD"/>
    <w:rsid w:val="00A2018E"/>
    <w:rsid w:val="00A318F7"/>
    <w:rsid w:val="00A3452B"/>
    <w:rsid w:val="00A37269"/>
    <w:rsid w:val="00A43147"/>
    <w:rsid w:val="00A50A61"/>
    <w:rsid w:val="00A5127E"/>
    <w:rsid w:val="00A550BC"/>
    <w:rsid w:val="00A55F52"/>
    <w:rsid w:val="00A62C85"/>
    <w:rsid w:val="00A77C92"/>
    <w:rsid w:val="00A84A36"/>
    <w:rsid w:val="00A86CC5"/>
    <w:rsid w:val="00A904B2"/>
    <w:rsid w:val="00A96B46"/>
    <w:rsid w:val="00AA2433"/>
    <w:rsid w:val="00AB3F38"/>
    <w:rsid w:val="00AB48D1"/>
    <w:rsid w:val="00AC18BB"/>
    <w:rsid w:val="00AC1B28"/>
    <w:rsid w:val="00AC206A"/>
    <w:rsid w:val="00AC216B"/>
    <w:rsid w:val="00AC464C"/>
    <w:rsid w:val="00AD1495"/>
    <w:rsid w:val="00AD2E7A"/>
    <w:rsid w:val="00AD3587"/>
    <w:rsid w:val="00AD63ED"/>
    <w:rsid w:val="00AE1AF9"/>
    <w:rsid w:val="00AE5703"/>
    <w:rsid w:val="00AE6FB4"/>
    <w:rsid w:val="00AE7C3B"/>
    <w:rsid w:val="00AF539D"/>
    <w:rsid w:val="00AF6D0F"/>
    <w:rsid w:val="00AF748B"/>
    <w:rsid w:val="00B01996"/>
    <w:rsid w:val="00B0590C"/>
    <w:rsid w:val="00B062B0"/>
    <w:rsid w:val="00B135C9"/>
    <w:rsid w:val="00B17DEF"/>
    <w:rsid w:val="00B20129"/>
    <w:rsid w:val="00B26945"/>
    <w:rsid w:val="00B33D89"/>
    <w:rsid w:val="00B363BD"/>
    <w:rsid w:val="00B42626"/>
    <w:rsid w:val="00B442A4"/>
    <w:rsid w:val="00B46B31"/>
    <w:rsid w:val="00B5236C"/>
    <w:rsid w:val="00B57B5A"/>
    <w:rsid w:val="00B61A91"/>
    <w:rsid w:val="00B6744C"/>
    <w:rsid w:val="00B677E2"/>
    <w:rsid w:val="00B717DF"/>
    <w:rsid w:val="00B71AB4"/>
    <w:rsid w:val="00B76DE2"/>
    <w:rsid w:val="00B825B5"/>
    <w:rsid w:val="00B86D35"/>
    <w:rsid w:val="00B87268"/>
    <w:rsid w:val="00B906C3"/>
    <w:rsid w:val="00B9418C"/>
    <w:rsid w:val="00BA02AB"/>
    <w:rsid w:val="00BA79DB"/>
    <w:rsid w:val="00BB3665"/>
    <w:rsid w:val="00BB7CB0"/>
    <w:rsid w:val="00BB7D4C"/>
    <w:rsid w:val="00BC0C7F"/>
    <w:rsid w:val="00BC1B79"/>
    <w:rsid w:val="00BC2107"/>
    <w:rsid w:val="00BC3EDB"/>
    <w:rsid w:val="00BF1615"/>
    <w:rsid w:val="00BF3DF1"/>
    <w:rsid w:val="00BF4B46"/>
    <w:rsid w:val="00C03721"/>
    <w:rsid w:val="00C0742C"/>
    <w:rsid w:val="00C07724"/>
    <w:rsid w:val="00C11CB9"/>
    <w:rsid w:val="00C27642"/>
    <w:rsid w:val="00C337F9"/>
    <w:rsid w:val="00C352E2"/>
    <w:rsid w:val="00C45FC3"/>
    <w:rsid w:val="00C47F7C"/>
    <w:rsid w:val="00C56188"/>
    <w:rsid w:val="00C562EB"/>
    <w:rsid w:val="00C56B3E"/>
    <w:rsid w:val="00C62705"/>
    <w:rsid w:val="00C65362"/>
    <w:rsid w:val="00C6621E"/>
    <w:rsid w:val="00C67FF0"/>
    <w:rsid w:val="00C72B26"/>
    <w:rsid w:val="00C748C1"/>
    <w:rsid w:val="00C76FBC"/>
    <w:rsid w:val="00C81768"/>
    <w:rsid w:val="00C818A3"/>
    <w:rsid w:val="00C8577F"/>
    <w:rsid w:val="00C911A0"/>
    <w:rsid w:val="00C92C68"/>
    <w:rsid w:val="00C97C9F"/>
    <w:rsid w:val="00CA03EF"/>
    <w:rsid w:val="00CA7B20"/>
    <w:rsid w:val="00CB030F"/>
    <w:rsid w:val="00CB78E9"/>
    <w:rsid w:val="00CC5638"/>
    <w:rsid w:val="00CD22A6"/>
    <w:rsid w:val="00CD6420"/>
    <w:rsid w:val="00CE37F9"/>
    <w:rsid w:val="00CF21D5"/>
    <w:rsid w:val="00CF5DF7"/>
    <w:rsid w:val="00D004C7"/>
    <w:rsid w:val="00D022D7"/>
    <w:rsid w:val="00D033E4"/>
    <w:rsid w:val="00D24194"/>
    <w:rsid w:val="00D26767"/>
    <w:rsid w:val="00D267A8"/>
    <w:rsid w:val="00D2744F"/>
    <w:rsid w:val="00D274E3"/>
    <w:rsid w:val="00D35886"/>
    <w:rsid w:val="00D3640F"/>
    <w:rsid w:val="00D36E85"/>
    <w:rsid w:val="00D4077C"/>
    <w:rsid w:val="00D44430"/>
    <w:rsid w:val="00D45B13"/>
    <w:rsid w:val="00D572DA"/>
    <w:rsid w:val="00D65D33"/>
    <w:rsid w:val="00D6675D"/>
    <w:rsid w:val="00D72CEC"/>
    <w:rsid w:val="00D75A4C"/>
    <w:rsid w:val="00D766D4"/>
    <w:rsid w:val="00D85C4E"/>
    <w:rsid w:val="00D8628E"/>
    <w:rsid w:val="00D9096D"/>
    <w:rsid w:val="00D93F80"/>
    <w:rsid w:val="00D96702"/>
    <w:rsid w:val="00DA137C"/>
    <w:rsid w:val="00DA1622"/>
    <w:rsid w:val="00DA4B97"/>
    <w:rsid w:val="00DB462B"/>
    <w:rsid w:val="00DC650D"/>
    <w:rsid w:val="00DD2729"/>
    <w:rsid w:val="00DE190E"/>
    <w:rsid w:val="00DE4F0A"/>
    <w:rsid w:val="00DE5D8C"/>
    <w:rsid w:val="00DF430D"/>
    <w:rsid w:val="00DF7A0E"/>
    <w:rsid w:val="00E023D4"/>
    <w:rsid w:val="00E04DFB"/>
    <w:rsid w:val="00E14B6C"/>
    <w:rsid w:val="00E25A7B"/>
    <w:rsid w:val="00E26158"/>
    <w:rsid w:val="00E36721"/>
    <w:rsid w:val="00E419C7"/>
    <w:rsid w:val="00E45C73"/>
    <w:rsid w:val="00E53615"/>
    <w:rsid w:val="00E55387"/>
    <w:rsid w:val="00E62FFC"/>
    <w:rsid w:val="00E6551B"/>
    <w:rsid w:val="00E659DC"/>
    <w:rsid w:val="00E75230"/>
    <w:rsid w:val="00E855F4"/>
    <w:rsid w:val="00E86C39"/>
    <w:rsid w:val="00E91FCD"/>
    <w:rsid w:val="00E9306D"/>
    <w:rsid w:val="00E95630"/>
    <w:rsid w:val="00EB042B"/>
    <w:rsid w:val="00EC0B09"/>
    <w:rsid w:val="00EC59F4"/>
    <w:rsid w:val="00EC651B"/>
    <w:rsid w:val="00EC6CA7"/>
    <w:rsid w:val="00ED07E5"/>
    <w:rsid w:val="00EE5043"/>
    <w:rsid w:val="00EF1E01"/>
    <w:rsid w:val="00F023E2"/>
    <w:rsid w:val="00F02F15"/>
    <w:rsid w:val="00F14332"/>
    <w:rsid w:val="00F156E9"/>
    <w:rsid w:val="00F26099"/>
    <w:rsid w:val="00F346F1"/>
    <w:rsid w:val="00F45AED"/>
    <w:rsid w:val="00F477FA"/>
    <w:rsid w:val="00F50471"/>
    <w:rsid w:val="00F520CD"/>
    <w:rsid w:val="00F534CF"/>
    <w:rsid w:val="00F53A69"/>
    <w:rsid w:val="00F6617D"/>
    <w:rsid w:val="00F704FD"/>
    <w:rsid w:val="00F71A2D"/>
    <w:rsid w:val="00F768F3"/>
    <w:rsid w:val="00F80085"/>
    <w:rsid w:val="00F807F2"/>
    <w:rsid w:val="00F80C03"/>
    <w:rsid w:val="00F810C2"/>
    <w:rsid w:val="00F9396D"/>
    <w:rsid w:val="00F94754"/>
    <w:rsid w:val="00F94C97"/>
    <w:rsid w:val="00F94E75"/>
    <w:rsid w:val="00FA19E5"/>
    <w:rsid w:val="00FA64C1"/>
    <w:rsid w:val="00FB0B16"/>
    <w:rsid w:val="00FB6303"/>
    <w:rsid w:val="00FB72FA"/>
    <w:rsid w:val="00FC7942"/>
    <w:rsid w:val="00FC7AC2"/>
    <w:rsid w:val="00FD5B4C"/>
    <w:rsid w:val="00FE1C80"/>
    <w:rsid w:val="00FF2951"/>
    <w:rsid w:val="00FF3E54"/>
    <w:rsid w:val="00FF629A"/>
    <w:rsid w:val="00FF69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1253"/>
  <w15:docId w15:val="{12E72EC7-3713-45DF-BF18-8E79AA42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arumianHeghnar" w:eastAsia="Calibri" w:hAnsi="ArTarumianHeghnar" w:cs="Cambria"/>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A6"/>
    <w:pPr>
      <w:spacing w:after="200" w:line="276" w:lineRule="auto"/>
    </w:pPr>
    <w:rPr>
      <w:bCs/>
      <w:i/>
      <w:sz w:val="36"/>
      <w:szCs w:val="36"/>
      <w:lang w:eastAsia="en-US"/>
    </w:rPr>
  </w:style>
  <w:style w:type="paragraph" w:styleId="Heading1">
    <w:name w:val="heading 1"/>
    <w:basedOn w:val="Normal"/>
    <w:next w:val="Normal"/>
    <w:link w:val="Heading1Char"/>
    <w:qFormat/>
    <w:rsid w:val="00EC0B09"/>
    <w:pPr>
      <w:keepNext/>
      <w:spacing w:after="0" w:line="240" w:lineRule="auto"/>
      <w:jc w:val="center"/>
      <w:outlineLvl w:val="0"/>
    </w:pPr>
    <w:rPr>
      <w:rFonts w:ascii="Times Armenian" w:eastAsia="Times New Roman" w:hAnsi="Times Armenian" w:cs="Times New Roman"/>
      <w:bCs w:val="0"/>
      <w:i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B09"/>
    <w:pPr>
      <w:tabs>
        <w:tab w:val="center" w:pos="4677"/>
        <w:tab w:val="right" w:pos="9355"/>
      </w:tabs>
      <w:spacing w:after="0" w:line="240" w:lineRule="auto"/>
    </w:pPr>
  </w:style>
  <w:style w:type="character" w:customStyle="1" w:styleId="HeaderChar">
    <w:name w:val="Header Char"/>
    <w:basedOn w:val="DefaultParagraphFont"/>
    <w:link w:val="Header"/>
    <w:uiPriority w:val="99"/>
    <w:rsid w:val="00EC0B09"/>
  </w:style>
  <w:style w:type="paragraph" w:styleId="Footer">
    <w:name w:val="footer"/>
    <w:basedOn w:val="Normal"/>
    <w:link w:val="FooterChar"/>
    <w:uiPriority w:val="99"/>
    <w:unhideWhenUsed/>
    <w:rsid w:val="00EC0B09"/>
    <w:pPr>
      <w:tabs>
        <w:tab w:val="center" w:pos="4677"/>
        <w:tab w:val="right" w:pos="9355"/>
      </w:tabs>
      <w:spacing w:after="0" w:line="240" w:lineRule="auto"/>
    </w:pPr>
  </w:style>
  <w:style w:type="character" w:customStyle="1" w:styleId="FooterChar">
    <w:name w:val="Footer Char"/>
    <w:basedOn w:val="DefaultParagraphFont"/>
    <w:link w:val="Footer"/>
    <w:uiPriority w:val="99"/>
    <w:rsid w:val="00EC0B09"/>
  </w:style>
  <w:style w:type="character" w:customStyle="1" w:styleId="Heading1Char">
    <w:name w:val="Heading 1 Char"/>
    <w:link w:val="Heading1"/>
    <w:rsid w:val="00EC0B09"/>
    <w:rPr>
      <w:rFonts w:ascii="Times Armenian" w:eastAsia="Times New Roman" w:hAnsi="Times Armenian" w:cs="Times New Roman"/>
      <w:bCs w:val="0"/>
      <w:i w:val="0"/>
      <w:sz w:val="24"/>
      <w:szCs w:val="20"/>
      <w:lang w:val="en-US"/>
    </w:rPr>
  </w:style>
  <w:style w:type="character" w:styleId="Hyperlink">
    <w:name w:val="Hyperlink"/>
    <w:semiHidden/>
    <w:rsid w:val="00A2018E"/>
    <w:rPr>
      <w:color w:val="0000FF"/>
      <w:u w:val="single"/>
    </w:rPr>
  </w:style>
  <w:style w:type="paragraph" w:styleId="BodyText">
    <w:name w:val="Body Text"/>
    <w:basedOn w:val="Normal"/>
    <w:link w:val="BodyTextChar"/>
    <w:rsid w:val="007A16D2"/>
    <w:pPr>
      <w:spacing w:after="120" w:line="240" w:lineRule="auto"/>
    </w:pPr>
    <w:rPr>
      <w:rFonts w:ascii="Arial Armenian" w:eastAsia="Times New Roman" w:hAnsi="Arial Armenian" w:cs="Sylfaen"/>
      <w:bCs w:val="0"/>
      <w:i w:val="0"/>
      <w:sz w:val="24"/>
      <w:szCs w:val="24"/>
      <w:lang w:eastAsia="ru-RU"/>
    </w:rPr>
  </w:style>
  <w:style w:type="character" w:customStyle="1" w:styleId="BodyTextChar">
    <w:name w:val="Body Text Char"/>
    <w:basedOn w:val="DefaultParagraphFont"/>
    <w:link w:val="BodyText"/>
    <w:rsid w:val="007A16D2"/>
    <w:rPr>
      <w:rFonts w:ascii="Arial Armenian" w:eastAsia="Times New Roman" w:hAnsi="Arial Armenian" w:cs="Sylfaen"/>
      <w:sz w:val="24"/>
      <w:szCs w:val="24"/>
    </w:rPr>
  </w:style>
  <w:style w:type="paragraph" w:styleId="ListParagraph">
    <w:name w:val="List Paragraph"/>
    <w:basedOn w:val="Normal"/>
    <w:link w:val="ListParagraphChar"/>
    <w:uiPriority w:val="34"/>
    <w:qFormat/>
    <w:rsid w:val="007A16D2"/>
    <w:pPr>
      <w:ind w:left="720"/>
      <w:contextualSpacing/>
    </w:pPr>
  </w:style>
  <w:style w:type="character" w:styleId="Strong">
    <w:name w:val="Strong"/>
    <w:basedOn w:val="DefaultParagraphFont"/>
    <w:uiPriority w:val="22"/>
    <w:qFormat/>
    <w:rsid w:val="003C6B59"/>
    <w:rPr>
      <w:b/>
      <w:bCs/>
    </w:rPr>
  </w:style>
  <w:style w:type="paragraph" w:styleId="Title">
    <w:name w:val="Title"/>
    <w:basedOn w:val="Normal"/>
    <w:link w:val="TitleChar"/>
    <w:qFormat/>
    <w:rsid w:val="003C6B59"/>
    <w:pPr>
      <w:spacing w:after="0" w:line="360" w:lineRule="auto"/>
      <w:jc w:val="center"/>
    </w:pPr>
    <w:rPr>
      <w:rFonts w:ascii="Times Armenian" w:eastAsia="Times New Roman" w:hAnsi="Times Armenian" w:cs="Times New Roman"/>
      <w:bCs w:val="0"/>
      <w:i w:val="0"/>
      <w:sz w:val="28"/>
      <w:szCs w:val="24"/>
      <w:lang w:val="en-US"/>
    </w:rPr>
  </w:style>
  <w:style w:type="character" w:customStyle="1" w:styleId="TitleChar">
    <w:name w:val="Title Char"/>
    <w:basedOn w:val="DefaultParagraphFont"/>
    <w:link w:val="Title"/>
    <w:rsid w:val="003C6B59"/>
    <w:rPr>
      <w:rFonts w:ascii="Times Armenian" w:eastAsia="Times New Roman" w:hAnsi="Times Armenian" w:cs="Times New Roman"/>
      <w:sz w:val="28"/>
      <w:szCs w:val="24"/>
      <w:lang w:val="en-US"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3C6B59"/>
    <w:pPr>
      <w:spacing w:before="100" w:beforeAutospacing="1" w:after="100" w:afterAutospacing="1" w:line="240" w:lineRule="auto"/>
    </w:pPr>
    <w:rPr>
      <w:rFonts w:ascii="Times New Roman" w:eastAsia="Times New Roman" w:hAnsi="Times New Roman" w:cs="Times New Roman"/>
      <w:bCs w:val="0"/>
      <w:i w:val="0"/>
      <w:sz w:val="24"/>
      <w:szCs w:val="24"/>
      <w:lang w:eastAsia="ru-RU"/>
    </w:rPr>
  </w:style>
  <w:style w:type="paragraph" w:customStyle="1" w:styleId="Normal1">
    <w:name w:val="Normal1"/>
    <w:rsid w:val="003C6B59"/>
    <w:pPr>
      <w:pBdr>
        <w:top w:val="nil"/>
        <w:left w:val="nil"/>
        <w:bottom w:val="nil"/>
        <w:right w:val="nil"/>
        <w:between w:val="nil"/>
      </w:pBdr>
      <w:jc w:val="both"/>
    </w:pPr>
    <w:rPr>
      <w:rFonts w:ascii="Calibri" w:hAnsi="Calibri" w:cs="Calibri"/>
      <w:color w:val="000000"/>
      <w:sz w:val="22"/>
      <w:szCs w:val="22"/>
    </w:rPr>
  </w:style>
  <w:style w:type="paragraph" w:customStyle="1" w:styleId="Armenian">
    <w:name w:val="Armenian"/>
    <w:basedOn w:val="Normal"/>
    <w:rsid w:val="0040661F"/>
    <w:pPr>
      <w:autoSpaceDE w:val="0"/>
      <w:autoSpaceDN w:val="0"/>
      <w:spacing w:after="0" w:line="240" w:lineRule="auto"/>
    </w:pPr>
    <w:rPr>
      <w:rFonts w:ascii="Agg_Times1" w:eastAsia="Times New Roman" w:hAnsi="Agg_Times1" w:cs="Times New Roman"/>
      <w:bCs w:val="0"/>
      <w:i w:val="0"/>
      <w:sz w:val="24"/>
      <w:szCs w:val="24"/>
      <w:lang w:val="en-GB" w:eastAsia="ru-RU"/>
    </w:rPr>
  </w:style>
  <w:style w:type="paragraph" w:customStyle="1" w:styleId="mechtex">
    <w:name w:val="mechtex"/>
    <w:basedOn w:val="Normal"/>
    <w:link w:val="mechtexChar"/>
    <w:qFormat/>
    <w:rsid w:val="00466497"/>
    <w:pPr>
      <w:spacing w:after="0" w:line="240" w:lineRule="auto"/>
      <w:jc w:val="center"/>
    </w:pPr>
    <w:rPr>
      <w:rFonts w:ascii="Arial Armenian" w:eastAsia="Times New Roman" w:hAnsi="Arial Armenian" w:cs="Times New Roman"/>
      <w:bCs w:val="0"/>
      <w:i w:val="0"/>
      <w:sz w:val="22"/>
      <w:szCs w:val="22"/>
      <w:lang w:val="en-US" w:eastAsia="ru-RU"/>
    </w:rPr>
  </w:style>
  <w:style w:type="character" w:customStyle="1" w:styleId="mechtexChar">
    <w:name w:val="mechtex Char"/>
    <w:link w:val="mechtex"/>
    <w:locked/>
    <w:rsid w:val="00466497"/>
    <w:rPr>
      <w:rFonts w:ascii="Arial Armenian" w:eastAsia="Times New Roman" w:hAnsi="Arial Armenian" w:cs="Times New Roman"/>
      <w:sz w:val="22"/>
      <w:szCs w:val="22"/>
      <w:lang w:val="en-US"/>
    </w:rPr>
  </w:style>
  <w:style w:type="character" w:styleId="SubtleEmphasis">
    <w:name w:val="Subtle Emphasis"/>
    <w:basedOn w:val="DefaultParagraphFont"/>
    <w:uiPriority w:val="19"/>
    <w:qFormat/>
    <w:rsid w:val="00D572DA"/>
    <w:rPr>
      <w:i/>
      <w:iCs/>
      <w:color w:val="404040" w:themeColor="text1" w:themeTint="BF"/>
    </w:rPr>
  </w:style>
  <w:style w:type="character" w:customStyle="1" w:styleId="ListParagraphChar">
    <w:name w:val="List Paragraph Char"/>
    <w:link w:val="ListParagraph"/>
    <w:uiPriority w:val="34"/>
    <w:locked/>
    <w:rsid w:val="002A4470"/>
    <w:rPr>
      <w:bCs/>
      <w:i/>
      <w:sz w:val="36"/>
      <w:szCs w:val="36"/>
      <w:lang w:eastAsia="en-US"/>
    </w:rPr>
  </w:style>
  <w:style w:type="table" w:styleId="TableGrid">
    <w:name w:val="Table Grid"/>
    <w:basedOn w:val="TableNormal"/>
    <w:uiPriority w:val="39"/>
    <w:rsid w:val="002A447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B36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7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2FA"/>
    <w:rPr>
      <w:rFonts w:ascii="Segoe UI" w:hAnsi="Segoe UI" w:cs="Segoe UI"/>
      <w:bCs/>
      <w:i/>
      <w:sz w:val="18"/>
      <w:szCs w:val="18"/>
      <w:lang w:eastAsia="en-US"/>
    </w:rPr>
  </w:style>
  <w:style w:type="character" w:styleId="CommentReference">
    <w:name w:val="annotation reference"/>
    <w:basedOn w:val="DefaultParagraphFont"/>
    <w:uiPriority w:val="99"/>
    <w:semiHidden/>
    <w:unhideWhenUsed/>
    <w:rsid w:val="00E25A7B"/>
    <w:rPr>
      <w:sz w:val="16"/>
      <w:szCs w:val="16"/>
    </w:rPr>
  </w:style>
  <w:style w:type="paragraph" w:styleId="CommentText">
    <w:name w:val="annotation text"/>
    <w:basedOn w:val="Normal"/>
    <w:link w:val="CommentTextChar"/>
    <w:uiPriority w:val="99"/>
    <w:semiHidden/>
    <w:unhideWhenUsed/>
    <w:rsid w:val="00E25A7B"/>
    <w:pPr>
      <w:spacing w:line="240" w:lineRule="auto"/>
    </w:pPr>
    <w:rPr>
      <w:sz w:val="20"/>
      <w:szCs w:val="20"/>
    </w:rPr>
  </w:style>
  <w:style w:type="character" w:customStyle="1" w:styleId="CommentTextChar">
    <w:name w:val="Comment Text Char"/>
    <w:basedOn w:val="DefaultParagraphFont"/>
    <w:link w:val="CommentText"/>
    <w:uiPriority w:val="99"/>
    <w:semiHidden/>
    <w:rsid w:val="00E25A7B"/>
    <w:rPr>
      <w:bCs/>
      <w:i/>
      <w:lang w:eastAsia="en-US"/>
    </w:rPr>
  </w:style>
  <w:style w:type="paragraph" w:styleId="CommentSubject">
    <w:name w:val="annotation subject"/>
    <w:basedOn w:val="CommentText"/>
    <w:next w:val="CommentText"/>
    <w:link w:val="CommentSubjectChar"/>
    <w:uiPriority w:val="99"/>
    <w:semiHidden/>
    <w:unhideWhenUsed/>
    <w:rsid w:val="00E25A7B"/>
    <w:rPr>
      <w:b/>
    </w:rPr>
  </w:style>
  <w:style w:type="character" w:customStyle="1" w:styleId="CommentSubjectChar">
    <w:name w:val="Comment Subject Char"/>
    <w:basedOn w:val="CommentTextChar"/>
    <w:link w:val="CommentSubject"/>
    <w:uiPriority w:val="99"/>
    <w:semiHidden/>
    <w:rsid w:val="00E25A7B"/>
    <w:rPr>
      <w:b/>
      <w:bCs/>
      <w:i/>
      <w:lang w:eastAsia="en-US"/>
    </w:rPr>
  </w:style>
  <w:style w:type="character" w:styleId="Emphasis">
    <w:name w:val="Emphasis"/>
    <w:basedOn w:val="DefaultParagraphFont"/>
    <w:uiPriority w:val="20"/>
    <w:qFormat/>
    <w:rsid w:val="00106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094">
      <w:bodyDiv w:val="1"/>
      <w:marLeft w:val="0"/>
      <w:marRight w:val="0"/>
      <w:marTop w:val="0"/>
      <w:marBottom w:val="0"/>
      <w:divBdr>
        <w:top w:val="none" w:sz="0" w:space="0" w:color="auto"/>
        <w:left w:val="none" w:sz="0" w:space="0" w:color="auto"/>
        <w:bottom w:val="none" w:sz="0" w:space="0" w:color="auto"/>
        <w:right w:val="none" w:sz="0" w:space="0" w:color="auto"/>
      </w:divBdr>
    </w:div>
    <w:div w:id="197009078">
      <w:bodyDiv w:val="1"/>
      <w:marLeft w:val="0"/>
      <w:marRight w:val="0"/>
      <w:marTop w:val="0"/>
      <w:marBottom w:val="0"/>
      <w:divBdr>
        <w:top w:val="none" w:sz="0" w:space="0" w:color="auto"/>
        <w:left w:val="none" w:sz="0" w:space="0" w:color="auto"/>
        <w:bottom w:val="none" w:sz="0" w:space="0" w:color="auto"/>
        <w:right w:val="none" w:sz="0" w:space="0" w:color="auto"/>
      </w:divBdr>
    </w:div>
    <w:div w:id="204297431">
      <w:bodyDiv w:val="1"/>
      <w:marLeft w:val="0"/>
      <w:marRight w:val="0"/>
      <w:marTop w:val="0"/>
      <w:marBottom w:val="0"/>
      <w:divBdr>
        <w:top w:val="none" w:sz="0" w:space="0" w:color="auto"/>
        <w:left w:val="none" w:sz="0" w:space="0" w:color="auto"/>
        <w:bottom w:val="none" w:sz="0" w:space="0" w:color="auto"/>
        <w:right w:val="none" w:sz="0" w:space="0" w:color="auto"/>
      </w:divBdr>
    </w:div>
    <w:div w:id="950629328">
      <w:bodyDiv w:val="1"/>
      <w:marLeft w:val="0"/>
      <w:marRight w:val="0"/>
      <w:marTop w:val="0"/>
      <w:marBottom w:val="0"/>
      <w:divBdr>
        <w:top w:val="none" w:sz="0" w:space="0" w:color="auto"/>
        <w:left w:val="none" w:sz="0" w:space="0" w:color="auto"/>
        <w:bottom w:val="none" w:sz="0" w:space="0" w:color="auto"/>
        <w:right w:val="none" w:sz="0" w:space="0" w:color="auto"/>
      </w:divBdr>
    </w:div>
    <w:div w:id="1740638543">
      <w:bodyDiv w:val="1"/>
      <w:marLeft w:val="0"/>
      <w:marRight w:val="0"/>
      <w:marTop w:val="0"/>
      <w:marBottom w:val="0"/>
      <w:divBdr>
        <w:top w:val="none" w:sz="0" w:space="0" w:color="auto"/>
        <w:left w:val="none" w:sz="0" w:space="0" w:color="auto"/>
        <w:bottom w:val="none" w:sz="0" w:space="0" w:color="auto"/>
        <w:right w:val="none" w:sz="0" w:space="0" w:color="auto"/>
      </w:divBdr>
    </w:div>
    <w:div w:id="21193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942E-A5A8-4114-A327-3B01DB86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2973</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dc:creator>
  <cp:keywords>https:/mul2-mineconomy.gov.am/tasks/797369/oneclick?token=3828b8f14ed55e9e8e16eed94219ddbb</cp:keywords>
  <cp:lastModifiedBy>Naira R. Gevorgyan</cp:lastModifiedBy>
  <cp:revision>2</cp:revision>
  <cp:lastPrinted>2025-06-13T10:36:00Z</cp:lastPrinted>
  <dcterms:created xsi:type="dcterms:W3CDTF">2025-06-17T11:31:00Z</dcterms:created>
  <dcterms:modified xsi:type="dcterms:W3CDTF">2025-06-17T11:31:00Z</dcterms:modified>
</cp:coreProperties>
</file>