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A38E" w14:textId="77777777" w:rsidR="00BA140B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C76235">
        <w:rPr>
          <w:rFonts w:ascii="GHEA Grapalat" w:hAnsi="GHEA Grapalat"/>
          <w:sz w:val="24"/>
          <w:szCs w:val="24"/>
          <w:lang w:val="en-US"/>
        </w:rPr>
        <w:t>ՆԱԽԱԳԻԾ</w:t>
      </w:r>
    </w:p>
    <w:p w14:paraId="4A3B46BE" w14:textId="77777777" w:rsidR="00BA140B" w:rsidRPr="00C76235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14:paraId="5F15BDCA" w14:textId="77777777"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14:paraId="601ED542" w14:textId="77777777"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Ո Ր Ո Շ ՈՒ Մ</w:t>
      </w:r>
    </w:p>
    <w:p w14:paraId="19E82DE1" w14:textId="77777777"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7B34CF9A" w14:textId="7EEF4AC1" w:rsidR="00BA140B" w:rsidRDefault="00813169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«_____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»  «</w:t>
      </w:r>
      <w:proofErr w:type="gramEnd"/>
      <w:r>
        <w:rPr>
          <w:rFonts w:ascii="GHEA Grapalat" w:hAnsi="GHEA Grapalat"/>
          <w:sz w:val="24"/>
          <w:szCs w:val="24"/>
          <w:lang w:val="en-US"/>
        </w:rPr>
        <w:t>_____» 202</w:t>
      </w:r>
      <w:r w:rsidR="00C77EC2">
        <w:rPr>
          <w:rFonts w:ascii="GHEA Grapalat" w:hAnsi="GHEA Grapalat"/>
          <w:sz w:val="24"/>
          <w:szCs w:val="24"/>
          <w:lang w:val="hy-AM"/>
        </w:rPr>
        <w:t>5</w:t>
      </w:r>
      <w:r w:rsidR="00BA140B" w:rsidRPr="002936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A140B" w:rsidRPr="002936A3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BA140B" w:rsidRPr="002936A3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14:paraId="340D2FFF" w14:textId="77777777" w:rsidR="00E55BD4" w:rsidRPr="00312CFB" w:rsidRDefault="00E55BD4" w:rsidP="00BA140B">
      <w:pPr>
        <w:tabs>
          <w:tab w:val="left" w:pos="851"/>
        </w:tabs>
        <w:spacing w:after="0"/>
        <w:jc w:val="center"/>
        <w:rPr>
          <w:rFonts w:ascii="GHEA Grapalat" w:eastAsia="Times New Roman" w:hAnsi="GHEA Grapalat"/>
          <w:bCs/>
          <w:sz w:val="24"/>
          <w:szCs w:val="24"/>
          <w:lang w:val="en-US"/>
        </w:rPr>
      </w:pPr>
    </w:p>
    <w:p w14:paraId="78F71696" w14:textId="0F6C4C5D" w:rsidR="00BA140B" w:rsidRPr="00312CFB" w:rsidRDefault="009C70F5" w:rsidP="00BA140B">
      <w:pPr>
        <w:spacing w:after="0"/>
        <w:jc w:val="center"/>
        <w:rPr>
          <w:rFonts w:ascii="GHEA Grapalat" w:eastAsia="Times New Roman" w:hAnsi="GHEA Grapalat"/>
          <w:bCs/>
          <w:sz w:val="24"/>
          <w:szCs w:val="24"/>
          <w:lang w:val="en-US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Pr="009C70F5">
        <w:rPr>
          <w:rFonts w:ascii="GHEA Grapalat" w:eastAsia="Times New Roman" w:hAnsi="GHEA Grapalat"/>
          <w:bCs/>
          <w:sz w:val="24"/>
          <w:szCs w:val="24"/>
        </w:rPr>
        <w:t>ՀԱՅԱՍՏԱՆԻ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C70F5"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C70F5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2013 </w:t>
      </w:r>
      <w:r w:rsidRPr="009C70F5">
        <w:rPr>
          <w:rFonts w:ascii="GHEA Grapalat" w:eastAsia="Times New Roman" w:hAnsi="GHEA Grapalat"/>
          <w:bCs/>
          <w:sz w:val="24"/>
          <w:szCs w:val="24"/>
        </w:rPr>
        <w:t>ԹՎԱԿԱՆԻ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C70F5">
        <w:rPr>
          <w:rFonts w:ascii="GHEA Grapalat" w:eastAsia="Times New Roman" w:hAnsi="GHEA Grapalat"/>
          <w:bCs/>
          <w:sz w:val="24"/>
          <w:szCs w:val="24"/>
        </w:rPr>
        <w:t>ՀՈՒԼԻՍԻ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25-</w:t>
      </w:r>
      <w:r w:rsidRPr="009C70F5">
        <w:rPr>
          <w:rFonts w:ascii="GHEA Grapalat" w:eastAsia="Times New Roman" w:hAnsi="GHEA Grapalat"/>
          <w:bCs/>
          <w:sz w:val="24"/>
          <w:szCs w:val="24"/>
        </w:rPr>
        <w:t>Ի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N 796-</w:t>
      </w:r>
      <w:r w:rsidRPr="009C70F5">
        <w:rPr>
          <w:rFonts w:ascii="GHEA Grapalat" w:eastAsia="Times New Roman" w:hAnsi="GHEA Grapalat"/>
          <w:bCs/>
          <w:sz w:val="24"/>
          <w:szCs w:val="24"/>
        </w:rPr>
        <w:t>Ն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C70F5">
        <w:rPr>
          <w:rFonts w:ascii="GHEA Grapalat" w:eastAsia="Times New Roman" w:hAnsi="GHEA Grapalat"/>
          <w:bCs/>
          <w:sz w:val="24"/>
          <w:szCs w:val="24"/>
        </w:rPr>
        <w:t>ՈՐՈՇՄԱՆ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C70F5">
        <w:rPr>
          <w:rFonts w:ascii="GHEA Grapalat" w:eastAsia="Times New Roman" w:hAnsi="GHEA Grapalat"/>
          <w:bCs/>
          <w:sz w:val="24"/>
          <w:szCs w:val="24"/>
        </w:rPr>
        <w:t>ՄԵՋ</w:t>
      </w:r>
      <w:r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="00BA140B" w:rsidRPr="00FA4B09">
        <w:rPr>
          <w:rFonts w:ascii="GHEA Grapalat" w:eastAsia="Times New Roman" w:hAnsi="GHEA Grapalat"/>
          <w:bCs/>
          <w:sz w:val="24"/>
          <w:szCs w:val="24"/>
        </w:rPr>
        <w:t>ՓՈՓՈԽՈՒԹՅՈՒՆ</w:t>
      </w:r>
      <w:r w:rsidR="00BA140B"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="00BA140B" w:rsidRPr="00FA4B09">
        <w:rPr>
          <w:rFonts w:ascii="GHEA Grapalat" w:eastAsia="Times New Roman" w:hAnsi="GHEA Grapalat"/>
          <w:bCs/>
          <w:sz w:val="24"/>
          <w:szCs w:val="24"/>
        </w:rPr>
        <w:t>ԿԱՏԱՐԵԼՈՒ</w:t>
      </w:r>
      <w:r w:rsidR="00BA140B" w:rsidRPr="00312CFB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="00BA140B" w:rsidRPr="00FA4B09">
        <w:rPr>
          <w:rFonts w:ascii="GHEA Grapalat" w:eastAsia="Times New Roman" w:hAnsi="GHEA Grapalat"/>
          <w:bCs/>
          <w:sz w:val="24"/>
          <w:szCs w:val="24"/>
        </w:rPr>
        <w:t>ՄԱՍԻՆ</w:t>
      </w:r>
    </w:p>
    <w:p w14:paraId="51FE1B67" w14:textId="23C0E789" w:rsidR="009C70F5" w:rsidRPr="00312CFB" w:rsidRDefault="009C70F5" w:rsidP="009C70F5">
      <w:pPr>
        <w:spacing w:after="0" w:line="24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en-US"/>
        </w:rPr>
      </w:pPr>
    </w:p>
    <w:p w14:paraId="3A7F48DD" w14:textId="77777777" w:rsidR="006F685A" w:rsidRPr="00312CFB" w:rsidRDefault="006F685A" w:rsidP="009C70F5">
      <w:pPr>
        <w:spacing w:after="0" w:line="24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en-US"/>
        </w:rPr>
      </w:pPr>
    </w:p>
    <w:p w14:paraId="2CB698EE" w14:textId="3249F638" w:rsidR="009C70F5" w:rsidRPr="009C70F5" w:rsidRDefault="009C70F5" w:rsidP="009C70F5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Ղեկավարվելով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«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Նորմատիվ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իրավական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ակտերի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մասին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»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Հայաստանի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Հանրապետության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օրենքի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C77EC2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34-րդ </w:t>
      </w:r>
      <w:proofErr w:type="spellStart"/>
      <w:r w:rsidRPr="002245F8">
        <w:rPr>
          <w:rFonts w:ascii="GHEA Grapalat" w:eastAsia="Times New Roman" w:hAnsi="GHEA Grapalat"/>
          <w:sz w:val="24"/>
          <w:szCs w:val="24"/>
          <w:lang w:val="en-US" w:eastAsia="ru-RU"/>
        </w:rPr>
        <w:t>հոդվածով</w:t>
      </w:r>
      <w:proofErr w:type="spellEnd"/>
      <w:r w:rsidRPr="002245F8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՝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Հայաստանի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Հանրապետության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կառավարությունը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որոշում</w:t>
      </w:r>
      <w:proofErr w:type="spellEnd"/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է.</w:t>
      </w:r>
    </w:p>
    <w:p w14:paraId="22CB1D06" w14:textId="0E06FD66" w:rsidR="00442131" w:rsidRDefault="009C70F5" w:rsidP="00442131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70F5">
        <w:rPr>
          <w:rFonts w:ascii="GHEA Grapalat" w:eastAsia="Times New Roman" w:hAnsi="GHEA Grapalat"/>
          <w:sz w:val="24"/>
          <w:szCs w:val="24"/>
          <w:lang w:val="en-US" w:eastAsia="ru-RU"/>
        </w:rPr>
        <w:t>1.</w:t>
      </w:r>
      <w:r w:rsidR="00442131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442131" w:rsidRPr="00442131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Հայաստանի Հանրապետության </w:t>
      </w:r>
      <w:r w:rsidR="002245F8" w:rsidRPr="00442131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կառավարության 2013 թվականի հուլիսի 25-ի «Այլընտրանքային աշխատանքային ծառայություն անցնելու վայրերի (կազմակերպությունների), ծառայության իրականացումը կազմակերպող և վերահսկող լիազոր մարմինների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</w:t>
      </w:r>
      <w:r w:rsidR="00442131" w:rsidRPr="00442131">
        <w:rPr>
          <w:rFonts w:ascii="GHEA Grapalat" w:eastAsia="Times New Roman" w:hAnsi="GHEA Grapalat"/>
          <w:sz w:val="24"/>
          <w:szCs w:val="24"/>
          <w:lang w:val="en-US" w:eastAsia="ru-RU"/>
        </w:rPr>
        <w:t>որոշման N 1 հավելվածը շարադրել նոր խմբագրությամբ՝ համաձայն N 1 հավելվածի:</w:t>
      </w:r>
    </w:p>
    <w:p w14:paraId="7C2C1133" w14:textId="65252C52" w:rsidR="006F685A" w:rsidRPr="00312CFB" w:rsidRDefault="006F685A" w:rsidP="009C70F5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12CFB">
        <w:rPr>
          <w:rFonts w:ascii="GHEA Grapalat" w:eastAsia="Times New Roman" w:hAnsi="GHEA Grapalat"/>
          <w:sz w:val="24"/>
          <w:szCs w:val="24"/>
          <w:lang w:val="hy-AM" w:eastAsia="ru-RU"/>
        </w:rPr>
        <w:t>2. Սույն որոշումն ուժի մեջ է մտնում պաշտոնական հրապարակմանը հաջորդող օրվանից:</w:t>
      </w:r>
    </w:p>
    <w:p w14:paraId="3A901F3C" w14:textId="77777777" w:rsidR="001F40CB" w:rsidRPr="006F685A" w:rsidRDefault="001F40CB" w:rsidP="00E55BD4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60B0F66" w14:textId="77777777" w:rsidR="003876A1" w:rsidRDefault="003876A1" w:rsidP="00BA140B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4B3DCD56" w14:textId="77777777" w:rsidR="00442131" w:rsidRDefault="00442131" w:rsidP="00BA140B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315A8449" w14:textId="79602E7D" w:rsidR="00BA140B" w:rsidRPr="005C4D1B" w:rsidRDefault="00442131" w:rsidP="00BA140B">
      <w:pPr>
        <w:spacing w:after="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A140B" w:rsidRPr="005C4D1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A140B" w:rsidRPr="005C4D1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401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A140B" w:rsidRPr="005C4D1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7891C240" w14:textId="1FCC3D81" w:rsidR="00D75D24" w:rsidRPr="006F685A" w:rsidRDefault="00EF4016" w:rsidP="00572E7B">
      <w:pPr>
        <w:shd w:val="clear" w:color="auto" w:fill="FFFFFF"/>
        <w:spacing w:after="0"/>
        <w:ind w:left="36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6F685A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6F685A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42131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A140B" w:rsidRPr="006F685A">
        <w:rPr>
          <w:rFonts w:ascii="GHEA Grapalat" w:hAnsi="GHEA Grapalat" w:cs="Sylfaen"/>
          <w:sz w:val="24"/>
          <w:szCs w:val="24"/>
          <w:lang w:val="hy-AM"/>
        </w:rPr>
        <w:t xml:space="preserve">ՎԱՐՉԱՊԵՏ                             </w:t>
      </w:r>
      <w:r w:rsidR="00BA140B" w:rsidRPr="005C4D1B">
        <w:rPr>
          <w:rFonts w:ascii="GHEA Grapalat" w:hAnsi="GHEA Grapalat" w:cs="Arial Armenian"/>
          <w:sz w:val="24"/>
          <w:szCs w:val="24"/>
          <w:lang w:val="hy-AM"/>
        </w:rPr>
        <w:t xml:space="preserve">                  </w:t>
      </w:r>
      <w:r w:rsidR="00442131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BA140B" w:rsidRPr="005C4D1B">
        <w:rPr>
          <w:rFonts w:ascii="GHEA Grapalat" w:hAnsi="GHEA Grapalat" w:cs="Arial Armenian"/>
          <w:sz w:val="24"/>
          <w:szCs w:val="24"/>
          <w:lang w:val="hy-AM"/>
        </w:rPr>
        <w:t xml:space="preserve">        </w:t>
      </w:r>
      <w:r w:rsidR="00986D94" w:rsidRPr="006F685A">
        <w:rPr>
          <w:rFonts w:ascii="GHEA Grapalat" w:hAnsi="GHEA Grapalat" w:cs="Arial Armenian"/>
          <w:sz w:val="24"/>
          <w:szCs w:val="24"/>
          <w:lang w:val="hy-AM"/>
        </w:rPr>
        <w:t xml:space="preserve">       </w:t>
      </w:r>
      <w:r w:rsidR="00BA140B" w:rsidRPr="005C4D1B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    </w:t>
      </w:r>
      <w:r w:rsidR="00BA140B" w:rsidRPr="006F685A">
        <w:rPr>
          <w:rFonts w:ascii="GHEA Grapalat" w:hAnsi="GHEA Grapalat" w:cs="Arial Armenian"/>
          <w:sz w:val="24"/>
          <w:szCs w:val="24"/>
          <w:lang w:val="hy-AM"/>
        </w:rPr>
        <w:t>Ն. ՓԱՇԻՆՅԱՆ</w:t>
      </w:r>
    </w:p>
    <w:sectPr w:rsidR="00D75D24" w:rsidRPr="006F685A" w:rsidSect="00AD12BD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40B"/>
    <w:rsid w:val="000916A8"/>
    <w:rsid w:val="000F07D9"/>
    <w:rsid w:val="001364F6"/>
    <w:rsid w:val="00152597"/>
    <w:rsid w:val="001F40CB"/>
    <w:rsid w:val="002245F8"/>
    <w:rsid w:val="002261AF"/>
    <w:rsid w:val="00297558"/>
    <w:rsid w:val="002A1B7B"/>
    <w:rsid w:val="002B0F3F"/>
    <w:rsid w:val="002C69F8"/>
    <w:rsid w:val="002F268A"/>
    <w:rsid w:val="00312CFB"/>
    <w:rsid w:val="003876A1"/>
    <w:rsid w:val="003B203F"/>
    <w:rsid w:val="004176E1"/>
    <w:rsid w:val="00442131"/>
    <w:rsid w:val="004527C7"/>
    <w:rsid w:val="00491B18"/>
    <w:rsid w:val="00572E7B"/>
    <w:rsid w:val="0058606A"/>
    <w:rsid w:val="005A3199"/>
    <w:rsid w:val="005C4D1B"/>
    <w:rsid w:val="00606104"/>
    <w:rsid w:val="006C2D06"/>
    <w:rsid w:val="006C775B"/>
    <w:rsid w:val="006D6792"/>
    <w:rsid w:val="006F685A"/>
    <w:rsid w:val="00732E7E"/>
    <w:rsid w:val="00771BAF"/>
    <w:rsid w:val="00775813"/>
    <w:rsid w:val="00793B89"/>
    <w:rsid w:val="007A0DD2"/>
    <w:rsid w:val="007C28CE"/>
    <w:rsid w:val="007E5B17"/>
    <w:rsid w:val="00813169"/>
    <w:rsid w:val="00822FE8"/>
    <w:rsid w:val="008473BE"/>
    <w:rsid w:val="00852E27"/>
    <w:rsid w:val="0090139A"/>
    <w:rsid w:val="00914B74"/>
    <w:rsid w:val="00941DA4"/>
    <w:rsid w:val="00986D94"/>
    <w:rsid w:val="009C70F5"/>
    <w:rsid w:val="00A56A94"/>
    <w:rsid w:val="00AD12BD"/>
    <w:rsid w:val="00B3249C"/>
    <w:rsid w:val="00B36ED1"/>
    <w:rsid w:val="00B40D63"/>
    <w:rsid w:val="00B54EB0"/>
    <w:rsid w:val="00B5578B"/>
    <w:rsid w:val="00B72F68"/>
    <w:rsid w:val="00BA08AB"/>
    <w:rsid w:val="00BA140B"/>
    <w:rsid w:val="00C162B6"/>
    <w:rsid w:val="00C739DE"/>
    <w:rsid w:val="00C77EC2"/>
    <w:rsid w:val="00C90A0E"/>
    <w:rsid w:val="00CF0313"/>
    <w:rsid w:val="00D47D93"/>
    <w:rsid w:val="00D75D24"/>
    <w:rsid w:val="00D80948"/>
    <w:rsid w:val="00DF4595"/>
    <w:rsid w:val="00DF7B40"/>
    <w:rsid w:val="00E55BD4"/>
    <w:rsid w:val="00EF4016"/>
    <w:rsid w:val="00F05ABF"/>
    <w:rsid w:val="00F31FA8"/>
    <w:rsid w:val="00F46559"/>
    <w:rsid w:val="00F702D7"/>
    <w:rsid w:val="00FA449A"/>
    <w:rsid w:val="00FA4B09"/>
    <w:rsid w:val="00FC17A8"/>
    <w:rsid w:val="00FF04B9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7192"/>
  <w15:docId w15:val="{34977788-A893-4B1D-B573-F06640CF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BA140B"/>
    <w:rPr>
      <w:rFonts w:cs="Times New Roman"/>
      <w:b/>
    </w:rPr>
  </w:style>
  <w:style w:type="paragraph" w:styleId="NormalWeb">
    <w:name w:val="Normal (Web)"/>
    <w:basedOn w:val="Normal"/>
    <w:uiPriority w:val="99"/>
    <w:rsid w:val="00BA1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F0313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793B89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793B89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9C7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Aperyan</dc:creator>
  <cp:keywords>https:/mul2-mta.gov.am/tasks/17838/oneclick/1Naxagic.docx?token=397923511f59f3dcd39a5b41a5865b7a</cp:keywords>
  <cp:lastModifiedBy>Tatevik Vardanyan</cp:lastModifiedBy>
  <cp:revision>24</cp:revision>
  <cp:lastPrinted>2025-05-19T08:39:00Z</cp:lastPrinted>
  <dcterms:created xsi:type="dcterms:W3CDTF">2021-02-15T07:17:00Z</dcterms:created>
  <dcterms:modified xsi:type="dcterms:W3CDTF">2025-05-19T08:39:00Z</dcterms:modified>
</cp:coreProperties>
</file>