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1875" w14:textId="77777777" w:rsidR="00F34625" w:rsidRDefault="00F34625" w:rsidP="00283ED2">
      <w:pPr>
        <w:spacing w:line="360" w:lineRule="auto"/>
        <w:ind w:right="180"/>
        <w:jc w:val="right"/>
        <w:rPr>
          <w:rFonts w:ascii="GHEA Grapalat" w:hAnsi="GHEA Grapalat"/>
          <w:b/>
          <w:sz w:val="22"/>
          <w:szCs w:val="22"/>
          <w:lang w:val="en-US"/>
        </w:rPr>
      </w:pPr>
      <w:r w:rsidRPr="003C7904">
        <w:rPr>
          <w:rFonts w:ascii="GHEA Grapalat" w:hAnsi="GHEA Grapalat"/>
          <w:b/>
          <w:sz w:val="22"/>
          <w:szCs w:val="22"/>
          <w:lang w:val="hy-AM"/>
        </w:rPr>
        <w:t>ՆԱԽԱԳԻԾ</w:t>
      </w:r>
    </w:p>
    <w:p w14:paraId="210C127A" w14:textId="77777777" w:rsidR="001305EA" w:rsidRPr="001305EA" w:rsidRDefault="001305EA" w:rsidP="00283ED2">
      <w:pPr>
        <w:spacing w:line="360" w:lineRule="auto"/>
        <w:ind w:right="180"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14:paraId="672DA138" w14:textId="77777777" w:rsidR="00F34625" w:rsidRPr="00567ECA" w:rsidRDefault="00F34625" w:rsidP="00283ED2">
      <w:pPr>
        <w:spacing w:line="360" w:lineRule="auto"/>
        <w:ind w:right="180" w:firstLine="706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14:paraId="5C8EC572" w14:textId="77777777" w:rsidR="00F34625" w:rsidRPr="009E6D7B" w:rsidRDefault="00F34625" w:rsidP="00283ED2">
      <w:pPr>
        <w:spacing w:line="360" w:lineRule="auto"/>
        <w:ind w:right="180" w:firstLine="706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14:paraId="6C399A07" w14:textId="3DFB8F1C" w:rsidR="00F34625" w:rsidRPr="009E6D7B" w:rsidRDefault="00F34625" w:rsidP="00283ED2">
      <w:pPr>
        <w:autoSpaceDE w:val="0"/>
        <w:autoSpaceDN w:val="0"/>
        <w:adjustRightInd w:val="0"/>
        <w:spacing w:line="360" w:lineRule="auto"/>
        <w:ind w:right="180" w:firstLine="706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="00660611">
        <w:rPr>
          <w:rFonts w:ascii="GHEA Grapalat" w:hAnsi="GHEA Grapalat" w:cs="IRTEK Courier"/>
          <w:b/>
          <w:lang w:val="af-ZA"/>
        </w:rPr>
        <w:t>................» 202</w:t>
      </w:r>
      <w:r w:rsidR="00574CD3">
        <w:rPr>
          <w:rFonts w:ascii="GHEA Grapalat" w:hAnsi="GHEA Grapalat" w:cs="IRTEK Courier"/>
          <w:b/>
          <w:lang w:val="hy-AM"/>
        </w:rPr>
        <w:t>5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14:paraId="78D6E2CB" w14:textId="77777777" w:rsidR="00F34625" w:rsidRPr="009E6D7B" w:rsidRDefault="00F34625" w:rsidP="00283ED2">
      <w:pPr>
        <w:autoSpaceDE w:val="0"/>
        <w:autoSpaceDN w:val="0"/>
        <w:adjustRightInd w:val="0"/>
        <w:spacing w:line="360" w:lineRule="auto"/>
        <w:ind w:right="180" w:firstLine="706"/>
        <w:jc w:val="both"/>
        <w:rPr>
          <w:rFonts w:ascii="GHEA Grapalat" w:hAnsi="GHEA Grapalat" w:cs="IRTEK Courier"/>
          <w:b/>
          <w:lang w:val="af-ZA"/>
        </w:rPr>
      </w:pPr>
    </w:p>
    <w:p w14:paraId="66C78772" w14:textId="5611EC79" w:rsidR="007A3758" w:rsidRDefault="00F34625" w:rsidP="00283ED2">
      <w:pPr>
        <w:spacing w:line="360" w:lineRule="auto"/>
        <w:ind w:right="180"/>
        <w:jc w:val="center"/>
        <w:rPr>
          <w:rFonts w:ascii="GHEA Grapalat" w:hAnsi="GHEA Grapalat"/>
          <w:b/>
          <w:bCs/>
          <w:lang w:val="hy-AM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="005079C6">
        <w:rPr>
          <w:rFonts w:ascii="GHEA Grapalat" w:hAnsi="GHEA Grapalat"/>
          <w:b/>
          <w:bCs/>
          <w:lang w:val="af-ZA"/>
        </w:rPr>
        <w:t xml:space="preserve"> 2</w:t>
      </w:r>
      <w:r w:rsidR="00C37013" w:rsidRPr="00C37013">
        <w:rPr>
          <w:rFonts w:ascii="GHEA Grapalat" w:hAnsi="GHEA Grapalat"/>
          <w:b/>
          <w:bCs/>
          <w:lang w:val="af-ZA"/>
        </w:rPr>
        <w:t>0</w:t>
      </w:r>
      <w:r w:rsidR="004C794F">
        <w:rPr>
          <w:rFonts w:ascii="GHEA Grapalat" w:hAnsi="GHEA Grapalat"/>
          <w:b/>
          <w:bCs/>
          <w:lang w:val="hy-AM"/>
        </w:rPr>
        <w:t>0</w:t>
      </w:r>
      <w:r w:rsidR="002A3F26">
        <w:rPr>
          <w:rFonts w:ascii="GHEA Grapalat" w:hAnsi="GHEA Grapalat"/>
          <w:b/>
          <w:bCs/>
          <w:lang w:val="hy-AM"/>
        </w:rPr>
        <w:t>7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14:paraId="0FA40A71" w14:textId="42E9D7F5" w:rsidR="007A3758" w:rsidRDefault="002A3F26" w:rsidP="00283ED2">
      <w:pPr>
        <w:spacing w:line="360" w:lineRule="auto"/>
        <w:ind w:right="18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ԱՊՐԻԼԻ 5</w:t>
      </w:r>
      <w:r w:rsidR="00F34625" w:rsidRPr="009E6D7B">
        <w:rPr>
          <w:rFonts w:ascii="GHEA Grapalat" w:hAnsi="GHEA Grapalat"/>
          <w:b/>
          <w:bCs/>
          <w:lang w:val="af-ZA"/>
        </w:rPr>
        <w:t>-</w:t>
      </w:r>
      <w:r w:rsidR="00F34625" w:rsidRPr="007A3758">
        <w:rPr>
          <w:rFonts w:ascii="GHEA Grapalat" w:hAnsi="GHEA Grapalat"/>
          <w:b/>
          <w:bCs/>
          <w:lang w:val="hy-AM"/>
        </w:rPr>
        <w:t>Ի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N </w:t>
      </w:r>
      <w:r>
        <w:rPr>
          <w:rFonts w:ascii="GHEA Grapalat" w:hAnsi="GHEA Grapalat"/>
          <w:b/>
          <w:bCs/>
          <w:lang w:val="hy-AM"/>
        </w:rPr>
        <w:t>484-</w:t>
      </w:r>
      <w:r w:rsidR="00F34625" w:rsidRPr="009E6D7B">
        <w:rPr>
          <w:rFonts w:ascii="GHEA Grapalat" w:hAnsi="GHEA Grapalat"/>
          <w:b/>
          <w:bCs/>
          <w:lang w:val="af-ZA"/>
        </w:rPr>
        <w:t xml:space="preserve">Ն </w:t>
      </w:r>
      <w:r w:rsidR="00F34625" w:rsidRPr="007A3758">
        <w:rPr>
          <w:rFonts w:ascii="GHEA Grapalat" w:hAnsi="GHEA Grapalat"/>
          <w:b/>
          <w:bCs/>
          <w:lang w:val="hy-AM"/>
        </w:rPr>
        <w:t>ՈՐՈՇՄԱՆ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F34625" w:rsidRPr="007A3758">
        <w:rPr>
          <w:rFonts w:ascii="GHEA Grapalat" w:hAnsi="GHEA Grapalat"/>
          <w:b/>
          <w:bCs/>
          <w:lang w:val="hy-AM"/>
        </w:rPr>
        <w:t>ՄԵՋ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4106CA">
        <w:rPr>
          <w:rFonts w:ascii="GHEA Grapalat" w:hAnsi="GHEA Grapalat"/>
          <w:b/>
          <w:bCs/>
          <w:lang w:val="af-ZA"/>
        </w:rPr>
        <w:t>ՓՈՓՈԽՈՒԹՅՈՒՆ</w:t>
      </w:r>
      <w:r w:rsidR="00047D49" w:rsidRPr="009E6D7B">
        <w:rPr>
          <w:rFonts w:ascii="GHEA Grapalat" w:hAnsi="GHEA Grapalat"/>
          <w:b/>
          <w:bCs/>
          <w:lang w:val="af-ZA"/>
        </w:rPr>
        <w:t xml:space="preserve"> </w:t>
      </w:r>
    </w:p>
    <w:p w14:paraId="2331455A" w14:textId="77777777" w:rsidR="00C37013" w:rsidRPr="00BB7CAB" w:rsidRDefault="00F34625" w:rsidP="00283ED2">
      <w:pPr>
        <w:spacing w:line="360" w:lineRule="auto"/>
        <w:ind w:right="180"/>
        <w:jc w:val="center"/>
        <w:rPr>
          <w:rFonts w:ascii="GHEA Grapalat" w:hAnsi="GHEA Grapalat"/>
          <w:b/>
          <w:bCs/>
          <w:lang w:val="hy-AM"/>
        </w:rPr>
      </w:pP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</w:p>
    <w:p w14:paraId="343E5F4B" w14:textId="77777777" w:rsidR="0034689B" w:rsidRDefault="0034689B" w:rsidP="00283ED2">
      <w:pPr>
        <w:spacing w:line="360" w:lineRule="auto"/>
        <w:ind w:right="180" w:firstLine="720"/>
        <w:jc w:val="both"/>
        <w:rPr>
          <w:rFonts w:ascii="GHEA Grapalat" w:hAnsi="GHEA Grapalat" w:cs="Arial"/>
          <w:bCs/>
          <w:kern w:val="16"/>
          <w:lang w:val="af-ZA"/>
        </w:rPr>
      </w:pPr>
    </w:p>
    <w:p w14:paraId="57DA92AB" w14:textId="1BA14FCD" w:rsidR="00F34625" w:rsidRPr="00E80DDC" w:rsidRDefault="00F34625" w:rsidP="00283ED2">
      <w:pPr>
        <w:spacing w:line="360" w:lineRule="auto"/>
        <w:ind w:right="180"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627749">
        <w:rPr>
          <w:rFonts w:ascii="GHEA Grapalat" w:hAnsi="GHEA Grapalat" w:cs="Arial"/>
          <w:bCs/>
          <w:kern w:val="16"/>
          <w:lang w:val="af-ZA"/>
        </w:rPr>
        <w:t>Հիմք ընդունելով</w:t>
      </w:r>
      <w:r w:rsidR="002A3F26">
        <w:rPr>
          <w:rFonts w:ascii="GHEA Grapalat" w:hAnsi="GHEA Grapalat" w:cs="Arial"/>
          <w:bCs/>
          <w:kern w:val="16"/>
          <w:lang w:val="af-ZA"/>
        </w:rPr>
        <w:t xml:space="preserve"> </w:t>
      </w:r>
      <w:r w:rsidR="002A3F26" w:rsidRPr="002A3F26">
        <w:rPr>
          <w:rFonts w:ascii="GHEA Grapalat" w:hAnsi="GHEA Grapalat" w:cs="Arial"/>
          <w:bCs/>
          <w:kern w:val="16"/>
          <w:lang w:val="af-ZA"/>
        </w:rPr>
        <w:t xml:space="preserve">«Պետական գույքի կառավարման մասին» օրենքի 6-րդ հոդվածի 1-ին մասի </w:t>
      </w:r>
      <w:r w:rsidR="002A3F26">
        <w:rPr>
          <w:rFonts w:ascii="GHEA Grapalat" w:hAnsi="GHEA Grapalat" w:cs="Arial"/>
          <w:bCs/>
          <w:kern w:val="16"/>
          <w:lang w:val="af-ZA"/>
        </w:rPr>
        <w:t>24</w:t>
      </w:r>
      <w:r w:rsidR="002A3F26" w:rsidRPr="002A3F26">
        <w:rPr>
          <w:rFonts w:ascii="GHEA Grapalat" w:hAnsi="GHEA Grapalat" w:cs="Arial"/>
          <w:bCs/>
          <w:kern w:val="16"/>
          <w:lang w:val="af-ZA"/>
        </w:rPr>
        <w:t>-րդ կետի</w:t>
      </w:r>
      <w:r w:rsidR="002A3F26">
        <w:rPr>
          <w:rFonts w:ascii="GHEA Grapalat" w:hAnsi="GHEA Grapalat" w:cs="Arial"/>
          <w:bCs/>
          <w:kern w:val="16"/>
          <w:lang w:val="af-ZA"/>
        </w:rPr>
        <w:t xml:space="preserve"> և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 «</w:t>
      </w:r>
      <w:r w:rsidRPr="00E80DDC">
        <w:rPr>
          <w:rFonts w:ascii="GHEA Grapalat" w:hAnsi="GHEA Grapalat" w:cs="Arial"/>
          <w:bCs/>
          <w:kern w:val="16"/>
          <w:lang w:val="hy-AM"/>
        </w:rPr>
        <w:t>Նորմատիվ իրավական ակտերի մասին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» օրենքի </w:t>
      </w:r>
      <w:r w:rsidRPr="00E80DDC">
        <w:rPr>
          <w:rFonts w:ascii="GHEA Grapalat" w:hAnsi="GHEA Grapalat" w:cs="Arial"/>
          <w:bCs/>
          <w:kern w:val="16"/>
          <w:lang w:val="hy-AM"/>
        </w:rPr>
        <w:t>33</w:t>
      </w:r>
      <w:r w:rsidRPr="00E80DDC">
        <w:rPr>
          <w:rFonts w:ascii="GHEA Grapalat" w:hAnsi="GHEA Grapalat" w:cs="Arial"/>
          <w:bCs/>
          <w:kern w:val="16"/>
          <w:lang w:val="af-ZA"/>
        </w:rPr>
        <w:t>-րդ</w:t>
      </w:r>
      <w:r w:rsidR="00ED1CFB">
        <w:rPr>
          <w:rFonts w:ascii="GHEA Grapalat" w:hAnsi="GHEA Grapalat" w:cs="Arial"/>
          <w:bCs/>
          <w:kern w:val="16"/>
          <w:lang w:val="hy-AM"/>
        </w:rPr>
        <w:t xml:space="preserve"> </w:t>
      </w:r>
      <w:r w:rsidR="004B5E25">
        <w:rPr>
          <w:rFonts w:ascii="GHEA Grapalat" w:hAnsi="GHEA Grapalat" w:cs="Arial"/>
          <w:bCs/>
          <w:kern w:val="16"/>
          <w:lang w:val="hy-AM"/>
        </w:rPr>
        <w:t xml:space="preserve">և </w:t>
      </w:r>
      <w:r w:rsidR="004B5E25" w:rsidRPr="004B5E25">
        <w:rPr>
          <w:rFonts w:ascii="GHEA Grapalat" w:hAnsi="GHEA Grapalat" w:cs="Arial"/>
          <w:bCs/>
          <w:kern w:val="16"/>
          <w:lang w:val="af-ZA"/>
        </w:rPr>
        <w:t>34-րդ հոդված</w:t>
      </w:r>
      <w:r w:rsidR="00574CD3">
        <w:rPr>
          <w:rFonts w:ascii="GHEA Grapalat" w:hAnsi="GHEA Grapalat" w:cs="Arial"/>
          <w:bCs/>
          <w:kern w:val="16"/>
          <w:lang w:val="af-ZA"/>
        </w:rPr>
        <w:t>ներ</w:t>
      </w:r>
      <w:r w:rsidR="004B5E25" w:rsidRPr="004B5E25">
        <w:rPr>
          <w:rFonts w:ascii="GHEA Grapalat" w:hAnsi="GHEA Grapalat" w:cs="Arial"/>
          <w:bCs/>
          <w:kern w:val="16"/>
          <w:lang w:val="af-ZA"/>
        </w:rPr>
        <w:t>ի</w:t>
      </w:r>
      <w:r w:rsidRPr="00E80DDC">
        <w:rPr>
          <w:rFonts w:ascii="GHEA Grapalat" w:hAnsi="GHEA Grapalat" w:cs="Arial"/>
          <w:bCs/>
          <w:kern w:val="16"/>
          <w:lang w:val="hy-AM"/>
        </w:rPr>
        <w:t xml:space="preserve"> 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պահանջները՝ Հայաստանի Հանրապետության կառավարությունը </w:t>
      </w:r>
      <w:r w:rsidRPr="00E80DDC">
        <w:rPr>
          <w:rFonts w:ascii="GHEA Grapalat" w:hAnsi="GHEA Grapalat" w:cs="Arial"/>
          <w:b/>
          <w:bCs/>
          <w:kern w:val="16"/>
          <w:lang w:val="af-ZA"/>
        </w:rPr>
        <w:t>ո ր ո շ ու մ  է.</w:t>
      </w:r>
    </w:p>
    <w:p w14:paraId="27864BBC" w14:textId="51D95AD4" w:rsidR="002A3F26" w:rsidRDefault="002A3F26" w:rsidP="00283ED2">
      <w:pPr>
        <w:spacing w:line="360" w:lineRule="auto"/>
        <w:ind w:right="180" w:firstLine="720"/>
        <w:jc w:val="both"/>
        <w:rPr>
          <w:rFonts w:ascii="Cambria Math" w:hAnsi="Cambria Math"/>
          <w:lang w:val="fr-FR"/>
        </w:rPr>
      </w:pPr>
      <w:r>
        <w:rPr>
          <w:rFonts w:ascii="GHEA Grapalat" w:hAnsi="GHEA Grapalat"/>
          <w:lang w:val="fr-FR"/>
        </w:rPr>
        <w:t xml:space="preserve"> </w:t>
      </w:r>
      <w:r w:rsidRPr="002A3F26">
        <w:rPr>
          <w:rFonts w:ascii="GHEA Grapalat" w:hAnsi="GHEA Grapalat"/>
          <w:lang w:val="fr-FR"/>
        </w:rPr>
        <w:t>1.</w:t>
      </w:r>
      <w:r w:rsidR="000A4B73">
        <w:rPr>
          <w:rFonts w:ascii="GHEA Grapalat" w:hAnsi="GHEA Grapalat"/>
          <w:lang w:val="fr-FR"/>
        </w:rPr>
        <w:t xml:space="preserve"> </w:t>
      </w:r>
      <w:r w:rsidRPr="002A3F26">
        <w:rPr>
          <w:rFonts w:ascii="GHEA Grapalat" w:hAnsi="GHEA Grapalat"/>
          <w:lang w:val="fr-FR"/>
        </w:rPr>
        <w:t xml:space="preserve">Հայաստանի Հանրապետության կառավարության </w:t>
      </w:r>
      <w:r>
        <w:rPr>
          <w:rFonts w:ascii="GHEA Grapalat" w:hAnsi="GHEA Grapalat"/>
          <w:lang w:val="fr-FR"/>
        </w:rPr>
        <w:t>2007</w:t>
      </w:r>
      <w:r w:rsidRPr="002A3F26">
        <w:rPr>
          <w:rFonts w:ascii="GHEA Grapalat" w:hAnsi="GHEA Grapalat"/>
          <w:lang w:val="fr-FR"/>
        </w:rPr>
        <w:t xml:space="preserve"> թվականի </w:t>
      </w:r>
      <w:r>
        <w:rPr>
          <w:rFonts w:ascii="GHEA Grapalat" w:hAnsi="GHEA Grapalat"/>
          <w:lang w:val="fr-FR"/>
        </w:rPr>
        <w:t>ապրիլի 5</w:t>
      </w:r>
      <w:r w:rsidRPr="002A3F26">
        <w:rPr>
          <w:rFonts w:ascii="GHEA Grapalat" w:hAnsi="GHEA Grapalat"/>
          <w:lang w:val="fr-FR"/>
        </w:rPr>
        <w:t>-ի «</w:t>
      </w:r>
      <w:r>
        <w:rPr>
          <w:rFonts w:ascii="GHEA Grapalat" w:hAnsi="GHEA Grapalat"/>
          <w:lang w:val="fr-FR"/>
        </w:rPr>
        <w:t>Հ</w:t>
      </w:r>
      <w:r w:rsidRPr="002A3F26">
        <w:rPr>
          <w:rFonts w:ascii="GHEA Grapalat" w:hAnsi="GHEA Grapalat"/>
          <w:lang w:val="fr-FR"/>
        </w:rPr>
        <w:t xml:space="preserve">այաստանի </w:t>
      </w:r>
      <w:r>
        <w:rPr>
          <w:rFonts w:ascii="GHEA Grapalat" w:hAnsi="GHEA Grapalat"/>
          <w:lang w:val="fr-FR"/>
        </w:rPr>
        <w:t>Հ</w:t>
      </w:r>
      <w:r w:rsidRPr="002A3F26">
        <w:rPr>
          <w:rFonts w:ascii="GHEA Grapalat" w:hAnsi="GHEA Grapalat"/>
          <w:lang w:val="fr-FR"/>
        </w:rPr>
        <w:t xml:space="preserve">անրապետության թանկարժեք մետաղների ու թանկարժեք քարերի պետական պահուստների </w:t>
      </w:r>
      <w:r>
        <w:rPr>
          <w:rFonts w:ascii="GHEA Grapalat" w:hAnsi="GHEA Grapalat"/>
          <w:lang w:val="fr-FR"/>
        </w:rPr>
        <w:t>և</w:t>
      </w:r>
      <w:r w:rsidRPr="002A3F26">
        <w:rPr>
          <w:rFonts w:ascii="GHEA Grapalat" w:hAnsi="GHEA Grapalat"/>
          <w:lang w:val="fr-FR"/>
        </w:rPr>
        <w:t xml:space="preserve"> դրա բաղկացուցիչ մաս կազմող թանկարժեք մետաղների </w:t>
      </w:r>
      <w:r>
        <w:rPr>
          <w:rFonts w:ascii="GHEA Grapalat" w:hAnsi="GHEA Grapalat"/>
          <w:lang w:val="fr-FR"/>
        </w:rPr>
        <w:t>և</w:t>
      </w:r>
      <w:r w:rsidRPr="002A3F26">
        <w:rPr>
          <w:rFonts w:ascii="GHEA Grapalat" w:hAnsi="GHEA Grapalat"/>
          <w:lang w:val="fr-FR"/>
        </w:rPr>
        <w:t xml:space="preserve"> թանկարժեք քարերի ազգային պահուստի համալրման, պահպանության, օգտագործման, ծախսման, հաշվառման, ինչպես նա</w:t>
      </w:r>
      <w:r>
        <w:rPr>
          <w:rFonts w:ascii="GHEA Grapalat" w:hAnsi="GHEA Grapalat"/>
          <w:lang w:val="fr-FR"/>
        </w:rPr>
        <w:t>և</w:t>
      </w:r>
      <w:r w:rsidRPr="002A3F26">
        <w:rPr>
          <w:rFonts w:ascii="GHEA Grapalat" w:hAnsi="GHEA Grapalat"/>
          <w:lang w:val="fr-FR"/>
        </w:rPr>
        <w:t xml:space="preserve"> դրանց տեղաբաշխման </w:t>
      </w:r>
      <w:r>
        <w:rPr>
          <w:rFonts w:ascii="GHEA Grapalat" w:hAnsi="GHEA Grapalat"/>
          <w:lang w:val="fr-FR"/>
        </w:rPr>
        <w:t>և</w:t>
      </w:r>
      <w:r w:rsidRPr="002A3F26">
        <w:rPr>
          <w:rFonts w:ascii="GHEA Grapalat" w:hAnsi="GHEA Grapalat"/>
          <w:lang w:val="fr-FR"/>
        </w:rPr>
        <w:t xml:space="preserve"> գտնվելու վայրերը որոշելու կարգը հաստատելու մասին» N </w:t>
      </w:r>
      <w:r>
        <w:rPr>
          <w:rFonts w:ascii="GHEA Grapalat" w:hAnsi="GHEA Grapalat"/>
          <w:lang w:val="fr-FR"/>
        </w:rPr>
        <w:t>484</w:t>
      </w:r>
      <w:r w:rsidRPr="002A3F26">
        <w:rPr>
          <w:rFonts w:ascii="GHEA Grapalat" w:hAnsi="GHEA Grapalat"/>
          <w:lang w:val="fr-FR"/>
        </w:rPr>
        <w:t>-Ն որոշ</w:t>
      </w:r>
      <w:r>
        <w:rPr>
          <w:rFonts w:ascii="GHEA Grapalat" w:hAnsi="GHEA Grapalat"/>
          <w:lang w:val="fr-FR"/>
        </w:rPr>
        <w:t>ումը</w:t>
      </w:r>
      <w:r w:rsidRPr="002A3F26">
        <w:rPr>
          <w:rFonts w:ascii="GHEA Grapalat" w:hAnsi="GHEA Grapalat"/>
          <w:lang w:val="fr-FR"/>
        </w:rPr>
        <w:t xml:space="preserve"> շարադրել նոր խմբագրությամբ</w:t>
      </w:r>
      <w:r>
        <w:rPr>
          <w:rFonts w:ascii="Cambria Math" w:hAnsi="Cambria Math"/>
          <w:lang w:val="fr-FR"/>
        </w:rPr>
        <w:t>․</w:t>
      </w:r>
    </w:p>
    <w:p w14:paraId="46F8882E" w14:textId="77777777" w:rsidR="007836D9" w:rsidRDefault="007836D9" w:rsidP="007836D9">
      <w:pPr>
        <w:spacing w:line="360" w:lineRule="auto"/>
        <w:jc w:val="center"/>
        <w:rPr>
          <w:rFonts w:ascii="GHEA Grapalat" w:hAnsi="GHEA Grapalat"/>
          <w:lang w:val="fr-FR"/>
        </w:rPr>
      </w:pPr>
    </w:p>
    <w:p w14:paraId="09A7BE9A" w14:textId="6FCC479A" w:rsidR="007836D9" w:rsidRPr="007836D9" w:rsidRDefault="00DF7B53" w:rsidP="007836D9">
      <w:pPr>
        <w:spacing w:line="360" w:lineRule="auto"/>
        <w:jc w:val="center"/>
        <w:rPr>
          <w:rFonts w:ascii="GHEA Grapalat" w:hAnsi="GHEA Grapalat"/>
          <w:lang w:val="fr-FR"/>
        </w:rPr>
      </w:pPr>
      <w:r w:rsidRPr="00DF7B53">
        <w:rPr>
          <w:rFonts w:ascii="GHEA Grapalat" w:hAnsi="GHEA Grapalat"/>
          <w:lang w:val="fr-FR"/>
        </w:rPr>
        <w:t>«</w:t>
      </w:r>
      <w:r w:rsidR="007836D9" w:rsidRPr="007836D9">
        <w:rPr>
          <w:rFonts w:ascii="GHEA Grapalat" w:hAnsi="GHEA Grapalat"/>
          <w:lang w:val="fr-FR"/>
        </w:rPr>
        <w:t>ՀԱՅԱՍՏԱՆԻ ՀԱՆՐԱՊԵՏՈՒԹՅԱՆ ԿԱՌԱՎԱՐՈՒԹՅՈՒՆ</w:t>
      </w:r>
    </w:p>
    <w:p w14:paraId="0347D72A" w14:textId="77777777" w:rsidR="007836D9" w:rsidRPr="007836D9" w:rsidRDefault="007836D9" w:rsidP="007836D9">
      <w:pPr>
        <w:spacing w:line="360" w:lineRule="auto"/>
        <w:jc w:val="center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Ո Ր Ո Շ ՈՒ Մ</w:t>
      </w:r>
    </w:p>
    <w:p w14:paraId="76162917" w14:textId="77777777" w:rsidR="007836D9" w:rsidRPr="007836D9" w:rsidRDefault="007836D9" w:rsidP="007836D9">
      <w:pPr>
        <w:spacing w:line="360" w:lineRule="auto"/>
        <w:jc w:val="center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5 ապրիլի 2007 թվականի N 484-Ն</w:t>
      </w:r>
    </w:p>
    <w:p w14:paraId="4B335875" w14:textId="08B54F23" w:rsidR="007836D9" w:rsidRPr="00F6162B" w:rsidRDefault="00383F8E" w:rsidP="007836D9">
      <w:pPr>
        <w:spacing w:line="360" w:lineRule="auto"/>
        <w:jc w:val="center"/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</w:pPr>
      <w:r w:rsidRPr="00F6162B">
        <w:rPr>
          <w:rFonts w:ascii="GHEA Grapalat" w:hAnsi="GHEA Grapalat"/>
          <w:b/>
          <w:bCs/>
          <w:color w:val="000000" w:themeColor="text1"/>
          <w:lang w:val="en-US"/>
        </w:rPr>
        <w:t>ՊԵՏԱԿԱՆ</w:t>
      </w:r>
      <w:r w:rsidRPr="00F6162B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F6162B">
        <w:rPr>
          <w:rFonts w:ascii="GHEA Grapalat" w:hAnsi="GHEA Grapalat"/>
          <w:b/>
          <w:bCs/>
          <w:color w:val="000000" w:themeColor="text1"/>
          <w:lang w:val="en-US"/>
        </w:rPr>
        <w:t>ՄԱՐՄԻՆՆԵՐԻ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ՀԻՄՆԱՐԿՆԵՐԻ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ԵՎ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ԿԱԶՄԱԿԵՐՊՈՒԹՅՈՒՆՆԵՐԻ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ՀԱՇՎԵԿՇՌՈՒՄ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ՀԱՇՎԱՌՎԱԾ՝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ՊԵՏԱԿԱՆ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ՍԵՓԱԿԱՆՈՒԹՅՈՒՆ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ՀԱՆԴԻՍԱՑՈ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Ղ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ՄԵՏԱՂՆԵՐԻ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ՔԱՐԵՐԻ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ԻՆՉՊԵՍ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ՆԱԵՎ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ՄԵՏԱՂՆԵՐԻՑ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ԵՎ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ՔԱՐԵՐԻՑ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ՊԱՏՐԱՍՏՎԱԾ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ԻՐԵՐԻ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ԲԱՑԱՌՈՒԹՅԱՄԲ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ՀԱՅԱՍՏԱՆԻ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ՀԱՆՐԱՊԵՏՈՒԹՅԱՆ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ԿԵՆՏՐՈՆԱԿԱՆ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ԲԱՆԿԻ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ՀԱՇՎԵԿՇՌՈՒՄ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ԳՏՆՎՈՂ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ԱՐԺԵՔՆԵՐԻ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ԵՎ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ՀԱՅԱՍՏԱՆԻ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ՀԱՆՐԱՊԵՏՈՒԹՅԱՆ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ՄԵՏԱՂՆԵՐԻ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ԵՎ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ՔԱՐԵՐԻ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ԱԶԳԱՅԻՆ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2442B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ՊԱՀՈՒՍՏԻ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633FD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ԸՆԴՈՒՆՄԱՆ</w:t>
      </w:r>
      <w:r w:rsidR="00875A14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ՊԱՀՊԱՆՈՒԹՅԱՆ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ՕԳՏԱԳՈՐԾՄԱՆ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ԾԱԽՍՄԱՆ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>,</w:t>
      </w:r>
      <w:r w:rsidR="00E078A7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E078A7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ՀԱՇՎԱՌՄԱՆ</w:t>
      </w:r>
      <w:r w:rsidR="00E078A7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>,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lastRenderedPageBreak/>
        <w:t>ԻՆՉՊԵՍ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ՆԱԵՎ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ԴՐԱՆՑ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ՏԵՂԱԲԱՇԽՄԱՆ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ԵՎ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ԳՏՆՎԵԼՈՒ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ՎԱՅՐԵՐԸ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ՈՐՈՇԵԼՈՒ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041192" w:rsidRPr="00F6162B">
        <w:rPr>
          <w:rFonts w:ascii="GHEA Grapalat" w:hAnsi="GHEA Grapalat"/>
          <w:b/>
          <w:color w:val="000000" w:themeColor="text1"/>
          <w:shd w:val="clear" w:color="auto" w:fill="FFFFFF"/>
        </w:rPr>
        <w:t>ԿԱՐԳԸ</w:t>
      </w:r>
      <w:r w:rsidR="007836D9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7836D9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ՀԱՍՏԱՏԵԼՈՒ</w:t>
      </w:r>
      <w:r w:rsidR="007836D9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7836D9" w:rsidRPr="00F6162B">
        <w:rPr>
          <w:rFonts w:ascii="GHEA Grapalat" w:hAnsi="GHEA Grapalat"/>
          <w:b/>
          <w:color w:val="000000" w:themeColor="text1"/>
          <w:shd w:val="clear" w:color="auto" w:fill="FFFFFF"/>
        </w:rPr>
        <w:t>ՄԱՍԻՆ</w:t>
      </w:r>
    </w:p>
    <w:p w14:paraId="0BD57013" w14:textId="51AC21C5" w:rsidR="007836D9" w:rsidRPr="00F6162B" w:rsidRDefault="008E6999" w:rsidP="00283ED2">
      <w:pPr>
        <w:spacing w:line="360" w:lineRule="auto"/>
        <w:ind w:right="180" w:firstLine="720"/>
        <w:jc w:val="both"/>
        <w:rPr>
          <w:rFonts w:ascii="GHEA Grapalat" w:hAnsi="GHEA Grapalat"/>
          <w:color w:val="000000" w:themeColor="text1"/>
          <w:lang w:val="fr-FR"/>
        </w:rPr>
      </w:pPr>
      <w:r w:rsidRPr="00F6162B">
        <w:rPr>
          <w:rFonts w:ascii="GHEA Grapalat" w:hAnsi="GHEA Grapalat" w:cs="Arial"/>
          <w:bCs/>
          <w:color w:val="000000" w:themeColor="text1"/>
          <w:kern w:val="16"/>
          <w:lang w:val="af-ZA"/>
        </w:rPr>
        <w:t>Հիմք ընդունելով «Պետական գույքի կառավարման մասին» օրենքի 6-րդ հոդվածի 1-ին մասի 24-րդ կետը</w:t>
      </w:r>
      <w:r w:rsidR="007836D9" w:rsidRPr="00F6162B">
        <w:rPr>
          <w:rFonts w:ascii="GHEA Grapalat" w:hAnsi="GHEA Grapalat"/>
          <w:color w:val="000000" w:themeColor="text1"/>
          <w:lang w:val="fr-FR"/>
        </w:rPr>
        <w:t>` Հայաստանի Հանրապետության կառավարությունը որոշում է.</w:t>
      </w:r>
    </w:p>
    <w:p w14:paraId="16394E24" w14:textId="2EA99934" w:rsidR="007836D9" w:rsidRDefault="007836D9" w:rsidP="00283ED2">
      <w:pPr>
        <w:spacing w:line="360" w:lineRule="auto"/>
        <w:ind w:right="180" w:firstLine="720"/>
        <w:jc w:val="both"/>
        <w:rPr>
          <w:rFonts w:ascii="GHEA Grapalat" w:hAnsi="GHEA Grapalat"/>
          <w:lang w:val="fr-FR"/>
        </w:rPr>
      </w:pPr>
      <w:r w:rsidRPr="00F6162B">
        <w:rPr>
          <w:rFonts w:ascii="GHEA Grapalat" w:hAnsi="GHEA Grapalat"/>
          <w:color w:val="000000" w:themeColor="text1"/>
          <w:lang w:val="fr-FR"/>
        </w:rPr>
        <w:t>1.</w:t>
      </w:r>
      <w:r w:rsidRPr="00F6162B">
        <w:rPr>
          <w:rFonts w:ascii="GHEA Grapalat" w:hAnsi="GHEA Grapalat"/>
          <w:color w:val="000000" w:themeColor="text1"/>
          <w:lang w:val="fr-FR"/>
        </w:rPr>
        <w:tab/>
      </w:r>
      <w:r w:rsidR="00793163" w:rsidRPr="00F6162B">
        <w:rPr>
          <w:rFonts w:ascii="GHEA Grapalat" w:hAnsi="GHEA Grapalat"/>
          <w:color w:val="000000" w:themeColor="text1"/>
          <w:lang w:val="fr-FR"/>
        </w:rPr>
        <w:t xml:space="preserve">Հաստատել </w:t>
      </w:r>
      <w:proofErr w:type="spellStart"/>
      <w:r w:rsidR="00383F8E" w:rsidRPr="00F6162B">
        <w:rPr>
          <w:rFonts w:ascii="GHEA Grapalat" w:hAnsi="GHEA Grapalat"/>
          <w:color w:val="000000" w:themeColor="text1"/>
          <w:lang w:val="en-US"/>
        </w:rPr>
        <w:t>պետական</w:t>
      </w:r>
      <w:proofErr w:type="spellEnd"/>
      <w:r w:rsidR="00383F8E"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83F8E" w:rsidRPr="00F6162B">
        <w:rPr>
          <w:rFonts w:ascii="GHEA Grapalat" w:hAnsi="GHEA Grapalat"/>
          <w:color w:val="000000" w:themeColor="text1"/>
          <w:lang w:val="en-US"/>
        </w:rPr>
        <w:t>մարմինների</w:t>
      </w:r>
      <w:proofErr w:type="spellEnd"/>
      <w:r w:rsidR="00701209" w:rsidRPr="00701209">
        <w:rPr>
          <w:rFonts w:ascii="GHEA Grapalat" w:hAnsi="GHEA Grapalat"/>
          <w:lang w:val="fr-FR"/>
        </w:rPr>
        <w:t xml:space="preserve">, հիմնարկների և կազմակերպությունների հաշվեկշռում հաշվառված՝ պետական սեփականություն հանդիսացող </w:t>
      </w:r>
      <w:r w:rsidR="00CC69EB" w:rsidRPr="00CC69EB">
        <w:rPr>
          <w:rFonts w:ascii="GHEA Grapalat" w:hAnsi="GHEA Grapalat"/>
          <w:lang w:val="fr-FR"/>
        </w:rPr>
        <w:t xml:space="preserve">թանկարժեք մետաղների, թանկարժեք քարերի, ինչպես նաև թանկարժեք մետաղներից և թանկարժեք քարերից պատրաստված իրերի,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</w:t>
      </w:r>
      <w:r w:rsidR="00B269FD" w:rsidRPr="00383F8E">
        <w:rPr>
          <w:rFonts w:ascii="GHEA Grapalat" w:hAnsi="GHEA Grapalat"/>
          <w:lang w:val="fr-FR"/>
        </w:rPr>
        <w:t>պահուստի</w:t>
      </w:r>
      <w:r w:rsidR="00CC69EB" w:rsidRPr="00DB2F8D">
        <w:rPr>
          <w:rFonts w:ascii="GHEA Grapalat" w:hAnsi="GHEA Grapalat"/>
          <w:lang w:val="fr-FR"/>
        </w:rPr>
        <w:t xml:space="preserve">, </w:t>
      </w:r>
      <w:r w:rsidR="00701209" w:rsidRPr="00DB2F8D">
        <w:rPr>
          <w:rFonts w:ascii="GHEA Grapalat" w:hAnsi="GHEA Grapalat"/>
          <w:lang w:val="fr-FR"/>
        </w:rPr>
        <w:t>ընդունման</w:t>
      </w:r>
      <w:r w:rsidR="00875A14" w:rsidRPr="00DB2F8D">
        <w:rPr>
          <w:rFonts w:ascii="GHEA Grapalat" w:hAnsi="GHEA Grapalat"/>
          <w:lang w:val="fr-FR"/>
        </w:rPr>
        <w:t xml:space="preserve">, </w:t>
      </w:r>
      <w:r w:rsidR="00CC69EB" w:rsidRPr="00CC69EB">
        <w:rPr>
          <w:rFonts w:ascii="GHEA Grapalat" w:hAnsi="GHEA Grapalat"/>
          <w:lang w:val="fr-FR"/>
        </w:rPr>
        <w:t>պահպանության, օգտագործման, ծախսման,</w:t>
      </w:r>
      <w:r w:rsidR="00E078A7" w:rsidRPr="00DB2F8D">
        <w:rPr>
          <w:rFonts w:ascii="GHEA Grapalat" w:hAnsi="GHEA Grapalat"/>
          <w:lang w:val="fr-FR"/>
        </w:rPr>
        <w:t xml:space="preserve"> հաշվառման,</w:t>
      </w:r>
      <w:r w:rsidR="00CC69EB" w:rsidRPr="00CC69EB">
        <w:rPr>
          <w:rFonts w:ascii="GHEA Grapalat" w:hAnsi="GHEA Grapalat"/>
          <w:lang w:val="fr-FR"/>
        </w:rPr>
        <w:t xml:space="preserve"> ինչպես նաև դրանց տեղաբաշխման և գտնվելու վայրերը որոշելու կարգը</w:t>
      </w:r>
      <w:r w:rsidRPr="007836D9">
        <w:rPr>
          <w:rFonts w:ascii="GHEA Grapalat" w:hAnsi="GHEA Grapalat"/>
          <w:lang w:val="fr-FR"/>
        </w:rPr>
        <w:t xml:space="preserve">` համաձայն </w:t>
      </w:r>
      <w:r w:rsidRPr="00DB2F8D">
        <w:rPr>
          <w:rFonts w:ascii="GHEA Grapalat" w:hAnsi="GHEA Grapalat"/>
          <w:lang w:val="fr-FR"/>
        </w:rPr>
        <w:t>հավելվածի</w:t>
      </w:r>
      <w:r w:rsidRPr="007836D9">
        <w:rPr>
          <w:rFonts w:ascii="GHEA Grapalat" w:hAnsi="GHEA Grapalat"/>
          <w:lang w:val="fr-FR"/>
        </w:rPr>
        <w:t>:</w:t>
      </w:r>
    </w:p>
    <w:p w14:paraId="12E79A20" w14:textId="7EAAD4A4" w:rsidR="007836D9" w:rsidRPr="007836D9" w:rsidRDefault="00CC69EB" w:rsidP="00283ED2">
      <w:pPr>
        <w:spacing w:line="360" w:lineRule="auto"/>
        <w:ind w:right="180" w:firstLine="720"/>
        <w:jc w:val="both"/>
        <w:rPr>
          <w:rFonts w:ascii="GHEA Grapalat" w:hAnsi="GHEA Grapalat"/>
          <w:lang w:val="fr-FR"/>
        </w:rPr>
      </w:pPr>
      <w:r w:rsidRPr="00DB2F8D">
        <w:rPr>
          <w:rFonts w:ascii="GHEA Grapalat" w:hAnsi="GHEA Grapalat"/>
          <w:lang w:val="fr-FR"/>
        </w:rPr>
        <w:t>2</w:t>
      </w:r>
      <w:r w:rsidR="007836D9" w:rsidRPr="007836D9">
        <w:rPr>
          <w:rFonts w:ascii="GHEA Grapalat" w:hAnsi="GHEA Grapalat"/>
          <w:lang w:val="fr-FR"/>
        </w:rPr>
        <w:t>. Սույն որոշումն ուժի մեջ է մտնում պաշտոնական հրապարակման օրվան հաջորդող օրը:</w:t>
      </w:r>
    </w:p>
    <w:p w14:paraId="57BF37CD" w14:textId="77777777" w:rsidR="0091281F" w:rsidRDefault="0091281F" w:rsidP="0091281F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2D63F68D" w14:textId="77777777" w:rsidR="00CB01EC" w:rsidRDefault="00CB01EC" w:rsidP="00CB01EC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14:paraId="6EF65B28" w14:textId="77777777" w:rsidR="00CB01EC" w:rsidRDefault="00CB01EC" w:rsidP="00CB01EC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p w14:paraId="2A4A07A2" w14:textId="77777777" w:rsidR="007836D9" w:rsidRPr="007836D9" w:rsidRDefault="007836D9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7513A252" w14:textId="51922B0B" w:rsidR="007836D9" w:rsidRPr="007836D9" w:rsidRDefault="0091281F" w:rsidP="007836D9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</w:t>
      </w:r>
      <w:r w:rsidR="007836D9" w:rsidRPr="007836D9">
        <w:rPr>
          <w:rFonts w:ascii="GHEA Grapalat" w:hAnsi="GHEA Grapalat"/>
          <w:lang w:val="fr-FR"/>
        </w:rPr>
        <w:t xml:space="preserve">թ. </w:t>
      </w:r>
      <w:r>
        <w:rPr>
          <w:rFonts w:ascii="GHEA Grapalat" w:hAnsi="GHEA Grapalat"/>
          <w:lang w:val="fr-FR"/>
        </w:rPr>
        <w:t>-------------</w:t>
      </w:r>
    </w:p>
    <w:p w14:paraId="0D472724" w14:textId="77777777" w:rsidR="007836D9" w:rsidRPr="007836D9" w:rsidRDefault="007836D9" w:rsidP="007836D9">
      <w:pPr>
        <w:spacing w:line="360" w:lineRule="auto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Երևան</w:t>
      </w:r>
      <w:r w:rsidRPr="007836D9">
        <w:rPr>
          <w:rFonts w:ascii="GHEA Grapalat" w:hAnsi="GHEA Grapalat"/>
          <w:lang w:val="fr-FR"/>
        </w:rPr>
        <w:tab/>
      </w:r>
    </w:p>
    <w:p w14:paraId="7DB55396" w14:textId="77777777" w:rsidR="007836D9" w:rsidRDefault="007836D9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4C58297B" w14:textId="77777777" w:rsidR="00685D42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39073B37" w14:textId="77777777" w:rsidR="00685D42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32EC9573" w14:textId="77777777" w:rsidR="00685D42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39F57F79" w14:textId="77777777" w:rsidR="00685D42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0DAE66C1" w14:textId="77777777" w:rsidR="00685D42" w:rsidRPr="007836D9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30549495" w14:textId="77777777" w:rsidR="007836D9" w:rsidRPr="007836D9" w:rsidRDefault="007836D9" w:rsidP="007836D9">
      <w:pPr>
        <w:spacing w:line="360" w:lineRule="auto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 xml:space="preserve"> </w:t>
      </w:r>
      <w:r w:rsidRPr="007836D9">
        <w:rPr>
          <w:rFonts w:ascii="GHEA Grapalat" w:hAnsi="GHEA Grapalat"/>
          <w:lang w:val="fr-FR"/>
        </w:rPr>
        <w:tab/>
      </w:r>
    </w:p>
    <w:p w14:paraId="25C29F81" w14:textId="77777777" w:rsidR="0091281F" w:rsidRDefault="0091281F" w:rsidP="007836D9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6093692B" w14:textId="77777777" w:rsidR="00CB01EC" w:rsidRDefault="00CB01EC" w:rsidP="00CB01EC">
      <w:pPr>
        <w:spacing w:line="360" w:lineRule="auto"/>
        <w:rPr>
          <w:rFonts w:ascii="GHEA Grapalat" w:hAnsi="GHEA Grapalat"/>
          <w:lang w:val="fr-FR"/>
        </w:rPr>
      </w:pPr>
    </w:p>
    <w:p w14:paraId="7955B805" w14:textId="77777777" w:rsidR="00CB01EC" w:rsidRDefault="00CB01EC" w:rsidP="00CB01EC">
      <w:pPr>
        <w:spacing w:line="360" w:lineRule="auto"/>
        <w:rPr>
          <w:rFonts w:ascii="GHEA Grapalat" w:hAnsi="GHEA Grapalat"/>
          <w:lang w:val="fr-FR"/>
        </w:rPr>
      </w:pPr>
    </w:p>
    <w:p w14:paraId="2EAD23D6" w14:textId="77777777" w:rsidR="00791814" w:rsidRDefault="00791814" w:rsidP="00CB01EC">
      <w:pPr>
        <w:spacing w:line="360" w:lineRule="auto"/>
        <w:rPr>
          <w:rFonts w:ascii="GHEA Grapalat" w:hAnsi="GHEA Grapalat"/>
          <w:lang w:val="fr-FR"/>
        </w:rPr>
      </w:pPr>
    </w:p>
    <w:p w14:paraId="37D4F1F8" w14:textId="0E5A10A4" w:rsidR="007836D9" w:rsidRPr="00627749" w:rsidRDefault="007836D9" w:rsidP="007836D9">
      <w:pPr>
        <w:spacing w:line="360" w:lineRule="auto"/>
        <w:jc w:val="right"/>
        <w:rPr>
          <w:rFonts w:ascii="GHEA Grapalat" w:hAnsi="GHEA Grapalat"/>
          <w:lang w:val="fr-FR"/>
        </w:rPr>
      </w:pPr>
      <w:r w:rsidRPr="00627749">
        <w:rPr>
          <w:rFonts w:ascii="GHEA Grapalat" w:hAnsi="GHEA Grapalat"/>
          <w:lang w:val="fr-FR"/>
        </w:rPr>
        <w:lastRenderedPageBreak/>
        <w:t>Հավելված</w:t>
      </w:r>
    </w:p>
    <w:p w14:paraId="7F5388C3" w14:textId="51EC0BC8" w:rsidR="007836D9" w:rsidRPr="00627749" w:rsidRDefault="007836D9" w:rsidP="007836D9">
      <w:pPr>
        <w:spacing w:line="360" w:lineRule="auto"/>
        <w:jc w:val="right"/>
        <w:rPr>
          <w:rFonts w:ascii="GHEA Grapalat" w:hAnsi="GHEA Grapalat"/>
          <w:lang w:val="fr-FR"/>
        </w:rPr>
      </w:pPr>
      <w:r w:rsidRPr="00627749">
        <w:rPr>
          <w:rFonts w:ascii="GHEA Grapalat" w:hAnsi="GHEA Grapalat"/>
          <w:lang w:val="fr-FR"/>
        </w:rPr>
        <w:t xml:space="preserve">ՀՀ կառավարության </w:t>
      </w:r>
      <w:r w:rsidR="00501800" w:rsidRPr="00627749">
        <w:rPr>
          <w:rFonts w:ascii="GHEA Grapalat" w:hAnsi="GHEA Grapalat"/>
          <w:lang w:val="hy-AM"/>
        </w:rPr>
        <w:t>------</w:t>
      </w:r>
      <w:r w:rsidRPr="00627749">
        <w:rPr>
          <w:rFonts w:ascii="GHEA Grapalat" w:hAnsi="GHEA Grapalat"/>
          <w:lang w:val="fr-FR"/>
        </w:rPr>
        <w:t xml:space="preserve"> թվականի</w:t>
      </w:r>
    </w:p>
    <w:p w14:paraId="42B2A098" w14:textId="466D683F" w:rsidR="007836D9" w:rsidRPr="00627749" w:rsidRDefault="00501800" w:rsidP="007836D9">
      <w:pPr>
        <w:spacing w:line="360" w:lineRule="auto"/>
        <w:jc w:val="right"/>
        <w:rPr>
          <w:rFonts w:ascii="GHEA Grapalat" w:hAnsi="GHEA Grapalat"/>
          <w:lang w:val="fr-FR"/>
        </w:rPr>
      </w:pPr>
      <w:r w:rsidRPr="00627749">
        <w:rPr>
          <w:rFonts w:ascii="GHEA Grapalat" w:hAnsi="GHEA Grapalat"/>
          <w:lang w:val="hy-AM"/>
        </w:rPr>
        <w:t>---------</w:t>
      </w:r>
      <w:r w:rsidR="007836D9" w:rsidRPr="00627749">
        <w:rPr>
          <w:rFonts w:ascii="GHEA Grapalat" w:hAnsi="GHEA Grapalat"/>
          <w:lang w:val="fr-FR"/>
        </w:rPr>
        <w:t>-Ն որոշման</w:t>
      </w:r>
    </w:p>
    <w:p w14:paraId="5D8B8209" w14:textId="0DBB1E87" w:rsidR="007836D9" w:rsidRPr="00B90D01" w:rsidRDefault="007836D9" w:rsidP="00CB01EC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B90D01">
        <w:rPr>
          <w:rFonts w:ascii="GHEA Grapalat" w:hAnsi="GHEA Grapalat"/>
          <w:b/>
          <w:lang w:val="fr-FR"/>
        </w:rPr>
        <w:t>Կ Ա Ր Գ</w:t>
      </w:r>
    </w:p>
    <w:p w14:paraId="007DB554" w14:textId="382449C6" w:rsidR="00B90D01" w:rsidRPr="00F6162B" w:rsidRDefault="00511DD2" w:rsidP="00B90D01">
      <w:pPr>
        <w:spacing w:line="360" w:lineRule="auto"/>
        <w:jc w:val="center"/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</w:pPr>
      <w:r w:rsidRPr="00F6162B">
        <w:rPr>
          <w:rFonts w:ascii="GHEA Grapalat" w:hAnsi="GHEA Grapalat"/>
          <w:b/>
          <w:bCs/>
          <w:color w:val="000000" w:themeColor="text1"/>
          <w:lang w:val="en-US"/>
        </w:rPr>
        <w:t>ՊԵՏԱԿԱՆ</w:t>
      </w:r>
      <w:r w:rsidRPr="00F6162B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F6162B">
        <w:rPr>
          <w:rFonts w:ascii="GHEA Grapalat" w:hAnsi="GHEA Grapalat"/>
          <w:b/>
          <w:bCs/>
          <w:color w:val="000000" w:themeColor="text1"/>
          <w:lang w:val="en-US"/>
        </w:rPr>
        <w:t>ՄԱՐՄԻՆՆԵՐԻ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ՀԻՄՆԱՐԿՆԵՐԻ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ԵՎ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ԿԱԶՄԱԿԵՐՊՈՒԹՅՈՒՆՆԵՐԻ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ՀԱՇՎԵԿՇՌՈՒՄ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ՀԱՇՎԱՌՎԱԾ՝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ՊԵՏԱԿԱՆ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ՍԵՓԱԿԱՆՈՒԹՅՈՒՆ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ՀԱՆԴԻՍԱՑՈ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Ղ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ՄԵՏԱՂՆԵՐԻ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ՔԱՐԵՐԻ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ԻՆՉՊԵՍ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ՆԱԵՎ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ՄԵՏԱՂՆԵՐԻՑ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ԵՎ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ՔԱՐԵՐԻՑ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ՊԱՏՐԱՍՏՎԱԾ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ԻՐԵՐԻ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ԲԱՑԱՌՈՒԹՅԱՄԲ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ՀԱՅԱՍՏԱՆԻ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ՀԱՆՐԱՊԵՏՈՒԹՅԱՆ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ԿԵՆՏՐՈՆԱԿԱՆ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ԲԱՆԿԻ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ՀԱՇՎԵԿՇՌՈՒՄ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ԳՏՆՎՈՂ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ԱՐԺԵՔՆԵՐԻ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ԵՎ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ՀԱՅԱՍՏԱՆԻ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ՀԱՆՐԱՊԵՏՈՒԹՅԱՆ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ՄԵՏԱՂՆԵՐԻ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ԵՎ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ԹԱՆԿԱՐԺԵՔ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ՔԱՐԵՐԻ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ԱԶԳԱՅԻՆ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bookmarkStart w:id="0" w:name="_Hlk194663459"/>
      <w:r w:rsidR="00B269FD" w:rsidRPr="00F6162B">
        <w:rPr>
          <w:rFonts w:ascii="GHEA Grapalat" w:hAnsi="GHEA Grapalat"/>
          <w:b/>
          <w:color w:val="000000" w:themeColor="text1"/>
          <w:shd w:val="clear" w:color="auto" w:fill="FFFFFF"/>
        </w:rPr>
        <w:t>ՊԱՀՈՒՍՏԻ</w:t>
      </w:r>
      <w:bookmarkEnd w:id="0"/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ԸՆԴՈՒՆՄԱՆ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ՊԱՀՊԱՆՈՒԹՅԱՆ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ՕԳՏԱԳՈՐԾՄԱՆ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ԾԱԽՍՄԱՆ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, </w:t>
      </w:r>
      <w:r w:rsidR="00E078A7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ՀԱՇՎԱՌՄԱՆ</w:t>
      </w:r>
      <w:r w:rsidR="00E078A7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>,</w:t>
      </w:r>
      <w:r w:rsidR="00E078A7" w:rsidRPr="00F6162B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ԻՆՉՊԵՍ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ՆԱԵՎ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ԴՐԱՆՑ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ՏԵՂԱԲԱՇԽՄԱՆ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ԵՎ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ԳՏՆՎԵԼՈՒ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ՎԱՅՐԵՐԸ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ՈՐՈՇԵԼՈՒ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ԿԱՐԳԸ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ՀԱՍՏԱՏԵԼՈՒ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  <w:t xml:space="preserve"> </w:t>
      </w:r>
      <w:r w:rsidR="00B90D01" w:rsidRPr="00F6162B">
        <w:rPr>
          <w:rFonts w:ascii="GHEA Grapalat" w:hAnsi="GHEA Grapalat"/>
          <w:b/>
          <w:color w:val="000000" w:themeColor="text1"/>
          <w:shd w:val="clear" w:color="auto" w:fill="FFFFFF"/>
        </w:rPr>
        <w:t>ՄԱՍԻՆ</w:t>
      </w:r>
    </w:p>
    <w:p w14:paraId="6E369ED8" w14:textId="77777777" w:rsidR="00B90D01" w:rsidRPr="00F6162B" w:rsidRDefault="00B90D01" w:rsidP="00B90D01">
      <w:pPr>
        <w:spacing w:line="360" w:lineRule="auto"/>
        <w:jc w:val="center"/>
        <w:rPr>
          <w:rFonts w:ascii="GHEA Grapalat" w:hAnsi="GHEA Grapalat"/>
          <w:b/>
          <w:color w:val="000000" w:themeColor="text1"/>
          <w:shd w:val="clear" w:color="auto" w:fill="FFFFFF"/>
          <w:lang w:val="fr-FR"/>
        </w:rPr>
      </w:pPr>
    </w:p>
    <w:p w14:paraId="7D5C79AA" w14:textId="1C8F5254" w:rsidR="007836D9" w:rsidRPr="00F6162B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F6162B">
        <w:rPr>
          <w:rFonts w:ascii="GHEA Grapalat" w:hAnsi="GHEA Grapalat"/>
          <w:color w:val="000000" w:themeColor="text1"/>
          <w:lang w:val="fr-FR"/>
        </w:rPr>
        <w:t xml:space="preserve">1. Սույն կարգով կարգավորվում են </w:t>
      </w:r>
      <w:proofErr w:type="spellStart"/>
      <w:r w:rsidR="00511DD2" w:rsidRPr="00F6162B">
        <w:rPr>
          <w:rFonts w:ascii="GHEA Grapalat" w:hAnsi="GHEA Grapalat"/>
          <w:color w:val="000000" w:themeColor="text1"/>
          <w:lang w:val="en-US"/>
        </w:rPr>
        <w:t>պետական</w:t>
      </w:r>
      <w:proofErr w:type="spellEnd"/>
      <w:r w:rsidR="00511DD2"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511DD2" w:rsidRPr="00F6162B">
        <w:rPr>
          <w:rFonts w:ascii="GHEA Grapalat" w:hAnsi="GHEA Grapalat"/>
          <w:color w:val="000000" w:themeColor="text1"/>
          <w:lang w:val="en-US"/>
        </w:rPr>
        <w:t>մարմինների</w:t>
      </w:r>
      <w:proofErr w:type="spellEnd"/>
      <w:r w:rsidR="00B90D01" w:rsidRPr="00F6162B">
        <w:rPr>
          <w:rFonts w:ascii="GHEA Grapalat" w:hAnsi="GHEA Grapalat"/>
          <w:color w:val="000000" w:themeColor="text1"/>
          <w:lang w:val="fr-FR"/>
        </w:rPr>
        <w:t xml:space="preserve">, հիմնարկների և կազմակերպությունների հաշվեկշռում հաշվառված՝ պետական սեփականություն հանդիսացող </w:t>
      </w:r>
      <w:r w:rsidRPr="00F6162B">
        <w:rPr>
          <w:rFonts w:ascii="GHEA Grapalat" w:hAnsi="GHEA Grapalat"/>
          <w:color w:val="000000" w:themeColor="text1"/>
          <w:lang w:val="fr-FR"/>
        </w:rPr>
        <w:t>թանկարժեք մետաղների</w:t>
      </w:r>
      <w:r w:rsidR="007C167D" w:rsidRPr="00F6162B">
        <w:rPr>
          <w:rFonts w:ascii="GHEA Grapalat" w:hAnsi="GHEA Grapalat"/>
          <w:color w:val="000000" w:themeColor="text1"/>
          <w:lang w:val="fr-FR"/>
        </w:rPr>
        <w:t>,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 թանկարժեք քարերի</w:t>
      </w:r>
      <w:r w:rsidR="007C167D" w:rsidRPr="00F6162B">
        <w:rPr>
          <w:rFonts w:ascii="GHEA Grapalat" w:hAnsi="GHEA Grapalat"/>
          <w:color w:val="000000" w:themeColor="text1"/>
          <w:lang w:val="fr-FR"/>
        </w:rPr>
        <w:t>,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r w:rsidR="007C167D" w:rsidRPr="00F6162B">
        <w:rPr>
          <w:rFonts w:ascii="GHEA Grapalat" w:hAnsi="GHEA Grapalat"/>
          <w:color w:val="000000" w:themeColor="text1"/>
          <w:lang w:val="fr-FR"/>
        </w:rPr>
        <w:t xml:space="preserve">ինչպես նաև թանկարժեք մետաղներից և թանկարժեք քարերից պատրաստված իրերի </w:t>
      </w:r>
      <w:r w:rsidR="00B90D01" w:rsidRPr="00F6162B">
        <w:rPr>
          <w:rFonts w:ascii="GHEA Grapalat" w:hAnsi="GHEA Grapalat"/>
          <w:color w:val="000000" w:themeColor="text1"/>
          <w:lang w:val="hy-AM"/>
        </w:rPr>
        <w:t>ընդունման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, պահպանության, օգտագործման, ծախսման, </w:t>
      </w:r>
      <w:r w:rsidR="00E078A7" w:rsidRPr="00F6162B">
        <w:rPr>
          <w:rFonts w:ascii="GHEA Grapalat" w:hAnsi="GHEA Grapalat"/>
          <w:color w:val="000000" w:themeColor="text1"/>
          <w:lang w:val="hy-AM"/>
        </w:rPr>
        <w:t xml:space="preserve">հաշվառման, </w:t>
      </w:r>
      <w:r w:rsidR="007C167D" w:rsidRPr="00F6162B">
        <w:rPr>
          <w:rFonts w:ascii="GHEA Grapalat" w:hAnsi="GHEA Grapalat"/>
          <w:color w:val="000000" w:themeColor="text1"/>
          <w:lang w:val="fr-FR"/>
        </w:rPr>
        <w:t xml:space="preserve">ինչպես նաև դրանց տեղաբաշխման, 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գտնվելու վայրերը որոշելու և </w:t>
      </w:r>
      <w:proofErr w:type="spellStart"/>
      <w:r w:rsidR="007A22CA" w:rsidRPr="00F6162B">
        <w:rPr>
          <w:rFonts w:ascii="GHEA Grapalat" w:hAnsi="GHEA Grapalat"/>
          <w:color w:val="000000" w:themeColor="text1"/>
          <w:lang w:val="en-US"/>
        </w:rPr>
        <w:t>պետական</w:t>
      </w:r>
      <w:proofErr w:type="spellEnd"/>
      <w:r w:rsidR="007A22CA"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7A22CA" w:rsidRPr="00F6162B">
        <w:rPr>
          <w:rFonts w:ascii="GHEA Grapalat" w:hAnsi="GHEA Grapalat"/>
          <w:color w:val="000000" w:themeColor="text1"/>
          <w:lang w:val="en-US"/>
        </w:rPr>
        <w:t>մարմիններ</w:t>
      </w:r>
      <w:proofErr w:type="spellEnd"/>
      <w:r w:rsidR="006C3652" w:rsidRPr="00F6162B">
        <w:rPr>
          <w:rFonts w:ascii="GHEA Grapalat" w:hAnsi="GHEA Grapalat"/>
          <w:color w:val="000000" w:themeColor="text1"/>
          <w:lang w:val="fr-FR"/>
        </w:rPr>
        <w:t xml:space="preserve">ում, պետական հիմնարկներում, 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կազմակերպություններում գտնվող թանկարժեք մետաղների, թանկարժեք քարերի և դրանցից պատրաստված իրերի հաշվառման քարտերի </w:t>
      </w:r>
      <w:r w:rsidR="006C3652" w:rsidRPr="00F6162B">
        <w:rPr>
          <w:rFonts w:ascii="GHEA Grapalat" w:hAnsi="GHEA Grapalat"/>
          <w:color w:val="000000" w:themeColor="text1"/>
          <w:lang w:val="hy-AM"/>
        </w:rPr>
        <w:t>և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r w:rsidR="00446DC6" w:rsidRPr="00F6162B">
        <w:rPr>
          <w:rFonts w:ascii="GHEA Grapalat" w:hAnsi="GHEA Grapalat"/>
          <w:color w:val="000000" w:themeColor="text1"/>
          <w:lang w:val="hy-AM"/>
        </w:rPr>
        <w:t>մատյան</w:t>
      </w:r>
      <w:r w:rsidR="0026005E" w:rsidRPr="00F6162B">
        <w:rPr>
          <w:rFonts w:ascii="GHEA Grapalat" w:hAnsi="GHEA Grapalat"/>
          <w:color w:val="000000" w:themeColor="text1"/>
          <w:lang w:val="hy-AM"/>
        </w:rPr>
        <w:t>ներ</w:t>
      </w:r>
      <w:r w:rsidR="00446DC6" w:rsidRPr="00F6162B">
        <w:rPr>
          <w:rFonts w:ascii="GHEA Grapalat" w:hAnsi="GHEA Grapalat"/>
          <w:color w:val="000000" w:themeColor="text1"/>
          <w:lang w:val="hy-AM"/>
        </w:rPr>
        <w:t>ի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 ձևը հաստատելու հետ կապված հարաբերությունները:</w:t>
      </w:r>
    </w:p>
    <w:p w14:paraId="69DBFBEB" w14:textId="22D8B1C6" w:rsidR="0070717C" w:rsidRPr="0070717C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F6162B">
        <w:rPr>
          <w:rFonts w:ascii="GHEA Grapalat" w:hAnsi="GHEA Grapalat"/>
          <w:color w:val="000000" w:themeColor="text1"/>
          <w:lang w:val="fr-FR"/>
        </w:rPr>
        <w:t xml:space="preserve">2. Հայաստանի Հանրապետության թանկարժեք մետաղների ու թանկարժեք </w:t>
      </w:r>
      <w:r w:rsidRPr="007836D9">
        <w:rPr>
          <w:rFonts w:ascii="GHEA Grapalat" w:hAnsi="GHEA Grapalat"/>
          <w:lang w:val="fr-FR"/>
        </w:rPr>
        <w:t xml:space="preserve">քարերի </w:t>
      </w:r>
      <w:r w:rsidR="0091281F" w:rsidRPr="0091281F">
        <w:rPr>
          <w:rFonts w:ascii="GHEA Grapalat" w:hAnsi="GHEA Grapalat"/>
          <w:lang w:val="fr-FR"/>
        </w:rPr>
        <w:t xml:space="preserve">հաշվառման </w:t>
      </w:r>
      <w:r w:rsidR="0091281F" w:rsidRPr="004D66A8">
        <w:rPr>
          <w:rFonts w:ascii="GHEA Grapalat" w:hAnsi="GHEA Grapalat"/>
          <w:lang w:val="fr-FR"/>
        </w:rPr>
        <w:t>համակարգ</w:t>
      </w:r>
      <w:r w:rsidRPr="004D66A8">
        <w:rPr>
          <w:rFonts w:ascii="GHEA Grapalat" w:hAnsi="GHEA Grapalat"/>
          <w:lang w:val="fr-FR"/>
        </w:rPr>
        <w:t xml:space="preserve">ը (այսուհետ` </w:t>
      </w:r>
      <w:r w:rsidR="006C3652" w:rsidRPr="004D66A8">
        <w:rPr>
          <w:rFonts w:ascii="GHEA Grapalat" w:hAnsi="GHEA Grapalat"/>
          <w:lang w:val="fr-FR"/>
        </w:rPr>
        <w:t>հ</w:t>
      </w:r>
      <w:r w:rsidR="0091281F" w:rsidRPr="004D66A8">
        <w:rPr>
          <w:rFonts w:ascii="GHEA Grapalat" w:hAnsi="GHEA Grapalat"/>
          <w:lang w:val="fr-FR"/>
        </w:rPr>
        <w:t>աշվառման համակարգ</w:t>
      </w:r>
      <w:r w:rsidRPr="004D66A8">
        <w:rPr>
          <w:rFonts w:ascii="GHEA Grapalat" w:hAnsi="GHEA Grapalat"/>
          <w:lang w:val="fr-FR"/>
        </w:rPr>
        <w:t xml:space="preserve">) </w:t>
      </w:r>
      <w:r w:rsidRPr="007836D9">
        <w:rPr>
          <w:rFonts w:ascii="GHEA Grapalat" w:hAnsi="GHEA Grapalat"/>
          <w:lang w:val="fr-FR"/>
        </w:rPr>
        <w:t xml:space="preserve">կարող են համալրվել </w:t>
      </w:r>
      <w:r w:rsidRPr="00F93642">
        <w:rPr>
          <w:rFonts w:ascii="GHEA Grapalat" w:hAnsi="GHEA Grapalat"/>
          <w:lang w:val="fr-FR"/>
        </w:rPr>
        <w:t xml:space="preserve">Հայաստանի Հանրապետության </w:t>
      </w:r>
      <w:r w:rsidR="004440FA" w:rsidRPr="00F93642">
        <w:rPr>
          <w:rFonts w:ascii="GHEA Grapalat" w:hAnsi="GHEA Grapalat"/>
          <w:lang w:val="fr-FR"/>
        </w:rPr>
        <w:t>տարածքային կառավարման և ենթակառուցվածքների նախարարության պետական գույքի կառավարման կոմիտեի</w:t>
      </w:r>
      <w:r w:rsidR="00000BD1" w:rsidRPr="00F93642">
        <w:rPr>
          <w:rFonts w:ascii="GHEA Grapalat" w:hAnsi="GHEA Grapalat"/>
          <w:lang w:val="fr-FR"/>
        </w:rPr>
        <w:t xml:space="preserve"> (այսուհետ՝ </w:t>
      </w:r>
      <w:bookmarkStart w:id="1" w:name="_Hlk163555410"/>
      <w:r w:rsidR="00000BD1" w:rsidRPr="00F93642">
        <w:rPr>
          <w:rFonts w:ascii="GHEA Grapalat" w:hAnsi="GHEA Grapalat"/>
          <w:lang w:val="fr-FR"/>
        </w:rPr>
        <w:t>Կոմիտե</w:t>
      </w:r>
      <w:bookmarkEnd w:id="1"/>
      <w:r w:rsidR="00000BD1" w:rsidRPr="00F93642">
        <w:rPr>
          <w:rFonts w:ascii="GHEA Grapalat" w:hAnsi="GHEA Grapalat"/>
          <w:lang w:val="fr-FR"/>
        </w:rPr>
        <w:t>)</w:t>
      </w:r>
      <w:r w:rsidRPr="00F93642">
        <w:rPr>
          <w:rFonts w:ascii="GHEA Grapalat" w:hAnsi="GHEA Grapalat"/>
          <w:lang w:val="fr-FR"/>
        </w:rPr>
        <w:t xml:space="preserve"> միջոցով` Հայաստանի Հանրապետության վարչապետի համաձայնությամբ</w:t>
      </w:r>
      <w:r w:rsidR="007C4F84" w:rsidRPr="00F93642">
        <w:rPr>
          <w:rFonts w:ascii="GHEA Grapalat" w:hAnsi="GHEA Grapalat"/>
          <w:lang w:val="fr-FR"/>
        </w:rPr>
        <w:t>, ինչպես նաև</w:t>
      </w:r>
      <w:r w:rsidR="0070717C" w:rsidRPr="00F93642">
        <w:rPr>
          <w:rFonts w:ascii="GHEA Grapalat" w:hAnsi="GHEA Grapalat"/>
          <w:lang w:val="fr-FR"/>
        </w:rPr>
        <w:t xml:space="preserve"> </w:t>
      </w:r>
      <w:r w:rsidR="0070717C" w:rsidRPr="0070717C">
        <w:rPr>
          <w:rFonts w:ascii="GHEA Grapalat" w:hAnsi="GHEA Grapalat"/>
          <w:lang w:val="fr-FR"/>
        </w:rPr>
        <w:t xml:space="preserve">հետևյալ </w:t>
      </w:r>
      <w:r w:rsidR="0070717C" w:rsidRPr="007836D9">
        <w:rPr>
          <w:rFonts w:ascii="GHEA Grapalat" w:hAnsi="GHEA Grapalat"/>
          <w:lang w:val="fr-FR"/>
        </w:rPr>
        <w:t>միջոցների և աղբյուրների հաշվին</w:t>
      </w:r>
      <w:r w:rsidR="0070717C" w:rsidRPr="00F93642">
        <w:rPr>
          <w:rFonts w:ascii="MS Mincho" w:eastAsia="MS Mincho" w:hAnsi="MS Mincho" w:cs="MS Mincho" w:hint="eastAsia"/>
          <w:lang w:val="fr-FR"/>
        </w:rPr>
        <w:t>․</w:t>
      </w:r>
    </w:p>
    <w:p w14:paraId="47EEFC13" w14:textId="7258345D" w:rsidR="0070717C" w:rsidRPr="0070717C" w:rsidRDefault="00AC26C2" w:rsidP="00283ED2">
      <w:pPr>
        <w:shd w:val="clear" w:color="auto" w:fill="FFFFFF"/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lastRenderedPageBreak/>
        <w:t>1</w:t>
      </w:r>
      <w:r w:rsidR="0070717C" w:rsidRPr="0070717C">
        <w:rPr>
          <w:rFonts w:ascii="GHEA Grapalat" w:hAnsi="GHEA Grapalat"/>
          <w:lang w:val="fr-FR"/>
        </w:rPr>
        <w:t>) պետական բյուջեի միջոցների հաշվին՝ ներքին և արտաքին շուկաներից ձեռք բերված թանկարժեք մետաղներով և թանկարժեք քարերով, ինչպես նաև թանկարժեք մետաղներից և թանկարժեք քարերից պատրաստված իրերով.</w:t>
      </w:r>
    </w:p>
    <w:p w14:paraId="36494CC1" w14:textId="2639D5BA" w:rsidR="0070717C" w:rsidRPr="0070717C" w:rsidRDefault="00AC26C2" w:rsidP="00283ED2">
      <w:pPr>
        <w:shd w:val="clear" w:color="auto" w:fill="FFFFFF"/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2</w:t>
      </w:r>
      <w:r w:rsidR="0070717C" w:rsidRPr="0070717C">
        <w:rPr>
          <w:rFonts w:ascii="GHEA Grapalat" w:hAnsi="GHEA Grapalat"/>
          <w:lang w:val="fr-FR"/>
        </w:rPr>
        <w:t>) օրենքով սահմանված կարգով բռնագրավված, հօգուտ պետության տիրազուրկ ճանաչված, ժառանգության իրավունքով կամ նվիրատվությամբ պետությանն անցած թանկարժեք մետաղներով, թանկարժեք քարերով, ինչպես նաև թանկարժեք մետաղներից և թանկարժեք քարերից պատրաստված իրերով.</w:t>
      </w:r>
    </w:p>
    <w:p w14:paraId="1BDA6F9C" w14:textId="21BCC5B6" w:rsidR="0070717C" w:rsidRPr="0070717C" w:rsidRDefault="00AC26C2" w:rsidP="00283ED2">
      <w:pPr>
        <w:shd w:val="clear" w:color="auto" w:fill="FFFFFF"/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3</w:t>
      </w:r>
      <w:r w:rsidR="0070717C" w:rsidRPr="0070717C">
        <w:rPr>
          <w:rFonts w:ascii="GHEA Grapalat" w:hAnsi="GHEA Grapalat"/>
          <w:lang w:val="fr-FR"/>
        </w:rPr>
        <w:t>) պետական պաշտոնատար անձանց կողմից ի պաշտոնե ստացած թանկարժեք մետաղներից և թանկարժեք քարերից պատրաստված նվերներով.</w:t>
      </w:r>
    </w:p>
    <w:p w14:paraId="25F87B3B" w14:textId="3FEFFC3E" w:rsidR="0070717C" w:rsidRPr="0070717C" w:rsidRDefault="00AC26C2" w:rsidP="00283ED2">
      <w:pPr>
        <w:shd w:val="clear" w:color="auto" w:fill="FFFFFF"/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>4</w:t>
      </w:r>
      <w:r w:rsidR="0070717C" w:rsidRPr="0070717C">
        <w:rPr>
          <w:rFonts w:ascii="GHEA Grapalat" w:hAnsi="GHEA Grapalat"/>
          <w:lang w:val="fr-FR"/>
        </w:rPr>
        <w:t>) այլ հիմքերով պետության սեփականության</w:t>
      </w:r>
      <w:r w:rsidR="0070717C">
        <w:rPr>
          <w:rFonts w:ascii="GHEA Grapalat" w:hAnsi="GHEA Grapalat"/>
          <w:lang w:val="hy-AM"/>
        </w:rPr>
        <w:t>ն</w:t>
      </w:r>
      <w:r w:rsidR="0070717C" w:rsidRPr="0070717C">
        <w:rPr>
          <w:rFonts w:ascii="GHEA Grapalat" w:hAnsi="GHEA Grapalat"/>
          <w:lang w:val="fr-FR"/>
        </w:rPr>
        <w:t xml:space="preserve"> անցած թանկարժեք մետաղներով, թանկարժեք քարերով, ինչպես նաև թանկարժեք մետաղներից և թանկարժեք քարերից պատրաստված իրերով:</w:t>
      </w:r>
    </w:p>
    <w:p w14:paraId="73835ACB" w14:textId="36646ED5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 xml:space="preserve">3. </w:t>
      </w:r>
      <w:r w:rsidR="0091281F">
        <w:rPr>
          <w:rFonts w:ascii="GHEA Grapalat" w:hAnsi="GHEA Grapalat"/>
          <w:lang w:val="fr-FR"/>
        </w:rPr>
        <w:t>Հ</w:t>
      </w:r>
      <w:r w:rsidR="0091281F" w:rsidRPr="0091281F">
        <w:rPr>
          <w:rFonts w:ascii="GHEA Grapalat" w:hAnsi="GHEA Grapalat"/>
          <w:lang w:val="fr-FR"/>
        </w:rPr>
        <w:t>աշվառման համակարգ</w:t>
      </w:r>
      <w:r w:rsidRPr="007836D9">
        <w:rPr>
          <w:rFonts w:ascii="GHEA Grapalat" w:hAnsi="GHEA Grapalat"/>
          <w:lang w:val="fr-FR"/>
        </w:rPr>
        <w:t>ի</w:t>
      </w:r>
      <w:r w:rsidR="0091281F">
        <w:rPr>
          <w:rFonts w:ascii="GHEA Grapalat" w:hAnsi="GHEA Grapalat"/>
          <w:lang w:val="fr-FR"/>
        </w:rPr>
        <w:t xml:space="preserve"> </w:t>
      </w:r>
      <w:r w:rsidRPr="007836D9">
        <w:rPr>
          <w:rFonts w:ascii="GHEA Grapalat" w:hAnsi="GHEA Grapalat"/>
          <w:lang w:val="fr-FR"/>
        </w:rPr>
        <w:t xml:space="preserve">արժեքները ենթակա են պարտադիր հաշվառման և կառավարման` </w:t>
      </w:r>
      <w:r w:rsidR="00000BD1" w:rsidRPr="00911158">
        <w:rPr>
          <w:rFonts w:ascii="GHEA Grapalat" w:hAnsi="GHEA Grapalat"/>
          <w:lang w:val="fr-FR"/>
        </w:rPr>
        <w:t>Կ</w:t>
      </w:r>
      <w:r w:rsidR="004440FA">
        <w:rPr>
          <w:rFonts w:ascii="GHEA Grapalat" w:hAnsi="GHEA Grapalat"/>
          <w:lang w:val="fr-FR"/>
        </w:rPr>
        <w:t xml:space="preserve">ոմիտեի </w:t>
      </w:r>
      <w:r w:rsidRPr="007836D9">
        <w:rPr>
          <w:rFonts w:ascii="GHEA Grapalat" w:hAnsi="GHEA Grapalat"/>
          <w:lang w:val="fr-FR"/>
        </w:rPr>
        <w:t xml:space="preserve"> կողմից:</w:t>
      </w:r>
    </w:p>
    <w:p w14:paraId="01983708" w14:textId="1C2E1B9B" w:rsidR="007836D9" w:rsidRPr="00F6162B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F6162B">
        <w:rPr>
          <w:rFonts w:ascii="GHEA Grapalat" w:hAnsi="GHEA Grapalat"/>
          <w:color w:val="000000" w:themeColor="text1"/>
          <w:lang w:val="fr-FR"/>
        </w:rPr>
        <w:t xml:space="preserve">4. </w:t>
      </w:r>
      <w:proofErr w:type="spellStart"/>
      <w:r w:rsidR="00F85E7C" w:rsidRPr="00F6162B">
        <w:rPr>
          <w:rFonts w:ascii="GHEA Grapalat" w:hAnsi="GHEA Grapalat"/>
          <w:color w:val="000000" w:themeColor="text1"/>
          <w:lang w:val="en-US"/>
        </w:rPr>
        <w:t>Պետական</w:t>
      </w:r>
      <w:proofErr w:type="spellEnd"/>
      <w:r w:rsidR="00F85E7C"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F85E7C" w:rsidRPr="00F6162B">
        <w:rPr>
          <w:rFonts w:ascii="GHEA Grapalat" w:hAnsi="GHEA Grapalat"/>
          <w:color w:val="000000" w:themeColor="text1"/>
          <w:lang w:val="en-US"/>
        </w:rPr>
        <w:t>մարմիններ</w:t>
      </w:r>
      <w:r w:rsidR="001A3274">
        <w:rPr>
          <w:rFonts w:ascii="GHEA Grapalat" w:hAnsi="GHEA Grapalat"/>
          <w:color w:val="000000" w:themeColor="text1"/>
          <w:lang w:val="en-US"/>
        </w:rPr>
        <w:t>ի</w:t>
      </w:r>
      <w:proofErr w:type="spellEnd"/>
      <w:r w:rsidRPr="00F6162B">
        <w:rPr>
          <w:rFonts w:ascii="GHEA Grapalat" w:hAnsi="GHEA Grapalat"/>
          <w:color w:val="000000" w:themeColor="text1"/>
          <w:lang w:val="fr-FR"/>
        </w:rPr>
        <w:t>, պետական հիմնարկների և կազմակերպությունների հաշվեկշիռներում արժեքների հաշվառումն իրականացվում է տվյալ պետական մարմնի, հիմնարկի և կազմակերպության կողմից` Հայաստանի Հանրապետության օրենսդրությամբ սահմանված կարգով</w:t>
      </w:r>
      <w:r w:rsidR="006C3652" w:rsidRPr="00F6162B">
        <w:rPr>
          <w:rFonts w:ascii="GHEA Grapalat" w:hAnsi="GHEA Grapalat"/>
          <w:color w:val="000000" w:themeColor="text1"/>
          <w:lang w:val="hy-AM"/>
        </w:rPr>
        <w:t>՝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 գույքագրման տվյալների հիման վրա, վարելով համապատասխան հաշվառման </w:t>
      </w:r>
      <w:r w:rsidR="00446DC6" w:rsidRPr="00F6162B">
        <w:rPr>
          <w:rFonts w:ascii="GHEA Grapalat" w:hAnsi="GHEA Grapalat"/>
          <w:color w:val="000000" w:themeColor="text1"/>
          <w:lang w:val="hy-AM"/>
        </w:rPr>
        <w:t>մատյան</w:t>
      </w:r>
      <w:r w:rsidRPr="00F6162B">
        <w:rPr>
          <w:rFonts w:ascii="GHEA Grapalat" w:hAnsi="GHEA Grapalat"/>
          <w:color w:val="000000" w:themeColor="text1"/>
          <w:lang w:val="fr-FR"/>
        </w:rPr>
        <w:t>:</w:t>
      </w:r>
      <w:r w:rsidR="00AC26C2"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r w:rsidRPr="00F6162B">
        <w:rPr>
          <w:rFonts w:ascii="GHEA Grapalat" w:hAnsi="GHEA Grapalat"/>
          <w:color w:val="000000" w:themeColor="text1"/>
          <w:lang w:val="fr-FR"/>
        </w:rPr>
        <w:t>Պետական մարմինը, հիմնարկը և կազմակերպությունը մատյան</w:t>
      </w:r>
      <w:r w:rsidR="00424620" w:rsidRPr="00F6162B">
        <w:rPr>
          <w:rFonts w:ascii="GHEA Grapalat" w:hAnsi="GHEA Grapalat"/>
          <w:color w:val="000000" w:themeColor="text1"/>
          <w:lang w:val="hy-AM"/>
        </w:rPr>
        <w:t>ներ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ում կատարվող փոփոխությունների մասին 15 օրվա ընթացքում` պատվիրված նամակով կամ էլեկտրոնային եղանակով տեղեկացնում է </w:t>
      </w:r>
      <w:r w:rsidR="003D4303" w:rsidRPr="00F6162B">
        <w:rPr>
          <w:rFonts w:ascii="GHEA Grapalat" w:hAnsi="GHEA Grapalat"/>
          <w:color w:val="000000" w:themeColor="text1"/>
          <w:lang w:val="fr-FR"/>
        </w:rPr>
        <w:t>Կոմիտեին</w:t>
      </w:r>
      <w:r w:rsidRPr="00F6162B">
        <w:rPr>
          <w:rFonts w:ascii="GHEA Grapalat" w:hAnsi="GHEA Grapalat"/>
          <w:color w:val="000000" w:themeColor="text1"/>
          <w:lang w:val="fr-FR"/>
        </w:rPr>
        <w:t>:</w:t>
      </w:r>
    </w:p>
    <w:p w14:paraId="28228D05" w14:textId="35364172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F6162B">
        <w:rPr>
          <w:rFonts w:ascii="GHEA Grapalat" w:hAnsi="GHEA Grapalat"/>
          <w:color w:val="000000" w:themeColor="text1"/>
          <w:lang w:val="fr-FR"/>
        </w:rPr>
        <w:t xml:space="preserve">5. </w:t>
      </w:r>
      <w:proofErr w:type="spellStart"/>
      <w:r w:rsidR="00F85E7C" w:rsidRPr="00F6162B">
        <w:rPr>
          <w:rFonts w:ascii="GHEA Grapalat" w:hAnsi="GHEA Grapalat"/>
          <w:color w:val="000000" w:themeColor="text1"/>
          <w:lang w:val="en-US"/>
        </w:rPr>
        <w:t>Պետական</w:t>
      </w:r>
      <w:proofErr w:type="spellEnd"/>
      <w:r w:rsidR="00F85E7C"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F85E7C" w:rsidRPr="00F6162B">
        <w:rPr>
          <w:rFonts w:ascii="GHEA Grapalat" w:hAnsi="GHEA Grapalat"/>
          <w:color w:val="000000" w:themeColor="text1"/>
          <w:lang w:val="en-US"/>
        </w:rPr>
        <w:t>մարմիններում</w:t>
      </w:r>
      <w:proofErr w:type="spellEnd"/>
      <w:r w:rsidRPr="00F6162B">
        <w:rPr>
          <w:rFonts w:ascii="GHEA Grapalat" w:hAnsi="GHEA Grapalat"/>
          <w:color w:val="000000" w:themeColor="text1"/>
          <w:lang w:val="fr-FR"/>
        </w:rPr>
        <w:t xml:space="preserve">, պետական հիմնարկներում ու կազմակերպություններում` բացառությամբ սույն կարգի </w:t>
      </w:r>
      <w:r w:rsidR="008872AA" w:rsidRPr="00F6162B">
        <w:rPr>
          <w:rFonts w:ascii="GHEA Grapalat" w:hAnsi="GHEA Grapalat"/>
          <w:color w:val="000000" w:themeColor="text1"/>
          <w:lang w:val="fr-FR"/>
        </w:rPr>
        <w:t>6-րդ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 կետով նախատեսված դեպքի, գտնվող թանկարժեք մետաղների, թանկարժեք քարերի և դրանցից պատրաստված իրերի (այսուհետ` իրեր) հաշվառումն իրականացնում են համապատասխան պետական մարմինը, </w:t>
      </w:r>
      <w:r w:rsidRPr="007836D9">
        <w:rPr>
          <w:rFonts w:ascii="GHEA Grapalat" w:hAnsi="GHEA Grapalat"/>
          <w:lang w:val="fr-FR"/>
        </w:rPr>
        <w:t xml:space="preserve">պետական հիմնարկը և կազմակերպությունը` հաշվառման </w:t>
      </w:r>
      <w:r w:rsidR="004E4E64" w:rsidRPr="00015539">
        <w:rPr>
          <w:rFonts w:ascii="GHEA Grapalat" w:hAnsi="GHEA Grapalat"/>
          <w:lang w:val="fr-FR"/>
        </w:rPr>
        <w:t>մատյան</w:t>
      </w:r>
      <w:r w:rsidR="00424620">
        <w:rPr>
          <w:rFonts w:ascii="GHEA Grapalat" w:hAnsi="GHEA Grapalat"/>
          <w:lang w:val="hy-AM"/>
        </w:rPr>
        <w:t>ներ</w:t>
      </w:r>
      <w:r w:rsidR="004E4E64" w:rsidRPr="00015539">
        <w:rPr>
          <w:rFonts w:ascii="GHEA Grapalat" w:hAnsi="GHEA Grapalat"/>
          <w:lang w:val="fr-FR"/>
        </w:rPr>
        <w:t>ի</w:t>
      </w:r>
      <w:r w:rsidRPr="007836D9">
        <w:rPr>
          <w:rFonts w:ascii="GHEA Grapalat" w:hAnsi="GHEA Grapalat"/>
          <w:lang w:val="fr-FR"/>
        </w:rPr>
        <w:t xml:space="preserve"> միջոցով</w:t>
      </w:r>
      <w:r w:rsidR="005323C8" w:rsidRPr="00EE26BE">
        <w:rPr>
          <w:rFonts w:ascii="GHEA Grapalat" w:hAnsi="GHEA Grapalat"/>
          <w:lang w:val="fr-FR"/>
        </w:rPr>
        <w:t>՝ համաձայն սահմանված ձևի</w:t>
      </w:r>
      <w:r w:rsidRPr="00EE26BE">
        <w:rPr>
          <w:rFonts w:ascii="GHEA Grapalat" w:hAnsi="GHEA Grapalat"/>
          <w:lang w:val="fr-FR"/>
        </w:rPr>
        <w:t>:</w:t>
      </w:r>
      <w:r w:rsidRPr="005323C8">
        <w:rPr>
          <w:rFonts w:ascii="GHEA Grapalat" w:hAnsi="GHEA Grapalat"/>
          <w:color w:val="FF0000"/>
          <w:lang w:val="fr-FR"/>
        </w:rPr>
        <w:t xml:space="preserve"> </w:t>
      </w:r>
      <w:r w:rsidR="00446DC6" w:rsidRPr="00015539">
        <w:rPr>
          <w:rFonts w:ascii="GHEA Grapalat" w:hAnsi="GHEA Grapalat"/>
          <w:color w:val="000000" w:themeColor="text1"/>
          <w:lang w:val="fr-FR"/>
        </w:rPr>
        <w:t xml:space="preserve">Հաշվառման </w:t>
      </w:r>
      <w:r w:rsidR="00446DC6" w:rsidRPr="00015539">
        <w:rPr>
          <w:rFonts w:ascii="GHEA Grapalat" w:hAnsi="GHEA Grapalat"/>
          <w:color w:val="000000" w:themeColor="text1"/>
          <w:lang w:val="hy-AM"/>
        </w:rPr>
        <w:t>մատյան</w:t>
      </w:r>
      <w:r w:rsidR="00424620">
        <w:rPr>
          <w:rFonts w:ascii="GHEA Grapalat" w:hAnsi="GHEA Grapalat"/>
          <w:color w:val="000000" w:themeColor="text1"/>
          <w:lang w:val="hy-AM"/>
        </w:rPr>
        <w:t>ներ</w:t>
      </w:r>
      <w:r w:rsidR="00446DC6" w:rsidRPr="00015539">
        <w:rPr>
          <w:rFonts w:ascii="GHEA Grapalat" w:hAnsi="GHEA Grapalat"/>
          <w:color w:val="000000" w:themeColor="text1"/>
          <w:lang w:val="hy-AM"/>
        </w:rPr>
        <w:t>ը</w:t>
      </w:r>
      <w:r w:rsidRPr="00015539">
        <w:rPr>
          <w:rFonts w:ascii="GHEA Grapalat" w:hAnsi="GHEA Grapalat"/>
          <w:color w:val="000000" w:themeColor="text1"/>
          <w:lang w:val="fr-FR"/>
        </w:rPr>
        <w:t xml:space="preserve"> </w:t>
      </w:r>
      <w:r w:rsidRPr="007836D9">
        <w:rPr>
          <w:rFonts w:ascii="GHEA Grapalat" w:hAnsi="GHEA Grapalat"/>
          <w:lang w:val="fr-FR"/>
        </w:rPr>
        <w:t xml:space="preserve">կարվում, էջակալվում </w:t>
      </w:r>
      <w:r w:rsidR="00424620">
        <w:rPr>
          <w:rFonts w:ascii="GHEA Grapalat" w:hAnsi="GHEA Grapalat"/>
          <w:lang w:val="hy-AM"/>
        </w:rPr>
        <w:t>են</w:t>
      </w:r>
      <w:r w:rsidR="00462CAF">
        <w:rPr>
          <w:rFonts w:ascii="GHEA Grapalat" w:hAnsi="GHEA Grapalat"/>
          <w:lang w:val="hy-AM"/>
        </w:rPr>
        <w:t>,</w:t>
      </w:r>
      <w:r w:rsidRPr="007836D9">
        <w:rPr>
          <w:rFonts w:ascii="GHEA Grapalat" w:hAnsi="GHEA Grapalat"/>
          <w:lang w:val="fr-FR"/>
        </w:rPr>
        <w:t xml:space="preserve"> վերջին էջում գրվում </w:t>
      </w:r>
      <w:r w:rsidR="00462CAF">
        <w:rPr>
          <w:rFonts w:ascii="GHEA Grapalat" w:hAnsi="GHEA Grapalat"/>
          <w:lang w:val="hy-AM"/>
        </w:rPr>
        <w:t>է</w:t>
      </w:r>
      <w:r w:rsidRPr="007836D9">
        <w:rPr>
          <w:rFonts w:ascii="GHEA Grapalat" w:hAnsi="GHEA Grapalat"/>
          <w:lang w:val="fr-FR"/>
        </w:rPr>
        <w:t xml:space="preserve"> էջերի թիվը, տալու օրը, ամիսը և ստորագրվում </w:t>
      </w:r>
      <w:r w:rsidR="00424620">
        <w:rPr>
          <w:rFonts w:ascii="GHEA Grapalat" w:hAnsi="GHEA Grapalat"/>
          <w:lang w:val="hy-AM"/>
        </w:rPr>
        <w:t>են</w:t>
      </w:r>
      <w:r w:rsidR="00221B41">
        <w:rPr>
          <w:rFonts w:ascii="GHEA Grapalat" w:hAnsi="GHEA Grapalat"/>
          <w:lang w:val="hy-AM"/>
        </w:rPr>
        <w:t xml:space="preserve"> </w:t>
      </w:r>
      <w:r w:rsidRPr="007836D9">
        <w:rPr>
          <w:rFonts w:ascii="GHEA Grapalat" w:hAnsi="GHEA Grapalat"/>
          <w:lang w:val="fr-FR"/>
        </w:rPr>
        <w:t>համապատասխան մարմնի ղեկավարի կողմից:</w:t>
      </w:r>
    </w:p>
    <w:p w14:paraId="2957479D" w14:textId="496F4BA9" w:rsidR="007836D9" w:rsidRPr="00A66F91" w:rsidRDefault="008872AA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6</w:t>
      </w:r>
      <w:r w:rsidR="007836D9" w:rsidRPr="007836D9">
        <w:rPr>
          <w:rFonts w:ascii="GHEA Grapalat" w:hAnsi="GHEA Grapalat"/>
          <w:lang w:val="fr-FR"/>
        </w:rPr>
        <w:t xml:space="preserve">. Պետական և համայնքային թանգարաններում գտնվող՝ թանկարժեք մետաղներից և թանկարժեք քարերից պատրաստված թանգարանային առարկաների հաշվառումն ու պահպանությունն իրականացնում են թանգարանները` </w:t>
      </w:r>
      <w:r w:rsidR="00154342" w:rsidRPr="00A66F91">
        <w:rPr>
          <w:rFonts w:ascii="GHEA Grapalat" w:hAnsi="GHEA Grapalat"/>
          <w:lang w:val="fr-FR"/>
        </w:rPr>
        <w:t>Հայաստանի Հանրապետության կառավարության 2012 թվականի</w:t>
      </w:r>
      <w:r w:rsidR="00154342" w:rsidRPr="00A66F91">
        <w:rPr>
          <w:rFonts w:ascii="Calibri" w:hAnsi="Calibri" w:cs="Calibri"/>
          <w:lang w:val="fr-FR"/>
        </w:rPr>
        <w:t> </w:t>
      </w:r>
      <w:r w:rsidR="00154342" w:rsidRPr="00A66F91">
        <w:rPr>
          <w:rFonts w:ascii="GHEA Grapalat" w:hAnsi="GHEA Grapalat"/>
          <w:lang w:val="fr-FR"/>
        </w:rPr>
        <w:t>մայիսի 31-ի թիվ 705-Ն որոշ</w:t>
      </w:r>
      <w:r w:rsidR="00A66F91" w:rsidRPr="00A66F91">
        <w:rPr>
          <w:rFonts w:ascii="GHEA Grapalat" w:hAnsi="GHEA Grapalat"/>
          <w:lang w:val="fr-FR"/>
        </w:rPr>
        <w:t>մամբ սահմանված կարգով։</w:t>
      </w:r>
    </w:p>
    <w:p w14:paraId="25A0D0AB" w14:textId="5254E8E4" w:rsidR="007836D9" w:rsidRPr="007836D9" w:rsidRDefault="00B75CDD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lastRenderedPageBreak/>
        <w:t>7</w:t>
      </w:r>
      <w:r w:rsidR="007836D9" w:rsidRPr="007836D9">
        <w:rPr>
          <w:rFonts w:ascii="GHEA Grapalat" w:hAnsi="GHEA Grapalat"/>
          <w:lang w:val="fr-FR"/>
        </w:rPr>
        <w:t xml:space="preserve">. Մուտքագրվող յուրաքանչյուր իրի համար նախատեսված հաշվառման </w:t>
      </w:r>
      <w:r w:rsidR="00AC2447">
        <w:rPr>
          <w:rFonts w:ascii="GHEA Grapalat" w:hAnsi="GHEA Grapalat"/>
          <w:lang w:val="hy-AM"/>
        </w:rPr>
        <w:t>մատյանում</w:t>
      </w:r>
      <w:r w:rsidR="007836D9" w:rsidRPr="007836D9">
        <w:rPr>
          <w:rFonts w:ascii="GHEA Grapalat" w:hAnsi="GHEA Grapalat"/>
          <w:lang w:val="fr-FR"/>
        </w:rPr>
        <w:t xml:space="preserve"> յուրաքանչյուր իրի համար բացվում է անհատական համար: Հաշվառման </w:t>
      </w:r>
      <w:r w:rsidR="00AC2447">
        <w:rPr>
          <w:rFonts w:ascii="GHEA Grapalat" w:hAnsi="GHEA Grapalat"/>
          <w:lang w:val="hy-AM"/>
        </w:rPr>
        <w:t>մատյան</w:t>
      </w:r>
      <w:r w:rsidR="00D17A64">
        <w:rPr>
          <w:rFonts w:ascii="GHEA Grapalat" w:hAnsi="GHEA Grapalat"/>
          <w:lang w:val="hy-AM"/>
        </w:rPr>
        <w:t>ներ</w:t>
      </w:r>
      <w:r w:rsidR="00AC2447">
        <w:rPr>
          <w:rFonts w:ascii="GHEA Grapalat" w:hAnsi="GHEA Grapalat"/>
          <w:lang w:val="hy-AM"/>
        </w:rPr>
        <w:t xml:space="preserve">ում </w:t>
      </w:r>
      <w:r w:rsidR="007836D9" w:rsidRPr="007836D9">
        <w:rPr>
          <w:rFonts w:ascii="GHEA Grapalat" w:hAnsi="GHEA Grapalat"/>
          <w:lang w:val="fr-FR"/>
        </w:rPr>
        <w:t xml:space="preserve">նշվում են սույն կետի </w:t>
      </w:r>
      <w:r w:rsidR="007836D9" w:rsidRPr="00846A2F">
        <w:rPr>
          <w:rFonts w:ascii="GHEA Grapalat" w:hAnsi="GHEA Grapalat"/>
          <w:lang w:val="fr-FR"/>
        </w:rPr>
        <w:t>«</w:t>
      </w:r>
      <w:r w:rsidR="00DC28ED" w:rsidRPr="00846A2F">
        <w:rPr>
          <w:rFonts w:ascii="GHEA Grapalat" w:hAnsi="GHEA Grapalat"/>
          <w:lang w:val="fr-FR"/>
        </w:rPr>
        <w:t>1-</w:t>
      </w:r>
      <w:r w:rsidR="00846A2F" w:rsidRPr="00846A2F">
        <w:rPr>
          <w:rFonts w:ascii="GHEA Grapalat" w:hAnsi="GHEA Grapalat"/>
          <w:lang w:val="fr-FR"/>
        </w:rPr>
        <w:t>ից-4</w:t>
      </w:r>
      <w:r w:rsidR="00DC28ED" w:rsidRPr="00846A2F">
        <w:rPr>
          <w:rFonts w:ascii="GHEA Grapalat" w:hAnsi="GHEA Grapalat"/>
          <w:lang w:val="fr-FR"/>
        </w:rPr>
        <w:t>-րդ</w:t>
      </w:r>
      <w:r w:rsidR="007836D9" w:rsidRPr="007836D9">
        <w:rPr>
          <w:rFonts w:ascii="GHEA Grapalat" w:hAnsi="GHEA Grapalat"/>
          <w:lang w:val="fr-FR"/>
        </w:rPr>
        <w:t xml:space="preserve">» ենթակետերով սահմանված` դրանք բնութագրող վավերապայմանները (ռեկվիզիտները) և մանրամասն նկարագրությունը, իսկ </w:t>
      </w:r>
      <w:r w:rsidR="003D4303" w:rsidRPr="003D4303">
        <w:rPr>
          <w:rFonts w:ascii="GHEA Grapalat" w:hAnsi="GHEA Grapalat"/>
          <w:lang w:val="fr-FR"/>
        </w:rPr>
        <w:t>Կոմիտե</w:t>
      </w:r>
      <w:r w:rsidR="007836D9" w:rsidRPr="007836D9">
        <w:rPr>
          <w:rFonts w:ascii="GHEA Grapalat" w:hAnsi="GHEA Grapalat"/>
          <w:lang w:val="fr-FR"/>
        </w:rPr>
        <w:t xml:space="preserve"> մուտքագրվող իրի համար բնութագրող վավերապայմանները և մանրամասն նկարագրությունը լրացվում են ըստ </w:t>
      </w:r>
      <w:r w:rsidR="003D4303" w:rsidRPr="003D4303">
        <w:rPr>
          <w:rFonts w:ascii="GHEA Grapalat" w:hAnsi="GHEA Grapalat"/>
          <w:lang w:val="fr-FR"/>
        </w:rPr>
        <w:t>Կոմիտե</w:t>
      </w:r>
      <w:r w:rsidR="007836D9" w:rsidRPr="007836D9">
        <w:rPr>
          <w:rFonts w:ascii="GHEA Grapalat" w:hAnsi="GHEA Grapalat"/>
          <w:lang w:val="fr-FR"/>
        </w:rPr>
        <w:t>ի կողմից տրված մասնագիտական եզրակացության:</w:t>
      </w:r>
      <w:r w:rsidR="00F23430" w:rsidRPr="00F23430">
        <w:rPr>
          <w:rFonts w:ascii="GHEA Grapalat" w:hAnsi="GHEA Grapalat"/>
          <w:lang w:val="fr-FR"/>
        </w:rPr>
        <w:t xml:space="preserve"> </w:t>
      </w:r>
      <w:r w:rsidR="007836D9" w:rsidRPr="007836D9">
        <w:rPr>
          <w:rFonts w:ascii="GHEA Grapalat" w:hAnsi="GHEA Grapalat"/>
          <w:lang w:val="fr-FR"/>
        </w:rPr>
        <w:t xml:space="preserve">Իրերը </w:t>
      </w:r>
      <w:r w:rsidR="003D4303" w:rsidRPr="003D4303">
        <w:rPr>
          <w:rFonts w:ascii="GHEA Grapalat" w:hAnsi="GHEA Grapalat"/>
          <w:lang w:val="fr-FR"/>
        </w:rPr>
        <w:t>Կոմիտե</w:t>
      </w:r>
      <w:r w:rsidR="007836D9" w:rsidRPr="007836D9">
        <w:rPr>
          <w:rFonts w:ascii="GHEA Grapalat" w:hAnsi="GHEA Grapalat"/>
          <w:lang w:val="fr-FR"/>
        </w:rPr>
        <w:t xml:space="preserve"> ընդունվում և մուտքագրվում են համապատասխան մասնագիտական եզրակացության հիման վրա, որի մեջ պետք է նշված լինեն`</w:t>
      </w:r>
    </w:p>
    <w:p w14:paraId="2571E3E6" w14:textId="77777777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1) թանկարժեք մետաղների համար` անվանումը, հարգը, քաշը, եթե թանկարժեք մետաղը լարի տեսքով է` նաև տրամագիծը, եթե թանկարժեք մետաղը թիթեղի տեսքով է` նաև հաստությունը.</w:t>
      </w:r>
    </w:p>
    <w:p w14:paraId="1D40B5BD" w14:textId="77777777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2) թանկարժեք քարերի համար` անվանումը, քանակը, կշիռը (կարատ), որակը և նիստավորման ձևը.</w:t>
      </w:r>
    </w:p>
    <w:p w14:paraId="5688DC90" w14:textId="77777777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3) թանկարժեք մետաղներից պատրաստված իրերի համար` իրի նկարագիրը, մետաղի տեսակը, հարգը և կշիռը.</w:t>
      </w:r>
    </w:p>
    <w:p w14:paraId="37050B16" w14:textId="1EC20B1F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4) թանկարժեք մետաղներից պատրաստված իրերի վրա թանկարժեք քարերի առկայության դեպքում` քարերի անվանումը, քանակը, կշիռը (կարատ), որակը և նիստավորման ձևը, այլ քարերի դեպքում` դրանց նկարագրությունը (անվանումը, քանակը, չափերը և այլ որակական հատկանիշներ):</w:t>
      </w:r>
    </w:p>
    <w:p w14:paraId="194FC3A3" w14:textId="48A0B67E" w:rsidR="00F23430" w:rsidRDefault="00B75CDD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8</w:t>
      </w:r>
      <w:r w:rsidR="007836D9" w:rsidRPr="007836D9">
        <w:rPr>
          <w:rFonts w:ascii="GHEA Grapalat" w:hAnsi="GHEA Grapalat"/>
          <w:lang w:val="fr-FR"/>
        </w:rPr>
        <w:t xml:space="preserve">. Յուրաքանչյուր իր </w:t>
      </w:r>
      <w:r w:rsidR="003D4303" w:rsidRPr="003D4303">
        <w:rPr>
          <w:rFonts w:ascii="GHEA Grapalat" w:hAnsi="GHEA Grapalat"/>
          <w:lang w:val="fr-FR"/>
        </w:rPr>
        <w:t>Կոմիտե</w:t>
      </w:r>
      <w:r w:rsidR="007836D9" w:rsidRPr="007836D9">
        <w:rPr>
          <w:rFonts w:ascii="GHEA Grapalat" w:hAnsi="GHEA Grapalat"/>
          <w:lang w:val="fr-FR"/>
        </w:rPr>
        <w:t xml:space="preserve"> մուտքագրվելուց առաջ ներկայացվում է</w:t>
      </w:r>
      <w:r w:rsidR="006C2B66">
        <w:rPr>
          <w:rFonts w:ascii="GHEA Grapalat" w:hAnsi="GHEA Grapalat"/>
          <w:lang w:val="fr-FR"/>
        </w:rPr>
        <w:t xml:space="preserve">՝ </w:t>
      </w:r>
      <w:r w:rsidR="006C2B66" w:rsidRPr="006C2B66">
        <w:rPr>
          <w:rFonts w:ascii="GHEA Grapalat" w:hAnsi="GHEA Grapalat"/>
          <w:lang w:val="fr-FR"/>
        </w:rPr>
        <w:t>«Փորձագիտական կենտրոն»</w:t>
      </w:r>
      <w:r w:rsidR="006C2B66">
        <w:rPr>
          <w:rFonts w:ascii="GHEA Grapalat" w:hAnsi="GHEA Grapalat"/>
          <w:lang w:val="fr-FR"/>
        </w:rPr>
        <w:t xml:space="preserve"> պետական ոչ առևտրային կազմակերպության կողմից</w:t>
      </w:r>
      <w:r w:rsidR="007836D9" w:rsidRPr="007836D9">
        <w:rPr>
          <w:rFonts w:ascii="GHEA Grapalat" w:hAnsi="GHEA Grapalat"/>
          <w:lang w:val="fr-FR"/>
        </w:rPr>
        <w:t xml:space="preserve"> </w:t>
      </w:r>
      <w:r w:rsidR="007836D9" w:rsidRPr="006C2B66">
        <w:rPr>
          <w:rFonts w:ascii="GHEA Grapalat" w:hAnsi="GHEA Grapalat"/>
          <w:lang w:val="fr-FR"/>
        </w:rPr>
        <w:t>փորձաքննությա</w:t>
      </w:r>
      <w:r w:rsidR="007836D9" w:rsidRPr="007836D9">
        <w:rPr>
          <w:rFonts w:ascii="GHEA Grapalat" w:hAnsi="GHEA Grapalat"/>
          <w:lang w:val="fr-FR"/>
        </w:rPr>
        <w:t>ն, որի համար կազմվում է նախնական հանձնման - ընդունման ակտ, որին կից ներկայացվում են</w:t>
      </w:r>
      <w:r w:rsidR="00892234">
        <w:rPr>
          <w:rFonts w:ascii="GHEA Grapalat" w:hAnsi="GHEA Grapalat"/>
          <w:lang w:val="fr-FR"/>
        </w:rPr>
        <w:t xml:space="preserve"> 7-րդ կետով նշված</w:t>
      </w:r>
      <w:r w:rsidR="007836D9" w:rsidRPr="007836D9">
        <w:rPr>
          <w:rFonts w:ascii="GHEA Grapalat" w:hAnsi="GHEA Grapalat"/>
          <w:lang w:val="fr-FR"/>
        </w:rPr>
        <w:t xml:space="preserve"> անհրաժեշտ փաստաթղթերը</w:t>
      </w:r>
      <w:r w:rsidR="00575CA9">
        <w:rPr>
          <w:rFonts w:ascii="GHEA Grapalat" w:hAnsi="GHEA Grapalat"/>
          <w:lang w:val="fr-FR"/>
        </w:rPr>
        <w:t xml:space="preserve">, </w:t>
      </w:r>
      <w:r w:rsidR="00575CA9" w:rsidRPr="006C2B66">
        <w:rPr>
          <w:rFonts w:ascii="GHEA Grapalat" w:hAnsi="GHEA Grapalat"/>
          <w:lang w:val="fr-FR"/>
        </w:rPr>
        <w:t>անհրաժեշտության դեպքում նաև</w:t>
      </w:r>
      <w:r w:rsidR="006C2B66" w:rsidRPr="006C2B66">
        <w:rPr>
          <w:rFonts w:ascii="GHEA Grapalat" w:hAnsi="GHEA Grapalat"/>
          <w:lang w:val="fr-FR"/>
        </w:rPr>
        <w:t>՝</w:t>
      </w:r>
      <w:r w:rsidR="00575CA9" w:rsidRPr="006C2B66">
        <w:rPr>
          <w:rFonts w:ascii="GHEA Grapalat" w:hAnsi="GHEA Grapalat"/>
          <w:lang w:val="fr-FR"/>
        </w:rPr>
        <w:t xml:space="preserve"> </w:t>
      </w:r>
      <w:proofErr w:type="spellStart"/>
      <w:r w:rsidR="006C2B66" w:rsidRPr="006C2B66">
        <w:rPr>
          <w:rFonts w:ascii="GHEA Grapalat" w:hAnsi="GHEA Grapalat"/>
          <w:lang w:val="fr-FR"/>
        </w:rPr>
        <w:t>փորձագիտության</w:t>
      </w:r>
      <w:proofErr w:type="spellEnd"/>
      <w:r w:rsidR="006C2B66" w:rsidRPr="006C2B66">
        <w:rPr>
          <w:rFonts w:ascii="GHEA Grapalat" w:hAnsi="GHEA Grapalat"/>
          <w:lang w:val="fr-FR"/>
        </w:rPr>
        <w:t xml:space="preserve"> </w:t>
      </w:r>
      <w:proofErr w:type="spellStart"/>
      <w:r w:rsidR="006C2B66" w:rsidRPr="006C2B66">
        <w:rPr>
          <w:rFonts w:ascii="GHEA Grapalat" w:hAnsi="GHEA Grapalat"/>
          <w:lang w:val="fr-FR"/>
        </w:rPr>
        <w:t>բնագավառի</w:t>
      </w:r>
      <w:proofErr w:type="spellEnd"/>
      <w:r w:rsidR="006C2B66" w:rsidRPr="006C2B66">
        <w:rPr>
          <w:rFonts w:ascii="GHEA Grapalat" w:hAnsi="GHEA Grapalat"/>
          <w:lang w:val="fr-FR"/>
        </w:rPr>
        <w:t xml:space="preserve"> </w:t>
      </w:r>
      <w:proofErr w:type="spellStart"/>
      <w:r w:rsidR="006C2B66" w:rsidRPr="006C2B66">
        <w:rPr>
          <w:rFonts w:ascii="GHEA Grapalat" w:hAnsi="GHEA Grapalat"/>
          <w:lang w:val="fr-FR"/>
        </w:rPr>
        <w:t>մասնագետ</w:t>
      </w:r>
      <w:proofErr w:type="spellEnd"/>
      <w:r w:rsidR="00575CA9" w:rsidRPr="006C2B66">
        <w:rPr>
          <w:rFonts w:ascii="GHEA Grapalat" w:hAnsi="GHEA Grapalat"/>
          <w:lang w:val="fr-FR"/>
        </w:rPr>
        <w:t>ի կողմից պահանջվող լրացուցիչ փաստաթղթերը</w:t>
      </w:r>
      <w:r w:rsidR="007836D9" w:rsidRPr="006C2B66">
        <w:rPr>
          <w:rFonts w:ascii="GHEA Grapalat" w:hAnsi="GHEA Grapalat"/>
          <w:lang w:val="fr-FR"/>
        </w:rPr>
        <w:t>:</w:t>
      </w:r>
      <w:r w:rsidR="007836D9" w:rsidRPr="007836D9">
        <w:rPr>
          <w:rFonts w:ascii="GHEA Grapalat" w:hAnsi="GHEA Grapalat"/>
          <w:lang w:val="fr-FR"/>
        </w:rPr>
        <w:t xml:space="preserve"> Նախնական հանձնման - ընդունման ակտում պետք է նշված լինեն իրի անվանումը, քանակը, ընդհանուր քաշը, համառոտ արտաքին նկարագիրը:</w:t>
      </w:r>
      <w:r w:rsidR="00F23430">
        <w:rPr>
          <w:rFonts w:ascii="GHEA Grapalat" w:hAnsi="GHEA Grapalat"/>
          <w:lang w:val="fr-FR"/>
        </w:rPr>
        <w:t xml:space="preserve"> </w:t>
      </w:r>
    </w:p>
    <w:p w14:paraId="607D3854" w14:textId="0D23C8D2" w:rsidR="00F23430" w:rsidRPr="007B623A" w:rsidRDefault="00F23430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1</w:t>
      </w:r>
      <w:r w:rsidRPr="00F23430">
        <w:rPr>
          <w:rFonts w:ascii="GHEA Grapalat" w:hAnsi="GHEA Grapalat"/>
          <w:lang w:val="fr-FR"/>
        </w:rPr>
        <w:t xml:space="preserve">) </w:t>
      </w:r>
      <w:r w:rsidR="007836D9" w:rsidRPr="007836D9">
        <w:rPr>
          <w:rFonts w:ascii="GHEA Grapalat" w:hAnsi="GHEA Grapalat"/>
          <w:lang w:val="fr-FR"/>
        </w:rPr>
        <w:t>Յուրաքանչյուր իր</w:t>
      </w:r>
      <w:r w:rsidR="00575CA9">
        <w:rPr>
          <w:rFonts w:ascii="GHEA Grapalat" w:hAnsi="GHEA Grapalat"/>
          <w:lang w:val="fr-FR"/>
        </w:rPr>
        <w:t>՝</w:t>
      </w:r>
      <w:r w:rsidR="007836D9" w:rsidRPr="007836D9">
        <w:rPr>
          <w:rFonts w:ascii="GHEA Grapalat" w:hAnsi="GHEA Grapalat"/>
          <w:lang w:val="fr-FR"/>
        </w:rPr>
        <w:t xml:space="preserve"> փորձաքննության արդյունքների հիման վրա </w:t>
      </w:r>
      <w:r w:rsidR="003D4303" w:rsidRPr="003D4303">
        <w:rPr>
          <w:rFonts w:ascii="GHEA Grapalat" w:hAnsi="GHEA Grapalat"/>
          <w:lang w:val="fr-FR"/>
        </w:rPr>
        <w:t>Կոմիտե</w:t>
      </w:r>
      <w:r w:rsidR="007836D9" w:rsidRPr="007836D9">
        <w:rPr>
          <w:rFonts w:ascii="GHEA Grapalat" w:hAnsi="GHEA Grapalat"/>
          <w:lang w:val="fr-FR"/>
        </w:rPr>
        <w:t>ի կողմից պիտակավորվում և կապարակնքվում է: Պիտակի վրա մանրամասն նշվում են իրը բնութագրող վավերապայմանները (ռեկվիզիտները) և մանրամասն նկարագրությունն ու մասնագիտական եզրակացության կայացման ամսաթիվը և համարը:</w:t>
      </w:r>
      <w:r w:rsidRPr="00F23430">
        <w:rPr>
          <w:rFonts w:ascii="GHEA Grapalat" w:hAnsi="GHEA Grapalat"/>
          <w:lang w:val="fr-FR"/>
        </w:rPr>
        <w:t xml:space="preserve"> </w:t>
      </w:r>
    </w:p>
    <w:p w14:paraId="0B42C3A7" w14:textId="0D2A23BA" w:rsidR="007836D9" w:rsidRPr="007836D9" w:rsidRDefault="00F23430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B623A">
        <w:rPr>
          <w:rFonts w:ascii="GHEA Grapalat" w:hAnsi="GHEA Grapalat"/>
          <w:lang w:val="fr-FR"/>
        </w:rPr>
        <w:t xml:space="preserve">2) </w:t>
      </w:r>
      <w:r w:rsidR="007836D9" w:rsidRPr="007836D9">
        <w:rPr>
          <w:rFonts w:ascii="GHEA Grapalat" w:hAnsi="GHEA Grapalat"/>
          <w:lang w:val="fr-FR"/>
        </w:rPr>
        <w:t xml:space="preserve">Թանկարժեք քարեր պարունակող իրերը տեղադրվում են տուփերում և կապարակնքվում են: Տուփը պետք է պատրաստված լինի ցանկացած թափանցիկ նյութից` այնպես, որպեսզի հնարավոր </w:t>
      </w:r>
      <w:r w:rsidR="007836D9" w:rsidRPr="007836D9">
        <w:rPr>
          <w:rFonts w:ascii="GHEA Grapalat" w:hAnsi="GHEA Grapalat"/>
          <w:lang w:val="fr-FR"/>
        </w:rPr>
        <w:lastRenderedPageBreak/>
        <w:t xml:space="preserve">չլինի այն բացել` առանց տուփը կամ կապարակնիքը վնասելու: Տուփի վրա փակցվում է սույն կետի </w:t>
      </w:r>
      <w:r w:rsidRPr="0043279E">
        <w:rPr>
          <w:rFonts w:ascii="GHEA Grapalat" w:hAnsi="GHEA Grapalat"/>
          <w:lang w:val="fr-FR"/>
        </w:rPr>
        <w:t>1-ին ենթակետով</w:t>
      </w:r>
      <w:r w:rsidR="007836D9" w:rsidRPr="007836D9">
        <w:rPr>
          <w:rFonts w:ascii="GHEA Grapalat" w:hAnsi="GHEA Grapalat"/>
          <w:lang w:val="fr-FR"/>
        </w:rPr>
        <w:t xml:space="preserve"> սահմանված պիտակի կրկնօրինակը:</w:t>
      </w:r>
    </w:p>
    <w:p w14:paraId="309F8049" w14:textId="1D18A063" w:rsidR="007836D9" w:rsidRPr="000255D2" w:rsidRDefault="00B75CDD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DB2F8D">
        <w:rPr>
          <w:rFonts w:ascii="GHEA Grapalat" w:hAnsi="GHEA Grapalat"/>
          <w:lang w:val="fr-FR"/>
        </w:rPr>
        <w:t>9</w:t>
      </w:r>
      <w:r w:rsidR="007836D9" w:rsidRPr="00DB2F8D">
        <w:rPr>
          <w:rFonts w:ascii="GHEA Grapalat" w:hAnsi="GHEA Grapalat"/>
          <w:lang w:val="fr-FR"/>
        </w:rPr>
        <w:t>.</w:t>
      </w:r>
      <w:r w:rsidR="007836D9" w:rsidRPr="007836D9">
        <w:rPr>
          <w:rFonts w:ascii="GHEA Grapalat" w:hAnsi="GHEA Grapalat"/>
          <w:lang w:val="fr-FR"/>
        </w:rPr>
        <w:t xml:space="preserve"> Սույն կարգի </w:t>
      </w:r>
      <w:r w:rsidRPr="00DB2F8D">
        <w:rPr>
          <w:rFonts w:ascii="GHEA Grapalat" w:hAnsi="GHEA Grapalat"/>
          <w:lang w:val="fr-FR"/>
        </w:rPr>
        <w:t>8</w:t>
      </w:r>
      <w:r w:rsidR="007836D9" w:rsidRPr="00DB2F8D">
        <w:rPr>
          <w:rFonts w:ascii="GHEA Grapalat" w:hAnsi="GHEA Grapalat"/>
          <w:lang w:val="fr-FR"/>
        </w:rPr>
        <w:t>-րդ</w:t>
      </w:r>
      <w:r w:rsidR="007836D9" w:rsidRPr="007836D9">
        <w:rPr>
          <w:rFonts w:ascii="GHEA Grapalat" w:hAnsi="GHEA Grapalat"/>
          <w:lang w:val="fr-FR"/>
        </w:rPr>
        <w:t xml:space="preserve"> կետով սահմանված իրերի կապարակնիքների կամ թանկարժեք քարեր պարունակող իրերի տուփերի կամ կապարակնիքների վնասված չլինելու պարագայում իրերի կամ տուփերում պարունակվող թանկարժեք քարեր պարունակող իրերի պիտակների վրա նշված` իրը բնութագրող վավերապայմաններին անհամապատասխանության դեպքում </w:t>
      </w:r>
      <w:r w:rsidR="003D4303" w:rsidRPr="000255D2">
        <w:rPr>
          <w:rFonts w:ascii="GHEA Grapalat" w:hAnsi="GHEA Grapalat"/>
          <w:lang w:val="fr-FR"/>
        </w:rPr>
        <w:t>Կոմիտեն</w:t>
      </w:r>
      <w:r w:rsidR="007836D9" w:rsidRPr="000255D2">
        <w:rPr>
          <w:rFonts w:ascii="GHEA Grapalat" w:hAnsi="GHEA Grapalat"/>
          <w:lang w:val="fr-FR"/>
        </w:rPr>
        <w:t xml:space="preserve"> օրենքով սահմանված կարգով և չափով կրում է պատասխանատվություն</w:t>
      </w:r>
      <w:r w:rsidR="00AE6278" w:rsidRPr="00DB2F8D">
        <w:rPr>
          <w:rFonts w:ascii="GHEA Grapalat" w:hAnsi="GHEA Grapalat"/>
          <w:lang w:val="fr-FR"/>
        </w:rPr>
        <w:t xml:space="preserve"> </w:t>
      </w:r>
      <w:r w:rsidR="00AE6278" w:rsidRPr="00627749">
        <w:rPr>
          <w:rFonts w:ascii="GHEA Grapalat" w:hAnsi="GHEA Grapalat"/>
          <w:lang w:val="fr-FR"/>
        </w:rPr>
        <w:t>(</w:t>
      </w:r>
      <w:r w:rsidR="00AE6278" w:rsidRPr="00DB2F8D">
        <w:rPr>
          <w:rFonts w:ascii="GHEA Grapalat" w:hAnsi="GHEA Grapalat"/>
          <w:lang w:val="fr-FR"/>
        </w:rPr>
        <w:t xml:space="preserve">բացառությամբ մինչև սույն </w:t>
      </w:r>
      <w:r w:rsidR="00E45BA4" w:rsidRPr="00DB2F8D">
        <w:rPr>
          <w:rFonts w:ascii="GHEA Grapalat" w:hAnsi="GHEA Grapalat"/>
          <w:lang w:val="fr-FR"/>
        </w:rPr>
        <w:t>որոշումն ուժի մեջ մտնելը</w:t>
      </w:r>
      <w:r w:rsidR="00AE6278" w:rsidRPr="00DB2F8D">
        <w:rPr>
          <w:rFonts w:ascii="GHEA Grapalat" w:hAnsi="GHEA Grapalat"/>
          <w:lang w:val="fr-FR"/>
        </w:rPr>
        <w:t xml:space="preserve"> առկա իրերի</w:t>
      </w:r>
      <w:r w:rsidR="00AE6278" w:rsidRPr="00627749">
        <w:rPr>
          <w:rFonts w:ascii="GHEA Grapalat" w:hAnsi="GHEA Grapalat"/>
          <w:lang w:val="fr-FR"/>
        </w:rPr>
        <w:t>)</w:t>
      </w:r>
      <w:r w:rsidR="007836D9" w:rsidRPr="00627749">
        <w:rPr>
          <w:rFonts w:ascii="GHEA Grapalat" w:hAnsi="GHEA Grapalat"/>
          <w:lang w:val="fr-FR"/>
        </w:rPr>
        <w:t>:</w:t>
      </w:r>
    </w:p>
    <w:p w14:paraId="6873C8BB" w14:textId="4C41EB56" w:rsidR="007836D9" w:rsidRPr="007836D9" w:rsidRDefault="00B75CDD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DB2F8D">
        <w:rPr>
          <w:rFonts w:ascii="GHEA Grapalat" w:hAnsi="GHEA Grapalat"/>
          <w:lang w:val="fr-FR"/>
        </w:rPr>
        <w:t>10</w:t>
      </w:r>
      <w:r w:rsidR="007836D9" w:rsidRPr="00DB2F8D">
        <w:rPr>
          <w:rFonts w:ascii="GHEA Grapalat" w:hAnsi="GHEA Grapalat"/>
          <w:lang w:val="fr-FR"/>
        </w:rPr>
        <w:t xml:space="preserve">. </w:t>
      </w:r>
      <w:r w:rsidR="007836D9" w:rsidRPr="007836D9">
        <w:rPr>
          <w:rFonts w:ascii="GHEA Grapalat" w:hAnsi="GHEA Grapalat"/>
          <w:lang w:val="fr-FR"/>
        </w:rPr>
        <w:t xml:space="preserve">Սույն կարգի </w:t>
      </w:r>
      <w:r w:rsidRPr="00DB2F8D">
        <w:rPr>
          <w:rFonts w:ascii="GHEA Grapalat" w:hAnsi="GHEA Grapalat"/>
          <w:lang w:val="fr-FR"/>
        </w:rPr>
        <w:t>8</w:t>
      </w:r>
      <w:r w:rsidR="007836D9" w:rsidRPr="00DB2F8D">
        <w:rPr>
          <w:rFonts w:ascii="GHEA Grapalat" w:hAnsi="GHEA Grapalat"/>
          <w:lang w:val="fr-FR"/>
        </w:rPr>
        <w:t>-րդ</w:t>
      </w:r>
      <w:r w:rsidR="007836D9" w:rsidRPr="007836D9">
        <w:rPr>
          <w:rFonts w:ascii="GHEA Grapalat" w:hAnsi="GHEA Grapalat"/>
          <w:lang w:val="fr-FR"/>
        </w:rPr>
        <w:t xml:space="preserve"> կետով սահմանված իրերի կապարակնիքների կամ թանկարժեք քարեր պարունակող իրերի տուփերի կամ կապարակնիքների վնասված լինելու դեպքում` նյութական պատասխանատու անձն անմիջապես տեղյակ է պահում </w:t>
      </w:r>
      <w:r w:rsidR="000255D2" w:rsidRPr="00DB2F8D">
        <w:rPr>
          <w:rFonts w:ascii="GHEA Grapalat" w:hAnsi="GHEA Grapalat"/>
          <w:lang w:val="fr-FR"/>
        </w:rPr>
        <w:t>Կոմիտեի ն</w:t>
      </w:r>
      <w:r w:rsidR="007836D9" w:rsidRPr="007836D9">
        <w:rPr>
          <w:rFonts w:ascii="GHEA Grapalat" w:hAnsi="GHEA Grapalat"/>
          <w:lang w:val="fr-FR"/>
        </w:rPr>
        <w:t>ախա</w:t>
      </w:r>
      <w:r w:rsidR="000255D2" w:rsidRPr="00DB2F8D">
        <w:rPr>
          <w:rFonts w:ascii="GHEA Grapalat" w:hAnsi="GHEA Grapalat"/>
          <w:lang w:val="fr-FR"/>
        </w:rPr>
        <w:t>գահ</w:t>
      </w:r>
      <w:r w:rsidR="007836D9" w:rsidRPr="007836D9">
        <w:rPr>
          <w:rFonts w:ascii="GHEA Grapalat" w:hAnsi="GHEA Grapalat"/>
          <w:lang w:val="fr-FR"/>
        </w:rPr>
        <w:t xml:space="preserve">ին, որից հետո 15-օրյա ժամկետում` </w:t>
      </w:r>
      <w:r w:rsidR="003D4303" w:rsidRPr="003D4303">
        <w:rPr>
          <w:rFonts w:ascii="GHEA Grapalat" w:hAnsi="GHEA Grapalat"/>
          <w:lang w:val="fr-FR"/>
        </w:rPr>
        <w:t>Կոմիտե</w:t>
      </w:r>
      <w:r w:rsidR="007836D9" w:rsidRPr="007836D9">
        <w:rPr>
          <w:rFonts w:ascii="GHEA Grapalat" w:hAnsi="GHEA Grapalat"/>
          <w:lang w:val="fr-FR"/>
        </w:rPr>
        <w:t>ի կողմից կազմակերպվում է տուփերում պարունակվող իրերի փորձաքննություն:</w:t>
      </w:r>
    </w:p>
    <w:p w14:paraId="43735D26" w14:textId="1AA34878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DB2F8D">
        <w:rPr>
          <w:rFonts w:ascii="GHEA Grapalat" w:hAnsi="GHEA Grapalat"/>
          <w:lang w:val="fr-FR"/>
        </w:rPr>
        <w:t>1</w:t>
      </w:r>
      <w:r w:rsidR="00B75CDD" w:rsidRPr="00DB2F8D">
        <w:rPr>
          <w:rFonts w:ascii="GHEA Grapalat" w:hAnsi="GHEA Grapalat"/>
          <w:lang w:val="fr-FR"/>
        </w:rPr>
        <w:t>1</w:t>
      </w:r>
      <w:r w:rsidRPr="00DB2F8D">
        <w:rPr>
          <w:rFonts w:ascii="GHEA Grapalat" w:hAnsi="GHEA Grapalat"/>
          <w:lang w:val="fr-FR"/>
        </w:rPr>
        <w:t>.</w:t>
      </w:r>
      <w:r w:rsidRPr="007836D9">
        <w:rPr>
          <w:rFonts w:ascii="GHEA Grapalat" w:hAnsi="GHEA Grapalat"/>
          <w:lang w:val="fr-FR"/>
        </w:rPr>
        <w:t xml:space="preserve"> Սույն կարգի </w:t>
      </w:r>
      <w:r w:rsidR="00B75CDD" w:rsidRPr="00DB2F8D">
        <w:rPr>
          <w:rFonts w:ascii="GHEA Grapalat" w:hAnsi="GHEA Grapalat"/>
          <w:lang w:val="fr-FR"/>
        </w:rPr>
        <w:t>8</w:t>
      </w:r>
      <w:r w:rsidRPr="00DB2F8D">
        <w:rPr>
          <w:rFonts w:ascii="GHEA Grapalat" w:hAnsi="GHEA Grapalat"/>
          <w:lang w:val="fr-FR"/>
        </w:rPr>
        <w:t xml:space="preserve">-րդ </w:t>
      </w:r>
      <w:r w:rsidRPr="007836D9">
        <w:rPr>
          <w:rFonts w:ascii="GHEA Grapalat" w:hAnsi="GHEA Grapalat"/>
          <w:lang w:val="fr-FR"/>
        </w:rPr>
        <w:t>կետով սահմանված իրերի կապարակնիքների կամ թանկարժեք քարեր պարունակող իրերի տուփերի կամ կապարակնիքների վնասված լինելու պարագայում իրերի կամ տուփերում պարունակվող` թանկարժեք քարեր պարունակող իրերի պիտակների վրա նշված` իրը բնութագրող վավերապայմաններին անհամապատասխանության դեպքում նյութական պատասխանատու անձն օրենքով և</w:t>
      </w:r>
      <w:r w:rsidR="003C2ED5">
        <w:rPr>
          <w:rFonts w:ascii="GHEA Grapalat" w:hAnsi="GHEA Grapalat"/>
          <w:lang w:val="fr-FR"/>
        </w:rPr>
        <w:t xml:space="preserve"> </w:t>
      </w:r>
      <w:r w:rsidR="00414ECD" w:rsidRPr="00DB2F8D">
        <w:rPr>
          <w:rFonts w:ascii="GHEA Grapalat" w:hAnsi="GHEA Grapalat"/>
          <w:lang w:val="fr-FR"/>
        </w:rPr>
        <w:t xml:space="preserve">լիակատար նյութական պատասխանատվության մասին </w:t>
      </w:r>
      <w:r w:rsidRPr="00DB2F8D">
        <w:rPr>
          <w:rFonts w:ascii="GHEA Grapalat" w:hAnsi="GHEA Grapalat"/>
          <w:lang w:val="fr-FR"/>
        </w:rPr>
        <w:t xml:space="preserve">պայմանագրով </w:t>
      </w:r>
      <w:r w:rsidRPr="007836D9">
        <w:rPr>
          <w:rFonts w:ascii="GHEA Grapalat" w:hAnsi="GHEA Grapalat"/>
          <w:lang w:val="fr-FR"/>
        </w:rPr>
        <w:t>սահմանված կարգով ու չափով կրում է գույքային պատասխանատվություն:</w:t>
      </w:r>
    </w:p>
    <w:p w14:paraId="3BC95099" w14:textId="374A2145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DB2F8D">
        <w:rPr>
          <w:rFonts w:ascii="GHEA Grapalat" w:hAnsi="GHEA Grapalat"/>
          <w:lang w:val="fr-FR"/>
        </w:rPr>
        <w:t>1</w:t>
      </w:r>
      <w:r w:rsidR="002C5C04" w:rsidRPr="00DB2F8D">
        <w:rPr>
          <w:rFonts w:ascii="GHEA Grapalat" w:hAnsi="GHEA Grapalat"/>
          <w:lang w:val="fr-FR"/>
        </w:rPr>
        <w:t>2</w:t>
      </w:r>
      <w:r w:rsidRPr="00DB2F8D">
        <w:rPr>
          <w:rFonts w:ascii="GHEA Grapalat" w:hAnsi="GHEA Grapalat"/>
          <w:lang w:val="fr-FR"/>
        </w:rPr>
        <w:t>.</w:t>
      </w:r>
      <w:r w:rsidRPr="007836D9">
        <w:rPr>
          <w:rFonts w:ascii="GHEA Grapalat" w:hAnsi="GHEA Grapalat"/>
          <w:lang w:val="fr-FR"/>
        </w:rPr>
        <w:t xml:space="preserve"> Հաշվառման </w:t>
      </w:r>
      <w:r w:rsidR="00446DC6" w:rsidRPr="00015539">
        <w:rPr>
          <w:rFonts w:ascii="GHEA Grapalat" w:hAnsi="GHEA Grapalat"/>
          <w:lang w:val="fr-FR"/>
        </w:rPr>
        <w:t>մատյանում</w:t>
      </w:r>
      <w:r w:rsidRPr="007836D9">
        <w:rPr>
          <w:rFonts w:ascii="GHEA Grapalat" w:hAnsi="GHEA Grapalat"/>
          <w:lang w:val="fr-FR"/>
        </w:rPr>
        <w:t xml:space="preserve"> իրերի մուտքն ու ելքը գրանցվում են ձևակերպված փաստաթղթերի` մուտքագրման և ելքագրման ակտերի, պահանջագրերի, հանձնման-ընդունման ակտերի, սկզբնական փաստաթղթերի հիման վրա` ըստ իրերի տեսակի, որակական բնութագրերի, հարգի, քաշի, ձեռքբերման, գնահատման արժեքի, իսկ </w:t>
      </w:r>
      <w:r w:rsidR="003D4303" w:rsidRPr="003D4303">
        <w:rPr>
          <w:rFonts w:ascii="GHEA Grapalat" w:hAnsi="GHEA Grapalat"/>
          <w:lang w:val="fr-FR"/>
        </w:rPr>
        <w:t>Կոմիտե</w:t>
      </w:r>
      <w:r w:rsidRPr="007836D9">
        <w:rPr>
          <w:rFonts w:ascii="GHEA Grapalat" w:hAnsi="GHEA Grapalat"/>
          <w:lang w:val="fr-FR"/>
        </w:rPr>
        <w:t xml:space="preserve"> մուտքագրվող և ելքագրվող իրերի համար` նաև փորձաքննության եզրակացության հիման վրա:</w:t>
      </w:r>
    </w:p>
    <w:p w14:paraId="07A67D55" w14:textId="380A48C4" w:rsidR="007836D9" w:rsidRPr="0062774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627749">
        <w:rPr>
          <w:rFonts w:ascii="GHEA Grapalat" w:hAnsi="GHEA Grapalat"/>
          <w:lang w:val="fr-FR"/>
        </w:rPr>
        <w:t>1</w:t>
      </w:r>
      <w:r w:rsidR="007F360B">
        <w:rPr>
          <w:rFonts w:ascii="GHEA Grapalat" w:hAnsi="GHEA Grapalat"/>
          <w:lang w:val="fr-FR"/>
        </w:rPr>
        <w:t>3</w:t>
      </w:r>
      <w:r w:rsidRPr="00627749">
        <w:rPr>
          <w:rFonts w:ascii="GHEA Grapalat" w:hAnsi="GHEA Grapalat"/>
          <w:lang w:val="fr-FR"/>
        </w:rPr>
        <w:t xml:space="preserve">. Թանկարժեք մետաղները գնահատվում են </w:t>
      </w:r>
      <w:bookmarkStart w:id="2" w:name="_Hlk175220559"/>
      <w:r w:rsidR="00AE6278" w:rsidRPr="00DB2F8D">
        <w:rPr>
          <w:rFonts w:ascii="GHEA Grapalat" w:hAnsi="GHEA Grapalat"/>
          <w:lang w:val="fr-FR"/>
        </w:rPr>
        <w:t>անկախ գնահատողի կողմից</w:t>
      </w:r>
      <w:r w:rsidR="009C7EA7" w:rsidRPr="003E7C44">
        <w:rPr>
          <w:rFonts w:ascii="GHEA Grapalat" w:hAnsi="GHEA Grapalat"/>
          <w:lang w:val="fr-FR"/>
        </w:rPr>
        <w:t>`</w:t>
      </w:r>
      <w:r w:rsidRPr="00627749">
        <w:rPr>
          <w:rFonts w:ascii="GHEA Grapalat" w:hAnsi="GHEA Grapalat"/>
          <w:lang w:val="fr-FR"/>
        </w:rPr>
        <w:t xml:space="preserve"> </w:t>
      </w:r>
      <w:r w:rsidR="00AE6278" w:rsidRPr="00DB2F8D">
        <w:rPr>
          <w:rFonts w:ascii="GHEA Grapalat" w:hAnsi="GHEA Grapalat"/>
          <w:lang w:val="fr-FR"/>
        </w:rPr>
        <w:t>Հ</w:t>
      </w:r>
      <w:r w:rsidR="00061B31" w:rsidRPr="00DB2F8D">
        <w:rPr>
          <w:rFonts w:ascii="GHEA Grapalat" w:hAnsi="GHEA Grapalat"/>
          <w:lang w:val="fr-FR"/>
        </w:rPr>
        <w:t xml:space="preserve">այաստանի </w:t>
      </w:r>
      <w:r w:rsidR="00AE6278" w:rsidRPr="00DB2F8D">
        <w:rPr>
          <w:rFonts w:ascii="GHEA Grapalat" w:hAnsi="GHEA Grapalat"/>
          <w:lang w:val="fr-FR"/>
        </w:rPr>
        <w:t>Հ</w:t>
      </w:r>
      <w:r w:rsidR="00061B31" w:rsidRPr="00DB2F8D">
        <w:rPr>
          <w:rFonts w:ascii="GHEA Grapalat" w:hAnsi="GHEA Grapalat"/>
          <w:lang w:val="fr-FR"/>
        </w:rPr>
        <w:t>անրեպետության</w:t>
      </w:r>
      <w:r w:rsidR="00AE6278" w:rsidRPr="00DB2F8D">
        <w:rPr>
          <w:rFonts w:ascii="GHEA Grapalat" w:hAnsi="GHEA Grapalat"/>
          <w:lang w:val="fr-FR"/>
        </w:rPr>
        <w:t xml:space="preserve"> օրենսդրությանը և գնահատման ստանդարտներին համապատասխան</w:t>
      </w:r>
      <w:bookmarkEnd w:id="2"/>
      <w:r w:rsidRPr="00627749">
        <w:rPr>
          <w:rFonts w:ascii="GHEA Grapalat" w:hAnsi="GHEA Grapalat"/>
          <w:lang w:val="fr-FR"/>
        </w:rPr>
        <w:t>, որն էլ ընդունվում է որպես տվյալ պահին այդ իրի գին, և սահմանված կարգով կատարվում է հաշվառում:</w:t>
      </w:r>
    </w:p>
    <w:p w14:paraId="387C60D0" w14:textId="7232AA2A" w:rsidR="007836D9" w:rsidRPr="007836D9" w:rsidRDefault="00C64987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14</w:t>
      </w:r>
      <w:r w:rsidR="007836D9" w:rsidRPr="00627749">
        <w:rPr>
          <w:rFonts w:ascii="GHEA Grapalat" w:hAnsi="GHEA Grapalat"/>
          <w:lang w:val="fr-FR"/>
        </w:rPr>
        <w:t xml:space="preserve">. Թանկարժեք մետաղներից պատրաստված իրերն ու թանկարժեք քարերը գնահատվում են </w:t>
      </w:r>
      <w:r w:rsidR="00AE6278" w:rsidRPr="00627749">
        <w:rPr>
          <w:rFonts w:ascii="GHEA Grapalat" w:hAnsi="GHEA Grapalat"/>
          <w:lang w:val="fr-FR"/>
        </w:rPr>
        <w:t>անկախ գնահատողի կողմից</w:t>
      </w:r>
      <w:r w:rsidR="00644634">
        <w:rPr>
          <w:rFonts w:ascii="GHEA Grapalat" w:hAnsi="GHEA Grapalat"/>
          <w:lang w:val="fr-FR"/>
        </w:rPr>
        <w:t>`</w:t>
      </w:r>
      <w:r w:rsidR="00AE6278" w:rsidRPr="00627749">
        <w:rPr>
          <w:rFonts w:ascii="GHEA Grapalat" w:hAnsi="GHEA Grapalat"/>
          <w:lang w:val="fr-FR"/>
        </w:rPr>
        <w:t xml:space="preserve"> </w:t>
      </w:r>
      <w:r w:rsidR="00061B31" w:rsidRPr="00DB2F8D">
        <w:rPr>
          <w:rFonts w:ascii="GHEA Grapalat" w:hAnsi="GHEA Grapalat"/>
          <w:lang w:val="fr-FR"/>
        </w:rPr>
        <w:t>Հայաստանի Հանր</w:t>
      </w:r>
      <w:r w:rsidR="00ED1137">
        <w:rPr>
          <w:rFonts w:ascii="GHEA Grapalat" w:hAnsi="GHEA Grapalat"/>
          <w:lang w:val="fr-FR"/>
        </w:rPr>
        <w:t>ա</w:t>
      </w:r>
      <w:r w:rsidR="00061B31" w:rsidRPr="00DB2F8D">
        <w:rPr>
          <w:rFonts w:ascii="GHEA Grapalat" w:hAnsi="GHEA Grapalat"/>
          <w:lang w:val="fr-FR"/>
        </w:rPr>
        <w:t xml:space="preserve">պետության </w:t>
      </w:r>
      <w:r w:rsidR="00AE6278" w:rsidRPr="00627749">
        <w:rPr>
          <w:rFonts w:ascii="GHEA Grapalat" w:hAnsi="GHEA Grapalat"/>
          <w:lang w:val="fr-FR"/>
        </w:rPr>
        <w:t>օրենսդրությանը և գնահատման ստանդարտներին համապատասխան</w:t>
      </w:r>
      <w:r w:rsidR="007836D9" w:rsidRPr="00627749">
        <w:rPr>
          <w:rFonts w:ascii="GHEA Grapalat" w:hAnsi="GHEA Grapalat"/>
          <w:lang w:val="fr-FR"/>
        </w:rPr>
        <w:t>: Այդ գինն ընդունվում է որպես տվյալ պահին այդ իրի գին, և սահմանված կարգով կատարվում է հաշվառում:</w:t>
      </w:r>
    </w:p>
    <w:p w14:paraId="2BD8BF1D" w14:textId="5B42EB27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lastRenderedPageBreak/>
        <w:t>1</w:t>
      </w:r>
      <w:r w:rsidR="00C64987">
        <w:rPr>
          <w:rFonts w:ascii="GHEA Grapalat" w:hAnsi="GHEA Grapalat"/>
          <w:lang w:val="fr-FR"/>
        </w:rPr>
        <w:t>5</w:t>
      </w:r>
      <w:r w:rsidRPr="007836D9">
        <w:rPr>
          <w:rFonts w:ascii="GHEA Grapalat" w:hAnsi="GHEA Grapalat"/>
          <w:lang w:val="fr-FR"/>
        </w:rPr>
        <w:t xml:space="preserve">. Իրի փորձաքննության մասին եզրակացությունն ստորագրվելուց հետո հինգ օրվա ընթացքում կազմվում է հանձնման-ընդունման ակտ` </w:t>
      </w:r>
      <w:r w:rsidR="004450A8">
        <w:rPr>
          <w:rFonts w:ascii="GHEA Grapalat" w:hAnsi="GHEA Grapalat"/>
          <w:lang w:val="hy-AM"/>
        </w:rPr>
        <w:t>երեք</w:t>
      </w:r>
      <w:r w:rsidRPr="007836D9">
        <w:rPr>
          <w:rFonts w:ascii="GHEA Grapalat" w:hAnsi="GHEA Grapalat"/>
          <w:lang w:val="fr-FR"/>
        </w:rPr>
        <w:t xml:space="preserve"> օրինակից, որոնք ստորագրվում են հանձնող (ընդունող) կազմակերպության և </w:t>
      </w:r>
      <w:r w:rsidR="003D4303" w:rsidRPr="003D4303">
        <w:rPr>
          <w:rFonts w:ascii="GHEA Grapalat" w:hAnsi="GHEA Grapalat"/>
          <w:lang w:val="fr-FR"/>
        </w:rPr>
        <w:t>Կոմիտե</w:t>
      </w:r>
      <w:r w:rsidRPr="007836D9">
        <w:rPr>
          <w:rFonts w:ascii="GHEA Grapalat" w:hAnsi="GHEA Grapalat"/>
          <w:lang w:val="fr-FR"/>
        </w:rPr>
        <w:t xml:space="preserve">ի կողմից: Հանձնման-ընդունման ակտի </w:t>
      </w:r>
      <w:r w:rsidR="004450A8">
        <w:rPr>
          <w:rFonts w:ascii="GHEA Grapalat" w:hAnsi="GHEA Grapalat"/>
          <w:lang w:val="hy-AM"/>
        </w:rPr>
        <w:t>երկրորդ</w:t>
      </w:r>
      <w:r w:rsidRPr="007836D9">
        <w:rPr>
          <w:rFonts w:ascii="GHEA Grapalat" w:hAnsi="GHEA Grapalat"/>
          <w:lang w:val="fr-FR"/>
        </w:rPr>
        <w:t xml:space="preserve"> օրինակը մնում է </w:t>
      </w:r>
      <w:r w:rsidR="003D4303" w:rsidRPr="003D4303">
        <w:rPr>
          <w:rFonts w:ascii="GHEA Grapalat" w:hAnsi="GHEA Grapalat"/>
          <w:lang w:val="fr-FR"/>
        </w:rPr>
        <w:t>Կոմիտե</w:t>
      </w:r>
      <w:r w:rsidRPr="007836D9">
        <w:rPr>
          <w:rFonts w:ascii="GHEA Grapalat" w:hAnsi="GHEA Grapalat"/>
          <w:lang w:val="fr-FR"/>
        </w:rPr>
        <w:t xml:space="preserve">ում, իսկ մեկ օրինակը տրվում է իրերը հանձնող (ընդունող) անձին: Հանձնման-ընդունման ակտին կցվում </w:t>
      </w:r>
      <w:r w:rsidRPr="00627749">
        <w:rPr>
          <w:rFonts w:ascii="GHEA Grapalat" w:hAnsi="GHEA Grapalat"/>
          <w:lang w:val="fr-FR"/>
        </w:rPr>
        <w:t xml:space="preserve">է </w:t>
      </w:r>
      <w:r w:rsidR="00AE6278" w:rsidRPr="00627749">
        <w:rPr>
          <w:rFonts w:ascii="GHEA Grapalat" w:hAnsi="GHEA Grapalat"/>
          <w:lang w:val="hy-AM"/>
        </w:rPr>
        <w:t>գնահատողի</w:t>
      </w:r>
      <w:r w:rsidRPr="00627749">
        <w:rPr>
          <w:rFonts w:ascii="GHEA Grapalat" w:hAnsi="GHEA Grapalat"/>
          <w:lang w:val="fr-FR"/>
        </w:rPr>
        <w:t xml:space="preserve"> կողմից տրված եզրակացությունը, որը հաստատում է յուրաքանչյուր իրի իսկությունը:</w:t>
      </w:r>
    </w:p>
    <w:p w14:paraId="730BFB9E" w14:textId="1D2D55CE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1</w:t>
      </w:r>
      <w:r w:rsidR="00C64987">
        <w:rPr>
          <w:rFonts w:ascii="GHEA Grapalat" w:hAnsi="GHEA Grapalat"/>
          <w:lang w:val="fr-FR"/>
        </w:rPr>
        <w:t>6</w:t>
      </w:r>
      <w:r w:rsidRPr="007836D9">
        <w:rPr>
          <w:rFonts w:ascii="GHEA Grapalat" w:hAnsi="GHEA Grapalat"/>
          <w:lang w:val="fr-FR"/>
        </w:rPr>
        <w:t xml:space="preserve">. Հանձնման-ընդունման փաստաթղթերում նյութական պատասխանատու անձի կողմից պետք է կատարվի նշում` «Բոլոր թանկարժեք մետաղները և թանկարժեք քարերը, ինչպես նաև թանկարժեք մետաղներից ու թանկարժեք քարերից պատրաստված իրերն ստուգված, պիտակավորված և կապարակնքված են </w:t>
      </w:r>
      <w:r w:rsidR="003D4303" w:rsidRPr="003D4303">
        <w:rPr>
          <w:rFonts w:ascii="GHEA Grapalat" w:hAnsi="GHEA Grapalat"/>
          <w:lang w:val="fr-FR"/>
        </w:rPr>
        <w:t>Կոմիտե</w:t>
      </w:r>
      <w:r w:rsidRPr="007836D9">
        <w:rPr>
          <w:rFonts w:ascii="GHEA Grapalat" w:hAnsi="GHEA Grapalat"/>
          <w:lang w:val="fr-FR"/>
        </w:rPr>
        <w:t xml:space="preserve">ի կողմից, որոնք իմ կողմից ընդունվում են պատասխանատու պահպանության»: Նյութական պատասխանատու անձի ստորագրությունից հետո </w:t>
      </w:r>
      <w:r w:rsidR="003D4303" w:rsidRPr="00015539">
        <w:rPr>
          <w:rFonts w:ascii="GHEA Grapalat" w:hAnsi="GHEA Grapalat"/>
          <w:lang w:val="fr-FR"/>
        </w:rPr>
        <w:t>Կոմիտե</w:t>
      </w:r>
      <w:r w:rsidRPr="00015539">
        <w:rPr>
          <w:rFonts w:ascii="GHEA Grapalat" w:hAnsi="GHEA Grapalat"/>
          <w:lang w:val="fr-FR"/>
        </w:rPr>
        <w:t xml:space="preserve">ի </w:t>
      </w:r>
      <w:r w:rsidR="00501800" w:rsidRPr="00015539">
        <w:rPr>
          <w:rFonts w:ascii="GHEA Grapalat" w:hAnsi="GHEA Grapalat"/>
          <w:lang w:val="fr-FR"/>
        </w:rPr>
        <w:t xml:space="preserve">նախագահի </w:t>
      </w:r>
      <w:r w:rsidRPr="007836D9">
        <w:rPr>
          <w:rFonts w:ascii="GHEA Grapalat" w:hAnsi="GHEA Grapalat"/>
          <w:lang w:val="fr-FR"/>
        </w:rPr>
        <w:t xml:space="preserve">կողմից ստեղծված հանձնաժողովի անդամներն իրենց ստորագրությամբ վավերացնում են նյութական պատասխանատու անձի կողմից իրերի ընդունումը, որից հետո </w:t>
      </w:r>
      <w:r w:rsidR="003D4303" w:rsidRPr="00015539">
        <w:rPr>
          <w:rFonts w:ascii="GHEA Grapalat" w:hAnsi="GHEA Grapalat"/>
          <w:lang w:val="fr-FR"/>
        </w:rPr>
        <w:t>Կոմիտե</w:t>
      </w:r>
      <w:r w:rsidRPr="00015539">
        <w:rPr>
          <w:rFonts w:ascii="GHEA Grapalat" w:hAnsi="GHEA Grapalat"/>
          <w:lang w:val="fr-FR"/>
        </w:rPr>
        <w:t xml:space="preserve">ի </w:t>
      </w:r>
      <w:r w:rsidR="00501800" w:rsidRPr="00015539">
        <w:rPr>
          <w:rFonts w:ascii="GHEA Grapalat" w:hAnsi="GHEA Grapalat"/>
          <w:lang w:val="fr-FR"/>
        </w:rPr>
        <w:t>գլխավոր քարտուղարը</w:t>
      </w:r>
      <w:r w:rsidRPr="007836D9">
        <w:rPr>
          <w:rFonts w:ascii="GHEA Grapalat" w:hAnsi="GHEA Grapalat"/>
          <w:lang w:val="fr-FR"/>
        </w:rPr>
        <w:t xml:space="preserve"> իր ստորագրությամբ հաստատում է իրերի ընդունման փաստը:</w:t>
      </w:r>
      <w:r w:rsidR="00817E83">
        <w:rPr>
          <w:rFonts w:ascii="GHEA Grapalat" w:hAnsi="GHEA Grapalat"/>
          <w:lang w:val="fr-FR"/>
        </w:rPr>
        <w:t xml:space="preserve"> </w:t>
      </w:r>
      <w:r w:rsidRPr="007836D9">
        <w:rPr>
          <w:rFonts w:ascii="GHEA Grapalat" w:hAnsi="GHEA Grapalat"/>
          <w:lang w:val="fr-FR"/>
        </w:rPr>
        <w:t xml:space="preserve">Նյութական պատասխանատու անձ է համարվում </w:t>
      </w:r>
      <w:r w:rsidR="003D4303" w:rsidRPr="003D4303">
        <w:rPr>
          <w:rFonts w:ascii="GHEA Grapalat" w:hAnsi="GHEA Grapalat"/>
          <w:lang w:val="fr-FR"/>
        </w:rPr>
        <w:t>Կոմիտե</w:t>
      </w:r>
      <w:r w:rsidRPr="007836D9">
        <w:rPr>
          <w:rFonts w:ascii="GHEA Grapalat" w:hAnsi="GHEA Grapalat"/>
          <w:lang w:val="fr-FR"/>
        </w:rPr>
        <w:t xml:space="preserve">ում իրերի պահպանության համար քաղաքացիական ծառայողի պաշտոնի անձնագրով պատասխանատու պաշտոնատար անձը, որի հետ կնքվում է </w:t>
      </w:r>
      <w:r w:rsidR="00C474B6" w:rsidRPr="00DB2F8D">
        <w:rPr>
          <w:rFonts w:ascii="GHEA Grapalat" w:hAnsi="GHEA Grapalat"/>
          <w:lang w:val="fr-FR"/>
        </w:rPr>
        <w:t>լիակատար</w:t>
      </w:r>
      <w:r w:rsidRPr="007836D9">
        <w:rPr>
          <w:rFonts w:ascii="GHEA Grapalat" w:hAnsi="GHEA Grapalat"/>
          <w:lang w:val="fr-FR"/>
        </w:rPr>
        <w:t xml:space="preserve"> նյութական պատասխանատվության </w:t>
      </w:r>
      <w:r w:rsidRPr="00D32F8C">
        <w:rPr>
          <w:rFonts w:ascii="GHEA Grapalat" w:hAnsi="GHEA Grapalat"/>
          <w:lang w:val="fr-FR"/>
        </w:rPr>
        <w:t>մասին պայմանագիր</w:t>
      </w:r>
      <w:r w:rsidRPr="007836D9">
        <w:rPr>
          <w:rFonts w:ascii="GHEA Grapalat" w:hAnsi="GHEA Grapalat"/>
          <w:lang w:val="fr-FR"/>
        </w:rPr>
        <w:t>:</w:t>
      </w:r>
    </w:p>
    <w:p w14:paraId="592F906D" w14:textId="3D397280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1</w:t>
      </w:r>
      <w:r w:rsidR="00C64987">
        <w:rPr>
          <w:rFonts w:ascii="GHEA Grapalat" w:hAnsi="GHEA Grapalat"/>
          <w:lang w:val="fr-FR"/>
        </w:rPr>
        <w:t>7</w:t>
      </w:r>
      <w:r w:rsidRPr="007836D9">
        <w:rPr>
          <w:rFonts w:ascii="GHEA Grapalat" w:hAnsi="GHEA Grapalat"/>
          <w:lang w:val="fr-FR"/>
        </w:rPr>
        <w:t>. Իրերը հաշվառվում են ըստ մետաղների տեսակների, քարերի տեսակների, դրանց կշռի, քանակի, մետաղի դեպքում` հարգի, մաքուր և խառնուրդային (լիգատուրային) կշիռների, քարերի դեպքում` նաև ըստ որակական բնութագրերի: Իրերը հաշվառվում են նաև արժեքային արտահայտությամբ: Հաշվապահական սկզբնական փաստաթղթերը</w:t>
      </w:r>
      <w:r w:rsidR="003E0CBB">
        <w:rPr>
          <w:rFonts w:ascii="GHEA Grapalat" w:hAnsi="GHEA Grapalat"/>
          <w:lang w:val="hy-AM"/>
        </w:rPr>
        <w:t>,</w:t>
      </w:r>
      <w:r w:rsidRPr="007836D9">
        <w:rPr>
          <w:rFonts w:ascii="GHEA Grapalat" w:hAnsi="GHEA Grapalat"/>
          <w:lang w:val="fr-FR"/>
        </w:rPr>
        <w:t xml:space="preserve"> դրանց կազմվելուց հետո 5-օրյա ժամկետում</w:t>
      </w:r>
      <w:r w:rsidR="003E0CBB">
        <w:rPr>
          <w:rFonts w:ascii="GHEA Grapalat" w:hAnsi="GHEA Grapalat"/>
          <w:lang w:val="hy-AM"/>
        </w:rPr>
        <w:t>,</w:t>
      </w:r>
      <w:r w:rsidRPr="007836D9">
        <w:rPr>
          <w:rFonts w:ascii="GHEA Grapalat" w:hAnsi="GHEA Grapalat"/>
          <w:lang w:val="fr-FR"/>
        </w:rPr>
        <w:t xml:space="preserve"> ներկայացվում են </w:t>
      </w:r>
      <w:r w:rsidR="00CF4C67" w:rsidRPr="00446DC6">
        <w:rPr>
          <w:rFonts w:ascii="GHEA Grapalat" w:hAnsi="GHEA Grapalat"/>
          <w:lang w:val="fr-FR"/>
        </w:rPr>
        <w:t>Կոմիտեի</w:t>
      </w:r>
      <w:r w:rsidRPr="007836D9">
        <w:rPr>
          <w:rFonts w:ascii="GHEA Grapalat" w:hAnsi="GHEA Grapalat"/>
          <w:lang w:val="fr-FR"/>
        </w:rPr>
        <w:t xml:space="preserve"> աշխատակազմի </w:t>
      </w:r>
      <w:r w:rsidR="00446DC6" w:rsidRPr="00446DC6">
        <w:rPr>
          <w:rFonts w:ascii="GHEA Grapalat" w:hAnsi="GHEA Grapalat"/>
          <w:lang w:val="fr-FR"/>
        </w:rPr>
        <w:t>Հաշվապահական հաշվառմ</w:t>
      </w:r>
      <w:r w:rsidR="00446DC6">
        <w:rPr>
          <w:rFonts w:ascii="GHEA Grapalat" w:hAnsi="GHEA Grapalat"/>
          <w:lang w:val="fr-FR"/>
        </w:rPr>
        <w:t xml:space="preserve">ան և ֆինանսատնտեսական </w:t>
      </w:r>
      <w:r w:rsidR="00446DC6" w:rsidRPr="00BD4D72">
        <w:rPr>
          <w:rFonts w:ascii="GHEA Grapalat" w:hAnsi="GHEA Grapalat"/>
          <w:lang w:val="fr-FR"/>
        </w:rPr>
        <w:t>վարչությ</w:t>
      </w:r>
      <w:r w:rsidR="00CB22E8">
        <w:rPr>
          <w:rFonts w:ascii="GHEA Grapalat" w:hAnsi="GHEA Grapalat"/>
          <w:lang w:val="hy-AM"/>
        </w:rPr>
        <w:t>ուն</w:t>
      </w:r>
      <w:r w:rsidRPr="00BD4D72">
        <w:rPr>
          <w:rFonts w:ascii="GHEA Grapalat" w:hAnsi="GHEA Grapalat"/>
          <w:lang w:val="fr-FR"/>
        </w:rPr>
        <w:t xml:space="preserve">` </w:t>
      </w:r>
      <w:r w:rsidR="00CF4C67" w:rsidRPr="00446DC6">
        <w:rPr>
          <w:rFonts w:ascii="GHEA Grapalat" w:hAnsi="GHEA Grapalat"/>
          <w:lang w:val="fr-FR"/>
        </w:rPr>
        <w:t>Կոմիտեի</w:t>
      </w:r>
      <w:r w:rsidR="00CF4C67">
        <w:rPr>
          <w:rFonts w:ascii="GHEA Grapalat" w:hAnsi="GHEA Grapalat"/>
          <w:lang w:val="hy-AM"/>
        </w:rPr>
        <w:t xml:space="preserve"> </w:t>
      </w:r>
      <w:r w:rsidRPr="007836D9">
        <w:rPr>
          <w:rFonts w:ascii="GHEA Grapalat" w:hAnsi="GHEA Grapalat"/>
          <w:lang w:val="fr-FR"/>
        </w:rPr>
        <w:t>աշխատակազմի հաշվեկշռում արտացոլման համար:</w:t>
      </w:r>
    </w:p>
    <w:p w14:paraId="5D28DF8E" w14:textId="41F1B11A" w:rsidR="007836D9" w:rsidRPr="005C53AF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7836D9">
        <w:rPr>
          <w:rFonts w:ascii="GHEA Grapalat" w:hAnsi="GHEA Grapalat"/>
          <w:lang w:val="fr-FR"/>
        </w:rPr>
        <w:t>1</w:t>
      </w:r>
      <w:r w:rsidR="00C64987">
        <w:rPr>
          <w:rFonts w:ascii="GHEA Grapalat" w:hAnsi="GHEA Grapalat"/>
          <w:lang w:val="fr-FR"/>
        </w:rPr>
        <w:t>8</w:t>
      </w:r>
      <w:r w:rsidRPr="007836D9">
        <w:rPr>
          <w:rFonts w:ascii="GHEA Grapalat" w:hAnsi="GHEA Grapalat"/>
          <w:lang w:val="fr-FR"/>
        </w:rPr>
        <w:t xml:space="preserve">. </w:t>
      </w:r>
      <w:r w:rsidRPr="005C53AF">
        <w:rPr>
          <w:rFonts w:ascii="GHEA Grapalat" w:hAnsi="GHEA Grapalat"/>
          <w:color w:val="000000" w:themeColor="text1"/>
          <w:lang w:val="fr-FR"/>
        </w:rPr>
        <w:t xml:space="preserve">Իրերի հանձնում-ընդունումը մի նյութական պատասխանատու անձից մյուսին կատարվում է դրանց պահպանման վայրում և ձևակերպվում հանձնման-ընդունման ակտով` </w:t>
      </w:r>
      <w:r w:rsidR="003D4303" w:rsidRPr="005C53AF">
        <w:rPr>
          <w:rFonts w:ascii="GHEA Grapalat" w:hAnsi="GHEA Grapalat"/>
          <w:color w:val="000000" w:themeColor="text1"/>
          <w:lang w:val="fr-FR"/>
        </w:rPr>
        <w:t>Կոմիտե</w:t>
      </w:r>
      <w:r w:rsidRPr="005C53AF">
        <w:rPr>
          <w:rFonts w:ascii="GHEA Grapalat" w:hAnsi="GHEA Grapalat"/>
          <w:color w:val="000000" w:themeColor="text1"/>
          <w:lang w:val="fr-FR"/>
        </w:rPr>
        <w:t xml:space="preserve">ի </w:t>
      </w:r>
      <w:r w:rsidR="003D4303" w:rsidRPr="005C53AF">
        <w:rPr>
          <w:rFonts w:ascii="GHEA Grapalat" w:hAnsi="GHEA Grapalat"/>
          <w:color w:val="000000" w:themeColor="text1"/>
          <w:lang w:val="fr-FR"/>
        </w:rPr>
        <w:t>նախագահի</w:t>
      </w:r>
      <w:r w:rsidRPr="005C53AF">
        <w:rPr>
          <w:rFonts w:ascii="GHEA Grapalat" w:hAnsi="GHEA Grapalat"/>
          <w:color w:val="000000" w:themeColor="text1"/>
          <w:lang w:val="fr-FR"/>
        </w:rPr>
        <w:t xml:space="preserve"> </w:t>
      </w:r>
      <w:r w:rsidR="003D4303" w:rsidRPr="005C53AF">
        <w:rPr>
          <w:rFonts w:ascii="GHEA Grapalat" w:hAnsi="GHEA Grapalat"/>
          <w:color w:val="000000" w:themeColor="text1"/>
          <w:lang w:val="fr-FR"/>
        </w:rPr>
        <w:t>հրամանով</w:t>
      </w:r>
      <w:r w:rsidRPr="005C53AF">
        <w:rPr>
          <w:rFonts w:ascii="GHEA Grapalat" w:hAnsi="GHEA Grapalat"/>
          <w:color w:val="000000" w:themeColor="text1"/>
          <w:lang w:val="fr-FR"/>
        </w:rPr>
        <w:t xml:space="preserve"> ստեղծված հանձնաժողովի մասնակցությամբ:</w:t>
      </w:r>
    </w:p>
    <w:p w14:paraId="3ED1E557" w14:textId="6B1FE649" w:rsidR="007836D9" w:rsidRPr="007836D9" w:rsidRDefault="00C64987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19</w:t>
      </w:r>
      <w:r w:rsidR="007836D9" w:rsidRPr="007836D9">
        <w:rPr>
          <w:rFonts w:ascii="GHEA Grapalat" w:hAnsi="GHEA Grapalat"/>
          <w:lang w:val="fr-FR"/>
        </w:rPr>
        <w:t xml:space="preserve">. Պատասխանատու պահպանություն իրականացնող կազմակերպություններում իրերը պահպանվում են չհրկիզվող պահարաններում, մետաղյա արկղերում կամ համապատասխան պահուստներում, որոնք պետք է նյութական պատասխանատու անձի և </w:t>
      </w:r>
      <w:r w:rsidR="003D4303">
        <w:rPr>
          <w:rFonts w:ascii="GHEA Grapalat" w:hAnsi="GHEA Grapalat"/>
          <w:lang w:val="fr-FR"/>
        </w:rPr>
        <w:t>համապատասխան ստորաբաժանման ղեկավարի</w:t>
      </w:r>
      <w:r w:rsidR="007836D9" w:rsidRPr="007836D9">
        <w:rPr>
          <w:rFonts w:ascii="GHEA Grapalat" w:hAnsi="GHEA Grapalat"/>
          <w:lang w:val="fr-FR"/>
        </w:rPr>
        <w:t xml:space="preserve"> կողմից զմռսակնքված կամ կապարակնքված լինեն:</w:t>
      </w:r>
      <w:r w:rsidR="007B623A">
        <w:rPr>
          <w:rFonts w:ascii="GHEA Grapalat" w:hAnsi="GHEA Grapalat"/>
          <w:lang w:val="fr-FR"/>
        </w:rPr>
        <w:t xml:space="preserve"> </w:t>
      </w:r>
      <w:r w:rsidR="007836D9" w:rsidRPr="007836D9">
        <w:rPr>
          <w:rFonts w:ascii="GHEA Grapalat" w:hAnsi="GHEA Grapalat"/>
          <w:lang w:val="fr-FR"/>
        </w:rPr>
        <w:t xml:space="preserve">Չհրկիզվող </w:t>
      </w:r>
      <w:r w:rsidR="007836D9" w:rsidRPr="007836D9">
        <w:rPr>
          <w:rFonts w:ascii="GHEA Grapalat" w:hAnsi="GHEA Grapalat"/>
          <w:lang w:val="fr-FR"/>
        </w:rPr>
        <w:lastRenderedPageBreak/>
        <w:t xml:space="preserve">պահարանները, մետաղյա արկղերը կամ համապատասխան պահուստները բացվում և փակվում են </w:t>
      </w:r>
      <w:r w:rsidR="003D4303" w:rsidRPr="003D4303">
        <w:rPr>
          <w:rFonts w:ascii="GHEA Grapalat" w:hAnsi="GHEA Grapalat"/>
          <w:lang w:val="fr-FR"/>
        </w:rPr>
        <w:t>Կոմիտե</w:t>
      </w:r>
      <w:r w:rsidR="007836D9" w:rsidRPr="007836D9">
        <w:rPr>
          <w:rFonts w:ascii="GHEA Grapalat" w:hAnsi="GHEA Grapalat"/>
          <w:lang w:val="fr-FR"/>
        </w:rPr>
        <w:t>ի ներկայացուցչի ներկայությամբ:</w:t>
      </w:r>
    </w:p>
    <w:p w14:paraId="15581BDE" w14:textId="4276FAFD" w:rsidR="007836D9" w:rsidRPr="007836D9" w:rsidRDefault="007B623A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2</w:t>
      </w:r>
      <w:r w:rsidR="00C64987">
        <w:rPr>
          <w:rFonts w:ascii="GHEA Grapalat" w:hAnsi="GHEA Grapalat"/>
          <w:lang w:val="fr-FR"/>
        </w:rPr>
        <w:t>0</w:t>
      </w:r>
      <w:r>
        <w:rPr>
          <w:rFonts w:ascii="GHEA Grapalat" w:hAnsi="GHEA Grapalat"/>
          <w:lang w:val="fr-FR"/>
        </w:rPr>
        <w:t>.</w:t>
      </w:r>
      <w:r w:rsidR="003D4303" w:rsidRPr="003D4303">
        <w:rPr>
          <w:rFonts w:ascii="GHEA Grapalat" w:hAnsi="GHEA Grapalat"/>
          <w:lang w:val="fr-FR"/>
        </w:rPr>
        <w:t>Կոմիտե</w:t>
      </w:r>
      <w:r w:rsidR="007836D9" w:rsidRPr="007836D9">
        <w:rPr>
          <w:rFonts w:ascii="GHEA Grapalat" w:hAnsi="GHEA Grapalat"/>
          <w:lang w:val="fr-FR"/>
        </w:rPr>
        <w:t>ում պահեստավորված իրերը պահպանվում են հատուկ պահոցներում, որոնք պետք է բավարարեն Հայաստանի Հանրապետության կենտրոնական բանկի խորհրդի 2005 թվականի ապրիլի 12-ի N 145-Ն որոշմամբ հաստատված` «Բանկերի և օտարերկրյա բանկերի մասնաճյուղերի գրանցումն ու լիցենզավորումը, բանկերի մասնաճյուղերի և ներկայացուցչությունների գրանցումը, բանկերի և օտարերկրյա բանկերի մասնաճյուղերի ղեկավարների որակավորումը և գրանցումը» N 1 կանոնակարգով նախատեսված` դրամապահոցին ներկայացվող պահանջները:</w:t>
      </w:r>
    </w:p>
    <w:p w14:paraId="7031BE48" w14:textId="0F5DF163" w:rsidR="007836D9" w:rsidRPr="007836D9" w:rsidRDefault="007B623A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2</w:t>
      </w:r>
      <w:r w:rsidR="00C64987">
        <w:rPr>
          <w:rFonts w:ascii="GHEA Grapalat" w:hAnsi="GHEA Grapalat"/>
          <w:lang w:val="fr-FR"/>
        </w:rPr>
        <w:t>1</w:t>
      </w:r>
      <w:r w:rsidR="007836D9" w:rsidRPr="007836D9">
        <w:rPr>
          <w:rFonts w:ascii="GHEA Grapalat" w:hAnsi="GHEA Grapalat"/>
          <w:lang w:val="fr-FR"/>
        </w:rPr>
        <w:t xml:space="preserve">. </w:t>
      </w:r>
      <w:r w:rsidR="0091281F" w:rsidRPr="00D32F8C">
        <w:rPr>
          <w:rFonts w:ascii="GHEA Grapalat" w:hAnsi="GHEA Grapalat"/>
          <w:lang w:val="fr-FR"/>
        </w:rPr>
        <w:t>Հաշվառման համակարգ</w:t>
      </w:r>
      <w:r w:rsidR="007836D9" w:rsidRPr="00D32F8C">
        <w:rPr>
          <w:rFonts w:ascii="GHEA Grapalat" w:hAnsi="GHEA Grapalat"/>
          <w:lang w:val="fr-FR"/>
        </w:rPr>
        <w:t>ի արժեքները գույքագրվում են Հայաստանի Հանրապետության ֆինանսների նախարարության կողմից սահմանված կարգով:</w:t>
      </w:r>
    </w:p>
    <w:p w14:paraId="0957B5E7" w14:textId="4388B137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2</w:t>
      </w:r>
      <w:r w:rsidR="00C64987">
        <w:rPr>
          <w:rFonts w:ascii="GHEA Grapalat" w:hAnsi="GHEA Grapalat"/>
          <w:lang w:val="fr-FR"/>
        </w:rPr>
        <w:t>2</w:t>
      </w:r>
      <w:r w:rsidRPr="007836D9">
        <w:rPr>
          <w:rFonts w:ascii="GHEA Grapalat" w:hAnsi="GHEA Grapalat"/>
          <w:lang w:val="fr-FR"/>
        </w:rPr>
        <w:t xml:space="preserve">. </w:t>
      </w:r>
      <w:r w:rsidR="0091281F">
        <w:rPr>
          <w:rFonts w:ascii="GHEA Grapalat" w:hAnsi="GHEA Grapalat"/>
          <w:lang w:val="fr-FR"/>
        </w:rPr>
        <w:t>Հ</w:t>
      </w:r>
      <w:r w:rsidR="0091281F" w:rsidRPr="0091281F">
        <w:rPr>
          <w:rFonts w:ascii="GHEA Grapalat" w:hAnsi="GHEA Grapalat"/>
          <w:lang w:val="fr-FR"/>
        </w:rPr>
        <w:t>աշվառման համակարգ</w:t>
      </w:r>
      <w:r w:rsidRPr="007836D9">
        <w:rPr>
          <w:rFonts w:ascii="GHEA Grapalat" w:hAnsi="GHEA Grapalat"/>
          <w:lang w:val="fr-FR"/>
        </w:rPr>
        <w:t>ի արժեքները Հայաստանի Հանրապետության տարածքում մեկ վայրից մյուս վայր փոխադրվում են նյութական պատասխանատու անձի միջոցով` «Ինկասացիայի մասին» օրենքին համապատասխան:</w:t>
      </w:r>
    </w:p>
    <w:p w14:paraId="04EA274D" w14:textId="154226D1" w:rsidR="007836D9" w:rsidRPr="007836D9" w:rsidRDefault="003832A1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2</w:t>
      </w:r>
      <w:r w:rsidR="00C64987">
        <w:rPr>
          <w:rFonts w:ascii="GHEA Grapalat" w:hAnsi="GHEA Grapalat"/>
          <w:lang w:val="fr-FR"/>
        </w:rPr>
        <w:t>3</w:t>
      </w:r>
      <w:r>
        <w:rPr>
          <w:rFonts w:ascii="GHEA Grapalat" w:hAnsi="GHEA Grapalat"/>
          <w:lang w:val="fr-FR"/>
        </w:rPr>
        <w:t xml:space="preserve">. </w:t>
      </w:r>
      <w:r w:rsidR="007836D9" w:rsidRPr="007836D9">
        <w:rPr>
          <w:rFonts w:ascii="GHEA Grapalat" w:hAnsi="GHEA Grapalat"/>
          <w:lang w:val="fr-FR"/>
        </w:rPr>
        <w:t>Հայաստանի Հանրապետության տարածքից դուրս իրերը տեղափոխվում են հատուկ կապի միջոցով` դրանց պարտադիր ապահովագրմամբ:</w:t>
      </w:r>
    </w:p>
    <w:p w14:paraId="27FD3B08" w14:textId="627737DE" w:rsidR="003D4303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2</w:t>
      </w:r>
      <w:r w:rsidR="00C64987">
        <w:rPr>
          <w:rFonts w:ascii="GHEA Grapalat" w:hAnsi="GHEA Grapalat"/>
          <w:lang w:val="fr-FR"/>
        </w:rPr>
        <w:t>4</w:t>
      </w:r>
      <w:r w:rsidRPr="007836D9">
        <w:rPr>
          <w:rFonts w:ascii="GHEA Grapalat" w:hAnsi="GHEA Grapalat"/>
          <w:lang w:val="fr-FR"/>
        </w:rPr>
        <w:t xml:space="preserve">. </w:t>
      </w:r>
      <w:r w:rsidR="0091281F">
        <w:rPr>
          <w:rFonts w:ascii="GHEA Grapalat" w:hAnsi="GHEA Grapalat"/>
          <w:lang w:val="fr-FR"/>
        </w:rPr>
        <w:t>Հ</w:t>
      </w:r>
      <w:r w:rsidR="0091281F" w:rsidRPr="0091281F">
        <w:rPr>
          <w:rFonts w:ascii="GHEA Grapalat" w:hAnsi="GHEA Grapalat"/>
          <w:lang w:val="fr-FR"/>
        </w:rPr>
        <w:t>աշվառման համակարգ</w:t>
      </w:r>
      <w:r w:rsidR="0091281F">
        <w:rPr>
          <w:rFonts w:ascii="GHEA Grapalat" w:hAnsi="GHEA Grapalat"/>
          <w:lang w:val="fr-FR"/>
        </w:rPr>
        <w:t>ի</w:t>
      </w:r>
      <w:r w:rsidRPr="007836D9">
        <w:rPr>
          <w:rFonts w:ascii="GHEA Grapalat" w:hAnsi="GHEA Grapalat"/>
          <w:lang w:val="fr-FR"/>
        </w:rPr>
        <w:t xml:space="preserve"> արժեքների տեղաբաշխումը դրանց պատասխանատու պահպանումն իրականացնող կազմակերպություններում կատարում է </w:t>
      </w:r>
      <w:r w:rsidR="003D4303" w:rsidRPr="003D4303">
        <w:rPr>
          <w:rFonts w:ascii="GHEA Grapalat" w:hAnsi="GHEA Grapalat"/>
          <w:lang w:val="fr-FR"/>
        </w:rPr>
        <w:t>Կոմիտե</w:t>
      </w:r>
      <w:r w:rsidR="003D4303">
        <w:rPr>
          <w:rFonts w:ascii="GHEA Grapalat" w:hAnsi="GHEA Grapalat"/>
          <w:lang w:val="fr-FR"/>
        </w:rPr>
        <w:t>ն։</w:t>
      </w:r>
      <w:r w:rsidR="003D4303" w:rsidRPr="003D4303">
        <w:rPr>
          <w:rFonts w:ascii="GHEA Grapalat" w:hAnsi="GHEA Grapalat"/>
          <w:lang w:val="fr-FR"/>
        </w:rPr>
        <w:t xml:space="preserve"> </w:t>
      </w:r>
    </w:p>
    <w:p w14:paraId="4A88E825" w14:textId="11D36E25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2</w:t>
      </w:r>
      <w:r w:rsidR="00F61FD0">
        <w:rPr>
          <w:rFonts w:ascii="GHEA Grapalat" w:hAnsi="GHEA Grapalat"/>
          <w:lang w:val="fr-FR"/>
        </w:rPr>
        <w:t>5</w:t>
      </w:r>
      <w:r w:rsidRPr="007836D9">
        <w:rPr>
          <w:rFonts w:ascii="GHEA Grapalat" w:hAnsi="GHEA Grapalat"/>
          <w:lang w:val="fr-FR"/>
        </w:rPr>
        <w:t xml:space="preserve">. Պատասխանատու պահպանման հանձնվող արժեքների անվանացանկը, ծավալը, քաշը, որակը, գինը, պահպանման ժամկետները և պատասխանատու պահպանման ծառայության դիմաց վճարման կարգը սահմանվում են </w:t>
      </w:r>
      <w:r w:rsidR="00A43EC8" w:rsidRPr="00DB2F8D">
        <w:rPr>
          <w:rFonts w:ascii="GHEA Grapalat" w:hAnsi="GHEA Grapalat"/>
          <w:lang w:val="fr-FR"/>
        </w:rPr>
        <w:t>լիակատար նյութական պատասխանատվության մասին պայմանագրով</w:t>
      </w:r>
      <w:r w:rsidRPr="00D32F8C">
        <w:rPr>
          <w:rFonts w:ascii="GHEA Grapalat" w:hAnsi="GHEA Grapalat"/>
          <w:lang w:val="fr-FR"/>
        </w:rPr>
        <w:t>:</w:t>
      </w:r>
    </w:p>
    <w:p w14:paraId="013EAE1C" w14:textId="5291A6A2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2</w:t>
      </w:r>
      <w:r w:rsidR="00F61FD0">
        <w:rPr>
          <w:rFonts w:ascii="GHEA Grapalat" w:hAnsi="GHEA Grapalat"/>
          <w:lang w:val="fr-FR"/>
        </w:rPr>
        <w:t>6</w:t>
      </w:r>
      <w:r w:rsidRPr="007836D9">
        <w:rPr>
          <w:rFonts w:ascii="GHEA Grapalat" w:hAnsi="GHEA Grapalat"/>
          <w:lang w:val="fr-FR"/>
        </w:rPr>
        <w:t>. Պատասխանատու պահպանումն իրականացնող կազմակերպությունները`</w:t>
      </w:r>
    </w:p>
    <w:p w14:paraId="5CAA1367" w14:textId="57C9FDAE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 xml:space="preserve">1) իրավունք ունեն </w:t>
      </w:r>
      <w:r w:rsidR="003D4303" w:rsidRPr="003D4303">
        <w:rPr>
          <w:rFonts w:ascii="GHEA Grapalat" w:hAnsi="GHEA Grapalat"/>
          <w:lang w:val="fr-FR"/>
        </w:rPr>
        <w:t>Կոմիտե</w:t>
      </w:r>
      <w:r w:rsidRPr="007836D9">
        <w:rPr>
          <w:rFonts w:ascii="GHEA Grapalat" w:hAnsi="GHEA Grapalat"/>
          <w:lang w:val="fr-FR"/>
        </w:rPr>
        <w:t>ից պահանջելու պատասխանատու պահպանման հանձնվող արժեքները բնութագրող փաստաթղթերի պատճենները.</w:t>
      </w:r>
    </w:p>
    <w:p w14:paraId="03B74F35" w14:textId="77777777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2) իրավունք չունեն երրորդ անձի հետ ինքնուրույն կնքելու պատասխանատու պահպանման հանձնված արժեքների օտարման, փոխանակման կամ որևէ այլ գործարք.</w:t>
      </w:r>
    </w:p>
    <w:p w14:paraId="2A665BB4" w14:textId="77777777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3) պատասխանատվություն են կրում պատասխանատու պահպանման հանձնված արժեքների անձեռնմխելիության, դրանց քանակական և որակական պահպանության, հաշվառման և հաշվետվության կազմակերպման համար.</w:t>
      </w:r>
    </w:p>
    <w:p w14:paraId="33D8CBC1" w14:textId="0F2B36F3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lastRenderedPageBreak/>
        <w:t xml:space="preserve">4) իրավունք ունեն ստանալու </w:t>
      </w:r>
      <w:r w:rsidR="003D4303" w:rsidRPr="003D4303">
        <w:rPr>
          <w:rFonts w:ascii="GHEA Grapalat" w:hAnsi="GHEA Grapalat"/>
          <w:lang w:val="fr-FR"/>
        </w:rPr>
        <w:t>Կոմիտե</w:t>
      </w:r>
      <w:r w:rsidRPr="007836D9">
        <w:rPr>
          <w:rFonts w:ascii="GHEA Grapalat" w:hAnsi="GHEA Grapalat"/>
          <w:lang w:val="fr-FR"/>
        </w:rPr>
        <w:t xml:space="preserve">ի կողմից իրերին առնչվելու իրավունք ունեցող անձանց մասին տեղեկատվություն (անուն, ազգանուն, իրերի զննության կամ այլ գործողություն կատարելու իրավասությունը հավաստող` </w:t>
      </w:r>
      <w:r w:rsidR="003D4303" w:rsidRPr="003D4303">
        <w:rPr>
          <w:rFonts w:ascii="GHEA Grapalat" w:hAnsi="GHEA Grapalat"/>
          <w:lang w:val="fr-FR"/>
        </w:rPr>
        <w:t>Կոմիտե</w:t>
      </w:r>
      <w:r w:rsidRPr="007836D9">
        <w:rPr>
          <w:rFonts w:ascii="GHEA Grapalat" w:hAnsi="GHEA Grapalat"/>
          <w:lang w:val="fr-FR"/>
        </w:rPr>
        <w:t xml:space="preserve">ի կողմից տրված լիազորագիր և համապատասխան պայմանագրով նախատեսված այլ տեղեկատվություն): Նշված անձանց ցանկը հաստատում է </w:t>
      </w:r>
      <w:r w:rsidR="003D4303">
        <w:rPr>
          <w:rFonts w:ascii="GHEA Grapalat" w:hAnsi="GHEA Grapalat"/>
          <w:lang w:val="fr-FR"/>
        </w:rPr>
        <w:t>Կոմիտեի Նախագահը</w:t>
      </w:r>
      <w:r w:rsidRPr="007836D9">
        <w:rPr>
          <w:rFonts w:ascii="GHEA Grapalat" w:hAnsi="GHEA Grapalat"/>
          <w:lang w:val="fr-FR"/>
        </w:rPr>
        <w:t>.</w:t>
      </w:r>
    </w:p>
    <w:p w14:paraId="1F0D69E8" w14:textId="77777777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5) ունեն թանկարժեք մետաղների և թանկարժեք քարերի բնագավառը կարգավորող օրենսդրությանը չհակասող համապատասխան պայմանագրերով կնքված այլ իրավունքներ ու պարտականություններ:</w:t>
      </w:r>
    </w:p>
    <w:p w14:paraId="275AC1ED" w14:textId="30CBC849" w:rsidR="007836D9" w:rsidRPr="007836D9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627749">
        <w:rPr>
          <w:rFonts w:ascii="GHEA Grapalat" w:hAnsi="GHEA Grapalat"/>
          <w:lang w:val="fr-FR"/>
        </w:rPr>
        <w:t>2</w:t>
      </w:r>
      <w:r w:rsidR="00F61FD0">
        <w:rPr>
          <w:rFonts w:ascii="GHEA Grapalat" w:hAnsi="GHEA Grapalat"/>
          <w:lang w:val="fr-FR"/>
        </w:rPr>
        <w:t>7</w:t>
      </w:r>
      <w:r w:rsidRPr="00627749">
        <w:rPr>
          <w:rFonts w:ascii="GHEA Grapalat" w:hAnsi="GHEA Grapalat"/>
          <w:lang w:val="fr-FR"/>
        </w:rPr>
        <w:t xml:space="preserve">. </w:t>
      </w:r>
      <w:r w:rsidR="0091281F" w:rsidRPr="00627749">
        <w:rPr>
          <w:rFonts w:ascii="GHEA Grapalat" w:hAnsi="GHEA Grapalat"/>
          <w:lang w:val="fr-FR"/>
        </w:rPr>
        <w:t>Հաշվառման համակարգ</w:t>
      </w:r>
      <w:r w:rsidRPr="00627749">
        <w:rPr>
          <w:rFonts w:ascii="GHEA Grapalat" w:hAnsi="GHEA Grapalat"/>
          <w:lang w:val="fr-FR"/>
        </w:rPr>
        <w:t xml:space="preserve">ի իրերը, պետության արտադրական, ֆինանսական, գիտական, մշակութային, ներդրումային և այլ կարիքները հոգալու համար կարող են օտարվել </w:t>
      </w:r>
      <w:r w:rsidR="006A3F42" w:rsidRPr="00627749">
        <w:rPr>
          <w:rFonts w:ascii="GHEA Grapalat" w:hAnsi="GHEA Grapalat"/>
          <w:lang w:val="fr-FR"/>
        </w:rPr>
        <w:t>Կոմիտեի</w:t>
      </w:r>
      <w:r w:rsidRPr="00627749">
        <w:rPr>
          <w:rFonts w:ascii="GHEA Grapalat" w:hAnsi="GHEA Grapalat"/>
          <w:lang w:val="fr-FR"/>
        </w:rPr>
        <w:t xml:space="preserve"> կողմից` </w:t>
      </w:r>
      <w:r w:rsidRPr="00D32F8C">
        <w:rPr>
          <w:rFonts w:ascii="GHEA Grapalat" w:hAnsi="GHEA Grapalat"/>
          <w:lang w:val="fr-FR"/>
        </w:rPr>
        <w:t>«Հրապարակային սակարկությունների մասին» օրենքին</w:t>
      </w:r>
      <w:r w:rsidR="00501800" w:rsidRPr="00D32F8C">
        <w:rPr>
          <w:rFonts w:ascii="GHEA Grapalat" w:hAnsi="GHEA Grapalat"/>
          <w:lang w:val="fr-FR"/>
        </w:rPr>
        <w:t xml:space="preserve"> և պետական գույքային հարաբերությունները կանոնակարգող իրավական ակտերին համապատասխան։</w:t>
      </w:r>
      <w:r w:rsidRPr="007836D9">
        <w:rPr>
          <w:rFonts w:ascii="GHEA Grapalat" w:hAnsi="GHEA Grapalat"/>
          <w:lang w:val="fr-FR"/>
        </w:rPr>
        <w:t xml:space="preserve"> </w:t>
      </w:r>
    </w:p>
    <w:p w14:paraId="336B6931" w14:textId="5961CBF2" w:rsidR="00D80E0C" w:rsidRDefault="007836D9" w:rsidP="00283ED2">
      <w:pPr>
        <w:spacing w:line="360" w:lineRule="auto"/>
        <w:ind w:right="90" w:firstLine="567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2</w:t>
      </w:r>
      <w:r w:rsidR="00F61FD0">
        <w:rPr>
          <w:rFonts w:ascii="GHEA Grapalat" w:hAnsi="GHEA Grapalat"/>
          <w:lang w:val="fr-FR"/>
        </w:rPr>
        <w:t>8</w:t>
      </w:r>
      <w:r w:rsidRPr="007836D9">
        <w:rPr>
          <w:rFonts w:ascii="GHEA Grapalat" w:hAnsi="GHEA Grapalat"/>
          <w:lang w:val="fr-FR"/>
        </w:rPr>
        <w:t xml:space="preserve">. </w:t>
      </w:r>
      <w:r w:rsidR="0091281F">
        <w:rPr>
          <w:rFonts w:ascii="GHEA Grapalat" w:hAnsi="GHEA Grapalat"/>
          <w:lang w:val="fr-FR"/>
        </w:rPr>
        <w:t>Հ</w:t>
      </w:r>
      <w:r w:rsidR="0091281F" w:rsidRPr="0091281F">
        <w:rPr>
          <w:rFonts w:ascii="GHEA Grapalat" w:hAnsi="GHEA Grapalat"/>
          <w:lang w:val="fr-FR"/>
        </w:rPr>
        <w:t>աշվառման համակարգ</w:t>
      </w:r>
      <w:r w:rsidRPr="007836D9">
        <w:rPr>
          <w:rFonts w:ascii="GHEA Grapalat" w:hAnsi="GHEA Grapalat"/>
          <w:lang w:val="fr-FR"/>
        </w:rPr>
        <w:t xml:space="preserve">ի իրերը կարող են օգտագործվել </w:t>
      </w:r>
      <w:r w:rsidR="002E4D70" w:rsidRPr="007836D9">
        <w:rPr>
          <w:rFonts w:ascii="GHEA Grapalat" w:hAnsi="GHEA Grapalat"/>
          <w:lang w:val="fr-FR"/>
        </w:rPr>
        <w:t>Հայաստանի Հանրապետության կառավարության որոշ</w:t>
      </w:r>
      <w:r w:rsidR="002E4D70">
        <w:rPr>
          <w:rFonts w:ascii="GHEA Grapalat" w:hAnsi="GHEA Grapalat"/>
          <w:lang w:val="fr-FR"/>
        </w:rPr>
        <w:t>ման հիման վրա</w:t>
      </w:r>
      <w:r w:rsidR="007820AC">
        <w:rPr>
          <w:rFonts w:ascii="GHEA Grapalat" w:hAnsi="GHEA Grapalat"/>
          <w:lang w:val="fr-FR"/>
        </w:rPr>
        <w:t>՝</w:t>
      </w:r>
      <w:r w:rsidR="002E4D70" w:rsidRPr="007836D9">
        <w:rPr>
          <w:rFonts w:ascii="GHEA Grapalat" w:hAnsi="GHEA Grapalat"/>
          <w:lang w:val="fr-FR"/>
        </w:rPr>
        <w:t xml:space="preserve"> </w:t>
      </w:r>
      <w:r w:rsidRPr="007836D9">
        <w:rPr>
          <w:rFonts w:ascii="GHEA Grapalat" w:hAnsi="GHEA Grapalat"/>
          <w:lang w:val="fr-FR"/>
        </w:rPr>
        <w:t>պետության արտադրական, ֆինանսական, գիտական, մշակութային, ներդրումային և այլ կարիքները հոգալու համար:</w:t>
      </w:r>
    </w:p>
    <w:p w14:paraId="71993166" w14:textId="77777777" w:rsidR="00D80E0C" w:rsidRDefault="00D80E0C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6DF45285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3948C06A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268268D4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30E3C0B2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1A933B56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561C674A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6ECF8E7F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630D2021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6EEF24EE" w14:textId="77777777" w:rsidR="008D5906" w:rsidRDefault="008D5906" w:rsidP="00283ED2">
      <w:pPr>
        <w:spacing w:line="360" w:lineRule="auto"/>
        <w:ind w:right="90"/>
        <w:jc w:val="right"/>
        <w:rPr>
          <w:rFonts w:ascii="GHEA Grapalat" w:hAnsi="GHEA Grapalat"/>
          <w:lang w:val="fr-FR"/>
        </w:rPr>
      </w:pPr>
    </w:p>
    <w:p w14:paraId="35791356" w14:textId="77777777" w:rsidR="008D5906" w:rsidRDefault="008D5906" w:rsidP="00CB01EC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4E0AD3C7" w14:textId="77777777" w:rsidR="008D5906" w:rsidRDefault="008D5906" w:rsidP="00CB01EC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1E0ED137" w14:textId="77777777" w:rsidR="00283ED2" w:rsidRDefault="00283ED2" w:rsidP="00CB01EC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065AE116" w14:textId="77777777" w:rsidR="00283ED2" w:rsidRDefault="00283ED2" w:rsidP="00CB01EC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42C1CA77" w14:textId="77777777" w:rsidR="00283ED2" w:rsidRDefault="00283ED2" w:rsidP="00CB01EC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370DFEFA" w14:textId="77777777" w:rsidR="00283ED2" w:rsidRDefault="00283ED2" w:rsidP="00CB01EC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03E6CD8C" w14:textId="77777777" w:rsidR="00283ED2" w:rsidRDefault="00283ED2" w:rsidP="00CB01EC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5CF0D47A" w14:textId="77777777" w:rsidR="00283ED2" w:rsidRDefault="00283ED2" w:rsidP="00CB01EC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543453C1" w14:textId="591D511F" w:rsidR="00501800" w:rsidRPr="00501800" w:rsidRDefault="00501800" w:rsidP="00501800">
      <w:pPr>
        <w:spacing w:line="360" w:lineRule="auto"/>
        <w:jc w:val="right"/>
        <w:rPr>
          <w:rFonts w:ascii="GHEA Grapalat" w:hAnsi="GHEA Grapalat"/>
          <w:lang w:val="fr-FR"/>
        </w:rPr>
      </w:pPr>
      <w:r w:rsidRPr="00501800">
        <w:rPr>
          <w:rFonts w:ascii="GHEA Grapalat" w:hAnsi="GHEA Grapalat"/>
          <w:lang w:val="fr-FR"/>
        </w:rPr>
        <w:t>ՀՀ կառավարության ------ թվականի</w:t>
      </w:r>
    </w:p>
    <w:p w14:paraId="533CA299" w14:textId="767DF498" w:rsidR="001C6C6D" w:rsidRDefault="00501800" w:rsidP="00501800">
      <w:pPr>
        <w:spacing w:line="360" w:lineRule="auto"/>
        <w:jc w:val="right"/>
        <w:rPr>
          <w:rFonts w:ascii="GHEA Grapalat" w:hAnsi="GHEA Grapalat"/>
          <w:lang w:val="fr-FR"/>
        </w:rPr>
      </w:pPr>
      <w:r w:rsidRPr="00501800">
        <w:rPr>
          <w:rFonts w:ascii="GHEA Grapalat" w:hAnsi="GHEA Grapalat"/>
          <w:lang w:val="fr-FR"/>
        </w:rPr>
        <w:t>----------Ն որոշման</w:t>
      </w:r>
    </w:p>
    <w:p w14:paraId="4694A623" w14:textId="31598B2A" w:rsidR="001C6C6D" w:rsidRPr="00F6162B" w:rsidRDefault="001C6C6D" w:rsidP="001C6C6D">
      <w:pPr>
        <w:spacing w:line="360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F6162B">
        <w:rPr>
          <w:rFonts w:ascii="GHEA Grapalat" w:hAnsi="GHEA Grapalat"/>
          <w:color w:val="000000" w:themeColor="text1"/>
          <w:lang w:val="fr-FR"/>
        </w:rPr>
        <w:t>ՁԵՎ</w:t>
      </w:r>
    </w:p>
    <w:p w14:paraId="62D439BC" w14:textId="7D799145" w:rsidR="00CB01EC" w:rsidRPr="00F6162B" w:rsidRDefault="000628F4" w:rsidP="00CB01EC">
      <w:pPr>
        <w:spacing w:line="360" w:lineRule="auto"/>
        <w:jc w:val="center"/>
        <w:rPr>
          <w:rFonts w:ascii="GHEA Grapalat" w:hAnsi="GHEA Grapalat"/>
          <w:color w:val="000000" w:themeColor="text1"/>
          <w:lang w:val="fr-FR"/>
        </w:rPr>
      </w:pPr>
      <w:r w:rsidRPr="00F6162B">
        <w:rPr>
          <w:rFonts w:ascii="GHEA Grapalat" w:hAnsi="GHEA Grapalat"/>
          <w:color w:val="000000" w:themeColor="text1"/>
          <w:lang w:val="hy-AM"/>
        </w:rPr>
        <w:t>ՊԵՏԱԿԱՆ</w:t>
      </w:r>
      <w:r w:rsidRPr="00F6162B">
        <w:rPr>
          <w:rFonts w:ascii="GHEA Grapalat" w:hAnsi="GHEA Grapalat"/>
          <w:color w:val="000000" w:themeColor="text1"/>
          <w:lang w:val="fr-FR"/>
        </w:rPr>
        <w:t xml:space="preserve"> </w:t>
      </w:r>
      <w:r w:rsidRPr="00F6162B">
        <w:rPr>
          <w:rFonts w:ascii="GHEA Grapalat" w:hAnsi="GHEA Grapalat"/>
          <w:color w:val="000000" w:themeColor="text1"/>
          <w:lang w:val="hy-AM"/>
        </w:rPr>
        <w:t>ՄԱՐՄԻՆՆԵՐՈՒՄ</w:t>
      </w:r>
      <w:r w:rsidR="00CB01EC" w:rsidRPr="00F6162B">
        <w:rPr>
          <w:rFonts w:ascii="GHEA Grapalat" w:hAnsi="GHEA Grapalat"/>
          <w:color w:val="000000" w:themeColor="text1"/>
          <w:lang w:val="fr-FR"/>
        </w:rPr>
        <w:t xml:space="preserve">, ՊԵՏԱԿԱՆ ՀԻՄՆԱՐԿՆԵՐՈՒՄ ԵՎ ԿԱԶՄԱԿԵՐՊՈՒԹՅՈՒՆՆԵՐՈՒՄ ԳՏՆՎՈՂ ԹԱՆԿԱՐԺԵՔ ՄԵՏԱՂՆԵՐԻ, ԹԱՆԿԱՐԺԵՔ ՔԱՐԵՐԻ ԵՎ ԴՐԱՆՑԻՑ ՊԱՏՐԱՍՏՎԱԾ ԻՐԵՐԻ ՀԱՇՎԱՌՄԱՆ ՔԱՐՏԵՐԻ ԵՎ </w:t>
      </w:r>
      <w:r w:rsidR="00446DC6" w:rsidRPr="00F6162B">
        <w:rPr>
          <w:rFonts w:ascii="GHEA Grapalat" w:hAnsi="GHEA Grapalat"/>
          <w:color w:val="000000" w:themeColor="text1"/>
          <w:lang w:val="hy-AM"/>
        </w:rPr>
        <w:t>ՄԱՏՅԱՆՆԵՐ</w:t>
      </w:r>
      <w:r w:rsidR="00CB01EC" w:rsidRPr="00F6162B">
        <w:rPr>
          <w:rFonts w:ascii="GHEA Grapalat" w:hAnsi="GHEA Grapalat"/>
          <w:color w:val="000000" w:themeColor="text1"/>
          <w:lang w:val="fr-FR"/>
        </w:rPr>
        <w:t xml:space="preserve">Ի </w:t>
      </w:r>
    </w:p>
    <w:p w14:paraId="142E88D6" w14:textId="28FEEBFC" w:rsidR="004440FA" w:rsidRPr="00F6162B" w:rsidRDefault="00A70796" w:rsidP="004440FA">
      <w:pPr>
        <w:pStyle w:val="a5"/>
        <w:shd w:val="clear" w:color="auto" w:fill="FFFFFF"/>
        <w:jc w:val="center"/>
        <w:rPr>
          <w:rStyle w:val="ab"/>
          <w:rFonts w:ascii="Arial Unicode" w:hAnsi="Arial Unicode"/>
          <w:color w:val="000000" w:themeColor="text1"/>
          <w:sz w:val="21"/>
          <w:szCs w:val="21"/>
          <w:lang w:val="fr-FR"/>
        </w:rPr>
      </w:pPr>
      <w:r w:rsidRPr="00F6162B">
        <w:rPr>
          <w:rStyle w:val="ab"/>
          <w:rFonts w:ascii="Arial Unicode" w:hAnsi="Arial Unicode"/>
          <w:color w:val="000000" w:themeColor="text1"/>
          <w:sz w:val="21"/>
          <w:szCs w:val="21"/>
        </w:rPr>
        <w:t>ՄԱՏՅԱՆ</w:t>
      </w:r>
    </w:p>
    <w:p w14:paraId="58443D2D" w14:textId="77777777" w:rsidR="004440FA" w:rsidRPr="004440FA" w:rsidRDefault="004440FA" w:rsidP="004440FA">
      <w:pPr>
        <w:pStyle w:val="a5"/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fr-FR"/>
        </w:rPr>
      </w:pPr>
      <w:r>
        <w:rPr>
          <w:rFonts w:ascii="Arial Unicode" w:hAnsi="Arial Unicode"/>
          <w:color w:val="000000"/>
          <w:sz w:val="21"/>
          <w:szCs w:val="21"/>
        </w:rPr>
        <w:t>ԹԱՆԿԱՐԺԵՔ</w:t>
      </w:r>
      <w:r w:rsidRPr="004440FA">
        <w:rPr>
          <w:rFonts w:ascii="Arial Unicode" w:hAnsi="Arial Unicode"/>
          <w:color w:val="000000"/>
          <w:sz w:val="21"/>
          <w:szCs w:val="21"/>
          <w:lang w:val="fr-FR"/>
        </w:rPr>
        <w:t xml:space="preserve"> ____________________________________ </w:t>
      </w:r>
      <w:r>
        <w:rPr>
          <w:rFonts w:ascii="Arial Unicode" w:hAnsi="Arial Unicode"/>
          <w:color w:val="000000"/>
          <w:sz w:val="21"/>
          <w:szCs w:val="21"/>
        </w:rPr>
        <w:t>ՀԱՇՎԱՌՄԱՆ</w:t>
      </w:r>
      <w:r w:rsidRPr="004440FA">
        <w:rPr>
          <w:rFonts w:ascii="Arial Unicode" w:hAnsi="Arial Unicode"/>
          <w:color w:val="000000"/>
          <w:sz w:val="21"/>
          <w:szCs w:val="21"/>
          <w:lang w:val="fr-FR"/>
        </w:rPr>
        <w:br/>
      </w:r>
      <w:r w:rsidRPr="004440FA">
        <w:rPr>
          <w:rFonts w:ascii="Arial Unicode" w:hAnsi="Arial Unicode"/>
          <w:color w:val="000000"/>
          <w:sz w:val="15"/>
          <w:szCs w:val="15"/>
          <w:lang w:val="fr-FR"/>
        </w:rPr>
        <w:t>(</w:t>
      </w:r>
      <w:proofErr w:type="spellStart"/>
      <w:r>
        <w:rPr>
          <w:rFonts w:ascii="Arial Unicode" w:hAnsi="Arial Unicode"/>
          <w:color w:val="000000"/>
          <w:sz w:val="15"/>
          <w:szCs w:val="15"/>
        </w:rPr>
        <w:t>մետաղների</w:t>
      </w:r>
      <w:proofErr w:type="spellEnd"/>
      <w:r w:rsidRPr="004440FA">
        <w:rPr>
          <w:rFonts w:ascii="Arial Unicode" w:hAnsi="Arial Unicode"/>
          <w:color w:val="000000"/>
          <w:sz w:val="15"/>
          <w:szCs w:val="15"/>
          <w:lang w:val="fr-FR"/>
        </w:rPr>
        <w:t xml:space="preserve">, </w:t>
      </w:r>
      <w:proofErr w:type="spellStart"/>
      <w:r>
        <w:rPr>
          <w:rFonts w:ascii="Arial Unicode" w:hAnsi="Arial Unicode"/>
          <w:color w:val="000000"/>
          <w:sz w:val="15"/>
          <w:szCs w:val="15"/>
        </w:rPr>
        <w:t>իրերի</w:t>
      </w:r>
      <w:proofErr w:type="spellEnd"/>
      <w:r w:rsidRPr="004440FA">
        <w:rPr>
          <w:rFonts w:ascii="Arial Unicode" w:hAnsi="Arial Unicode"/>
          <w:color w:val="000000"/>
          <w:sz w:val="15"/>
          <w:szCs w:val="15"/>
          <w:lang w:val="fr-FR"/>
        </w:rPr>
        <w:t xml:space="preserve">, </w:t>
      </w:r>
      <w:proofErr w:type="spellStart"/>
      <w:r>
        <w:rPr>
          <w:rFonts w:ascii="Arial Unicode" w:hAnsi="Arial Unicode"/>
          <w:color w:val="000000"/>
          <w:sz w:val="15"/>
          <w:szCs w:val="15"/>
        </w:rPr>
        <w:t>քարերի</w:t>
      </w:r>
      <w:proofErr w:type="spellEnd"/>
      <w:r w:rsidRPr="004440FA">
        <w:rPr>
          <w:rFonts w:ascii="Arial Unicode" w:hAnsi="Arial Unicode"/>
          <w:color w:val="000000"/>
          <w:sz w:val="15"/>
          <w:szCs w:val="15"/>
          <w:lang w:val="fr-FR"/>
        </w:rPr>
        <w:t>)</w:t>
      </w:r>
    </w:p>
    <w:p w14:paraId="4CEBD378" w14:textId="5DDF787E" w:rsidR="004440FA" w:rsidRPr="004440FA" w:rsidRDefault="004440FA" w:rsidP="004440FA">
      <w:pPr>
        <w:pStyle w:val="a5"/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fr-FR"/>
        </w:rPr>
      </w:pPr>
    </w:p>
    <w:tbl>
      <w:tblPr>
        <w:tblW w:w="2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561"/>
        <w:gridCol w:w="562"/>
        <w:gridCol w:w="562"/>
        <w:gridCol w:w="562"/>
        <w:gridCol w:w="562"/>
        <w:gridCol w:w="562"/>
        <w:gridCol w:w="562"/>
      </w:tblGrid>
      <w:tr w:rsidR="004440FA" w:rsidRPr="004205B8" w14:paraId="467F0D1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C808F" w14:textId="77777777" w:rsidR="004440FA" w:rsidRP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</w:pPr>
            <w:r w:rsidRPr="004440FA"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C98E1" w14:textId="77777777" w:rsidR="004440FA" w:rsidRP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</w:pPr>
            <w:r w:rsidRPr="004440FA"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1F304" w14:textId="77777777" w:rsidR="004440FA" w:rsidRP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</w:pPr>
            <w:r w:rsidRPr="004440FA"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49CEB" w14:textId="77777777" w:rsidR="004440FA" w:rsidRP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</w:pPr>
            <w:r w:rsidRPr="004440FA"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4D39D" w14:textId="77777777" w:rsidR="004440FA" w:rsidRP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</w:pPr>
            <w:r w:rsidRPr="004440FA"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70B9F" w14:textId="77777777" w:rsidR="004440FA" w:rsidRP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</w:pPr>
            <w:r w:rsidRPr="004440FA"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5A795" w14:textId="77777777" w:rsidR="004440FA" w:rsidRP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</w:pPr>
            <w:r w:rsidRPr="004440FA"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ACA48" w14:textId="77777777" w:rsidR="004440FA" w:rsidRP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</w:pPr>
            <w:r w:rsidRPr="004440FA">
              <w:rPr>
                <w:rFonts w:ascii="Arial Unicode" w:hAnsi="Arial Unicode"/>
                <w:color w:val="000000"/>
                <w:sz w:val="21"/>
                <w:szCs w:val="21"/>
                <w:lang w:val="fr-FR"/>
              </w:rPr>
              <w:t> </w:t>
            </w:r>
          </w:p>
        </w:tc>
      </w:tr>
    </w:tbl>
    <w:p w14:paraId="1326ED2D" w14:textId="36702FD5" w:rsidR="004440FA" w:rsidRPr="004440FA" w:rsidRDefault="004440FA" w:rsidP="004440FA">
      <w:pPr>
        <w:pStyle w:val="a5"/>
        <w:shd w:val="clear" w:color="auto" w:fill="FFFFFF"/>
        <w:rPr>
          <w:rFonts w:ascii="Arial Unicode" w:hAnsi="Arial Unicode"/>
          <w:color w:val="000000"/>
          <w:sz w:val="21"/>
          <w:szCs w:val="21"/>
          <w:lang w:val="fr-FR"/>
        </w:rPr>
      </w:pPr>
      <w:r w:rsidRPr="004440FA">
        <w:rPr>
          <w:rFonts w:ascii="Arial Unicode" w:hAnsi="Arial Unicode"/>
          <w:color w:val="000000"/>
          <w:sz w:val="21"/>
          <w:szCs w:val="21"/>
          <w:lang w:val="fr-FR"/>
        </w:rPr>
        <w:t>      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9"/>
        <w:gridCol w:w="3321"/>
      </w:tblGrid>
      <w:tr w:rsidR="004B23C5" w:rsidRPr="00C2406B" w14:paraId="6D1A5957" w14:textId="77777777" w:rsidTr="004440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339E5A" w14:textId="0B13D5C7" w:rsidR="004440FA" w:rsidRPr="00C2406B" w:rsidRDefault="00C2406B">
            <w:pPr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</w:pP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Ա</w:t>
            </w:r>
            <w:r w:rsidR="004B23C5"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նվանումը</w:t>
            </w:r>
            <w:proofErr w:type="spellEnd"/>
            <w:r w:rsidR="004B23C5" w:rsidRPr="00C2406B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, </w:t>
            </w:r>
            <w:proofErr w:type="spellStart"/>
            <w:r w:rsidR="004B23C5"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գտնվելու</w:t>
            </w:r>
            <w:proofErr w:type="spellEnd"/>
            <w:r w:rsidR="004B23C5" w:rsidRPr="00C2406B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 w:rsidR="004B23C5"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վայրը</w:t>
            </w:r>
            <w:proofErr w:type="spellEnd"/>
            <w:r w:rsidR="004B23C5" w:rsidRPr="00C2406B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>/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իրավաբանական</w:t>
            </w:r>
            <w:proofErr w:type="spellEnd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անձանց</w:t>
            </w:r>
            <w:proofErr w:type="spellEnd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դեպքում</w:t>
            </w:r>
            <w:proofErr w:type="spellEnd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>/</w:t>
            </w:r>
          </w:p>
          <w:p w14:paraId="6E4E950B" w14:textId="1B4C15DE" w:rsidR="00C2406B" w:rsidRPr="002B1487" w:rsidRDefault="00C2406B" w:rsidP="00C2406B">
            <w:pPr>
              <w:shd w:val="clear" w:color="auto" w:fill="FFFFFF"/>
              <w:tabs>
                <w:tab w:val="left" w:pos="720"/>
                <w:tab w:val="left" w:pos="900"/>
                <w:tab w:val="left" w:pos="1080"/>
              </w:tabs>
              <w:suppressAutoHyphens/>
              <w:spacing w:line="360" w:lineRule="auto"/>
              <w:jc w:val="both"/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1"/>
                <w:lang w:val="hy-AM"/>
              </w:rPr>
              <w:t>Բ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նակության</w:t>
            </w:r>
            <w:proofErr w:type="spellEnd"/>
            <w:r w:rsidRPr="002B1487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հաշվառման</w:t>
            </w:r>
            <w:proofErr w:type="spellEnd"/>
            <w:r w:rsidRPr="002B1487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վայրի</w:t>
            </w:r>
            <w:proofErr w:type="spellEnd"/>
            <w:r w:rsidRPr="002B1487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հասցեն</w:t>
            </w:r>
            <w:proofErr w:type="spellEnd"/>
            <w:r w:rsidRPr="002B1487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1"/>
                <w:szCs w:val="21"/>
                <w:lang w:val="hy-AM"/>
              </w:rPr>
              <w:t>/</w:t>
            </w:r>
            <w:r w:rsidR="002B1487">
              <w:rPr>
                <w:rFonts w:asciiTheme="minorHAnsi" w:hAnsiTheme="minorHAnsi"/>
                <w:color w:val="000000" w:themeColor="text1"/>
                <w:sz w:val="21"/>
                <w:szCs w:val="21"/>
                <w:lang w:val="hy-AM"/>
              </w:rPr>
              <w:t>ֆ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իզիկական</w:t>
            </w:r>
            <w:proofErr w:type="spellEnd"/>
            <w:r w:rsidRPr="002B1487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անձանց</w:t>
            </w:r>
            <w:proofErr w:type="spellEnd"/>
            <w:r w:rsidRPr="002B1487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2406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դեպքում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1"/>
                <w:szCs w:val="21"/>
                <w:lang w:val="hy-AM"/>
              </w:rPr>
              <w:t>/</w:t>
            </w:r>
            <w:r w:rsidRPr="002B1487"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  <w:t xml:space="preserve"> </w:t>
            </w:r>
          </w:p>
          <w:p w14:paraId="57659071" w14:textId="0C9C6230" w:rsidR="00C2406B" w:rsidRPr="002B1487" w:rsidRDefault="00C2406B">
            <w:pPr>
              <w:rPr>
                <w:rFonts w:ascii="Arial Unicode" w:hAnsi="Arial Unicode"/>
                <w:color w:val="000000" w:themeColor="text1"/>
                <w:sz w:val="21"/>
                <w:szCs w:val="21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3289F" w14:textId="77777777" w:rsidR="004440FA" w:rsidRPr="004B23C5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_________________________</w:t>
            </w:r>
          </w:p>
        </w:tc>
      </w:tr>
      <w:tr w:rsidR="004B23C5" w:rsidRPr="004B23C5" w14:paraId="7CB2E832" w14:textId="77777777" w:rsidTr="004440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E248EE" w14:textId="77777777" w:rsidR="004440FA" w:rsidRPr="004B23C5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Լիազոր</w:t>
            </w:r>
            <w:proofErr w:type="spellEnd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մարմնի</w:t>
            </w:r>
            <w:proofErr w:type="spellEnd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4A2B5" w14:textId="77777777" w:rsidR="004440FA" w:rsidRPr="004B23C5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_________________________</w:t>
            </w:r>
          </w:p>
        </w:tc>
      </w:tr>
      <w:tr w:rsidR="004B23C5" w:rsidRPr="004B23C5" w14:paraId="0C3F2547" w14:textId="77777777" w:rsidTr="004440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82BC53" w14:textId="77777777" w:rsidR="004440FA" w:rsidRPr="004B23C5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Հասցեն</w:t>
            </w:r>
            <w:proofErr w:type="spellEnd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հեռախոսը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FA73A" w14:textId="77777777" w:rsidR="004440FA" w:rsidRPr="004B23C5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_________________________</w:t>
            </w:r>
          </w:p>
        </w:tc>
      </w:tr>
      <w:tr w:rsidR="004B23C5" w:rsidRPr="004B23C5" w14:paraId="7464C435" w14:textId="77777777" w:rsidTr="004440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85DA06" w14:textId="77777777" w:rsidR="004440FA" w:rsidRPr="004B23C5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Բաժինը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A1217" w14:textId="77777777" w:rsidR="004440FA" w:rsidRPr="004B23C5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4B23C5">
              <w:rPr>
                <w:rFonts w:ascii="Arial Unicode" w:hAnsi="Arial Unicode"/>
                <w:color w:val="000000" w:themeColor="text1"/>
                <w:sz w:val="21"/>
                <w:szCs w:val="21"/>
              </w:rPr>
              <w:t>_________________________</w:t>
            </w:r>
          </w:p>
        </w:tc>
      </w:tr>
    </w:tbl>
    <w:p w14:paraId="58C82CDF" w14:textId="56AFDD71" w:rsidR="004440FA" w:rsidRDefault="004440FA" w:rsidP="004440FA">
      <w:pPr>
        <w:pStyle w:val="a5"/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</w:rPr>
      </w:pPr>
      <w:r w:rsidRPr="00A70796">
        <w:rPr>
          <w:rStyle w:val="ab"/>
        </w:rPr>
        <w:t>                 </w:t>
      </w:r>
      <w:r w:rsidRPr="00A70796">
        <w:rPr>
          <w:rStyle w:val="ab"/>
        </w:rPr>
        <w:br/>
      </w:r>
      <w:r>
        <w:rPr>
          <w:rStyle w:val="ab"/>
          <w:rFonts w:ascii="Arial Unicode" w:hAnsi="Arial Unicode"/>
          <w:color w:val="000000"/>
          <w:sz w:val="21"/>
          <w:szCs w:val="21"/>
        </w:rPr>
        <w:t xml:space="preserve">ԹԱՆԿԱՐԺԵՔ ՄԵՏԱՂՆԵՐԻ ՀԱՇՎԱՌՄԱՆ </w:t>
      </w:r>
      <w:r w:rsidR="00A70796" w:rsidRPr="00A70796">
        <w:rPr>
          <w:rStyle w:val="ab"/>
          <w:rFonts w:ascii="Arial Unicode" w:hAnsi="Arial Unicode"/>
          <w:color w:val="000000"/>
          <w:sz w:val="21"/>
          <w:szCs w:val="21"/>
        </w:rPr>
        <w:t>ՄԱՏՅԱՆ</w:t>
      </w:r>
      <w:r w:rsidRPr="00E52E35">
        <w:rPr>
          <w:rStyle w:val="ab"/>
          <w:rFonts w:ascii="Arial Unicode" w:hAnsi="Arial Unicode"/>
          <w:color w:val="000000"/>
          <w:sz w:val="21"/>
          <w:szCs w:val="21"/>
        </w:rPr>
        <w:br/>
      </w:r>
      <w:proofErr w:type="spellStart"/>
      <w:r>
        <w:rPr>
          <w:rStyle w:val="ab"/>
          <w:rFonts w:ascii="Arial Unicode" w:hAnsi="Arial Unicode"/>
          <w:color w:val="000000"/>
          <w:sz w:val="21"/>
          <w:szCs w:val="21"/>
        </w:rPr>
        <w:t>ամիսը</w:t>
      </w:r>
      <w:proofErr w:type="spell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248"/>
        <w:gridCol w:w="946"/>
        <w:gridCol w:w="609"/>
        <w:gridCol w:w="747"/>
        <w:gridCol w:w="573"/>
        <w:gridCol w:w="946"/>
        <w:gridCol w:w="609"/>
        <w:gridCol w:w="747"/>
        <w:gridCol w:w="573"/>
        <w:gridCol w:w="946"/>
        <w:gridCol w:w="609"/>
        <w:gridCol w:w="747"/>
        <w:gridCol w:w="573"/>
      </w:tblGrid>
      <w:tr w:rsidR="004440FA" w14:paraId="516995C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E5E8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D09A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Մետաղի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836B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ՄՈՒՏՔ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8E02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ԵԼՔ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C1CC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ՄՆԱՑՈՐԴ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առ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01. ________</w:t>
            </w:r>
          </w:p>
        </w:tc>
      </w:tr>
      <w:tr w:rsidR="004440FA" w14:paraId="583C996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3BAB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E42D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6F57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3BB6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880B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D8A8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70A9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D541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0A48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53CC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9F87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E847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D885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4AF7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</w:tr>
      <w:tr w:rsidR="004440FA" w14:paraId="2966FC4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D7276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0038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3E26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06D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B14A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42F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12D1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C7A3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988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99A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C32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93E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BE9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CFD8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D3DDDF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A3B7D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90D9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C2C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DD77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F7A3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FB0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28F9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FA45C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4B60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8BC6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0B7A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23B4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9538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582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107B5D0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8912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5C2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6D58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A583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6E3F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5289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408B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F541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990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00EE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D19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41F9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DDE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7F46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6754CE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6AE5A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B78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E97D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4028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1AC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D616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E26B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0688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74E1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BF8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3E09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CA39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C359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1AC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CD8D448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43D91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AC2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719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DFF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3CDD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CF74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7BC9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7A6C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C078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99BD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C39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0993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3001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656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C6B16F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4BCF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28F1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8887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8745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49E3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5ED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3CB6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EC8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9EB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0694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4992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4090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BB45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2B3D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EE0226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C572D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9063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0D7B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FFF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CC1E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F6A3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AC8A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08B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650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62F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A6D3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D80C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0F31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A425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B8FAB08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3B91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120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3D9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6F2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8217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8D6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8F7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90F2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5FAB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0493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6DF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649F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F39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CED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9D8E63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1047C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5D3D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C2A2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9241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A09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2C5D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D2C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2C1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111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88FD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259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1F0B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C2E6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C759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F399174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04D88D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443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AD0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6AD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9F6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3354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F21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0CD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D16E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24CC6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14F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965C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342C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606A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0204C555" w14:textId="77777777" w:rsidR="004205B8" w:rsidRDefault="004205B8" w:rsidP="004440FA">
      <w:pPr>
        <w:pStyle w:val="a5"/>
        <w:shd w:val="clear" w:color="auto" w:fill="FFFFFF"/>
        <w:jc w:val="center"/>
        <w:rPr>
          <w:rStyle w:val="ab"/>
          <w:rFonts w:asciiTheme="minorHAnsi" w:hAnsiTheme="minorHAnsi"/>
          <w:color w:val="000000"/>
          <w:sz w:val="21"/>
          <w:szCs w:val="21"/>
          <w:lang w:val="hy-AM"/>
        </w:rPr>
      </w:pPr>
    </w:p>
    <w:p w14:paraId="4E6D25A6" w14:textId="77777777" w:rsidR="004205B8" w:rsidRDefault="004205B8" w:rsidP="004440FA">
      <w:pPr>
        <w:pStyle w:val="a5"/>
        <w:shd w:val="clear" w:color="auto" w:fill="FFFFFF"/>
        <w:jc w:val="center"/>
        <w:rPr>
          <w:rStyle w:val="ab"/>
          <w:rFonts w:asciiTheme="minorHAnsi" w:hAnsiTheme="minorHAnsi"/>
          <w:color w:val="000000"/>
          <w:sz w:val="21"/>
          <w:szCs w:val="21"/>
        </w:rPr>
      </w:pPr>
    </w:p>
    <w:p w14:paraId="5526376F" w14:textId="77777777" w:rsidR="004205B8" w:rsidRDefault="004205B8" w:rsidP="004440FA">
      <w:pPr>
        <w:pStyle w:val="a5"/>
        <w:shd w:val="clear" w:color="auto" w:fill="FFFFFF"/>
        <w:jc w:val="center"/>
        <w:rPr>
          <w:rStyle w:val="ab"/>
          <w:rFonts w:asciiTheme="minorHAnsi" w:hAnsiTheme="minorHAnsi"/>
          <w:color w:val="000000"/>
          <w:sz w:val="21"/>
          <w:szCs w:val="21"/>
          <w:lang w:val="hy-AM"/>
        </w:rPr>
      </w:pPr>
    </w:p>
    <w:p w14:paraId="1E8DDABF" w14:textId="4C4A3027" w:rsidR="004440FA" w:rsidRDefault="004440FA" w:rsidP="004440FA">
      <w:pPr>
        <w:pStyle w:val="a5"/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ab"/>
          <w:rFonts w:ascii="Arial Unicode" w:hAnsi="Arial Unicode"/>
          <w:color w:val="000000"/>
          <w:sz w:val="21"/>
          <w:szCs w:val="21"/>
        </w:rPr>
        <w:t>ԹԱՆԿԱՐԺԵՔ ՄԵՏԱՂՆԵՐԻ ՀԱՇՎԱՌՄԱՆ ՔԱՐՏ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"/>
        <w:gridCol w:w="1019"/>
        <w:gridCol w:w="1329"/>
        <w:gridCol w:w="1428"/>
        <w:gridCol w:w="1430"/>
        <w:gridCol w:w="632"/>
        <w:gridCol w:w="409"/>
        <w:gridCol w:w="500"/>
        <w:gridCol w:w="386"/>
        <w:gridCol w:w="632"/>
        <w:gridCol w:w="409"/>
        <w:gridCol w:w="500"/>
        <w:gridCol w:w="386"/>
        <w:gridCol w:w="632"/>
        <w:gridCol w:w="409"/>
        <w:gridCol w:w="500"/>
        <w:gridCol w:w="386"/>
      </w:tblGrid>
      <w:tr w:rsidR="004440FA" w14:paraId="7171E2B7" w14:textId="77777777" w:rsidTr="004440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D8F6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Հ/հ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431B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Գույք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459F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Ամսաթիվը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և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հիմքը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CA8A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Փորձ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ակտի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F10E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Մետաղի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7EF3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ՄՈՒՏՔ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0080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ԵԼՔ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0336E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ՄՆԱՑՈՐԴ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առ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01. _______</w:t>
            </w:r>
          </w:p>
        </w:tc>
      </w:tr>
      <w:tr w:rsidR="004440FA" w14:paraId="5F07EC78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38BEE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BF045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D537F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8ED1A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CE099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14BD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72D2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B236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A0D2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71F7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F7FC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519A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61641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0756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40C2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37FB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8B01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Գինը</w:t>
            </w:r>
            <w:proofErr w:type="spellEnd"/>
          </w:p>
        </w:tc>
      </w:tr>
      <w:tr w:rsidR="004440FA" w14:paraId="0F11280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7A570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29E7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620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670E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2652D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4E4C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9D55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9B6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D8F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D82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0230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BB51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F9B2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133C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BA9F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33DD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76E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20B0DD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856D4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7B9C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F4B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A0EF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E04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201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BEF8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1415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4C05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458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E65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A0AC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CA78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385B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E77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D14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B6DA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EE0C73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FC1D6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BED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17C9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68E7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3651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AB7C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8B6D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A36E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8568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CCF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5433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0B2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D2A6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098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23E0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52008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C57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A1B5ECB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7F59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606C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E3D5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2CAB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72E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C55D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7432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7DB7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AB20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C9BE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67D5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3F6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6DC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F2B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5D75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259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449A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865E3E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06FA1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7642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B19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7708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B5CB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E3DB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2426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B9BE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9B9D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AAE9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9AA8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EFF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FD9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8BB6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A02A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5CA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7B2D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0FA8D28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545C1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1A40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D784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B30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C1B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75D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268F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10B4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B0DF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4A9B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F55E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F4D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EEE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AE6F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A6A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B8DD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C5FF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8C2436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5E5C4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C467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37A2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5B09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493B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3C9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733B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8782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684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9DB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D98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13C3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F6A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E451B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EDB3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D177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8F5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9F1DE3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16E76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771B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36DC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81AE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CEA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C08A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3F7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49D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F918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FE13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07C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0EC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B0EA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CDA4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FB5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027A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E4B0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96FA75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75339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0B11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66AB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9B50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24B1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6CB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DB98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316B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AED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6E5F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2428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EF52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0D2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A35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FA07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BD3A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30F5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6ED418C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37352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BEBE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5D1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4AA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AEC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3F0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AD97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584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C974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56E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3116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E42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C46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6E61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5C3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F48C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747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56F85586" w14:textId="33CF200D" w:rsidR="004440FA" w:rsidRPr="00A70796" w:rsidRDefault="004440FA" w:rsidP="004440FA">
      <w:pPr>
        <w:pStyle w:val="a5"/>
        <w:shd w:val="clear" w:color="auto" w:fill="FFFFFF"/>
        <w:jc w:val="center"/>
        <w:rPr>
          <w:rStyle w:val="ab"/>
        </w:rPr>
      </w:pPr>
      <w:r>
        <w:rPr>
          <w:rStyle w:val="ab"/>
          <w:rFonts w:ascii="Arial Unicode" w:hAnsi="Arial Unicode"/>
          <w:color w:val="000000"/>
          <w:sz w:val="21"/>
          <w:szCs w:val="21"/>
        </w:rPr>
        <w:t xml:space="preserve">ԹԱՆԿԱՐԺԵՔ ՔԱՐԵՐԻ ՀԱՇՎԱՌՄԱՆ </w:t>
      </w:r>
      <w:r w:rsidR="00A70796" w:rsidRPr="00A70796">
        <w:rPr>
          <w:rStyle w:val="ab"/>
          <w:rFonts w:ascii="Arial Unicode" w:hAnsi="Arial Unicode"/>
          <w:color w:val="000000"/>
          <w:sz w:val="21"/>
          <w:szCs w:val="21"/>
        </w:rPr>
        <w:t>ՄԱՏՅԱՆ</w:t>
      </w:r>
      <w:r w:rsidRPr="00D17A64">
        <w:rPr>
          <w:rStyle w:val="ab"/>
          <w:rFonts w:ascii="Arial Unicode" w:hAnsi="Arial Unicode"/>
          <w:color w:val="000000"/>
          <w:sz w:val="21"/>
          <w:szCs w:val="21"/>
        </w:rPr>
        <w:br/>
      </w:r>
      <w:proofErr w:type="spellStart"/>
      <w:r>
        <w:rPr>
          <w:rStyle w:val="ab"/>
          <w:rFonts w:ascii="Arial Unicode" w:hAnsi="Arial Unicode"/>
          <w:color w:val="000000"/>
          <w:sz w:val="21"/>
          <w:szCs w:val="21"/>
        </w:rPr>
        <w:t>ամիսը</w:t>
      </w:r>
      <w:proofErr w:type="spell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125"/>
        <w:gridCol w:w="847"/>
        <w:gridCol w:w="878"/>
        <w:gridCol w:w="1022"/>
        <w:gridCol w:w="514"/>
        <w:gridCol w:w="848"/>
        <w:gridCol w:w="878"/>
        <w:gridCol w:w="1022"/>
        <w:gridCol w:w="514"/>
        <w:gridCol w:w="848"/>
        <w:gridCol w:w="878"/>
        <w:gridCol w:w="1022"/>
        <w:gridCol w:w="514"/>
      </w:tblGrid>
      <w:tr w:rsidR="004440FA" w14:paraId="75FC58A6" w14:textId="77777777" w:rsidTr="004440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5E25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8728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Քարի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E7FD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ՄՈՒՏՔ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BD41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ԵԼՔ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466E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ՄՆԱՑՈՐԴ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առ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01. ______</w:t>
            </w:r>
          </w:p>
        </w:tc>
      </w:tr>
      <w:tr w:rsidR="004440FA" w14:paraId="0803D7D6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1C300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2CA04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CCE6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6FBD1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կարատ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755D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Որակ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.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տվյալները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4426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4B04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B707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կարատ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6ECB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Որակ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.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տվյալները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2D2D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0213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7B01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կարատ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A820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Որակ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.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տվյալները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9FD3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</w:tr>
      <w:tr w:rsidR="004440FA" w14:paraId="2C4D0CBB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BF0B4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DF99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BF0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1494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5F9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5284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68FB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3752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2630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E328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44E5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F14E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82014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85B2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3135AF0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E328F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65C8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7C8C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E8D8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84A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08DD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D6B9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519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102D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5D5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AFD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6D6E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EB7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71F9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DDDF27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491C9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9BBB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414E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2DAA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A1DD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89D2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189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542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5ED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43D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4BE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53E0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8B0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B022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C22CAD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BEC2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FE9C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8BE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AB9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7809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DB9E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2064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2865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EB6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D8DB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1BD0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DAD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17F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F6A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6F8D38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C5B85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FC6B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8678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86D3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312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BD09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F286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D933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58DB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B163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079F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51E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EC0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177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5D402C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7DE46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7036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AC72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6441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EC69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4D34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A883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860A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0A2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3C01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DE0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963D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574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2DDC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1BFC3A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C39B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F8A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CF2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B86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2288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88A4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D55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7F9B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BA4D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101D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04E4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7C40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8DA6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047D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EFEAB5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22713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1E75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4832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7DF0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51A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D780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339E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223B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135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D42D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947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3A73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3921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79E3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24F734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FAA8D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ED8C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F70A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0D9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757F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55F4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570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E37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58D4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94CA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FAD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BAA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F5E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8033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61CA1D8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63AA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057DB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5069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B77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FA0E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BB4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5879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FD5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9B08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6E8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41A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A57A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14C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2EC3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3379A739" w14:textId="77777777" w:rsidR="004440FA" w:rsidRDefault="004440FA" w:rsidP="004440FA">
      <w:pPr>
        <w:pStyle w:val="a5"/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ab"/>
          <w:rFonts w:ascii="Arial Unicode" w:hAnsi="Arial Unicode"/>
          <w:color w:val="000000"/>
          <w:sz w:val="21"/>
          <w:szCs w:val="21"/>
        </w:rPr>
        <w:t>ԹԱՆԿԱՐԺԵՔ ՔԱՐԵՐԻ ՀԱՇՎԱՌՄԱՆ ՔԱՐՏ</w:t>
      </w:r>
    </w:p>
    <w:p w14:paraId="5D1101AF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856"/>
        <w:gridCol w:w="779"/>
        <w:gridCol w:w="1103"/>
        <w:gridCol w:w="947"/>
        <w:gridCol w:w="632"/>
        <w:gridCol w:w="654"/>
        <w:gridCol w:w="760"/>
        <w:gridCol w:w="386"/>
        <w:gridCol w:w="632"/>
        <w:gridCol w:w="654"/>
        <w:gridCol w:w="760"/>
        <w:gridCol w:w="386"/>
        <w:gridCol w:w="632"/>
        <w:gridCol w:w="654"/>
        <w:gridCol w:w="760"/>
        <w:gridCol w:w="386"/>
      </w:tblGrid>
      <w:tr w:rsidR="004440FA" w14:paraId="641CF6D2" w14:textId="77777777" w:rsidTr="004440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A777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15"/>
                <w:szCs w:val="15"/>
              </w:rPr>
              <w:t>Հ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t>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5980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Գույք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5F3D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Ամսաթիվը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  <w:t xml:space="preserve">և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հիմքը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7B0B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Փորձ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ակտի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3D01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Քարի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անվա-նումը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2301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ՄՈՒՏՔ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B84E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ԵԼՔ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63B4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ՄՆԱՑՈՐԴ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առ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01. _______</w:t>
            </w:r>
          </w:p>
        </w:tc>
      </w:tr>
      <w:tr w:rsidR="004440FA" w14:paraId="5C88A9E5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5C2EF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43334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D0657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91724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98A42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9D91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9723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կարատ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05AD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Որակ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>.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տվյալները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8B06E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5681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81FF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կարատ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005A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Որակ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>.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տվյալները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4BE5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7DDB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1668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կարատ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854D1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Որակ</w:t>
            </w:r>
            <w:proofErr w:type="spellEnd"/>
            <w:r>
              <w:rPr>
                <w:rFonts w:ascii="Arial Unicode" w:hAnsi="Arial Unicode"/>
                <w:color w:val="000000"/>
                <w:sz w:val="15"/>
                <w:szCs w:val="15"/>
              </w:rPr>
              <w:t>.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տվյալները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A99B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5"/>
                <w:szCs w:val="15"/>
              </w:rPr>
              <w:t>Գինը</w:t>
            </w:r>
            <w:proofErr w:type="spellEnd"/>
          </w:p>
        </w:tc>
      </w:tr>
      <w:tr w:rsidR="004440FA" w14:paraId="1A49C9FC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AA5EA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BAED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E533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BDDF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F3D4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E79A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EB4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0CD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F132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FA16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0CB0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8E1A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6441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E568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B74A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625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001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212977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69101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59F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A2C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C107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188E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E5C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A303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916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1FF8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478D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DDB78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6E94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FE8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6D6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E5C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F5B7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5CC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10CD390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9E269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FADE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EABD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330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83C5D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9D11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7B6E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16B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273A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C1DD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0CBD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8ED0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A951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661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5DC5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3BD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1FEE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C923F1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D0785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6226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1AB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918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C276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F9D2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C2CF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502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19AB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A723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BB5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7075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0A6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ED6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E70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346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9F3F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314156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C7F07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1DF4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F4E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4CE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9E89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B985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FBB4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1BC0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691B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1C09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780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A7E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A77C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211B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D8B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2F2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7B7D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5B0EC3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5AFEE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AEC5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930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2790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A2BD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1457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245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7F82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8B23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98F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D3D5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775C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ECD4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50EA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006E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62EB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B68D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AEA445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22517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59E8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04DB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2D5D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2DAA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ACC9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7EF9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E230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2BA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6377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A07D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BFE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3D9B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456F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9038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8CB3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935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42A0F82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D8172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BCE3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267E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9AA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E31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1E29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DDE0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B3DA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8453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37BB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EBCB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A245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0635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EC1C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C3D8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1BF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DF84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63A5D30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1E105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23A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5ECD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ABF7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FA17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1B0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0555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6C53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7D9D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DF7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FAD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947B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1DEE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1E5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1B43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C4E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FED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02C3BA8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6013C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A2B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4B1E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93C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443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545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A12C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E8A4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A70B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254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A585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BCE7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D2C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F744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D61B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BC9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E9EB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4BF9800F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p w14:paraId="7409072C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/>
          <w:sz w:val="21"/>
          <w:szCs w:val="21"/>
          <w:lang w:val="hy-AM"/>
        </w:rPr>
      </w:pPr>
    </w:p>
    <w:p w14:paraId="55157C03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/>
          <w:sz w:val="21"/>
          <w:szCs w:val="21"/>
          <w:lang w:val="hy-AM"/>
        </w:rPr>
      </w:pPr>
    </w:p>
    <w:p w14:paraId="18F37A66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/>
          <w:sz w:val="21"/>
          <w:szCs w:val="21"/>
          <w:lang w:val="hy-AM"/>
        </w:rPr>
      </w:pPr>
    </w:p>
    <w:p w14:paraId="3DB2AC19" w14:textId="344367D7" w:rsidR="004440FA" w:rsidRPr="004205B8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4205B8">
        <w:rPr>
          <w:rStyle w:val="ab"/>
          <w:rFonts w:ascii="Arial Unicode" w:hAnsi="Arial Unicode"/>
          <w:color w:val="000000"/>
          <w:sz w:val="21"/>
          <w:szCs w:val="21"/>
          <w:lang w:val="hy-AM"/>
        </w:rPr>
        <w:t>ԹԱՆԿԱՐԺԵՔ ՄԵՏԱՂՆԵՐԻ ԵՎ ՔԱՐԵՐԻ ՀԱՇՎԱՌՄԱՆ ԱՄՓՈՓ ՏԵՂԵԿԱԳԻՐ</w:t>
      </w:r>
    </w:p>
    <w:p w14:paraId="0A80FD19" w14:textId="77777777" w:rsidR="004440FA" w:rsidRPr="004205B8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4205B8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290"/>
        <w:gridCol w:w="1469"/>
        <w:gridCol w:w="1896"/>
        <w:gridCol w:w="1384"/>
        <w:gridCol w:w="1384"/>
        <w:gridCol w:w="1042"/>
        <w:gridCol w:w="1293"/>
        <w:gridCol w:w="1077"/>
      </w:tblGrid>
      <w:tr w:rsidR="004440FA" w14:paraId="20C853A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A5C8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CACF1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Ամսաթիվը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 xml:space="preserve">և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հիմքը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363B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Փորձ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ակտի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5D00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Իրի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A873E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Մետաղի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3222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Քարի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2EB3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6992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կարատ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DACB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Գումարը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4440FA" w14:paraId="7F20A49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F1A92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B1D2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9E09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9097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E19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1CDE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4DB0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379A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EDAE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1E9140E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6F213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185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75E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8518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DD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728D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6E94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0C1A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1201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5E905B0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34708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8F7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D948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7B1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BAB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6C5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F7E2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826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D49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A0B219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C1C16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E481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07AD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6485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1826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472A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E295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581F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7CEF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7D92312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535A3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7917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582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AD41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74D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4E4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E8A3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955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F700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F934EAB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3264F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1641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993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AD43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BD3E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CAC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3D00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010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50F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6C2654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DC77E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B10A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AB57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FF4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E69B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AEB8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A3D5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FD4F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B22C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7E62F3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4B3D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4A89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435A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BBD5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C3CE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9328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418E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BD75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10F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1FCBD1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E0B1F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DA2A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63E1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87BC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24E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B94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12CC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F0071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BEE2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8D54C64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FE50A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292D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9072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3EE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C4E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917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AE90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A7D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F776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7D75EB5F" w14:textId="77777777" w:rsidR="00D32F8C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br/>
      </w:r>
      <w:r>
        <w:rPr>
          <w:rStyle w:val="ab"/>
          <w:rFonts w:ascii="Arial Unicode" w:hAnsi="Arial Unicode"/>
          <w:color w:val="000000"/>
          <w:sz w:val="21"/>
          <w:szCs w:val="21"/>
        </w:rPr>
        <w:t>ԹԱՆԿԱՐԺԵՔ ՄԵՏԱՂՆԵՐԻՑ ԵՎ ԹԱՆԿԱՐԺԵՔ ՔԱՐԵՐԻՑ ՊԱՏՐԱՍՏՎԱԾ ԻՐԵՐԻ</w:t>
      </w:r>
    </w:p>
    <w:p w14:paraId="69E07037" w14:textId="1AB71A3A" w:rsidR="004440FA" w:rsidRPr="0026005E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="Arial Unicode" w:hAnsi="Arial Unicode"/>
          <w:color w:val="000000"/>
          <w:sz w:val="21"/>
          <w:szCs w:val="21"/>
        </w:rPr>
      </w:pPr>
      <w:r>
        <w:rPr>
          <w:rStyle w:val="ab"/>
          <w:rFonts w:ascii="Arial Unicode" w:hAnsi="Arial Unicode"/>
          <w:color w:val="000000"/>
          <w:sz w:val="21"/>
          <w:szCs w:val="21"/>
        </w:rPr>
        <w:t xml:space="preserve"> ՀԱՇՎԱՌՄԱՆ </w:t>
      </w:r>
      <w:r w:rsidR="00A70796" w:rsidRPr="00A70796">
        <w:rPr>
          <w:rStyle w:val="ab"/>
          <w:rFonts w:ascii="Arial Unicode" w:hAnsi="Arial Unicode"/>
          <w:color w:val="000000"/>
          <w:sz w:val="21"/>
          <w:szCs w:val="21"/>
        </w:rPr>
        <w:t>ՄԱՏՅԱՆ</w:t>
      </w:r>
    </w:p>
    <w:p w14:paraId="623DF0A7" w14:textId="77777777" w:rsidR="004440FA" w:rsidRPr="00A70796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</w:rPr>
      </w:pPr>
      <w:proofErr w:type="spellStart"/>
      <w:r>
        <w:rPr>
          <w:rStyle w:val="ab"/>
          <w:rFonts w:ascii="Arial Unicode" w:hAnsi="Arial Unicode"/>
          <w:color w:val="000000"/>
          <w:sz w:val="21"/>
          <w:szCs w:val="21"/>
        </w:rPr>
        <w:t>ամիսը</w:t>
      </w:r>
      <w:proofErr w:type="spellEnd"/>
    </w:p>
    <w:p w14:paraId="7D462E7A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075"/>
        <w:gridCol w:w="810"/>
        <w:gridCol w:w="522"/>
        <w:gridCol w:w="640"/>
        <w:gridCol w:w="818"/>
        <w:gridCol w:w="492"/>
        <w:gridCol w:w="811"/>
        <w:gridCol w:w="522"/>
        <w:gridCol w:w="640"/>
        <w:gridCol w:w="818"/>
        <w:gridCol w:w="492"/>
        <w:gridCol w:w="811"/>
        <w:gridCol w:w="522"/>
        <w:gridCol w:w="640"/>
        <w:gridCol w:w="818"/>
        <w:gridCol w:w="492"/>
      </w:tblGrid>
      <w:tr w:rsidR="004440FA" w14:paraId="5E4C3176" w14:textId="77777777" w:rsidTr="004440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1E92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AF15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Իրի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A2EF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ՄՈՒՏՔ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96E3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ԵԼՔ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5E05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ՄՆԱՑՈՐԴ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առ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01. _______</w:t>
            </w:r>
          </w:p>
        </w:tc>
      </w:tr>
      <w:tr w:rsidR="00D80E0C" w14:paraId="5B30CBEF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25D20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B659F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66C2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0543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B640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8197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Ներդիրը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585F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0C36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5E1A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E67D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3327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Ներդիրը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5083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98DF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7D7A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81D5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A9B5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Ներդիրը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6922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</w:tr>
      <w:tr w:rsidR="00D80E0C" w14:paraId="27789FA0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C88D5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A3AA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818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E300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4C5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3F8E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F68D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5D42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9948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47C4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16DB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AD3D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E523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624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5B92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DE7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AEF3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65AF39A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073E5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B0FE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EDA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387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336A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4CB7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E2E1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AA8B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7E4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C4EA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53447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6B8F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1A70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0A6B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8435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B8B6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0274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58EB99B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4000F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2F5F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41A7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837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4FA8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C7B5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39D9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117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ACFA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C9A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124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40D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AEAA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989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0868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4C72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7DC4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6B17DC5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3F0B8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69F6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D32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AA9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F4A5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2EBD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EEFA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C8AE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959F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E473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E7F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42FD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BF5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55C3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FE8B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0E9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4B9C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3B630FF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CAF4E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DF1B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EE40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EC59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03FE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F496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06DE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618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5ADB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572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907E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151B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955D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EE9F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20F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A540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571F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1B7E427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93A45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D4F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9BA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406E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8CB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EED5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4A8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7AA8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663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A9AC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056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1AB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A718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2F16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5068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8C67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246A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31E28E4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8FDE3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0D6D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DD23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73E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4EA1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58C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5D9D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33ED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E6B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DBCA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A4C2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90C1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20C4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EAB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524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5237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EB27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4D6661BE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9E37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8D8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40FD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4405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41D6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9825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A0FB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A67C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B237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C69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BAC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76BD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2037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C6BB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DF44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0E7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4DA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0D32043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0A1FE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383A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EC3E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F83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7449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E6FC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2FD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48F1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25A5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FC40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FD18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6F0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7901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FCA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58C0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A50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5A5A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6E2B504E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78891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F08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3311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E09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11A6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F56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8395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C49C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6E6E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417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A50E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F53D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F9E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2575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DE79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997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B52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0EB4BA79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p w14:paraId="46626A6E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ab"/>
          <w:rFonts w:ascii="Arial Unicode" w:hAnsi="Arial Unicode"/>
          <w:color w:val="000000"/>
          <w:sz w:val="21"/>
          <w:szCs w:val="21"/>
        </w:rPr>
        <w:t>ԹԱՆԿԱՐԺԵՔ ՄԵՏԱՂՆԵՐԻՑ ԵՎ ԹԱՆԿԱՐԺԵՔ ՔԱՐԵՐԻՑ ՊԱՏՐԱՍՏՎԱԾ ԻՐԵՐԻ ՀԱՇՎԱՌՄԱՆ ՔԱՐՏ</w:t>
      </w:r>
    </w:p>
    <w:p w14:paraId="4899D9D3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515"/>
        <w:gridCol w:w="569"/>
        <w:gridCol w:w="725"/>
        <w:gridCol w:w="994"/>
        <w:gridCol w:w="750"/>
        <w:gridCol w:w="484"/>
        <w:gridCol w:w="592"/>
        <w:gridCol w:w="432"/>
        <w:gridCol w:w="456"/>
        <w:gridCol w:w="750"/>
        <w:gridCol w:w="484"/>
        <w:gridCol w:w="592"/>
        <w:gridCol w:w="432"/>
        <w:gridCol w:w="456"/>
        <w:gridCol w:w="750"/>
        <w:gridCol w:w="484"/>
        <w:gridCol w:w="592"/>
        <w:gridCol w:w="432"/>
        <w:gridCol w:w="456"/>
      </w:tblGrid>
      <w:tr w:rsidR="004440FA" w14:paraId="061BFCC3" w14:textId="77777777" w:rsidTr="004440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641A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180E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Գույք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հա-մարը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A101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Ամսա-թիվը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հիմքը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7AF0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Փորձ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ակտի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2584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Իրի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0EF7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ՄՈՒՏՔ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E612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ԵԼՔ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1B0E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ՄՆԱՑՈՐԴ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առ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01. ______</w:t>
            </w:r>
          </w:p>
        </w:tc>
      </w:tr>
      <w:tr w:rsidR="00D80E0C" w14:paraId="06B1F28D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C87D3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39254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170EA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59707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FAF1A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D3DD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9CF7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A210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257A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Ներ-դիրը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A2F8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F654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D36F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1E02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1ADE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Ներ-դիրը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A7B4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7F0E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21B9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9873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4F92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Ներ-դիրը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76BDE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</w:tr>
      <w:tr w:rsidR="00D80E0C" w14:paraId="2B0EEECE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2C8F6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478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2198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0998C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5AF6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7D2D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098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B3C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0F7F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A5FA6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501D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356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26F4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353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2BF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BD83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2EC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93C3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7A8D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586B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646EAE2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C2F45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E737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13A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08E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193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AEE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8D71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151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BC5E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494E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01A5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E26B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0D28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AB74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5037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2D7A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8FF4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65B8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212E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AE4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040D00EE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B60FD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48F7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FD17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3C6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9876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C417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7BA1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7B9C2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1CDF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87CF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ED4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E7B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4E91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D022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20D7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AA54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29C7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9194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BC4C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82C0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3318D79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9577F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E5C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1EB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CB6D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FAE3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AAEA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BD5A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020F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E620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3716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21B2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7F9A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2A4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F4AE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9827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E12E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8DAE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28A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2DF5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EC00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1591838C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33436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6E7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F5BE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4A04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59FF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63D8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2BD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675E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6AC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C46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1296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D0C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6FE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08CD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8140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46C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22A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F186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82E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0246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3F2BD62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05C91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BDDD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9B58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4E52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7504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052B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13D6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D378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7850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7C96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6E03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48FB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A7BB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89D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073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267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2C9D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684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CF6E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8B95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3BFA69C8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3D7B6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71B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3711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7944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FE50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1D56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36E3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7D92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23D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CA7A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752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7A8B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13D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5552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140D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159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E15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6810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1E96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3DC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63C772AB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8F83F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8538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8C5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D6B1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2E03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0B66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1B8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20D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E1B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0822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DA59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5D3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1833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3E9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012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1B71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A1F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141F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CC7E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D7F3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7BDEEBD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701B4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952B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65DB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51FC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0CB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BB9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3FF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F38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5AFE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9E35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38A4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B869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6A09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CF13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DC15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2EE69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133B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95C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F37E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F4B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D80E0C" w14:paraId="27F729A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9BE2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13A3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3D5A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7666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0E40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97D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6024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12C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3DFE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24A4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98F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2F9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73F3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06F7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08C8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B292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5788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EC7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4437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C07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50061288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p w14:paraId="7D744098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/>
          <w:sz w:val="21"/>
          <w:szCs w:val="21"/>
          <w:lang w:val="hy-AM"/>
        </w:rPr>
      </w:pPr>
    </w:p>
    <w:p w14:paraId="5C4613DF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/>
          <w:sz w:val="21"/>
          <w:szCs w:val="21"/>
          <w:lang w:val="hy-AM"/>
        </w:rPr>
      </w:pPr>
    </w:p>
    <w:p w14:paraId="1401D8F4" w14:textId="6FDF156E" w:rsidR="004440FA" w:rsidRPr="004205B8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4205B8">
        <w:rPr>
          <w:rStyle w:val="ab"/>
          <w:rFonts w:ascii="Arial Unicode" w:hAnsi="Arial Unicode"/>
          <w:color w:val="000000"/>
          <w:sz w:val="21"/>
          <w:szCs w:val="21"/>
          <w:lang w:val="hy-AM"/>
        </w:rPr>
        <w:t>Հ Ա Շ Վ Ա Ռ Մ Ա Ն  Ց ՈՒ Ց Ա Կ</w:t>
      </w:r>
      <w:r w:rsidRPr="004205B8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br/>
      </w:r>
      <w:r w:rsidRPr="004205B8">
        <w:rPr>
          <w:rStyle w:val="ab"/>
          <w:rFonts w:ascii="Arial Unicode" w:hAnsi="Arial Unicode"/>
          <w:color w:val="000000"/>
          <w:sz w:val="21"/>
          <w:szCs w:val="21"/>
          <w:lang w:val="hy-AM"/>
        </w:rPr>
        <w:t>ՄՆԱՑՈՐԴ</w:t>
      </w:r>
    </w:p>
    <w:p w14:paraId="25ECD18C" w14:textId="77777777" w:rsidR="004440FA" w:rsidRPr="004205B8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4205B8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851"/>
        <w:gridCol w:w="1357"/>
        <w:gridCol w:w="2924"/>
        <w:gridCol w:w="1406"/>
        <w:gridCol w:w="1110"/>
        <w:gridCol w:w="909"/>
        <w:gridCol w:w="1315"/>
        <w:gridCol w:w="845"/>
      </w:tblGrid>
      <w:tr w:rsidR="004440FA" w14:paraId="107A5CE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FB79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2B32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Կոդը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FF22E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Գույք</w:t>
            </w:r>
            <w:proofErr w:type="spellEnd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.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A90B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Իրերի</w:t>
            </w:r>
            <w:proofErr w:type="spellEnd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EE40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E735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C0DE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D1D7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Քարերը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ներդիր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06F4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4440FA" w14:paraId="644D621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AB66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5496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D5A5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FB3B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E53E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6091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732C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41FC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448E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9</w:t>
            </w:r>
          </w:p>
        </w:tc>
      </w:tr>
      <w:tr w:rsidR="004440FA" w14:paraId="15697E8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8F1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8CA2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1138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669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A63B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9832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91A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993D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A3B1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31369A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6E7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F65B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D2F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DCF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907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DC6C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073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0455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1F8D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CBB0F5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A067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5C27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1350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C2E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DE0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BB48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A039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7F86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0F3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FAE73A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8254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B79E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13E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E368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FB1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8E26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242A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444E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447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82C93C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8F0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EA0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BD68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0DA4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266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1891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5693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3050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4BC6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5C734C8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D593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531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771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6E43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D60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E38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E475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45E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C6C6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6BB304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0D18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3A92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BEC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E1D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619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085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A02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B301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FBF5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32C1F0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9352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89C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EBB2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ED6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6BF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A4C0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3C04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4107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7EF8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E6750E2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E158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B827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863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A0F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1E93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CAE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0CD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751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106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D85A5B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6A1E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CFBE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955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D040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0F5C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1E70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9BF0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3540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C5A0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0320A04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23C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AC7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604E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6F84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F4D8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EF5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DCF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4CD2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F112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7F406A8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7173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36C8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864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463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3BD8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A8B0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3909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EA19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8C75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A0EEF5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041C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78A7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6D8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F5E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5E53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79F5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97C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D837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6991E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AFF5F5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0745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CB72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B22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C3891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DFC2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07AF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9C15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B63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63B5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2CE1EA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91AD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7979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ECAB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32F3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7F47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9CF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B4D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A335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0A81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C2F0C9E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7AB6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436B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3747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750B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F8C4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6B63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893F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1A26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F44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6AF276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3E06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431B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548E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B6C1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E66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E320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2435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DF95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3097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36B2C7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72F9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AD01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EAAD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D172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E28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7A7D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D80B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F93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6D16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A8A630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67E5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AB68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89BA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91EC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DA2F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190D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E109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E9F1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AC87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FD313EB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550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75D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8540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D11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5621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151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024A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A878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F6CF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917AA7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00B5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F007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1872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9FC4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0941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E6E9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5FC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35C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B5C1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4BF2F969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p w14:paraId="4356FFBF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ab"/>
          <w:rFonts w:ascii="Arial Unicode" w:hAnsi="Arial Unicode"/>
          <w:color w:val="000000"/>
          <w:sz w:val="21"/>
          <w:szCs w:val="21"/>
        </w:rPr>
        <w:t xml:space="preserve">Հ Ա Շ Վ Ա Ռ Մ Ա </w:t>
      </w:r>
      <w:proofErr w:type="gramStart"/>
      <w:r>
        <w:rPr>
          <w:rStyle w:val="ab"/>
          <w:rFonts w:ascii="Arial Unicode" w:hAnsi="Arial Unicode"/>
          <w:color w:val="000000"/>
          <w:sz w:val="21"/>
          <w:szCs w:val="21"/>
        </w:rPr>
        <w:t>Ն  Ց</w:t>
      </w:r>
      <w:proofErr w:type="gramEnd"/>
      <w:r>
        <w:rPr>
          <w:rStyle w:val="ab"/>
          <w:rFonts w:ascii="Arial Unicode" w:hAnsi="Arial Unicode"/>
          <w:color w:val="000000"/>
          <w:sz w:val="21"/>
          <w:szCs w:val="21"/>
        </w:rPr>
        <w:t xml:space="preserve"> ՈՒ Ց Ա Կ</w:t>
      </w:r>
      <w:r>
        <w:rPr>
          <w:rFonts w:ascii="Arial Unicode" w:hAnsi="Arial Unicode"/>
          <w:b/>
          <w:bCs/>
          <w:color w:val="000000"/>
          <w:sz w:val="21"/>
          <w:szCs w:val="21"/>
        </w:rPr>
        <w:br/>
      </w:r>
      <w:r>
        <w:rPr>
          <w:rStyle w:val="ab"/>
          <w:rFonts w:ascii="Arial Unicode" w:hAnsi="Arial Unicode"/>
          <w:color w:val="000000"/>
          <w:sz w:val="21"/>
          <w:szCs w:val="21"/>
        </w:rPr>
        <w:t>ՄՈՒՏՔ</w:t>
      </w:r>
    </w:p>
    <w:p w14:paraId="7B9E0A9D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785"/>
        <w:gridCol w:w="1252"/>
        <w:gridCol w:w="2697"/>
        <w:gridCol w:w="1297"/>
        <w:gridCol w:w="1024"/>
        <w:gridCol w:w="839"/>
        <w:gridCol w:w="1213"/>
        <w:gridCol w:w="1651"/>
      </w:tblGrid>
      <w:tr w:rsidR="004440FA" w14:paraId="4501CAE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A2D21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2542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Կոդը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4590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Գույք</w:t>
            </w:r>
            <w:proofErr w:type="spellEnd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.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8461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Իրերի</w:t>
            </w:r>
            <w:proofErr w:type="spellEnd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5FDC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5AD3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1C18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9857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Քարերը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ներդիր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2465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4440FA" w14:paraId="126ED96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1E27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2A2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2BBA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623A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28EA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7F72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1ACD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0C93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4084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9</w:t>
            </w:r>
          </w:p>
        </w:tc>
      </w:tr>
      <w:tr w:rsidR="004440FA" w14:paraId="7177EAC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6E1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E042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1D1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D3F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8CE6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443B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61FE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23CF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92F4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1CF8B7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66C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E509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7629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D0BC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88BA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1994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0E61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809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7B09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4262C4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64DE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7E33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5CE9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4380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51F4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CF6D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6D4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E7A8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EDC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023725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C6FF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F18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CE6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E3C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D977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9C5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6C53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94E4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C34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B27F070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6576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42EE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788D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979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24AD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E221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F0C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F8C8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F0C4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C74136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FEC4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92A4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8AE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CFF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1370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9CAA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F8BB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E828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259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DC6B54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1A3C6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D05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C1C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F8C6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A6D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344A4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19C3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2EC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3913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B0712DC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508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DDB8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AECA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6C2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2BCB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EDF1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280E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7F3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947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D424CD2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B860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150A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FBA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67AA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C7A3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95B2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A085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D9A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0F4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CCCD74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9EA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FDF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D44B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191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923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1E2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B124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8535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2A91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D02A36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C94E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9BD1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7B3E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EA17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5B47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814D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B442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558F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3AA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C190F0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30F1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7B8E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E63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73A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43B6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7856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4C57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816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4AB3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B78E89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28CA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9FDD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B020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9D53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5261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370B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8CC7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8C7E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A88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40EA93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01A7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8300E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632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FF68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1053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60D7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90A6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061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C62F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680273C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DFE3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D708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28C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6450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42EE8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60B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553B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9A8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56E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53D761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E0A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14AC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F0B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9C6E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FBDF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896B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A8B0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352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CCCE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244E9FF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7FE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5FD7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A9E1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FD7F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CB8B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7B8E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D16A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B39B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1358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BF28C8C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B4AC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086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FCCC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F96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0484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1E48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7BD0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B3D5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CE1E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36A70A48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22F20270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5FA3C97F" w14:textId="41422E2B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p w14:paraId="2975FA02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ab"/>
          <w:rFonts w:ascii="Arial Unicode" w:hAnsi="Arial Unicode"/>
          <w:color w:val="000000"/>
          <w:sz w:val="21"/>
          <w:szCs w:val="21"/>
        </w:rPr>
        <w:t xml:space="preserve">Հ Ա Շ Վ Ա Ռ Մ Ա </w:t>
      </w:r>
      <w:proofErr w:type="gramStart"/>
      <w:r>
        <w:rPr>
          <w:rStyle w:val="ab"/>
          <w:rFonts w:ascii="Arial Unicode" w:hAnsi="Arial Unicode"/>
          <w:color w:val="000000"/>
          <w:sz w:val="21"/>
          <w:szCs w:val="21"/>
        </w:rPr>
        <w:t>Ն  Ց</w:t>
      </w:r>
      <w:proofErr w:type="gramEnd"/>
      <w:r>
        <w:rPr>
          <w:rStyle w:val="ab"/>
          <w:rFonts w:ascii="Arial Unicode" w:hAnsi="Arial Unicode"/>
          <w:color w:val="000000"/>
          <w:sz w:val="21"/>
          <w:szCs w:val="21"/>
        </w:rPr>
        <w:t xml:space="preserve"> ՈՒ Ց Ա Կ</w:t>
      </w:r>
      <w:r>
        <w:rPr>
          <w:rFonts w:ascii="Arial Unicode" w:hAnsi="Arial Unicode"/>
          <w:b/>
          <w:bCs/>
          <w:color w:val="000000"/>
          <w:sz w:val="21"/>
          <w:szCs w:val="21"/>
        </w:rPr>
        <w:br/>
      </w:r>
      <w:r>
        <w:rPr>
          <w:rStyle w:val="ab"/>
          <w:rFonts w:ascii="Arial Unicode" w:hAnsi="Arial Unicode"/>
          <w:color w:val="000000"/>
          <w:sz w:val="21"/>
          <w:szCs w:val="21"/>
        </w:rPr>
        <w:t>ԵԼՔ</w:t>
      </w:r>
    </w:p>
    <w:p w14:paraId="2E04F5A5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851"/>
        <w:gridCol w:w="1357"/>
        <w:gridCol w:w="2924"/>
        <w:gridCol w:w="1406"/>
        <w:gridCol w:w="1110"/>
        <w:gridCol w:w="909"/>
        <w:gridCol w:w="1315"/>
        <w:gridCol w:w="845"/>
      </w:tblGrid>
      <w:tr w:rsidR="004440FA" w14:paraId="38E45212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0896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3A1F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Կոդը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A268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Գույք</w:t>
            </w:r>
            <w:proofErr w:type="spellEnd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.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4C4B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Իրերի</w:t>
            </w:r>
            <w:proofErr w:type="spellEnd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A5DE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Քանակը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0D86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Հարգը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9F84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գրամ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76D8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Քարերը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ներդիր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0A4F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4440FA" w14:paraId="3DA528E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D4FF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06409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A6970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BC20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0812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7AED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BBA6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C1AF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3BCF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Style w:val="ab"/>
                <w:rFonts w:ascii="Arial Unicode" w:hAnsi="Arial Unicode"/>
                <w:color w:val="000000"/>
                <w:sz w:val="21"/>
                <w:szCs w:val="21"/>
              </w:rPr>
              <w:t>9</w:t>
            </w:r>
          </w:p>
        </w:tc>
      </w:tr>
      <w:tr w:rsidR="004440FA" w14:paraId="5C5AE9B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EB8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741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849A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D6A9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E4F0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9F61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3901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B10A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BAC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E453E6C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4FF0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8787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1A38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A498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3ACB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4C45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C0B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06FE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21E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6D4448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890C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7BA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E6D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31F2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E57D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CDEA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6CB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473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AFA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27CAD6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6599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6FE0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CDB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48F6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F2CA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FE2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B87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B03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CE65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BE596C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646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A97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A5A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64DA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ED7A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46B3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25B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CBB0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EB36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FB0761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5AB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285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42BB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D1F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A21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ECC7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6EFB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46E3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48C8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B95FAEE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FB9D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8F9E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888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AB3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25DA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EABB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EC7E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8A25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8DC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592D83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8767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4C22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99B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C7A1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4A7D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885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9080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5CCB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C1A1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79C6E7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DEF0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8B8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DE3DC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54C6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17D2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A808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0B81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250E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6508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76DF787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684C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08CF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C2B2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F7D9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0B85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D59F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2448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B03F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42BB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5D0ABF6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DCD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FA7B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0E77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CF34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EFC2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D72C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96F7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54DD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915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6E9680F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1DE4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9F2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A89A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0A89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13EB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ED3D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2644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EE5D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368D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13DEBC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9AF2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19C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D592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0DA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7304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3061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4E012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E98E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D5D3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1FACFD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A6E1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DF81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369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C5A4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FBE0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A6F9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77AD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FC6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9FC8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327F309A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364E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30C4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A93C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4E60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A84F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C0ED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2F5E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13D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0A96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D94CAED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864A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B2D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8A2A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3EB2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224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86F8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C6EF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974B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F3D7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D45C58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9CCC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70B5E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EEB5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7F02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3F54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6B0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ECDE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E650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74B7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5783E7E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6BA1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D97C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3EF6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41AE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923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604A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DB5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7EC9F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5E1C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8268662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4B44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4F17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F5A6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8B55B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5225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2D53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AA3F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1978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F94A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5CD77ED3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p w14:paraId="52295532" w14:textId="5A02B1AF" w:rsidR="004440FA" w:rsidRPr="00F6162B" w:rsidRDefault="000628F4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</w:rPr>
      </w:pPr>
      <w:r w:rsidRPr="00F6162B">
        <w:rPr>
          <w:rStyle w:val="ab"/>
          <w:rFonts w:ascii="Arial Unicode" w:hAnsi="Arial Unicode"/>
          <w:color w:val="000000" w:themeColor="text1"/>
          <w:sz w:val="21"/>
          <w:szCs w:val="21"/>
        </w:rPr>
        <w:t>ՊԵՏԱԿԱՆ ՄԱՐՄԻՆՆԵՐՈՒՄ</w:t>
      </w:r>
      <w:r w:rsidR="004440FA" w:rsidRPr="00F6162B">
        <w:rPr>
          <w:rStyle w:val="ab"/>
          <w:rFonts w:ascii="Arial Unicode" w:hAnsi="Arial Unicode"/>
          <w:color w:val="000000" w:themeColor="text1"/>
          <w:sz w:val="21"/>
          <w:szCs w:val="21"/>
        </w:rPr>
        <w:t>, ՊԵՏԱԿԱՆ ՀԻՄՆԱՐԿՆԵՐՈՒՄ ԵՎ ԿԱԶՄԱԿԵՐՊՈՒԹՅՈՒՆՆԵՐՈՒՄ ԹԱՆԿԱՐԺԵՔ ՄԵՏԱՂՆԵՐԻ ՀԱՄԱՁՈՒԼՎԱԾՔՆԵՐԻ ԱՄՓՈՓ ՏԵՂԵԿԱՆՔ</w:t>
      </w:r>
    </w:p>
    <w:p w14:paraId="16B63243" w14:textId="77777777" w:rsidR="004440FA" w:rsidRPr="00F6162B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 w:themeColor="text1"/>
          <w:sz w:val="21"/>
          <w:szCs w:val="21"/>
        </w:rPr>
      </w:pPr>
      <w:r w:rsidRPr="00F6162B">
        <w:rPr>
          <w:rFonts w:ascii="Arial Unicode" w:hAnsi="Arial Unicode"/>
          <w:color w:val="000000" w:themeColor="text1"/>
          <w:sz w:val="21"/>
          <w:szCs w:val="21"/>
        </w:rPr>
        <w:t> </w:t>
      </w:r>
    </w:p>
    <w:p w14:paraId="66B2F8AC" w14:textId="77777777" w:rsidR="004440FA" w:rsidRPr="00F6162B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 w:themeColor="text1"/>
          <w:sz w:val="21"/>
          <w:szCs w:val="21"/>
        </w:rPr>
      </w:pPr>
      <w:r w:rsidRPr="00F6162B">
        <w:rPr>
          <w:rStyle w:val="ab"/>
          <w:rFonts w:ascii="Arial Unicode" w:hAnsi="Arial Unicode"/>
          <w:color w:val="000000" w:themeColor="text1"/>
          <w:sz w:val="21"/>
          <w:szCs w:val="21"/>
        </w:rPr>
        <w:t xml:space="preserve">______________________թ. </w:t>
      </w:r>
      <w:proofErr w:type="spellStart"/>
      <w:r w:rsidRPr="00F6162B">
        <w:rPr>
          <w:rStyle w:val="ab"/>
          <w:rFonts w:ascii="Arial Unicode" w:hAnsi="Arial Unicode"/>
          <w:color w:val="000000" w:themeColor="text1"/>
          <w:sz w:val="21"/>
          <w:szCs w:val="21"/>
        </w:rPr>
        <w:t>համար</w:t>
      </w:r>
      <w:proofErr w:type="spellEnd"/>
    </w:p>
    <w:p w14:paraId="7AFAD17F" w14:textId="77777777" w:rsidR="004440FA" w:rsidRPr="00F6162B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 w:themeColor="text1"/>
          <w:sz w:val="21"/>
          <w:szCs w:val="21"/>
        </w:rPr>
      </w:pPr>
      <w:r w:rsidRPr="00F6162B">
        <w:rPr>
          <w:rFonts w:ascii="Arial Unicode" w:hAnsi="Arial Unicode"/>
          <w:color w:val="000000" w:themeColor="text1"/>
          <w:sz w:val="21"/>
          <w:szCs w:val="21"/>
        </w:rPr>
        <w:t> </w:t>
      </w:r>
    </w:p>
    <w:p w14:paraId="0343EE60" w14:textId="77777777" w:rsidR="004440FA" w:rsidRPr="00F6162B" w:rsidRDefault="004440FA" w:rsidP="004440FA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 Unicode" w:hAnsi="Arial Unicode"/>
          <w:color w:val="000000" w:themeColor="text1"/>
          <w:sz w:val="21"/>
          <w:szCs w:val="21"/>
        </w:rPr>
      </w:pPr>
      <w:r w:rsidRPr="00F6162B">
        <w:rPr>
          <w:rFonts w:ascii="Arial Unicode" w:hAnsi="Arial Unicode"/>
          <w:color w:val="000000" w:themeColor="text1"/>
          <w:sz w:val="21"/>
          <w:szCs w:val="21"/>
        </w:rPr>
        <w:t>(</w:t>
      </w:r>
      <w:proofErr w:type="spellStart"/>
      <w:r w:rsidRPr="00F6162B">
        <w:rPr>
          <w:rFonts w:ascii="Arial Unicode" w:hAnsi="Arial Unicode"/>
          <w:color w:val="000000" w:themeColor="text1"/>
          <w:sz w:val="21"/>
          <w:szCs w:val="21"/>
        </w:rPr>
        <w:t>գրամ</w:t>
      </w:r>
      <w:proofErr w:type="spellEnd"/>
      <w:r w:rsidRPr="00F6162B">
        <w:rPr>
          <w:rFonts w:ascii="Arial Unicode" w:hAnsi="Arial Unicode"/>
          <w:color w:val="000000" w:themeColor="text1"/>
          <w:sz w:val="21"/>
          <w:szCs w:val="21"/>
        </w:rPr>
        <w:t>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"/>
        <w:gridCol w:w="1489"/>
        <w:gridCol w:w="1388"/>
        <w:gridCol w:w="1313"/>
        <w:gridCol w:w="295"/>
        <w:gridCol w:w="385"/>
        <w:gridCol w:w="369"/>
        <w:gridCol w:w="205"/>
        <w:gridCol w:w="974"/>
        <w:gridCol w:w="835"/>
        <w:gridCol w:w="992"/>
        <w:gridCol w:w="974"/>
        <w:gridCol w:w="835"/>
        <w:gridCol w:w="992"/>
      </w:tblGrid>
      <w:tr w:rsidR="00F6162B" w:rsidRPr="00F6162B" w14:paraId="72B5C639" w14:textId="77777777" w:rsidTr="004440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C8874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BB118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Ելքեր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տեխնիկական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ընդհանուր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քաշով</w:t>
            </w:r>
            <w:proofErr w:type="spellEnd"/>
          </w:p>
        </w:tc>
      </w:tr>
      <w:tr w:rsidR="00F6162B" w:rsidRPr="00F6162B" w14:paraId="55599253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2771C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0577F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Իրի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br/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9734F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Ամսաթիվը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br/>
              <w:t xml:space="preserve">և </w:t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հիմքը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9852D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Համա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-</w:t>
            </w: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br/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ձուլվածքը</w:t>
            </w:r>
            <w:proofErr w:type="spellEnd"/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6E345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Այդ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թվում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`</w:t>
            </w:r>
          </w:p>
        </w:tc>
      </w:tr>
      <w:tr w:rsidR="00F6162B" w:rsidRPr="00F6162B" w14:paraId="18745483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F6632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08985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888BD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270D6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F81BB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Pt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0C16A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Rh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90196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E978E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Ir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9080B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Ոսկի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63F39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Արծաթ</w:t>
            </w:r>
            <w:proofErr w:type="spellEnd"/>
          </w:p>
        </w:tc>
      </w:tr>
      <w:tr w:rsidR="00F6162B" w:rsidRPr="00F6162B" w14:paraId="59046C70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AE128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CA4E2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E3469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D96D5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0386D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19FA3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61BBD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2EE50" w14:textId="77777777" w:rsidR="004440FA" w:rsidRPr="00F6162B" w:rsidRDefault="004440FA">
            <w:pPr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D45EF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Քանակ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0B79E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Զարդ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br/>
              <w:t>/</w:t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քաշը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1016A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Մետաղ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01142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Քանակ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2CAF9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Զարդ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br/>
              <w:t>/</w:t>
            </w: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քաշը</w:t>
            </w:r>
            <w:proofErr w:type="spellEnd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17C8F" w14:textId="77777777" w:rsidR="004440FA" w:rsidRPr="00F6162B" w:rsidRDefault="004440FA">
            <w:pPr>
              <w:pStyle w:val="a5"/>
              <w:jc w:val="center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proofErr w:type="spellStart"/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Մետաղ</w:t>
            </w:r>
            <w:proofErr w:type="spellEnd"/>
          </w:p>
        </w:tc>
      </w:tr>
      <w:tr w:rsidR="00F6162B" w:rsidRPr="00F6162B" w14:paraId="755E39C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0F382" w14:textId="77777777" w:rsidR="004440FA" w:rsidRPr="00F6162B" w:rsidRDefault="004440FA">
            <w:pPr>
              <w:pStyle w:val="a5"/>
              <w:jc w:val="right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A8E82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9C142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7C503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9DDB3B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F049CB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B9EAE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339F2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2F6B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FC9CA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CEECD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1EC9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E3D9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D56F7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6162B" w:rsidRPr="00F6162B" w14:paraId="35D4658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AEDBE" w14:textId="77777777" w:rsidR="004440FA" w:rsidRPr="00F6162B" w:rsidRDefault="004440FA">
            <w:pPr>
              <w:pStyle w:val="a5"/>
              <w:jc w:val="right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F6E42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95CAD2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2A30C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5C52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908B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01A17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5B474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8A6A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E0659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6483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D558D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7C77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BA70D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6162B" w:rsidRPr="00F6162B" w14:paraId="14D64591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6E027" w14:textId="77777777" w:rsidR="004440FA" w:rsidRPr="00F6162B" w:rsidRDefault="004440FA">
            <w:pPr>
              <w:pStyle w:val="a5"/>
              <w:jc w:val="right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20D4A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4908D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A1B5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768DD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ED01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1A1C1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720B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EB76A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F3A6C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0FDB3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1AC4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AB0A7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7CB7D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6162B" w:rsidRPr="00F6162B" w14:paraId="00410A63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78644" w14:textId="77777777" w:rsidR="004440FA" w:rsidRPr="00F6162B" w:rsidRDefault="004440FA">
            <w:pPr>
              <w:pStyle w:val="a5"/>
              <w:jc w:val="right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6E08E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1792F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12D27E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2247C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E747F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828F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87D1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3FB1B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4F82C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1A71E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522E7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9058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617EF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6162B" w:rsidRPr="00F6162B" w14:paraId="4F0EE145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8344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A9077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4F31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E3BE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CED80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02683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22F5A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F7FA3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07870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953EE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592DF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064CE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80CFA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69A01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6162B" w:rsidRPr="00F6162B" w14:paraId="44C04EF0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4E3CB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3A069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DC8CB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CD5C3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14E49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54C6B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16F21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0F8B0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15E84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3BAFA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8FE8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98EF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E27E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D3C5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6162B" w:rsidRPr="00F6162B" w14:paraId="0D6AC599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120A9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EB43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0433AB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ED580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17A0C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40370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4BAE0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1FF62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F54E7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8F6F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71B6C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3F931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BA96A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F0E76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6162B" w:rsidRPr="00F6162B" w14:paraId="2B5C0FB4" w14:textId="77777777" w:rsidTr="004440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B344E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2773E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5565F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F53FB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57304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A2815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0A058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42D54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BD5CA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5A444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B7E2C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44409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2F664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35477" w14:textId="77777777" w:rsidR="004440FA" w:rsidRPr="00F6162B" w:rsidRDefault="004440FA">
            <w:pPr>
              <w:pStyle w:val="a5"/>
              <w:rPr>
                <w:rFonts w:ascii="Arial Unicode" w:hAnsi="Arial Unicode"/>
                <w:color w:val="000000" w:themeColor="text1"/>
                <w:sz w:val="21"/>
                <w:szCs w:val="21"/>
              </w:rPr>
            </w:pPr>
            <w:r w:rsidRPr="00F6162B">
              <w:rPr>
                <w:rFonts w:ascii="Arial Unicode" w:hAnsi="Arial Unicode"/>
                <w:color w:val="000000" w:themeColor="text1"/>
                <w:sz w:val="21"/>
                <w:szCs w:val="21"/>
              </w:rPr>
              <w:t> </w:t>
            </w:r>
          </w:p>
        </w:tc>
      </w:tr>
    </w:tbl>
    <w:p w14:paraId="05D34842" w14:textId="77777777" w:rsidR="004440FA" w:rsidRPr="00F6162B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 w:themeColor="text1"/>
          <w:sz w:val="21"/>
          <w:szCs w:val="21"/>
        </w:rPr>
      </w:pPr>
      <w:r w:rsidRPr="00F6162B">
        <w:rPr>
          <w:rFonts w:ascii="Arial Unicode" w:hAnsi="Arial Unicode"/>
          <w:color w:val="000000" w:themeColor="text1"/>
          <w:sz w:val="21"/>
          <w:szCs w:val="21"/>
        </w:rPr>
        <w:t> </w:t>
      </w:r>
    </w:p>
    <w:p w14:paraId="6F893119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5668E9E8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2F4A188A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2C241295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626F6E60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1FB0DC42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65A103D4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028D57D2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49F4B416" w14:textId="77777777" w:rsidR="004205B8" w:rsidRDefault="004205B8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asciiTheme="minorHAnsi" w:hAnsiTheme="minorHAnsi"/>
          <w:color w:val="000000" w:themeColor="text1"/>
          <w:sz w:val="21"/>
          <w:szCs w:val="21"/>
          <w:lang w:val="hy-AM"/>
        </w:rPr>
      </w:pPr>
    </w:p>
    <w:p w14:paraId="1587B39E" w14:textId="036EBA7B" w:rsidR="004440FA" w:rsidRPr="004205B8" w:rsidRDefault="000628F4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 w:themeColor="text1"/>
          <w:sz w:val="21"/>
          <w:szCs w:val="21"/>
          <w:lang w:val="hy-AM"/>
        </w:rPr>
      </w:pPr>
      <w:r w:rsidRPr="004205B8">
        <w:rPr>
          <w:rStyle w:val="ab"/>
          <w:rFonts w:ascii="Arial Unicode" w:hAnsi="Arial Unicode"/>
          <w:color w:val="000000" w:themeColor="text1"/>
          <w:sz w:val="21"/>
          <w:szCs w:val="21"/>
          <w:lang w:val="hy-AM"/>
        </w:rPr>
        <w:t>ՊԵՏԱԿԱՆ ՄԱՐՄԻՆՆԵՐՈՒՄ</w:t>
      </w:r>
      <w:r w:rsidR="004440FA" w:rsidRPr="004205B8">
        <w:rPr>
          <w:rStyle w:val="ab"/>
          <w:rFonts w:ascii="Arial Unicode" w:hAnsi="Arial Unicode"/>
          <w:color w:val="000000" w:themeColor="text1"/>
          <w:sz w:val="21"/>
          <w:szCs w:val="21"/>
          <w:lang w:val="hy-AM"/>
        </w:rPr>
        <w:t>, ՊԵՏԱԿԱՆ ՀԻՄՆԱՐԿՆԵՐՈՒՄ ԵՎ ԿԱԶՄԱԿԵՐՊՈՒԹՅՈՒՆՆԵՐՈՒՄ ԹԱՆԿԱՐԺԵՔ ՄԵՏԱՂՆԵՐԻ ՀԱՄԱՁՈՒԼՎԱԾՔՆԵՐԻ ԱՄՓՈՓ ՏԵՂԵԿԱՆՔ</w:t>
      </w:r>
    </w:p>
    <w:p w14:paraId="12026B40" w14:textId="77777777" w:rsidR="004440FA" w:rsidRPr="004205B8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 w:themeColor="text1"/>
          <w:sz w:val="21"/>
          <w:szCs w:val="21"/>
          <w:lang w:val="hy-AM"/>
        </w:rPr>
      </w:pPr>
      <w:r w:rsidRPr="004205B8">
        <w:rPr>
          <w:rFonts w:ascii="Arial Unicode" w:hAnsi="Arial Unicode"/>
          <w:color w:val="000000" w:themeColor="text1"/>
          <w:sz w:val="21"/>
          <w:szCs w:val="21"/>
          <w:lang w:val="hy-AM"/>
        </w:rPr>
        <w:t> </w:t>
      </w:r>
    </w:p>
    <w:p w14:paraId="01D9283B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ab"/>
          <w:rFonts w:ascii="Arial Unicode" w:hAnsi="Arial Unicode"/>
          <w:color w:val="000000"/>
          <w:sz w:val="21"/>
          <w:szCs w:val="21"/>
        </w:rPr>
        <w:t xml:space="preserve">______________________թ. </w:t>
      </w:r>
      <w:proofErr w:type="spellStart"/>
      <w:r>
        <w:rPr>
          <w:rStyle w:val="ab"/>
          <w:rFonts w:ascii="Arial Unicode" w:hAnsi="Arial Unicode"/>
          <w:color w:val="000000"/>
          <w:sz w:val="21"/>
          <w:szCs w:val="21"/>
        </w:rPr>
        <w:t>համար</w:t>
      </w:r>
      <w:proofErr w:type="spellEnd"/>
    </w:p>
    <w:p w14:paraId="02E918D5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 </w:t>
      </w:r>
    </w:p>
    <w:p w14:paraId="436A5C1A" w14:textId="77777777" w:rsidR="004440FA" w:rsidRDefault="004440FA" w:rsidP="004440FA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>(</w:t>
      </w:r>
      <w:proofErr w:type="spellStart"/>
      <w:r>
        <w:rPr>
          <w:rFonts w:ascii="Arial Unicode" w:hAnsi="Arial Unicode"/>
          <w:color w:val="000000"/>
          <w:sz w:val="21"/>
          <w:szCs w:val="21"/>
        </w:rPr>
        <w:t>գրամ</w:t>
      </w:r>
      <w:proofErr w:type="spellEnd"/>
      <w:r>
        <w:rPr>
          <w:rFonts w:ascii="Arial Unicode" w:hAnsi="Arial Unicode"/>
          <w:color w:val="000000"/>
          <w:sz w:val="21"/>
          <w:szCs w:val="21"/>
        </w:rPr>
        <w:t>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1491"/>
        <w:gridCol w:w="1389"/>
        <w:gridCol w:w="1314"/>
        <w:gridCol w:w="295"/>
        <w:gridCol w:w="385"/>
        <w:gridCol w:w="369"/>
        <w:gridCol w:w="373"/>
        <w:gridCol w:w="786"/>
        <w:gridCol w:w="840"/>
        <w:gridCol w:w="1000"/>
        <w:gridCol w:w="975"/>
        <w:gridCol w:w="835"/>
        <w:gridCol w:w="993"/>
      </w:tblGrid>
      <w:tr w:rsidR="004440FA" w14:paraId="3406FFE9" w14:textId="77777777" w:rsidTr="004440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C2F2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AAC77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Մուտքեր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տեխնիկական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քաշով</w:t>
            </w:r>
            <w:proofErr w:type="spellEnd"/>
          </w:p>
        </w:tc>
      </w:tr>
      <w:tr w:rsidR="004440FA" w14:paraId="5D2E8409" w14:textId="77777777" w:rsidTr="004440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46DB5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166FC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Իրի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8AE28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Ամսաթիվը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 xml:space="preserve">և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հիմքը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E21DA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Համա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-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ձուլվածքը</w:t>
            </w:r>
            <w:proofErr w:type="spellEnd"/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5828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Այդ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`</w:t>
            </w:r>
          </w:p>
        </w:tc>
      </w:tr>
      <w:tr w:rsidR="004440FA" w14:paraId="1F23FB11" w14:textId="77777777" w:rsidTr="004F55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C302C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0FF33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AFAA1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DC7AF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24C35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Pt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2599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Rh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46CAB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9C266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Ir</w:t>
            </w:r>
            <w:proofErr w:type="spellEnd"/>
          </w:p>
        </w:tc>
        <w:tc>
          <w:tcPr>
            <w:tcW w:w="1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39A92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Ոսկի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DB2D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Արծաթ</w:t>
            </w:r>
            <w:proofErr w:type="spellEnd"/>
          </w:p>
        </w:tc>
      </w:tr>
      <w:tr w:rsidR="004440FA" w14:paraId="2962CEED" w14:textId="77777777" w:rsidTr="002730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37DCA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D7436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046E9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D25E5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3A672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53EC1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535B3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1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9E7B9" w14:textId="77777777" w:rsidR="004440FA" w:rsidRDefault="004440F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B79ED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14B2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Զարդ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CA04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Մետաղ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ED6AF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EC534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Զարդ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br/>
              <w:t>/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քաշը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01643" w14:textId="77777777" w:rsidR="004440FA" w:rsidRDefault="004440FA">
            <w:pPr>
              <w:pStyle w:val="a5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Մետաղ</w:t>
            </w:r>
            <w:proofErr w:type="spellEnd"/>
          </w:p>
        </w:tc>
      </w:tr>
      <w:tr w:rsidR="004440FA" w14:paraId="28456B91" w14:textId="77777777" w:rsidTr="002730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9119E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5CB1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D126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7426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BF6A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1970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C53F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D215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3CEF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75F2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92B7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529B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1EB8E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991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F49813D" w14:textId="77777777" w:rsidTr="002730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C60A3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4013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F771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7AA1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4B8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5F9C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C693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D2AA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B754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E3E3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5AAA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FDCD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83C0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4F35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04252A0F" w14:textId="77777777" w:rsidTr="002730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FF96B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06C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54F6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4FEB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B63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8F79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F446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F25F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1325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57F9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B7B2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F3CD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EB3A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E6DC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7E2421BD" w14:textId="77777777" w:rsidTr="002730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B239E" w14:textId="77777777" w:rsidR="004440FA" w:rsidRDefault="004440FA">
            <w:pPr>
              <w:pStyle w:val="a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237A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D873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90D6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388F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9A10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35FC9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E7E7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7141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9B2D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F5DD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0CD1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9A59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2FD8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155B36DF" w14:textId="77777777" w:rsidTr="002730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F54CF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55A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D970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88A3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A43A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347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631E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6429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661F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A28C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A925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DC53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48BA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D6A7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6461E11A" w14:textId="77777777" w:rsidTr="002730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4CD5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69BF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AE56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00FAA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5C5C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10EA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CE34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8123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0297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29CE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952DB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C83B6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5A32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1C8D2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4440FA" w14:paraId="4C25E0DE" w14:textId="77777777" w:rsidTr="002730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580D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D264D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23428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BCD65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376CE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191E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644CC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A1AB4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F4800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A1551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0C52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84567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B7143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4E018" w14:textId="77777777" w:rsidR="004440FA" w:rsidRDefault="004440FA">
            <w:pPr>
              <w:pStyle w:val="a5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</w:tbl>
    <w:p w14:paraId="4DEF5107" w14:textId="77777777" w:rsidR="004440FA" w:rsidRPr="00CB710B" w:rsidRDefault="004440FA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sectPr w:rsidR="004440FA" w:rsidRPr="00CB710B" w:rsidSect="004D6F6D">
      <w:pgSz w:w="12240" w:h="15840"/>
      <w:pgMar w:top="720" w:right="45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61AA"/>
    <w:multiLevelType w:val="hybridMultilevel"/>
    <w:tmpl w:val="7924C676"/>
    <w:lvl w:ilvl="0" w:tplc="1862BB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55E4E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2" w15:restartNumberingAfterBreak="0">
    <w:nsid w:val="18AE0A53"/>
    <w:multiLevelType w:val="multilevel"/>
    <w:tmpl w:val="9EB87A88"/>
    <w:lvl w:ilvl="0">
      <w:start w:val="1"/>
      <w:numFmt w:val="decimal"/>
      <w:lvlText w:val="%1."/>
      <w:lvlJc w:val="left"/>
      <w:pPr>
        <w:ind w:left="450" w:hanging="360"/>
      </w:pPr>
      <w:rPr>
        <w:lang w:val="hy-AM"/>
      </w:rPr>
    </w:lvl>
    <w:lvl w:ilvl="1">
      <w:start w:val="1"/>
      <w:numFmt w:val="decimal"/>
      <w:isLgl/>
      <w:suff w:val="space"/>
      <w:lvlText w:val="%1.%2."/>
      <w:lvlJc w:val="left"/>
      <w:pPr>
        <w:ind w:left="12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8" w:hanging="1800"/>
      </w:pPr>
      <w:rPr>
        <w:b/>
      </w:rPr>
    </w:lvl>
  </w:abstractNum>
  <w:abstractNum w:abstractNumId="3" w15:restartNumberingAfterBreak="0">
    <w:nsid w:val="264D220F"/>
    <w:multiLevelType w:val="hybridMultilevel"/>
    <w:tmpl w:val="C4928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983820"/>
    <w:multiLevelType w:val="hybridMultilevel"/>
    <w:tmpl w:val="B67063B6"/>
    <w:lvl w:ilvl="0" w:tplc="D7927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00DED"/>
    <w:multiLevelType w:val="hybridMultilevel"/>
    <w:tmpl w:val="292032AC"/>
    <w:lvl w:ilvl="0" w:tplc="6456A366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363CF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7" w15:restartNumberingAfterBreak="0">
    <w:nsid w:val="5F690A5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975A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115893"/>
    <w:multiLevelType w:val="hybridMultilevel"/>
    <w:tmpl w:val="44E6849A"/>
    <w:lvl w:ilvl="0" w:tplc="929E4A32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7233CBA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11" w15:restartNumberingAfterBreak="0">
    <w:nsid w:val="794B779F"/>
    <w:multiLevelType w:val="hybridMultilevel"/>
    <w:tmpl w:val="229E7E58"/>
    <w:lvl w:ilvl="0" w:tplc="E6B2E650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37618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984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394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569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1435138">
    <w:abstractNumId w:val="5"/>
  </w:num>
  <w:num w:numId="6" w16cid:durableId="816993749">
    <w:abstractNumId w:val="4"/>
  </w:num>
  <w:num w:numId="7" w16cid:durableId="364524460">
    <w:abstractNumId w:val="11"/>
  </w:num>
  <w:num w:numId="8" w16cid:durableId="904146617">
    <w:abstractNumId w:val="3"/>
  </w:num>
  <w:num w:numId="9" w16cid:durableId="1786727214">
    <w:abstractNumId w:val="7"/>
  </w:num>
  <w:num w:numId="10" w16cid:durableId="132450951">
    <w:abstractNumId w:val="8"/>
  </w:num>
  <w:num w:numId="11" w16cid:durableId="1078019837">
    <w:abstractNumId w:val="0"/>
  </w:num>
  <w:num w:numId="12" w16cid:durableId="1935899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25"/>
    <w:rsid w:val="00000BD1"/>
    <w:rsid w:val="00000D38"/>
    <w:rsid w:val="000017FA"/>
    <w:rsid w:val="00001AEA"/>
    <w:rsid w:val="00002379"/>
    <w:rsid w:val="00015539"/>
    <w:rsid w:val="00017690"/>
    <w:rsid w:val="0002355A"/>
    <w:rsid w:val="000255D2"/>
    <w:rsid w:val="00026FA0"/>
    <w:rsid w:val="00041192"/>
    <w:rsid w:val="00047D49"/>
    <w:rsid w:val="00054430"/>
    <w:rsid w:val="00056B41"/>
    <w:rsid w:val="00056C7F"/>
    <w:rsid w:val="00061B31"/>
    <w:rsid w:val="000628F4"/>
    <w:rsid w:val="00072F67"/>
    <w:rsid w:val="000731EB"/>
    <w:rsid w:val="0007569E"/>
    <w:rsid w:val="00097F09"/>
    <w:rsid w:val="000A4B73"/>
    <w:rsid w:val="000C5915"/>
    <w:rsid w:val="000D4DAF"/>
    <w:rsid w:val="000F7CF2"/>
    <w:rsid w:val="00106EF8"/>
    <w:rsid w:val="00117ED2"/>
    <w:rsid w:val="001305EA"/>
    <w:rsid w:val="00154342"/>
    <w:rsid w:val="001547CF"/>
    <w:rsid w:val="001625AF"/>
    <w:rsid w:val="0016654D"/>
    <w:rsid w:val="00166B0A"/>
    <w:rsid w:val="001818B2"/>
    <w:rsid w:val="0018217F"/>
    <w:rsid w:val="001A299C"/>
    <w:rsid w:val="001A3274"/>
    <w:rsid w:val="001A5005"/>
    <w:rsid w:val="001B6028"/>
    <w:rsid w:val="001C6C6D"/>
    <w:rsid w:val="001E6EC4"/>
    <w:rsid w:val="001F77C7"/>
    <w:rsid w:val="00203F08"/>
    <w:rsid w:val="00205ED3"/>
    <w:rsid w:val="00221B41"/>
    <w:rsid w:val="0022395E"/>
    <w:rsid w:val="00227771"/>
    <w:rsid w:val="002355C2"/>
    <w:rsid w:val="00241024"/>
    <w:rsid w:val="00242451"/>
    <w:rsid w:val="002442BD"/>
    <w:rsid w:val="00245B3F"/>
    <w:rsid w:val="00250F96"/>
    <w:rsid w:val="0026005E"/>
    <w:rsid w:val="00260846"/>
    <w:rsid w:val="00262C30"/>
    <w:rsid w:val="002634F4"/>
    <w:rsid w:val="0027306B"/>
    <w:rsid w:val="00282648"/>
    <w:rsid w:val="00283ED2"/>
    <w:rsid w:val="00290C35"/>
    <w:rsid w:val="00292653"/>
    <w:rsid w:val="002A2011"/>
    <w:rsid w:val="002A3F26"/>
    <w:rsid w:val="002B1487"/>
    <w:rsid w:val="002B5868"/>
    <w:rsid w:val="002C2F96"/>
    <w:rsid w:val="002C5C04"/>
    <w:rsid w:val="002D2C3C"/>
    <w:rsid w:val="002E14D8"/>
    <w:rsid w:val="002E2C7B"/>
    <w:rsid w:val="002E4D70"/>
    <w:rsid w:val="002F25C2"/>
    <w:rsid w:val="002F42AF"/>
    <w:rsid w:val="00315F70"/>
    <w:rsid w:val="003261AD"/>
    <w:rsid w:val="00330215"/>
    <w:rsid w:val="00330887"/>
    <w:rsid w:val="003445B2"/>
    <w:rsid w:val="0034689B"/>
    <w:rsid w:val="00350685"/>
    <w:rsid w:val="0036323D"/>
    <w:rsid w:val="003636EC"/>
    <w:rsid w:val="00372125"/>
    <w:rsid w:val="003727CB"/>
    <w:rsid w:val="00373081"/>
    <w:rsid w:val="003832A1"/>
    <w:rsid w:val="00383F8E"/>
    <w:rsid w:val="003A4C9F"/>
    <w:rsid w:val="003B3094"/>
    <w:rsid w:val="003C2ED5"/>
    <w:rsid w:val="003C5680"/>
    <w:rsid w:val="003C7904"/>
    <w:rsid w:val="003C7FA3"/>
    <w:rsid w:val="003D4303"/>
    <w:rsid w:val="003E0CBB"/>
    <w:rsid w:val="003E7C44"/>
    <w:rsid w:val="003F4C74"/>
    <w:rsid w:val="003F4DC9"/>
    <w:rsid w:val="004106CA"/>
    <w:rsid w:val="00414ECD"/>
    <w:rsid w:val="004205B8"/>
    <w:rsid w:val="0042417A"/>
    <w:rsid w:val="00424620"/>
    <w:rsid w:val="00425E0F"/>
    <w:rsid w:val="0043279E"/>
    <w:rsid w:val="00433285"/>
    <w:rsid w:val="00433CCA"/>
    <w:rsid w:val="00434CAD"/>
    <w:rsid w:val="00436F8A"/>
    <w:rsid w:val="004414CE"/>
    <w:rsid w:val="0044207E"/>
    <w:rsid w:val="004440FA"/>
    <w:rsid w:val="00444A9E"/>
    <w:rsid w:val="004450A8"/>
    <w:rsid w:val="00446DC6"/>
    <w:rsid w:val="004556EF"/>
    <w:rsid w:val="00460D11"/>
    <w:rsid w:val="00462383"/>
    <w:rsid w:val="00462CAF"/>
    <w:rsid w:val="00465A99"/>
    <w:rsid w:val="004757FA"/>
    <w:rsid w:val="00475809"/>
    <w:rsid w:val="00475AC8"/>
    <w:rsid w:val="0049207F"/>
    <w:rsid w:val="004A20E0"/>
    <w:rsid w:val="004B23C5"/>
    <w:rsid w:val="004B4084"/>
    <w:rsid w:val="004B5E25"/>
    <w:rsid w:val="004C794F"/>
    <w:rsid w:val="004D66A8"/>
    <w:rsid w:val="004D6ED9"/>
    <w:rsid w:val="004D6F6D"/>
    <w:rsid w:val="004D71FC"/>
    <w:rsid w:val="004E2B54"/>
    <w:rsid w:val="004E2ED5"/>
    <w:rsid w:val="004E3210"/>
    <w:rsid w:val="004E34ED"/>
    <w:rsid w:val="004E4E64"/>
    <w:rsid w:val="004E79DD"/>
    <w:rsid w:val="004F3DE0"/>
    <w:rsid w:val="004F5579"/>
    <w:rsid w:val="00501800"/>
    <w:rsid w:val="005079C6"/>
    <w:rsid w:val="00511DD2"/>
    <w:rsid w:val="00513FB4"/>
    <w:rsid w:val="00525013"/>
    <w:rsid w:val="00530BE6"/>
    <w:rsid w:val="005323C8"/>
    <w:rsid w:val="00532E6B"/>
    <w:rsid w:val="0054078F"/>
    <w:rsid w:val="005479D5"/>
    <w:rsid w:val="00553FA6"/>
    <w:rsid w:val="00572CD5"/>
    <w:rsid w:val="00574CD3"/>
    <w:rsid w:val="00575CA9"/>
    <w:rsid w:val="00583B31"/>
    <w:rsid w:val="00594A92"/>
    <w:rsid w:val="00596E76"/>
    <w:rsid w:val="005973E6"/>
    <w:rsid w:val="00597A1A"/>
    <w:rsid w:val="00597CE6"/>
    <w:rsid w:val="005A39CC"/>
    <w:rsid w:val="005A6103"/>
    <w:rsid w:val="005A7F01"/>
    <w:rsid w:val="005B1B3D"/>
    <w:rsid w:val="005C53AF"/>
    <w:rsid w:val="005D5D29"/>
    <w:rsid w:val="005E04C1"/>
    <w:rsid w:val="005E14C0"/>
    <w:rsid w:val="005E248E"/>
    <w:rsid w:val="005E5EAC"/>
    <w:rsid w:val="005F04C8"/>
    <w:rsid w:val="005F0CB5"/>
    <w:rsid w:val="00620A90"/>
    <w:rsid w:val="00622AAD"/>
    <w:rsid w:val="00627749"/>
    <w:rsid w:val="00633FDD"/>
    <w:rsid w:val="006341D6"/>
    <w:rsid w:val="00644634"/>
    <w:rsid w:val="00644DE4"/>
    <w:rsid w:val="0064538C"/>
    <w:rsid w:val="00646143"/>
    <w:rsid w:val="00660611"/>
    <w:rsid w:val="006753E2"/>
    <w:rsid w:val="006777A3"/>
    <w:rsid w:val="00684C84"/>
    <w:rsid w:val="00685D42"/>
    <w:rsid w:val="006A3F42"/>
    <w:rsid w:val="006A6669"/>
    <w:rsid w:val="006A6AC1"/>
    <w:rsid w:val="006A7DB6"/>
    <w:rsid w:val="006B46A8"/>
    <w:rsid w:val="006B7F1A"/>
    <w:rsid w:val="006C2B66"/>
    <w:rsid w:val="006C333E"/>
    <w:rsid w:val="006C3652"/>
    <w:rsid w:val="006D53C9"/>
    <w:rsid w:val="006E1C31"/>
    <w:rsid w:val="006E7C82"/>
    <w:rsid w:val="00700207"/>
    <w:rsid w:val="00701209"/>
    <w:rsid w:val="00701BAF"/>
    <w:rsid w:val="0070717C"/>
    <w:rsid w:val="00713583"/>
    <w:rsid w:val="0071390A"/>
    <w:rsid w:val="00732B0E"/>
    <w:rsid w:val="00732C90"/>
    <w:rsid w:val="007334C0"/>
    <w:rsid w:val="007375BF"/>
    <w:rsid w:val="007540F3"/>
    <w:rsid w:val="0075611D"/>
    <w:rsid w:val="00764DE0"/>
    <w:rsid w:val="00767F2D"/>
    <w:rsid w:val="00772D7E"/>
    <w:rsid w:val="007812F3"/>
    <w:rsid w:val="007820AC"/>
    <w:rsid w:val="007836D9"/>
    <w:rsid w:val="00786A46"/>
    <w:rsid w:val="00791814"/>
    <w:rsid w:val="00793163"/>
    <w:rsid w:val="00795237"/>
    <w:rsid w:val="00797920"/>
    <w:rsid w:val="007A18A3"/>
    <w:rsid w:val="007A22CA"/>
    <w:rsid w:val="007A3758"/>
    <w:rsid w:val="007B13C0"/>
    <w:rsid w:val="007B623A"/>
    <w:rsid w:val="007C167D"/>
    <w:rsid w:val="007C4F84"/>
    <w:rsid w:val="007D2013"/>
    <w:rsid w:val="007D5695"/>
    <w:rsid w:val="007E0FA0"/>
    <w:rsid w:val="007E178A"/>
    <w:rsid w:val="007E319D"/>
    <w:rsid w:val="007E639A"/>
    <w:rsid w:val="007E7A74"/>
    <w:rsid w:val="007F360B"/>
    <w:rsid w:val="00804954"/>
    <w:rsid w:val="0080653E"/>
    <w:rsid w:val="008121C6"/>
    <w:rsid w:val="008171A3"/>
    <w:rsid w:val="00817DAE"/>
    <w:rsid w:val="00817E83"/>
    <w:rsid w:val="00825BDF"/>
    <w:rsid w:val="00826191"/>
    <w:rsid w:val="008307DC"/>
    <w:rsid w:val="008366AC"/>
    <w:rsid w:val="00842139"/>
    <w:rsid w:val="008463C5"/>
    <w:rsid w:val="00846A2F"/>
    <w:rsid w:val="008478EF"/>
    <w:rsid w:val="008501AD"/>
    <w:rsid w:val="00852A6F"/>
    <w:rsid w:val="008569BE"/>
    <w:rsid w:val="00867D93"/>
    <w:rsid w:val="0087051A"/>
    <w:rsid w:val="00870BF1"/>
    <w:rsid w:val="008734F1"/>
    <w:rsid w:val="00875A14"/>
    <w:rsid w:val="008779F8"/>
    <w:rsid w:val="00877B75"/>
    <w:rsid w:val="008852CD"/>
    <w:rsid w:val="008872AA"/>
    <w:rsid w:val="00890538"/>
    <w:rsid w:val="00892234"/>
    <w:rsid w:val="00893B03"/>
    <w:rsid w:val="00894EE3"/>
    <w:rsid w:val="008973A4"/>
    <w:rsid w:val="008A2B85"/>
    <w:rsid w:val="008A3366"/>
    <w:rsid w:val="008A3F76"/>
    <w:rsid w:val="008A41A6"/>
    <w:rsid w:val="008A5E45"/>
    <w:rsid w:val="008A60C9"/>
    <w:rsid w:val="008B0544"/>
    <w:rsid w:val="008B6B2F"/>
    <w:rsid w:val="008C048F"/>
    <w:rsid w:val="008C2003"/>
    <w:rsid w:val="008D5906"/>
    <w:rsid w:val="008E5BA4"/>
    <w:rsid w:val="008E6999"/>
    <w:rsid w:val="008F04BF"/>
    <w:rsid w:val="0091035E"/>
    <w:rsid w:val="00911158"/>
    <w:rsid w:val="0091281F"/>
    <w:rsid w:val="00920DC1"/>
    <w:rsid w:val="0092165C"/>
    <w:rsid w:val="00922B48"/>
    <w:rsid w:val="00930DE9"/>
    <w:rsid w:val="00931751"/>
    <w:rsid w:val="00941080"/>
    <w:rsid w:val="0094715A"/>
    <w:rsid w:val="009539C9"/>
    <w:rsid w:val="00963329"/>
    <w:rsid w:val="009771F2"/>
    <w:rsid w:val="0098629A"/>
    <w:rsid w:val="009A3E12"/>
    <w:rsid w:val="009A4AA3"/>
    <w:rsid w:val="009B1F63"/>
    <w:rsid w:val="009B4357"/>
    <w:rsid w:val="009B6A81"/>
    <w:rsid w:val="009C05EC"/>
    <w:rsid w:val="009C2847"/>
    <w:rsid w:val="009C62FB"/>
    <w:rsid w:val="009C7EA7"/>
    <w:rsid w:val="009D07A5"/>
    <w:rsid w:val="009D1DCF"/>
    <w:rsid w:val="009D2908"/>
    <w:rsid w:val="009D56C9"/>
    <w:rsid w:val="009E5044"/>
    <w:rsid w:val="009F560F"/>
    <w:rsid w:val="00A07361"/>
    <w:rsid w:val="00A07EE1"/>
    <w:rsid w:val="00A12646"/>
    <w:rsid w:val="00A13E8A"/>
    <w:rsid w:val="00A26474"/>
    <w:rsid w:val="00A31CB4"/>
    <w:rsid w:val="00A329E5"/>
    <w:rsid w:val="00A345D9"/>
    <w:rsid w:val="00A356DF"/>
    <w:rsid w:val="00A43EC8"/>
    <w:rsid w:val="00A505BC"/>
    <w:rsid w:val="00A54248"/>
    <w:rsid w:val="00A5496C"/>
    <w:rsid w:val="00A66F91"/>
    <w:rsid w:val="00A70067"/>
    <w:rsid w:val="00A70796"/>
    <w:rsid w:val="00A76434"/>
    <w:rsid w:val="00A801AC"/>
    <w:rsid w:val="00A84E4F"/>
    <w:rsid w:val="00A92650"/>
    <w:rsid w:val="00A9292C"/>
    <w:rsid w:val="00A93555"/>
    <w:rsid w:val="00AA7E3A"/>
    <w:rsid w:val="00AB6809"/>
    <w:rsid w:val="00AB686B"/>
    <w:rsid w:val="00AC034F"/>
    <w:rsid w:val="00AC0733"/>
    <w:rsid w:val="00AC2447"/>
    <w:rsid w:val="00AC26C2"/>
    <w:rsid w:val="00AC4D64"/>
    <w:rsid w:val="00AD05E8"/>
    <w:rsid w:val="00AD2EE1"/>
    <w:rsid w:val="00AD51D9"/>
    <w:rsid w:val="00AE4349"/>
    <w:rsid w:val="00AE46C2"/>
    <w:rsid w:val="00AE4CA2"/>
    <w:rsid w:val="00AE5C18"/>
    <w:rsid w:val="00AE6278"/>
    <w:rsid w:val="00AF425B"/>
    <w:rsid w:val="00B0259D"/>
    <w:rsid w:val="00B040D2"/>
    <w:rsid w:val="00B113BC"/>
    <w:rsid w:val="00B146DD"/>
    <w:rsid w:val="00B21547"/>
    <w:rsid w:val="00B269FD"/>
    <w:rsid w:val="00B3090C"/>
    <w:rsid w:val="00B36301"/>
    <w:rsid w:val="00B3654D"/>
    <w:rsid w:val="00B42232"/>
    <w:rsid w:val="00B4256C"/>
    <w:rsid w:val="00B4262E"/>
    <w:rsid w:val="00B432C5"/>
    <w:rsid w:val="00B6740C"/>
    <w:rsid w:val="00B724A9"/>
    <w:rsid w:val="00B75CDD"/>
    <w:rsid w:val="00B75CF4"/>
    <w:rsid w:val="00B77C83"/>
    <w:rsid w:val="00B87B8B"/>
    <w:rsid w:val="00B90D01"/>
    <w:rsid w:val="00B925BE"/>
    <w:rsid w:val="00B92834"/>
    <w:rsid w:val="00BA5460"/>
    <w:rsid w:val="00BA674D"/>
    <w:rsid w:val="00BA7B27"/>
    <w:rsid w:val="00BB13AB"/>
    <w:rsid w:val="00BB362F"/>
    <w:rsid w:val="00BB46CA"/>
    <w:rsid w:val="00BB59E0"/>
    <w:rsid w:val="00BB7CAB"/>
    <w:rsid w:val="00BC4093"/>
    <w:rsid w:val="00BC6646"/>
    <w:rsid w:val="00BC69BF"/>
    <w:rsid w:val="00BD03B9"/>
    <w:rsid w:val="00BD4D72"/>
    <w:rsid w:val="00BD6977"/>
    <w:rsid w:val="00BE5F74"/>
    <w:rsid w:val="00BE6F5E"/>
    <w:rsid w:val="00BF310A"/>
    <w:rsid w:val="00C15756"/>
    <w:rsid w:val="00C173D7"/>
    <w:rsid w:val="00C2406B"/>
    <w:rsid w:val="00C33C73"/>
    <w:rsid w:val="00C33D3F"/>
    <w:rsid w:val="00C37013"/>
    <w:rsid w:val="00C474B6"/>
    <w:rsid w:val="00C64987"/>
    <w:rsid w:val="00C65567"/>
    <w:rsid w:val="00C746D8"/>
    <w:rsid w:val="00C879F5"/>
    <w:rsid w:val="00C90BB4"/>
    <w:rsid w:val="00C93481"/>
    <w:rsid w:val="00C94896"/>
    <w:rsid w:val="00C966ED"/>
    <w:rsid w:val="00CA0D5B"/>
    <w:rsid w:val="00CA474B"/>
    <w:rsid w:val="00CA482A"/>
    <w:rsid w:val="00CA55DA"/>
    <w:rsid w:val="00CB01EC"/>
    <w:rsid w:val="00CB22E8"/>
    <w:rsid w:val="00CB710B"/>
    <w:rsid w:val="00CC69EB"/>
    <w:rsid w:val="00CD386C"/>
    <w:rsid w:val="00CD6790"/>
    <w:rsid w:val="00CE0A2A"/>
    <w:rsid w:val="00CE62D3"/>
    <w:rsid w:val="00CF1FDB"/>
    <w:rsid w:val="00CF4C67"/>
    <w:rsid w:val="00D01AA2"/>
    <w:rsid w:val="00D0798C"/>
    <w:rsid w:val="00D17A64"/>
    <w:rsid w:val="00D26F81"/>
    <w:rsid w:val="00D317AF"/>
    <w:rsid w:val="00D32F8C"/>
    <w:rsid w:val="00D515CC"/>
    <w:rsid w:val="00D53243"/>
    <w:rsid w:val="00D6356D"/>
    <w:rsid w:val="00D64BFE"/>
    <w:rsid w:val="00D72754"/>
    <w:rsid w:val="00D80E0C"/>
    <w:rsid w:val="00D84D2D"/>
    <w:rsid w:val="00D861F7"/>
    <w:rsid w:val="00DA002D"/>
    <w:rsid w:val="00DA29ED"/>
    <w:rsid w:val="00DB2F8D"/>
    <w:rsid w:val="00DB6528"/>
    <w:rsid w:val="00DB752A"/>
    <w:rsid w:val="00DB7E87"/>
    <w:rsid w:val="00DC28ED"/>
    <w:rsid w:val="00DD4348"/>
    <w:rsid w:val="00DD4975"/>
    <w:rsid w:val="00DE6709"/>
    <w:rsid w:val="00DF2C32"/>
    <w:rsid w:val="00DF3EAC"/>
    <w:rsid w:val="00DF7B53"/>
    <w:rsid w:val="00E00430"/>
    <w:rsid w:val="00E06530"/>
    <w:rsid w:val="00E078A7"/>
    <w:rsid w:val="00E112F5"/>
    <w:rsid w:val="00E17504"/>
    <w:rsid w:val="00E45BA4"/>
    <w:rsid w:val="00E4600E"/>
    <w:rsid w:val="00E52E35"/>
    <w:rsid w:val="00E61BB2"/>
    <w:rsid w:val="00E65336"/>
    <w:rsid w:val="00E674C3"/>
    <w:rsid w:val="00E80880"/>
    <w:rsid w:val="00E809A9"/>
    <w:rsid w:val="00E80DDC"/>
    <w:rsid w:val="00E87530"/>
    <w:rsid w:val="00ED1137"/>
    <w:rsid w:val="00ED1B9E"/>
    <w:rsid w:val="00ED1CFB"/>
    <w:rsid w:val="00ED6554"/>
    <w:rsid w:val="00ED700E"/>
    <w:rsid w:val="00EE26BE"/>
    <w:rsid w:val="00EF28BA"/>
    <w:rsid w:val="00EF2966"/>
    <w:rsid w:val="00F14494"/>
    <w:rsid w:val="00F1466F"/>
    <w:rsid w:val="00F157FE"/>
    <w:rsid w:val="00F23430"/>
    <w:rsid w:val="00F27642"/>
    <w:rsid w:val="00F279F5"/>
    <w:rsid w:val="00F32BDC"/>
    <w:rsid w:val="00F34625"/>
    <w:rsid w:val="00F34CF5"/>
    <w:rsid w:val="00F375D1"/>
    <w:rsid w:val="00F41AA5"/>
    <w:rsid w:val="00F475AB"/>
    <w:rsid w:val="00F6162B"/>
    <w:rsid w:val="00F61FD0"/>
    <w:rsid w:val="00F715BA"/>
    <w:rsid w:val="00F7355C"/>
    <w:rsid w:val="00F73B09"/>
    <w:rsid w:val="00F74B0A"/>
    <w:rsid w:val="00F765AA"/>
    <w:rsid w:val="00F7719B"/>
    <w:rsid w:val="00F77444"/>
    <w:rsid w:val="00F80934"/>
    <w:rsid w:val="00F84528"/>
    <w:rsid w:val="00F85E7C"/>
    <w:rsid w:val="00F87FC5"/>
    <w:rsid w:val="00F90024"/>
    <w:rsid w:val="00F90618"/>
    <w:rsid w:val="00F93642"/>
    <w:rsid w:val="00F9680F"/>
    <w:rsid w:val="00FA51B1"/>
    <w:rsid w:val="00FA6087"/>
    <w:rsid w:val="00FA69AC"/>
    <w:rsid w:val="00FA6D06"/>
    <w:rsid w:val="00FB1912"/>
    <w:rsid w:val="00FC5B29"/>
    <w:rsid w:val="00FC6A59"/>
    <w:rsid w:val="00FD5238"/>
    <w:rsid w:val="00FD54CE"/>
    <w:rsid w:val="00FE6565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59F8"/>
  <w15:docId w15:val="{2C3CFE84-D3A6-4263-9825-3851CCC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nhideWhenUsed/>
    <w:qFormat/>
    <w:rsid w:val="00F3462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a"/>
    <w:link w:val="a6"/>
    <w:uiPriority w:val="99"/>
    <w:qFormat/>
    <w:rsid w:val="00F34625"/>
    <w:pPr>
      <w:spacing w:before="100" w:beforeAutospacing="1" w:after="100" w:afterAutospacing="1"/>
    </w:p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 webb Знак,Знак Знак"/>
    <w:link w:val="a5"/>
    <w:uiPriority w:val="99"/>
    <w:locked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a"/>
    <w:link w:val="normChar"/>
    <w:qFormat/>
    <w:rsid w:val="00825BDF"/>
    <w:pPr>
      <w:suppressAutoHyphens/>
      <w:spacing w:line="480" w:lineRule="auto"/>
      <w:ind w:firstLine="709"/>
      <w:jc w:val="both"/>
    </w:pPr>
    <w:rPr>
      <w:rFonts w:ascii="Arial Armenian" w:hAnsi="Arial Armenian"/>
      <w:sz w:val="22"/>
      <w:lang w:eastAsia="ar-SA"/>
    </w:rPr>
  </w:style>
  <w:style w:type="character" w:customStyle="1" w:styleId="normChar">
    <w:name w:val="norm Char"/>
    <w:link w:val="norm"/>
    <w:rsid w:val="00825BDF"/>
    <w:rPr>
      <w:rFonts w:ascii="Arial Armenian" w:eastAsia="Times New Roman" w:hAnsi="Arial Armenian" w:cs="Times New Roman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C40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0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echtex">
    <w:name w:val="mechtex"/>
    <w:basedOn w:val="a"/>
    <w:link w:val="mechtexChar"/>
    <w:uiPriority w:val="99"/>
    <w:qFormat/>
    <w:rsid w:val="00C3701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C37013"/>
    <w:rPr>
      <w:rFonts w:ascii="Arial Armenian" w:eastAsia="Times New Roman" w:hAnsi="Arial Armenian" w:cs="Times New Roman"/>
      <w:szCs w:val="20"/>
      <w:lang w:eastAsia="ru-RU"/>
    </w:rPr>
  </w:style>
  <w:style w:type="paragraph" w:styleId="a9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3"/>
    <w:basedOn w:val="a"/>
    <w:link w:val="aa"/>
    <w:uiPriority w:val="34"/>
    <w:qFormat/>
    <w:rsid w:val="00804954"/>
    <w:pPr>
      <w:ind w:left="720"/>
      <w:contextualSpacing/>
    </w:pPr>
  </w:style>
  <w:style w:type="paragraph" w:customStyle="1" w:styleId="msonormal0">
    <w:name w:val="msonormal"/>
    <w:basedOn w:val="a"/>
    <w:rsid w:val="004440FA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basedOn w:val="a0"/>
    <w:uiPriority w:val="22"/>
    <w:qFormat/>
    <w:rsid w:val="004440FA"/>
    <w:rPr>
      <w:b/>
      <w:bCs/>
    </w:rPr>
  </w:style>
  <w:style w:type="character" w:customStyle="1" w:styleId="a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9"/>
    <w:uiPriority w:val="34"/>
    <w:locked/>
    <w:rsid w:val="00C2406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15</Pages>
  <Words>3377</Words>
  <Characters>19251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https:/mul2-spm.gov.am/tasks/16950/oneclick/00naxagic_914.docx?token=147a49bf1bf32329eaa579215d7dd33f</cp:keywords>
  <dc:description/>
  <cp:lastModifiedBy>User</cp:lastModifiedBy>
  <cp:revision>316</cp:revision>
  <cp:lastPrinted>2024-08-23T06:58:00Z</cp:lastPrinted>
  <dcterms:created xsi:type="dcterms:W3CDTF">2024-08-22T08:11:00Z</dcterms:created>
  <dcterms:modified xsi:type="dcterms:W3CDTF">2025-04-29T07:19:00Z</dcterms:modified>
</cp:coreProperties>
</file>