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3D" w:rsidRDefault="0062473D" w:rsidP="0062473D">
      <w:pPr>
        <w:spacing w:after="0" w:line="360" w:lineRule="auto"/>
        <w:ind w:firstLine="375"/>
        <w:jc w:val="right"/>
        <w:rPr>
          <w:rFonts w:eastAsia="Times New Roman" w:cs="Times New Roman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ՆԱԽԱԳԻ</w:t>
      </w:r>
      <w:r>
        <w:rPr>
          <w:rFonts w:eastAsia="Times New Roman" w:cs="Times New Roman"/>
          <w:b/>
          <w:bCs/>
          <w:color w:val="000000"/>
        </w:rPr>
        <w:t>Ծ</w:t>
      </w:r>
    </w:p>
    <w:p w:rsidR="0062473D" w:rsidRDefault="0062473D" w:rsidP="0062473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</w:p>
    <w:p w:rsidR="0062473D" w:rsidRDefault="0062473D" w:rsidP="0062473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ՀԱՅԱՍՏԱՆԻ ՀԱՆՐԱՊԵՏՈՒԹՅԱՆ</w:t>
      </w:r>
    </w:p>
    <w:p w:rsidR="0062473D" w:rsidRDefault="0062473D" w:rsidP="0062473D">
      <w:pPr>
        <w:spacing w:after="0" w:line="360" w:lineRule="auto"/>
        <w:ind w:firstLine="375"/>
        <w:jc w:val="center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ՕՐԵՆՔԸ</w:t>
      </w:r>
    </w:p>
    <w:p w:rsidR="0062473D" w:rsidRDefault="0062473D" w:rsidP="0062473D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</w:rPr>
      </w:pPr>
    </w:p>
    <w:p w:rsidR="0062473D" w:rsidRDefault="0062473D" w:rsidP="0062473D">
      <w:pPr>
        <w:spacing w:after="0" w:line="360" w:lineRule="auto"/>
        <w:jc w:val="center"/>
        <w:rPr>
          <w:rFonts w:eastAsia="Times New Roman" w:cs="GHEA Mariam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«</w:t>
      </w:r>
      <w:r w:rsidRPr="0062473D">
        <w:rPr>
          <w:rFonts w:eastAsia="Times New Roman" w:cs="Times New Roman"/>
          <w:b/>
          <w:bCs/>
          <w:color w:val="000000"/>
        </w:rPr>
        <w:t>ՊԵՏԱԿԱՆ ՊԱՇՏՈՆՆԵՐ ԵՎ ՊԵՏԱԿԱՆ ԾԱՌԱՅՈՒԹՅԱՆ ՊԱՇՏՈՆՆԵՐ ԶԲԱՂԵՑՆՈՂ ԱՆՁԱՆՑ ՎԱՐՁԱՏՐՈՒԹՅԱՆ ՄԱՍԻՆ</w:t>
      </w:r>
      <w:r>
        <w:rPr>
          <w:rFonts w:eastAsia="Times New Roman" w:cs="GHEA Mariam"/>
          <w:b/>
          <w:bCs/>
          <w:color w:val="000000"/>
        </w:rPr>
        <w:t>»</w:t>
      </w:r>
      <w:r>
        <w:rPr>
          <w:rFonts w:eastAsia="Times New Roman" w:cs="GHEA Mariam"/>
          <w:b/>
          <w:bCs/>
          <w:color w:val="000000"/>
          <w:lang w:val="hy-AM"/>
        </w:rPr>
        <w:t xml:space="preserve"> </w:t>
      </w:r>
      <w:r>
        <w:rPr>
          <w:rFonts w:eastAsia="Times New Roman" w:cs="GHEA Mariam"/>
          <w:b/>
          <w:bCs/>
          <w:color w:val="000000"/>
        </w:rPr>
        <w:t>ՕՐԵՆՔՈՒՄ</w:t>
      </w:r>
      <w:r>
        <w:rPr>
          <w:rFonts w:eastAsia="Times New Roman" w:cs="Calibri"/>
          <w:b/>
          <w:bCs/>
          <w:color w:val="000000"/>
        </w:rPr>
        <w:t xml:space="preserve"> </w:t>
      </w:r>
      <w:r>
        <w:rPr>
          <w:rFonts w:eastAsia="Times New Roman" w:cs="Times New Roman"/>
          <w:b/>
          <w:bCs/>
          <w:color w:val="000000"/>
        </w:rPr>
        <w:t>ԼՐԱՑՈՒՄ</w:t>
      </w:r>
      <w:r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>
        <w:rPr>
          <w:rFonts w:eastAsia="Times New Roman" w:cs="GHEA Mariam"/>
          <w:b/>
          <w:bCs/>
          <w:color w:val="000000"/>
        </w:rPr>
        <w:t>ԿԱՏԱՐԵԼՈՒ</w:t>
      </w:r>
      <w:r>
        <w:rPr>
          <w:rFonts w:eastAsia="Times New Roman" w:cs="Calibri"/>
          <w:b/>
          <w:bCs/>
          <w:color w:val="000000"/>
        </w:rPr>
        <w:t xml:space="preserve"> </w:t>
      </w:r>
      <w:r>
        <w:rPr>
          <w:rFonts w:eastAsia="Times New Roman" w:cs="GHEA Mariam"/>
          <w:b/>
          <w:bCs/>
          <w:color w:val="000000"/>
        </w:rPr>
        <w:t>ՄԱՍԻՆ</w:t>
      </w:r>
    </w:p>
    <w:p w:rsidR="0062473D" w:rsidRDefault="0062473D" w:rsidP="0062473D">
      <w:pPr>
        <w:spacing w:after="0" w:line="360" w:lineRule="auto"/>
        <w:jc w:val="center"/>
        <w:rPr>
          <w:rFonts w:eastAsia="Times New Roman" w:cs="GHEA Mariam"/>
          <w:bCs/>
          <w:color w:val="000000"/>
        </w:rPr>
      </w:pPr>
    </w:p>
    <w:p w:rsidR="0062473D" w:rsidRDefault="0062473D" w:rsidP="0062473D">
      <w:pPr>
        <w:spacing w:after="0" w:line="360" w:lineRule="auto"/>
        <w:ind w:firstLine="270"/>
        <w:jc w:val="both"/>
        <w:rPr>
          <w:rFonts w:eastAsia="Times New Roman" w:cs="GHEA Mariam"/>
          <w:bCs/>
          <w:color w:val="000000"/>
          <w:lang w:val="hy-AM"/>
        </w:rPr>
      </w:pPr>
      <w:r>
        <w:rPr>
          <w:rFonts w:eastAsia="Times New Roman" w:cs="GHEA Mariam"/>
          <w:b/>
          <w:bCs/>
          <w:color w:val="000000"/>
        </w:rPr>
        <w:t>Հոդված 1.</w:t>
      </w:r>
      <w:r>
        <w:rPr>
          <w:rFonts w:eastAsia="Times New Roman" w:cs="GHEA Mariam"/>
          <w:bCs/>
          <w:color w:val="000000"/>
        </w:rPr>
        <w:t xml:space="preserve"> «</w:t>
      </w:r>
      <w:r w:rsidRPr="0062473D">
        <w:rPr>
          <w:rFonts w:eastAsia="Times New Roman" w:cs="GHEA Mariam"/>
          <w:bCs/>
          <w:color w:val="000000"/>
        </w:rPr>
        <w:t xml:space="preserve">Պետական պաշտոններ </w:t>
      </w:r>
      <w:r>
        <w:rPr>
          <w:rFonts w:eastAsia="Times New Roman" w:cs="GHEA Mariam"/>
          <w:bCs/>
          <w:color w:val="000000"/>
          <w:lang w:val="hy-AM"/>
        </w:rPr>
        <w:t>և</w:t>
      </w:r>
      <w:r w:rsidRPr="0062473D">
        <w:rPr>
          <w:rFonts w:eastAsia="Times New Roman" w:cs="GHEA Mariam"/>
          <w:bCs/>
          <w:color w:val="000000"/>
        </w:rPr>
        <w:t xml:space="preserve"> պետական ծառայության պաշտոններ զբաղեցնող անձանց վարձատրության մասին</w:t>
      </w:r>
      <w:r>
        <w:rPr>
          <w:rFonts w:eastAsia="Times New Roman" w:cs="GHEA Mariam"/>
          <w:bCs/>
          <w:color w:val="000000"/>
        </w:rPr>
        <w:t xml:space="preserve">» </w:t>
      </w:r>
      <w:r>
        <w:rPr>
          <w:rFonts w:eastAsia="Times New Roman" w:cs="GHEA Mariam"/>
          <w:bCs/>
          <w:color w:val="000000"/>
          <w:lang w:val="hy-AM"/>
        </w:rPr>
        <w:t>2013</w:t>
      </w:r>
      <w:r>
        <w:rPr>
          <w:rFonts w:eastAsia="Times New Roman" w:cs="GHEA Mariam"/>
          <w:bCs/>
          <w:color w:val="000000"/>
        </w:rPr>
        <w:t xml:space="preserve"> թվականի </w:t>
      </w:r>
      <w:r>
        <w:rPr>
          <w:rFonts w:eastAsia="Times New Roman" w:cs="GHEA Mariam"/>
          <w:bCs/>
          <w:color w:val="000000"/>
          <w:lang w:val="hy-AM"/>
        </w:rPr>
        <w:t>դեկտեմբերի</w:t>
      </w:r>
      <w:r>
        <w:rPr>
          <w:rFonts w:eastAsia="Times New Roman" w:cs="GHEA Mariam"/>
          <w:bCs/>
          <w:color w:val="000000"/>
        </w:rPr>
        <w:t xml:space="preserve"> 1</w:t>
      </w:r>
      <w:r>
        <w:rPr>
          <w:rFonts w:eastAsia="Times New Roman" w:cs="GHEA Mariam"/>
          <w:bCs/>
          <w:color w:val="000000"/>
          <w:lang w:val="hy-AM"/>
        </w:rPr>
        <w:t>2</w:t>
      </w:r>
      <w:r>
        <w:rPr>
          <w:rFonts w:eastAsia="Times New Roman" w:cs="GHEA Mariam"/>
          <w:bCs/>
          <w:color w:val="000000"/>
        </w:rPr>
        <w:t>-ի</w:t>
      </w:r>
      <w:r w:rsidR="000D1BE0">
        <w:rPr>
          <w:rFonts w:eastAsia="Times New Roman" w:cs="GHEA Mariam"/>
          <w:bCs/>
          <w:color w:val="000000"/>
        </w:rPr>
        <w:br/>
      </w:r>
      <w:r w:rsidRPr="0062473D">
        <w:rPr>
          <w:rFonts w:eastAsia="Times New Roman" w:cs="GHEA Mariam"/>
          <w:bCs/>
          <w:color w:val="000000"/>
        </w:rPr>
        <w:t>ՀՕ-157-Ն</w:t>
      </w:r>
      <w:r>
        <w:rPr>
          <w:rFonts w:eastAsia="Times New Roman" w:cs="GHEA Mariam"/>
          <w:bCs/>
          <w:color w:val="000000"/>
        </w:rPr>
        <w:t xml:space="preserve"> օրենքի</w:t>
      </w:r>
      <w:r>
        <w:rPr>
          <w:rFonts w:eastAsia="Times New Roman" w:cs="GHEA Mariam"/>
          <w:bCs/>
          <w:color w:val="000000"/>
          <w:lang w:val="hy-AM"/>
        </w:rPr>
        <w:t xml:space="preserve"> 7-րդ հոդված</w:t>
      </w:r>
      <w:r w:rsidR="000D1BE0">
        <w:rPr>
          <w:rFonts w:eastAsia="Times New Roman" w:cs="GHEA Mariam"/>
          <w:bCs/>
          <w:color w:val="000000"/>
          <w:lang w:val="hy-AM"/>
        </w:rPr>
        <w:t>ը լրացնել որ 6․4-րդ ամսով հետևյալ բովանդակությամբ․</w:t>
      </w:r>
    </w:p>
    <w:p w:rsidR="000D1BE0" w:rsidRDefault="000D1BE0" w:rsidP="0062473D">
      <w:pPr>
        <w:spacing w:after="0" w:line="360" w:lineRule="auto"/>
        <w:ind w:firstLine="270"/>
        <w:jc w:val="both"/>
        <w:rPr>
          <w:rFonts w:eastAsia="Times New Roman" w:cs="GHEA Mariam"/>
          <w:bCs/>
          <w:color w:val="000000"/>
          <w:lang w:val="hy-AM"/>
        </w:rPr>
      </w:pPr>
      <w:r>
        <w:rPr>
          <w:rFonts w:eastAsia="Times New Roman" w:cs="GHEA Mariam"/>
          <w:bCs/>
          <w:color w:val="000000"/>
          <w:lang w:val="hy-AM"/>
        </w:rPr>
        <w:t>«</w:t>
      </w:r>
      <w:r w:rsidRPr="000D1BE0">
        <w:rPr>
          <w:rFonts w:eastAsia="Times New Roman" w:cs="GHEA Mariam"/>
          <w:bCs/>
          <w:color w:val="000000"/>
          <w:lang w:val="hy-AM"/>
        </w:rPr>
        <w:t>6.4. Անշարժ գույքի պետական ռեգիստրի կառուցվածքային ստորաբաժանումներում ռեգիստրի, խորհրդատուի պաշտոն զբաղեցնող անձանց, հաշվառման տվյալների մուտքագրման բաժնի աշխատակիցներին, օրենքով սահմանված կարգով ատեստավորման արդյունքներով տրվում է հավելավճար: Ատեստավորման գնահատման չափանիշները և դրա հիման վրա յուրաքանչյուր պաշտոնի հավելավճարի առավելագույն չափը սահմանում է Հայաստանի Հանրապետության կառավարությունը:</w:t>
      </w:r>
      <w:r>
        <w:rPr>
          <w:rFonts w:eastAsia="Times New Roman" w:cs="GHEA Mariam"/>
          <w:bCs/>
          <w:color w:val="000000"/>
          <w:lang w:val="hy-AM"/>
        </w:rPr>
        <w:t>»։</w:t>
      </w:r>
    </w:p>
    <w:p w:rsidR="00AE3FE8" w:rsidRDefault="00AE3FE8"/>
    <w:p w:rsidR="000D1BE0" w:rsidRDefault="000D1BE0" w:rsidP="000D1BE0">
      <w:pPr>
        <w:rPr>
          <w:rFonts w:eastAsia="Times New Roman" w:cs="GHEA Mariam"/>
          <w:b/>
          <w:bCs/>
          <w:color w:val="000000"/>
          <w:lang w:val="hy-AM"/>
        </w:rPr>
      </w:pPr>
      <w:r>
        <w:rPr>
          <w:rFonts w:eastAsia="Times New Roman" w:cs="GHEA Mariam"/>
          <w:b/>
          <w:bCs/>
          <w:color w:val="000000"/>
        </w:rPr>
        <w:t xml:space="preserve">Հոդված </w:t>
      </w:r>
      <w:r>
        <w:rPr>
          <w:rFonts w:eastAsia="Times New Roman" w:cs="GHEA Mariam"/>
          <w:b/>
          <w:bCs/>
          <w:color w:val="000000"/>
          <w:lang w:val="hy-AM"/>
        </w:rPr>
        <w:t>2</w:t>
      </w:r>
      <w:r>
        <w:rPr>
          <w:rFonts w:eastAsia="Times New Roman" w:cs="GHEA Mariam"/>
          <w:b/>
          <w:bCs/>
          <w:color w:val="000000"/>
        </w:rPr>
        <w:t>.</w:t>
      </w:r>
    </w:p>
    <w:p w:rsidR="006D73D0" w:rsidRPr="00A14E03" w:rsidRDefault="006D73D0" w:rsidP="00A14E03">
      <w:pPr>
        <w:spacing w:after="0" w:line="360" w:lineRule="auto"/>
        <w:ind w:firstLine="270"/>
        <w:jc w:val="both"/>
        <w:rPr>
          <w:rFonts w:eastAsia="Times New Roman" w:cs="GHEA Mariam"/>
          <w:bCs/>
          <w:color w:val="000000"/>
          <w:lang w:val="hy-AM"/>
        </w:rPr>
      </w:pPr>
      <w:r w:rsidRPr="00A14E03">
        <w:rPr>
          <w:rFonts w:eastAsia="Times New Roman" w:cs="GHEA Mariam"/>
          <w:bCs/>
          <w:color w:val="000000"/>
        </w:rPr>
        <w:t xml:space="preserve">1. Սույն օրենքն ուժի մեջ է մտնում </w:t>
      </w:r>
      <w:r w:rsidR="00A14E03" w:rsidRPr="00A14E03">
        <w:rPr>
          <w:rFonts w:eastAsia="Times New Roman" w:cs="GHEA Mariam"/>
          <w:bCs/>
          <w:color w:val="000000"/>
          <w:lang w:val="hy-AM"/>
        </w:rPr>
        <w:t>ա</w:t>
      </w:r>
      <w:r w:rsidR="00A14E03" w:rsidRPr="00A14E03">
        <w:rPr>
          <w:rFonts w:eastAsia="Times New Roman" w:cs="GHEA Mariam"/>
          <w:bCs/>
          <w:color w:val="000000"/>
        </w:rPr>
        <w:t>նշարժ գույքի պետական ռեգիստր</w:t>
      </w:r>
      <w:r w:rsidR="00A14E03" w:rsidRPr="00A14E03">
        <w:rPr>
          <w:rFonts w:eastAsia="Times New Roman" w:cs="GHEA Mariam"/>
          <w:bCs/>
          <w:color w:val="000000"/>
          <w:lang w:val="hy-AM"/>
        </w:rPr>
        <w:t>ի կողմից «Գույքի նկատմամբ իրավունքերի պետական գրանցման մասին» օրենքով սահմանված</w:t>
      </w:r>
      <w:bookmarkStart w:id="0" w:name="_GoBack"/>
      <w:bookmarkEnd w:id="0"/>
      <w:r w:rsidR="00A14E03" w:rsidRPr="00A14E03">
        <w:rPr>
          <w:rFonts w:eastAsia="Times New Roman" w:cs="GHEA Mariam"/>
          <w:bCs/>
          <w:color w:val="000000"/>
          <w:lang w:val="hy-AM"/>
        </w:rPr>
        <w:t xml:space="preserve"> ռ</w:t>
      </w:r>
      <w:r w:rsidR="00A14E03" w:rsidRPr="00A14E03">
        <w:rPr>
          <w:rFonts w:eastAsia="Times New Roman" w:cs="GHEA Mariam"/>
          <w:bCs/>
          <w:color w:val="000000"/>
          <w:lang w:val="hy-AM"/>
        </w:rPr>
        <w:t xml:space="preserve">եգիստրների </w:t>
      </w:r>
      <w:r w:rsidR="00A14E03" w:rsidRPr="00A14E03">
        <w:rPr>
          <w:rFonts w:eastAsia="Times New Roman" w:cs="GHEA Mariam"/>
          <w:bCs/>
          <w:color w:val="000000"/>
          <w:lang w:val="hy-AM"/>
        </w:rPr>
        <w:t xml:space="preserve">առաջին </w:t>
      </w:r>
      <w:r w:rsidR="00A14E03" w:rsidRPr="00A14E03">
        <w:rPr>
          <w:rFonts w:eastAsia="Times New Roman" w:cs="GHEA Mariam"/>
          <w:bCs/>
          <w:color w:val="000000"/>
          <w:lang w:val="hy-AM"/>
        </w:rPr>
        <w:t>ատեստավորումն անցկացնելու</w:t>
      </w:r>
      <w:r w:rsidR="00A14E03" w:rsidRPr="00A14E03">
        <w:rPr>
          <w:rFonts w:eastAsia="Times New Roman" w:cs="GHEA Mariam"/>
          <w:bCs/>
          <w:color w:val="000000"/>
          <w:lang w:val="hy-AM"/>
        </w:rPr>
        <w:t>ց հետո։</w:t>
      </w:r>
    </w:p>
    <w:p w:rsidR="006D73D0" w:rsidRDefault="006D73D0" w:rsidP="006D73D0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</w:p>
    <w:p w:rsidR="006D73D0" w:rsidRPr="00984CB4" w:rsidRDefault="006D73D0" w:rsidP="006D73D0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  <w:r w:rsidRPr="00984CB4">
        <w:rPr>
          <w:rFonts w:eastAsia="Times New Roman" w:cs="GHEA Mariam"/>
          <w:bCs/>
          <w:color w:val="000000"/>
          <w:lang w:val="hy-AM"/>
        </w:rPr>
        <w:lastRenderedPageBreak/>
        <w:t>Հանրապետության նախագահ</w:t>
      </w:r>
      <w:r w:rsidRPr="00984CB4">
        <w:rPr>
          <w:rFonts w:eastAsia="Times New Roman" w:cs="GHEA Mariam"/>
          <w:bCs/>
          <w:color w:val="000000"/>
          <w:lang w:val="hy-AM"/>
        </w:rPr>
        <w:tab/>
      </w:r>
      <w:r w:rsidRPr="00984CB4">
        <w:rPr>
          <w:rFonts w:eastAsia="Times New Roman" w:cs="GHEA Mariam"/>
          <w:bCs/>
          <w:color w:val="000000"/>
          <w:lang w:val="hy-AM"/>
        </w:rPr>
        <w:tab/>
      </w:r>
      <w:r w:rsidRPr="00984CB4">
        <w:rPr>
          <w:rFonts w:eastAsia="Times New Roman" w:cs="GHEA Mariam"/>
          <w:bCs/>
          <w:color w:val="000000"/>
          <w:lang w:val="hy-AM"/>
        </w:rPr>
        <w:tab/>
      </w:r>
      <w:r w:rsidRPr="00984CB4">
        <w:rPr>
          <w:rFonts w:eastAsia="Times New Roman" w:cs="GHEA Mariam"/>
          <w:bCs/>
          <w:color w:val="000000"/>
          <w:lang w:val="hy-AM"/>
        </w:rPr>
        <w:tab/>
      </w:r>
      <w:r w:rsidRPr="00984CB4">
        <w:rPr>
          <w:rFonts w:eastAsia="Times New Roman" w:cs="GHEA Mariam"/>
          <w:bCs/>
          <w:color w:val="000000"/>
          <w:lang w:val="hy-AM"/>
        </w:rPr>
        <w:tab/>
        <w:t>Վ</w:t>
      </w:r>
      <w:r w:rsidRPr="00984CB4">
        <w:rPr>
          <w:rFonts w:ascii="Microsoft JhengHei" w:eastAsia="Microsoft JhengHei" w:hAnsi="Microsoft JhengHei" w:cs="Microsoft JhengHei" w:hint="eastAsia"/>
          <w:bCs/>
          <w:color w:val="000000"/>
          <w:lang w:val="hy-AM"/>
        </w:rPr>
        <w:t>․</w:t>
      </w:r>
      <w:r w:rsidRPr="00984CB4">
        <w:rPr>
          <w:rFonts w:eastAsia="Times New Roman" w:cs="GHEA Mariam"/>
          <w:bCs/>
          <w:color w:val="000000"/>
          <w:lang w:val="hy-AM"/>
        </w:rPr>
        <w:t xml:space="preserve"> Խաչատուրյան</w:t>
      </w:r>
    </w:p>
    <w:p w:rsidR="006D73D0" w:rsidRPr="00984CB4" w:rsidRDefault="006D73D0" w:rsidP="006D73D0">
      <w:pPr>
        <w:spacing w:after="0" w:line="360" w:lineRule="auto"/>
        <w:jc w:val="both"/>
        <w:rPr>
          <w:rFonts w:eastAsia="Times New Roman" w:cs="GHEA Mariam"/>
          <w:bCs/>
          <w:color w:val="000000"/>
          <w:lang w:val="hy-AM"/>
        </w:rPr>
      </w:pPr>
      <w:r w:rsidRPr="00984CB4">
        <w:rPr>
          <w:rFonts w:eastAsia="Times New Roman" w:cs="GHEA Mariam"/>
          <w:bCs/>
          <w:color w:val="000000"/>
          <w:lang w:val="hy-AM"/>
        </w:rPr>
        <w:t xml:space="preserve">         Երևան 2025 թ</w:t>
      </w:r>
      <w:r w:rsidRPr="00984CB4">
        <w:rPr>
          <w:rFonts w:ascii="Microsoft JhengHei" w:eastAsia="Microsoft JhengHei" w:hAnsi="Microsoft JhengHei" w:cs="Microsoft JhengHei" w:hint="eastAsia"/>
          <w:bCs/>
          <w:color w:val="000000"/>
          <w:lang w:val="hy-AM"/>
        </w:rPr>
        <w:t>․</w:t>
      </w:r>
    </w:p>
    <w:sectPr w:rsidR="006D73D0" w:rsidRPr="00984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2A"/>
    <w:rsid w:val="000D1BE0"/>
    <w:rsid w:val="00170206"/>
    <w:rsid w:val="0062473D"/>
    <w:rsid w:val="006D73D0"/>
    <w:rsid w:val="007801ED"/>
    <w:rsid w:val="007E472A"/>
    <w:rsid w:val="00A14E03"/>
    <w:rsid w:val="00AE3FE8"/>
    <w:rsid w:val="00E47722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790C"/>
  <w15:chartTrackingRefBased/>
  <w15:docId w15:val="{3710E3EA-8D08-4389-8B2F-27FEA0E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73D"/>
    <w:pPr>
      <w:spacing w:line="256" w:lineRule="auto"/>
    </w:pPr>
    <w:rPr>
      <w:rFonts w:ascii="GHEA Mariam" w:hAnsi="GHEA Maria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 Գրիգորյան</dc:creator>
  <cp:keywords/>
  <dc:description/>
  <cp:lastModifiedBy>Հայկազ Գրիգորյան</cp:lastModifiedBy>
  <cp:revision>7</cp:revision>
  <dcterms:created xsi:type="dcterms:W3CDTF">2025-04-09T08:17:00Z</dcterms:created>
  <dcterms:modified xsi:type="dcterms:W3CDTF">2025-04-11T05:25:00Z</dcterms:modified>
</cp:coreProperties>
</file>