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D11E3" w14:textId="77777777" w:rsidR="0048643F" w:rsidRPr="00E821CA" w:rsidRDefault="0048643F" w:rsidP="0048643F">
      <w:pPr>
        <w:spacing w:after="0" w:line="360" w:lineRule="auto"/>
        <w:ind w:firstLine="567"/>
        <w:jc w:val="right"/>
        <w:rPr>
          <w:rFonts w:ascii="GHEA Grapalat" w:hAnsi="GHEA Grapalat"/>
          <w:sz w:val="24"/>
          <w:szCs w:val="24"/>
          <w:u w:val="single"/>
        </w:rPr>
      </w:pPr>
      <w:r w:rsidRPr="00E821CA">
        <w:rPr>
          <w:rFonts w:ascii="GHEA Grapalat" w:hAnsi="GHEA Grapalat"/>
          <w:sz w:val="24"/>
          <w:szCs w:val="24"/>
          <w:u w:val="single"/>
        </w:rPr>
        <w:t>ՆԱԽԱԳԻԾ</w:t>
      </w:r>
    </w:p>
    <w:p w14:paraId="6E1861C4" w14:textId="77777777" w:rsidR="00B44627" w:rsidRDefault="00B44627" w:rsidP="0048643F">
      <w:pPr>
        <w:spacing w:line="360" w:lineRule="auto"/>
      </w:pPr>
    </w:p>
    <w:p w14:paraId="12539F6E" w14:textId="77777777" w:rsidR="005A26E5" w:rsidRPr="00E821CA" w:rsidRDefault="005A26E5" w:rsidP="0048643F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E821CA">
        <w:rPr>
          <w:rFonts w:ascii="GHEA Grapalat" w:hAnsi="GHEA Grapalat"/>
          <w:b/>
          <w:sz w:val="24"/>
          <w:szCs w:val="24"/>
        </w:rPr>
        <w:t>ՀԱՅԱՍՏԱՆԻ ՀԱՆՐԱՊԵՏՈՒԹՅԱՆ</w:t>
      </w:r>
    </w:p>
    <w:p w14:paraId="2D17F476" w14:textId="77777777" w:rsidR="005A26E5" w:rsidRPr="00E821CA" w:rsidRDefault="005A26E5" w:rsidP="0048643F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E821CA">
        <w:rPr>
          <w:rFonts w:ascii="GHEA Grapalat" w:hAnsi="GHEA Grapalat"/>
          <w:b/>
          <w:sz w:val="24"/>
          <w:szCs w:val="24"/>
        </w:rPr>
        <w:t>Օ Ր Ե Ն Ք Ը</w:t>
      </w:r>
    </w:p>
    <w:p w14:paraId="0B0A20DF" w14:textId="77777777" w:rsidR="005A26E5" w:rsidRPr="00E821CA" w:rsidRDefault="005A26E5" w:rsidP="0048643F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</w:rPr>
      </w:pPr>
    </w:p>
    <w:p w14:paraId="1E9BC1DD" w14:textId="67807BDC" w:rsidR="005A26E5" w:rsidRPr="0048643F" w:rsidRDefault="000B65D3" w:rsidP="0048643F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ՀԱՅԱՍՏԱՆԻ ՀԱՆՐԱՊԵՏՈՒԹՅԱՆ ՔՐԵԱԿԱՆ ԴԱՏԱՎԱՐՈՒԹՅԱՆ ՕՐԵՆՍԳՐՔՈՒՄ ԼՐԱՑՈՒՄՆԵՐ ԿԱՏԱՐԵԼՈՒ ՄԱՍԻՆ</w:t>
      </w:r>
    </w:p>
    <w:p w14:paraId="5868ED43" w14:textId="77777777" w:rsidR="005A26E5" w:rsidRDefault="005A26E5" w:rsidP="0048643F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</w:rPr>
      </w:pPr>
    </w:p>
    <w:p w14:paraId="77A15680" w14:textId="540094CD" w:rsidR="00172061" w:rsidRPr="0070372E" w:rsidRDefault="005A26E5" w:rsidP="00227CD1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E821CA">
        <w:rPr>
          <w:rFonts w:ascii="GHEA Grapalat" w:hAnsi="GHEA Grapalat"/>
          <w:b/>
          <w:sz w:val="24"/>
          <w:szCs w:val="24"/>
        </w:rPr>
        <w:t>Հոդված 1.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B65D3" w:rsidRPr="000B65D3">
        <w:rPr>
          <w:rFonts w:ascii="GHEA Grapalat" w:hAnsi="GHEA Grapalat"/>
          <w:sz w:val="24"/>
          <w:szCs w:val="24"/>
          <w:lang w:val="hy-AM"/>
        </w:rPr>
        <w:t>2021 թվականի հունիսի 30-ի Հայաստանի Հանրապետության քրեական դատավարության օրենսգ</w:t>
      </w:r>
      <w:r w:rsidR="0070372E">
        <w:rPr>
          <w:rFonts w:ascii="GHEA Grapalat" w:hAnsi="GHEA Grapalat"/>
          <w:sz w:val="24"/>
          <w:szCs w:val="24"/>
          <w:lang w:val="hy-AM"/>
        </w:rPr>
        <w:t xml:space="preserve">րքի (այսուհետ՝ Օրենսգիրք) </w:t>
      </w:r>
      <w:r w:rsidR="0070372E" w:rsidRPr="0070372E">
        <w:rPr>
          <w:rFonts w:ascii="GHEA Grapalat" w:hAnsi="GHEA Grapalat"/>
          <w:sz w:val="24"/>
          <w:szCs w:val="24"/>
          <w:lang w:val="hy-AM"/>
        </w:rPr>
        <w:t>4</w:t>
      </w:r>
      <w:r w:rsidR="0070372E">
        <w:rPr>
          <w:rFonts w:ascii="GHEA Grapalat" w:hAnsi="GHEA Grapalat"/>
          <w:sz w:val="24"/>
          <w:szCs w:val="24"/>
          <w:lang w:val="hy-AM"/>
        </w:rPr>
        <w:t xml:space="preserve">6-րդ հոդվածի 2-րդ մասը լրացնել հետևյալ </w:t>
      </w:r>
      <w:r w:rsidR="00446297">
        <w:rPr>
          <w:rFonts w:ascii="GHEA Grapalat" w:hAnsi="GHEA Grapalat"/>
          <w:sz w:val="24"/>
          <w:szCs w:val="24"/>
          <w:lang w:val="hy-AM"/>
        </w:rPr>
        <w:t>բովանդակությամբ</w:t>
      </w:r>
      <w:r w:rsidR="0070372E">
        <w:rPr>
          <w:rFonts w:ascii="GHEA Grapalat" w:hAnsi="GHEA Grapalat"/>
          <w:sz w:val="24"/>
          <w:szCs w:val="24"/>
          <w:lang w:val="hy-AM"/>
        </w:rPr>
        <w:t xml:space="preserve"> 1</w:t>
      </w:r>
      <w:r w:rsidR="0070372E" w:rsidRPr="0070372E">
        <w:rPr>
          <w:rFonts w:ascii="GHEA Grapalat" w:hAnsi="GHEA Grapalat"/>
          <w:sz w:val="24"/>
          <w:szCs w:val="24"/>
          <w:lang w:val="hy-AM"/>
        </w:rPr>
        <w:t>2</w:t>
      </w:r>
      <w:r w:rsidR="0070372E">
        <w:rPr>
          <w:rFonts w:ascii="GHEA Grapalat" w:hAnsi="GHEA Grapalat"/>
          <w:sz w:val="24"/>
          <w:szCs w:val="24"/>
          <w:lang w:val="hy-AM"/>
        </w:rPr>
        <w:t>.1-ին կետով</w:t>
      </w:r>
      <w:r w:rsidR="0070372E" w:rsidRPr="0070372E">
        <w:rPr>
          <w:rFonts w:ascii="GHEA Grapalat" w:hAnsi="GHEA Grapalat"/>
          <w:sz w:val="24"/>
          <w:szCs w:val="24"/>
          <w:lang w:val="hy-AM"/>
        </w:rPr>
        <w:t>.</w:t>
      </w:r>
    </w:p>
    <w:p w14:paraId="503B43B6" w14:textId="40EFFA42" w:rsidR="0070372E" w:rsidRPr="0070372E" w:rsidRDefault="0070372E" w:rsidP="00227CD1">
      <w:pPr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hAnsi="GHEA Grapalat"/>
          <w:sz w:val="24"/>
          <w:szCs w:val="24"/>
          <w:lang w:val="hy-AM"/>
        </w:rPr>
        <w:t>«</w:t>
      </w:r>
      <w:r w:rsidRPr="0070372E">
        <w:rPr>
          <w:rFonts w:ascii="GHEA Grapalat" w:hAnsi="GHEA Grapalat"/>
          <w:sz w:val="24"/>
          <w:szCs w:val="24"/>
          <w:lang w:val="hy-AM"/>
        </w:rPr>
        <w:t xml:space="preserve">12.1) դատարանը կայացրել է </w:t>
      </w:r>
      <w:r>
        <w:rPr>
          <w:rFonts w:ascii="GHEA Grapalat" w:hAnsi="GHEA Grapalat"/>
          <w:sz w:val="24"/>
          <w:szCs w:val="24"/>
          <w:lang w:val="hy-AM"/>
        </w:rPr>
        <w:t xml:space="preserve">դատական նիստին </w:t>
      </w:r>
      <w:r w:rsidRPr="0070372E">
        <w:rPr>
          <w:rFonts w:ascii="GHEA Grapalat" w:hAnsi="GHEA Grapalat"/>
          <w:sz w:val="24"/>
          <w:szCs w:val="24"/>
          <w:lang w:val="hy-AM"/>
        </w:rPr>
        <w:t>մեղա</w:t>
      </w:r>
      <w:r>
        <w:rPr>
          <w:rFonts w:ascii="GHEA Grapalat" w:hAnsi="GHEA Grapalat"/>
          <w:sz w:val="24"/>
          <w:szCs w:val="24"/>
          <w:lang w:val="hy-AM"/>
        </w:rPr>
        <w:t xml:space="preserve">դրյալի մասնակցությունը տեսակապի միջոցով </w:t>
      </w:r>
      <w:r w:rsidR="00446297">
        <w:rPr>
          <w:rFonts w:ascii="GHEA Grapalat" w:hAnsi="GHEA Grapalat"/>
          <w:sz w:val="24"/>
          <w:szCs w:val="24"/>
          <w:lang w:val="hy-AM"/>
        </w:rPr>
        <w:t>ապահովելու</w:t>
      </w:r>
      <w:r>
        <w:rPr>
          <w:rFonts w:ascii="GHEA Grapalat" w:hAnsi="GHEA Grapalat"/>
          <w:sz w:val="24"/>
          <w:szCs w:val="24"/>
          <w:lang w:val="hy-AM"/>
        </w:rPr>
        <w:t xml:space="preserve"> մասին</w:t>
      </w:r>
      <w:r w:rsidRPr="0070372E">
        <w:rPr>
          <w:rFonts w:ascii="GHEA Grapalat" w:hAnsi="GHEA Grapalat"/>
          <w:sz w:val="24"/>
          <w:szCs w:val="24"/>
          <w:lang w:val="hy-AM"/>
        </w:rPr>
        <w:t xml:space="preserve"> որոշում.</w:t>
      </w:r>
      <w:r>
        <w:rPr>
          <w:rFonts w:ascii="GHEA Grapalat" w:hAnsi="GHEA Grapalat"/>
          <w:sz w:val="24"/>
          <w:szCs w:val="24"/>
          <w:lang w:val="hy-AM"/>
        </w:rPr>
        <w:t>»։</w:t>
      </w:r>
    </w:p>
    <w:p w14:paraId="6FBA73DD" w14:textId="77777777" w:rsidR="00172061" w:rsidRDefault="00172061" w:rsidP="00227CD1">
      <w:pPr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14:paraId="7212668D" w14:textId="0BF29495" w:rsidR="00EB0999" w:rsidRPr="00EB0999" w:rsidRDefault="00172061" w:rsidP="00F571A1">
      <w:pPr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227CD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Հոդված 2.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B099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Օրենսգրքի </w:t>
      </w:r>
      <w:r w:rsidR="00EB0999" w:rsidRPr="00EB099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144-րդ հոդվածը լրացնել </w:t>
      </w:r>
      <w:r w:rsidR="00EB099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հետևյալ </w:t>
      </w:r>
      <w:r w:rsidR="004462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բովանդակությամբ</w:t>
      </w:r>
      <w:r w:rsidR="00EB099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B0999" w:rsidRPr="00EB099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7-րդ մասով.</w:t>
      </w:r>
    </w:p>
    <w:p w14:paraId="359D789A" w14:textId="5B4A49F5" w:rsidR="00EB0999" w:rsidRPr="00EB0999" w:rsidRDefault="00EB0999" w:rsidP="00F571A1">
      <w:pPr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«</w:t>
      </w:r>
      <w:r w:rsidRPr="00EB099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7. Սույն օրենսգրքի 272-րդ հոդվածի 1.1-ին մասով նախատեսված դեպքում սույն հոդվածով նախատեսված դատավարական սանկցիան կիրառվում է մեղադրյալի հետ տեսակապ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ով հաղորդակցության</w:t>
      </w:r>
      <w:r w:rsidRPr="00EB099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դադարեցման միջոցով՝ մինչև տվյալ նիստի կամ դատալսումների ավարտը։»։ </w:t>
      </w:r>
    </w:p>
    <w:p w14:paraId="38F557C8" w14:textId="77777777" w:rsidR="00EB0999" w:rsidRDefault="00EB0999" w:rsidP="00EB0999">
      <w:pPr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14:paraId="4EDC74E1" w14:textId="32928A08" w:rsidR="00DB2B9B" w:rsidRDefault="00EB0999" w:rsidP="00F571A1">
      <w:pPr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EB099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Հոդված 3.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DB2B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Օրենսգրքի </w:t>
      </w:r>
      <w:r w:rsidR="00DB2B9B" w:rsidRPr="00DB2B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272-րդ հոդված</w:t>
      </w:r>
      <w:r w:rsidR="00F571A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ը </w:t>
      </w:r>
      <w:r w:rsidR="00DB2B9B" w:rsidRPr="00DB2B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լրացնել </w:t>
      </w:r>
      <w:r w:rsidR="00DB2B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հետևյալ </w:t>
      </w:r>
      <w:r w:rsidR="004462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բովանդակությամբ</w:t>
      </w:r>
      <w:r w:rsidR="00DB2B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DB2B9B" w:rsidRPr="00DB2B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1.1-</w:t>
      </w:r>
      <w:r w:rsidR="002E0E2B" w:rsidRPr="002E0E2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1.</w:t>
      </w:r>
      <w:r w:rsidR="002E1C3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5</w:t>
      </w:r>
      <w:r w:rsidR="002E0E2B" w:rsidRPr="002E0E2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-րդ</w:t>
      </w:r>
      <w:r w:rsidR="00DB2B9B" w:rsidRPr="00DB2B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մաս</w:t>
      </w:r>
      <w:r w:rsidR="002E0E2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եր</w:t>
      </w:r>
      <w:r w:rsidR="00DB2B9B" w:rsidRPr="00DB2B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ով.</w:t>
      </w:r>
    </w:p>
    <w:p w14:paraId="31ACB54A" w14:textId="71126336" w:rsidR="002E0E2B" w:rsidRDefault="00DB2B9B" w:rsidP="002E0E2B">
      <w:pPr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«</w:t>
      </w:r>
      <w:r w:rsidR="002E0E2B" w:rsidRPr="002E0E2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1.1.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Մեղադրյալի մասնակցությունը դատական նիստին կարող է </w:t>
      </w:r>
      <w:r w:rsidR="004462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ապահովվել</w:t>
      </w:r>
      <w:r w:rsidR="002E0E2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տեսահաղորդակցության տեխնիկական միջոցների օգտագործմամբ (տեսակապի միջոցով)՝ մեղադրյալի միջնորդությամբ կամ դատարանի նախաձեռնությամբ՝ հասարակական կարգի կամ առողջության կամ </w:t>
      </w:r>
      <w:r w:rsidR="00E23B1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վարույթի մասնավոր մասնակ</w:t>
      </w:r>
      <w:r w:rsidR="004462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ց</w:t>
      </w:r>
      <w:r w:rsidR="00E23B1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ի </w:t>
      </w:r>
      <w:r w:rsidR="002E0E2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հիմնական իրավունքների և ազատությունների պաշտպանության</w:t>
      </w:r>
      <w:r w:rsidR="002E1C3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DA1A5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կամ </w:t>
      </w:r>
      <w:r w:rsidR="002E0E2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lastRenderedPageBreak/>
        <w:t xml:space="preserve">հանցագործությունների կանխման կամ ողջամիտ ժամկետում դատական քննության կամ </w:t>
      </w:r>
      <w:r w:rsidR="00E23B1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վարույթի մասնավոր մասնակցի </w:t>
      </w:r>
      <w:r w:rsidR="00DA1A5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ցուցմունքի արժանահավատության ապահովման նպատակով։ </w:t>
      </w:r>
    </w:p>
    <w:p w14:paraId="74564C99" w14:textId="39FAD35D" w:rsidR="00DA1A50" w:rsidRDefault="002E0E2B" w:rsidP="002E0E2B">
      <w:pPr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A1A5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1.2. </w:t>
      </w:r>
      <w:r w:rsidR="00DA1A5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Տեսակապի միջոցով դատական նիստին մեղադրյալի մասնակցության դեպքում պետք է երաշխավորվի, որ</w:t>
      </w:r>
      <w:r w:rsidR="00AB556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՝</w:t>
      </w:r>
    </w:p>
    <w:p w14:paraId="0EFADC81" w14:textId="6C14ABC8" w:rsidR="00DA1A50" w:rsidRDefault="00DA1A50" w:rsidP="00DA1A50">
      <w:pPr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A1A5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1)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դատական վարույթի մասնակիցները և մեղադրյալը հստակորեն տեսնեն ու լսեն միմյանց</w:t>
      </w:r>
      <w:r w:rsidRPr="00DA1A5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</w:p>
    <w:p w14:paraId="7FDC73EC" w14:textId="4FB81457" w:rsidR="00981E3C" w:rsidRPr="00981E3C" w:rsidRDefault="00DA1A50" w:rsidP="00981E3C">
      <w:pPr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2) մեղադրյալը և նրա պաշտպանը </w:t>
      </w:r>
      <w:r w:rsidR="00C9082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դատական նիստի ընթացքում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խորհրդապահական </w:t>
      </w:r>
      <w:r w:rsidR="00CE0D3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կարգով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C9082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հաղորդակցվելու հնարավորություն ունենան</w:t>
      </w:r>
      <w:r w:rsidR="00981E3C" w:rsidRPr="00981E3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</w:p>
    <w:p w14:paraId="16FB7688" w14:textId="21DD8BE4" w:rsidR="00981E3C" w:rsidRDefault="00981E3C" w:rsidP="00553B7F">
      <w:pPr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3) մեղադրյալը հնարավորություն </w:t>
      </w:r>
      <w:r w:rsidR="00553B7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ուն</w:t>
      </w:r>
      <w:r w:rsidR="002E1C3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ենա </w:t>
      </w:r>
      <w:r w:rsidR="00553B7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դատական նիստի ընթացքում տեսակապի միջոցով հետազոտելու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բոլոր ապացույցները և վարույթի այլ նյութերը։</w:t>
      </w:r>
    </w:p>
    <w:p w14:paraId="5C8C9FCF" w14:textId="028ABA83" w:rsidR="0095416C" w:rsidRDefault="00C9082C" w:rsidP="00F571A1">
      <w:pPr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C9082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1.</w:t>
      </w:r>
      <w:r w:rsidR="00D30C0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3</w:t>
      </w:r>
      <w:r w:rsidRPr="00C9082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. </w:t>
      </w:r>
      <w:r w:rsidR="002E1C3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Մ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եղադրյալի մասնակցությունը դատական նիստին տեսակապով չի կարող </w:t>
      </w:r>
      <w:r w:rsidR="004462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ապահովվել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, եթե</w:t>
      </w:r>
      <w:r w:rsidR="0095416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՝</w:t>
      </w:r>
    </w:p>
    <w:p w14:paraId="2ACCC052" w14:textId="77777777" w:rsidR="0095416C" w:rsidRDefault="0095416C" w:rsidP="00F571A1">
      <w:pPr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95416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1)</w:t>
      </w:r>
      <w:r w:rsidR="00C9082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981E3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տեսակապով մասնակցության դեպքում հնարավոր չէ ապահովել</w:t>
      </w:r>
      <w:r w:rsidR="002E1C3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սույն հոդվածի </w:t>
      </w:r>
      <w:r w:rsidR="002E1C37" w:rsidRPr="002E1C3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1.2</w:t>
      </w:r>
      <w:r w:rsidR="002E1C3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-րդ մասով նախատեսված պայմաններից մեկը</w:t>
      </w:r>
      <w:r w:rsidRPr="0095416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</w:p>
    <w:p w14:paraId="3B94EC92" w14:textId="71A241E3" w:rsidR="008A2CEA" w:rsidRDefault="0095416C" w:rsidP="00F571A1">
      <w:pPr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2) տեսակապով մասնակցության դեմ փաստարկված առարկում է մեղադրյալը</w:t>
      </w:r>
      <w:r w:rsidR="002E1C3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։ </w:t>
      </w:r>
    </w:p>
    <w:p w14:paraId="0DAC01FF" w14:textId="10130D8D" w:rsidR="002E1C37" w:rsidRPr="002E1C37" w:rsidRDefault="00F571A1" w:rsidP="00F571A1">
      <w:pPr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F571A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1.</w:t>
      </w:r>
      <w:r w:rsidR="00D30C0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4</w:t>
      </w:r>
      <w:r w:rsidRPr="00F571A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. </w:t>
      </w:r>
      <w:r w:rsidR="002E1C3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Եթե սույն հոդվածի </w:t>
      </w:r>
      <w:r w:rsidR="002E1C37" w:rsidRPr="002E1C3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1.3-րդ </w:t>
      </w:r>
      <w:r w:rsidR="00AB556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մաս</w:t>
      </w:r>
      <w:r w:rsidR="002E1C37" w:rsidRPr="002E1C3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ով </w:t>
      </w:r>
      <w:r w:rsidR="002E1C3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նախատեսված հանգամանքները ծագում են դատական նիստին մեղադրյալի մասնակցությունը տեսակապով ապահովելու մասին որոշման կայացումից հետո, ապա դատարանը կայացնում է մեղադրյալի մասնակցությունն ընդհանուր կարգով իրականացնելու մասին որոշում։ </w:t>
      </w:r>
    </w:p>
    <w:p w14:paraId="7E9E16A8" w14:textId="2342183E" w:rsidR="00F571A1" w:rsidRPr="00F571A1" w:rsidRDefault="002E1C37" w:rsidP="00F571A1">
      <w:pPr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1.5. </w:t>
      </w:r>
      <w:r w:rsidR="00F571A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Դատական նիստին տեսակապի միջոցով մեղադրյալի մասնկացությունն ապահովելու համար դատական նիստերի դահլիճում, քրեակատարողական հիմնարկներում, ձերբակալված և կալանավորված անձանց պահելու վայրերում</w:t>
      </w:r>
      <w:r w:rsidR="00F571A1" w:rsidRPr="00F571A1">
        <w:rPr>
          <w:rFonts w:ascii="GHEA Grapalat" w:eastAsia="Times New Roman" w:hAnsi="GHEA Grapalat" w:cs="Times New Roman" w:hint="eastAsia"/>
          <w:color w:val="000000"/>
          <w:sz w:val="24"/>
          <w:szCs w:val="24"/>
          <w:lang w:val="hy-AM" w:eastAsia="ru-RU"/>
        </w:rPr>
        <w:t xml:space="preserve"> կիրառվող տեխնիկական միջոցների</w:t>
      </w:r>
      <w:r w:rsidR="00F571A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բնութա</w:t>
      </w:r>
      <w:r w:rsidR="004462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գ</w:t>
      </w:r>
      <w:r w:rsidR="00F571A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իրը, չափանիշները և օգտագործման կարգը սահմանում է Կառավարությունը։»։ </w:t>
      </w:r>
    </w:p>
    <w:p w14:paraId="6BA891E2" w14:textId="77777777" w:rsidR="008A2CEA" w:rsidRPr="00623526" w:rsidRDefault="008A2CEA" w:rsidP="000B65D3">
      <w:pPr>
        <w:spacing w:after="0" w:line="360" w:lineRule="auto"/>
        <w:ind w:firstLine="36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044E00AE" w14:textId="07E28DAA" w:rsidR="00D30C02" w:rsidRDefault="00FF2793" w:rsidP="00D30C02">
      <w:pPr>
        <w:spacing w:after="0" w:line="360" w:lineRule="auto"/>
        <w:ind w:firstLine="36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E821CA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="00EB0999">
        <w:rPr>
          <w:rFonts w:ascii="GHEA Grapalat" w:hAnsi="GHEA Grapalat"/>
          <w:b/>
          <w:sz w:val="24"/>
          <w:szCs w:val="24"/>
          <w:lang w:val="hy-AM"/>
        </w:rPr>
        <w:t>4</w:t>
      </w:r>
      <w:r w:rsidRPr="00E821CA">
        <w:rPr>
          <w:rFonts w:ascii="GHEA Grapalat" w:hAnsi="GHEA Grapalat"/>
          <w:b/>
          <w:sz w:val="24"/>
          <w:szCs w:val="24"/>
          <w:lang w:val="hy-AM"/>
        </w:rPr>
        <w:t>.</w:t>
      </w:r>
      <w:r w:rsidR="00A10A1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D30C02">
        <w:rPr>
          <w:rFonts w:ascii="GHEA Grapalat" w:hAnsi="GHEA Grapalat"/>
          <w:bCs/>
          <w:sz w:val="24"/>
          <w:szCs w:val="24"/>
          <w:lang w:val="hy-AM"/>
        </w:rPr>
        <w:t xml:space="preserve">Օրենսգրքի </w:t>
      </w:r>
      <w:r w:rsidR="00D30C02" w:rsidRPr="00D30C02">
        <w:rPr>
          <w:rFonts w:ascii="GHEA Grapalat" w:hAnsi="GHEA Grapalat"/>
          <w:bCs/>
          <w:sz w:val="24"/>
          <w:szCs w:val="24"/>
          <w:lang w:val="hy-AM"/>
        </w:rPr>
        <w:t xml:space="preserve">273-րդ հոդվածի 3-րդ մասը լրացնել հետևյալ </w:t>
      </w:r>
      <w:r w:rsidR="00446297">
        <w:rPr>
          <w:rFonts w:ascii="GHEA Grapalat" w:hAnsi="GHEA Grapalat"/>
          <w:bCs/>
          <w:sz w:val="24"/>
          <w:szCs w:val="24"/>
          <w:lang w:val="hy-AM"/>
        </w:rPr>
        <w:t>բովանդակությամբ</w:t>
      </w:r>
      <w:r w:rsidR="00D30C02" w:rsidRPr="00D30C02">
        <w:rPr>
          <w:rFonts w:ascii="GHEA Grapalat" w:hAnsi="GHEA Grapalat"/>
          <w:bCs/>
          <w:sz w:val="24"/>
          <w:szCs w:val="24"/>
          <w:lang w:val="hy-AM"/>
        </w:rPr>
        <w:t xml:space="preserve"> նոր նախադասությամբ.</w:t>
      </w:r>
    </w:p>
    <w:p w14:paraId="0B2AC63A" w14:textId="72C0640E" w:rsidR="00D30C02" w:rsidRDefault="00D30C02" w:rsidP="00D30C02">
      <w:pPr>
        <w:spacing w:after="0" w:line="360" w:lineRule="auto"/>
        <w:ind w:firstLine="360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lastRenderedPageBreak/>
        <w:t>«</w:t>
      </w:r>
      <w:r w:rsidRPr="00DA1A5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Սույն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օրենսգրքի </w:t>
      </w:r>
      <w:r w:rsidRPr="00D30C0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72-րդ </w:t>
      </w:r>
      <w:r w:rsidRPr="00DA1A5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հոդվածի 1.1-ին մասով նախատեսված դեպքում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եթե մեղադրյալն ունի մեկից ավելի պաշտպան, պաշտպաններից մեկը կարող է դատական նիստին մասնակցել տեսակապի միջոցով՝ մեղադրյալի գտնվելու վայրից։»։ </w:t>
      </w:r>
    </w:p>
    <w:p w14:paraId="6A6C15CD" w14:textId="77777777" w:rsidR="00D30C02" w:rsidRPr="00D30C02" w:rsidRDefault="00D30C02" w:rsidP="00D30C02">
      <w:pPr>
        <w:spacing w:after="0" w:line="360" w:lineRule="auto"/>
        <w:ind w:firstLine="360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14:paraId="45AC68E1" w14:textId="7C4F59FF" w:rsidR="00A10A1E" w:rsidRDefault="00D30C02" w:rsidP="0048643F">
      <w:pPr>
        <w:spacing w:after="0" w:line="360" w:lineRule="auto"/>
        <w:ind w:firstLine="36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="00EB0999">
        <w:rPr>
          <w:rFonts w:ascii="GHEA Grapalat" w:hAnsi="GHEA Grapalat"/>
          <w:b/>
          <w:sz w:val="24"/>
          <w:szCs w:val="24"/>
          <w:lang w:val="hy-AM"/>
        </w:rPr>
        <w:t>5</w:t>
      </w:r>
      <w:r w:rsidRPr="00D30C02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A10A1E">
        <w:rPr>
          <w:rFonts w:ascii="GHEA Grapalat" w:hAnsi="GHEA Grapalat"/>
          <w:b/>
          <w:sz w:val="24"/>
          <w:szCs w:val="24"/>
          <w:lang w:val="hy-AM"/>
        </w:rPr>
        <w:t>Եզրափակիչ մաս և անցումային դրույթ</w:t>
      </w:r>
    </w:p>
    <w:p w14:paraId="6964F967" w14:textId="094AF964" w:rsidR="00FF2793" w:rsidRDefault="00A10A1E" w:rsidP="00F571A1">
      <w:pPr>
        <w:spacing w:after="0" w:line="360" w:lineRule="auto"/>
        <w:ind w:firstLine="36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10A1E">
        <w:rPr>
          <w:rFonts w:ascii="GHEA Grapalat" w:hAnsi="GHEA Grapalat"/>
          <w:bCs/>
          <w:sz w:val="24"/>
          <w:szCs w:val="24"/>
          <w:lang w:val="hy-AM"/>
        </w:rPr>
        <w:t>1.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F2793" w:rsidRPr="00FF279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Սույն</w:t>
      </w:r>
      <w:r w:rsidR="00FF2793" w:rsidRPr="00FF279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օրենքն ուժի մեջ է մտնում </w:t>
      </w:r>
      <w:r w:rsidR="00D30C02">
        <w:rPr>
          <w:rFonts w:ascii="GHEA Grapalat" w:hAnsi="GHEA Grapalat"/>
          <w:bCs/>
          <w:sz w:val="24"/>
          <w:szCs w:val="24"/>
          <w:lang w:val="hy-AM"/>
        </w:rPr>
        <w:t xml:space="preserve">պաշտոնական </w:t>
      </w:r>
      <w:r w:rsidR="00D30C02" w:rsidRPr="00D30C02">
        <w:rPr>
          <w:rFonts w:ascii="GHEA Grapalat" w:hAnsi="GHEA Grapalat" w:hint="eastAsia"/>
          <w:bCs/>
          <w:sz w:val="24"/>
          <w:szCs w:val="24"/>
          <w:lang w:val="hy-AM"/>
        </w:rPr>
        <w:t>հրապարակման օրվան հաջորդող տասներորդ օրը</w:t>
      </w:r>
      <w:r w:rsidR="00F571A1">
        <w:rPr>
          <w:rFonts w:ascii="GHEA Grapalat" w:hAnsi="GHEA Grapalat"/>
          <w:bCs/>
          <w:sz w:val="24"/>
          <w:szCs w:val="24"/>
          <w:lang w:val="hy-AM"/>
        </w:rPr>
        <w:t>։</w:t>
      </w:r>
    </w:p>
    <w:p w14:paraId="7E56B3F3" w14:textId="71BB3FD4" w:rsidR="00D30C02" w:rsidRPr="00D30C02" w:rsidRDefault="00F571A1" w:rsidP="00F571A1">
      <w:pPr>
        <w:spacing w:after="0" w:line="360" w:lineRule="auto"/>
        <w:ind w:firstLine="36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F571A1">
        <w:rPr>
          <w:rFonts w:ascii="GHEA Grapalat" w:hAnsi="GHEA Grapalat"/>
          <w:bCs/>
          <w:sz w:val="24"/>
          <w:szCs w:val="24"/>
          <w:lang w:val="hy-AM"/>
        </w:rPr>
        <w:t xml:space="preserve">2. </w:t>
      </w:r>
      <w:r w:rsidR="00D30C02">
        <w:rPr>
          <w:rFonts w:ascii="GHEA Grapalat" w:hAnsi="GHEA Grapalat"/>
          <w:bCs/>
          <w:sz w:val="24"/>
          <w:szCs w:val="24"/>
          <w:lang w:val="hy-AM"/>
        </w:rPr>
        <w:t xml:space="preserve">Սույն օրենքի գործողությունը տարածվում է 2026 թվականի հունվարի </w:t>
      </w:r>
      <w:r w:rsidR="00D30C02" w:rsidRPr="00D30C02">
        <w:rPr>
          <w:rFonts w:ascii="GHEA Grapalat" w:hAnsi="GHEA Grapalat"/>
          <w:bCs/>
          <w:sz w:val="24"/>
          <w:szCs w:val="24"/>
          <w:lang w:val="hy-AM"/>
        </w:rPr>
        <w:t xml:space="preserve">1-ից </w:t>
      </w:r>
      <w:r w:rsidR="002E1C37">
        <w:rPr>
          <w:rFonts w:ascii="GHEA Grapalat" w:hAnsi="GHEA Grapalat"/>
          <w:bCs/>
          <w:sz w:val="24"/>
          <w:szCs w:val="24"/>
          <w:lang w:val="hy-AM"/>
        </w:rPr>
        <w:t xml:space="preserve">հետո անցկացվող դատական նիստերի վրա։ </w:t>
      </w:r>
    </w:p>
    <w:p w14:paraId="04FD8C5A" w14:textId="274AA16C" w:rsidR="00F571A1" w:rsidRPr="00F571A1" w:rsidRDefault="002E1C37" w:rsidP="00F571A1">
      <w:pPr>
        <w:spacing w:after="0" w:line="360" w:lineRule="auto"/>
        <w:ind w:firstLine="36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2E1C3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3. </w:t>
      </w:r>
      <w:r w:rsidR="00F571A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Սույն օրենքի ընդունումից բխող ենթաօրենսդրական ակտերն ընդունվում են </w:t>
      </w:r>
      <w:r w:rsidR="00F571A1" w:rsidRPr="00A10A1E">
        <w:rPr>
          <w:rFonts w:ascii="GHEA Grapalat" w:hAnsi="GHEA Grapalat"/>
          <w:bCs/>
          <w:sz w:val="24"/>
          <w:szCs w:val="24"/>
          <w:lang w:val="hy-AM"/>
        </w:rPr>
        <w:t xml:space="preserve">սույն օրենքն ուժի մեջ մտնելուց հետո՝ </w:t>
      </w:r>
      <w:r>
        <w:rPr>
          <w:rFonts w:ascii="GHEA Grapalat" w:hAnsi="GHEA Grapalat"/>
          <w:bCs/>
          <w:sz w:val="24"/>
          <w:szCs w:val="24"/>
          <w:lang w:val="hy-AM"/>
        </w:rPr>
        <w:t>վեց</w:t>
      </w:r>
      <w:r w:rsidR="00F571A1">
        <w:rPr>
          <w:rFonts w:ascii="GHEA Grapalat" w:hAnsi="GHEA Grapalat"/>
          <w:bCs/>
          <w:sz w:val="24"/>
          <w:szCs w:val="24"/>
          <w:lang w:val="hy-AM"/>
        </w:rPr>
        <w:t xml:space="preserve"> ամ</w:t>
      </w:r>
      <w:r w:rsidR="00D30C02">
        <w:rPr>
          <w:rFonts w:ascii="GHEA Grapalat" w:hAnsi="GHEA Grapalat"/>
          <w:bCs/>
          <w:sz w:val="24"/>
          <w:szCs w:val="24"/>
          <w:lang w:val="hy-AM"/>
        </w:rPr>
        <w:t>ս</w:t>
      </w:r>
      <w:r w:rsidR="00F571A1">
        <w:rPr>
          <w:rFonts w:ascii="GHEA Grapalat" w:hAnsi="GHEA Grapalat"/>
          <w:bCs/>
          <w:sz w:val="24"/>
          <w:szCs w:val="24"/>
          <w:lang w:val="hy-AM"/>
        </w:rPr>
        <w:t>վա ընթացքում</w:t>
      </w:r>
      <w:r w:rsidR="00F571A1" w:rsidRPr="00A10A1E">
        <w:rPr>
          <w:rFonts w:ascii="GHEA Grapalat" w:hAnsi="GHEA Grapalat"/>
          <w:bCs/>
          <w:sz w:val="24"/>
          <w:szCs w:val="24"/>
          <w:lang w:val="hy-AM"/>
        </w:rPr>
        <w:t>:</w:t>
      </w:r>
    </w:p>
    <w:p w14:paraId="38B8FCF8" w14:textId="77777777" w:rsidR="009644D2" w:rsidRDefault="009644D2" w:rsidP="0048643F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61C0C633" w14:textId="2BCD7662" w:rsidR="00FF2793" w:rsidRPr="00E821CA" w:rsidRDefault="00FF2793" w:rsidP="0048643F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E821C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Հանրապետության նախագահ                                                          Վ</w:t>
      </w:r>
      <w:r w:rsidRPr="00E821CA"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lang w:val="hy-AM"/>
        </w:rPr>
        <w:t>․</w:t>
      </w:r>
      <w:r w:rsidRPr="00E821CA">
        <w:rPr>
          <w:rFonts w:ascii="GHEA Grapalat" w:eastAsia="MS Mincho" w:hAnsi="GHEA Grapalat" w:cs="Cambria Math"/>
          <w:b/>
          <w:bCs/>
          <w:color w:val="000000"/>
          <w:sz w:val="24"/>
          <w:szCs w:val="24"/>
          <w:lang w:val="hy-AM"/>
        </w:rPr>
        <w:t xml:space="preserve"> </w:t>
      </w:r>
      <w:r w:rsidRPr="00E821C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Խ</w:t>
      </w:r>
      <w:r w:rsidRPr="00E821C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աչատուրյան</w:t>
      </w:r>
    </w:p>
    <w:p w14:paraId="3B806DF1" w14:textId="7866DB80" w:rsidR="00FF2793" w:rsidRPr="00E821CA" w:rsidRDefault="00FF2793" w:rsidP="0048643F">
      <w:pPr>
        <w:spacing w:after="0" w:line="360" w:lineRule="auto"/>
        <w:ind w:firstLine="567"/>
        <w:jc w:val="right"/>
        <w:rPr>
          <w:rFonts w:ascii="GHEA Grapalat" w:hAnsi="GHEA Grapalat" w:cs="Times New Roman"/>
          <w:sz w:val="24"/>
          <w:szCs w:val="24"/>
          <w:lang w:val="hy-AM"/>
        </w:rPr>
      </w:pPr>
      <w:r w:rsidRPr="00E821CA">
        <w:rPr>
          <w:rFonts w:ascii="GHEA Grapalat" w:hAnsi="GHEA Grapalat" w:cs="Times New Roman"/>
          <w:sz w:val="24"/>
          <w:szCs w:val="24"/>
          <w:lang w:val="hy-AM"/>
        </w:rPr>
        <w:t xml:space="preserve">                                                                                                        «____»__________202</w:t>
      </w:r>
      <w:r w:rsidR="000B65D3">
        <w:rPr>
          <w:rFonts w:ascii="GHEA Grapalat" w:hAnsi="GHEA Grapalat" w:cs="Times New Roman"/>
          <w:sz w:val="24"/>
          <w:szCs w:val="24"/>
          <w:lang w:val="hy-AM"/>
        </w:rPr>
        <w:t>5</w:t>
      </w:r>
      <w:r w:rsidRPr="00E821CA">
        <w:rPr>
          <w:rFonts w:ascii="GHEA Grapalat" w:hAnsi="GHEA Grapalat" w:cs="Times New Roman"/>
          <w:sz w:val="24"/>
          <w:szCs w:val="24"/>
          <w:lang w:val="hy-AM"/>
        </w:rPr>
        <w:t>թ.</w:t>
      </w:r>
    </w:p>
    <w:p w14:paraId="4906811B" w14:textId="77777777" w:rsidR="00FF2793" w:rsidRPr="00E821CA" w:rsidRDefault="00FF2793" w:rsidP="0048643F">
      <w:pPr>
        <w:tabs>
          <w:tab w:val="left" w:pos="8070"/>
          <w:tab w:val="right" w:pos="9689"/>
        </w:tabs>
        <w:spacing w:after="0" w:line="360" w:lineRule="auto"/>
        <w:ind w:firstLine="567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E821CA">
        <w:rPr>
          <w:rFonts w:ascii="GHEA Grapalat" w:hAnsi="GHEA Grapalat" w:cs="Times New Roman"/>
          <w:sz w:val="24"/>
          <w:szCs w:val="24"/>
          <w:lang w:val="hy-AM"/>
        </w:rPr>
        <w:t xml:space="preserve">                                                                         </w:t>
      </w:r>
      <w:r w:rsidR="009669DC">
        <w:rPr>
          <w:rFonts w:ascii="GHEA Grapalat" w:hAnsi="GHEA Grapalat" w:cs="Times New Roman"/>
          <w:sz w:val="24"/>
          <w:szCs w:val="24"/>
          <w:lang w:val="hy-AM"/>
        </w:rPr>
        <w:t xml:space="preserve">                     </w:t>
      </w:r>
      <w:r w:rsidRPr="00E821CA">
        <w:rPr>
          <w:rFonts w:ascii="GHEA Grapalat" w:hAnsi="GHEA Grapalat" w:cs="Times New Roman"/>
          <w:sz w:val="24"/>
          <w:szCs w:val="24"/>
          <w:lang w:val="hy-AM"/>
        </w:rPr>
        <w:t xml:space="preserve">  ք</w:t>
      </w:r>
      <w:r w:rsidRPr="00E821CA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E821CA">
        <w:rPr>
          <w:rFonts w:ascii="GHEA Grapalat" w:hAnsi="GHEA Grapalat" w:cs="Times New Roman"/>
          <w:sz w:val="24"/>
          <w:szCs w:val="24"/>
          <w:lang w:val="hy-AM"/>
        </w:rPr>
        <w:t xml:space="preserve"> Երևան</w:t>
      </w:r>
    </w:p>
    <w:p w14:paraId="1993B863" w14:textId="77777777" w:rsidR="00FF2793" w:rsidRPr="00FF2793" w:rsidRDefault="00FF2793" w:rsidP="0048643F">
      <w:pPr>
        <w:spacing w:after="0" w:line="360" w:lineRule="auto"/>
        <w:jc w:val="both"/>
        <w:rPr>
          <w:rFonts w:ascii="GHEA Grapalat" w:hAnsi="GHEA Grapalat"/>
          <w:strike/>
          <w:sz w:val="24"/>
          <w:szCs w:val="24"/>
          <w:lang w:val="hy-AM"/>
        </w:rPr>
      </w:pPr>
    </w:p>
    <w:p w14:paraId="53155DB1" w14:textId="77777777" w:rsidR="00FF2793" w:rsidRPr="005A26E5" w:rsidRDefault="00FF2793" w:rsidP="0048643F">
      <w:pPr>
        <w:spacing w:after="0" w:line="36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14:paraId="4236225F" w14:textId="77777777" w:rsidR="00D70723" w:rsidRDefault="00D70723" w:rsidP="0048643F">
      <w:pPr>
        <w:spacing w:line="360" w:lineRule="auto"/>
        <w:rPr>
          <w:rFonts w:ascii="Sylfaen" w:hAnsi="Sylfaen"/>
          <w:lang w:val="hy-AM"/>
        </w:rPr>
      </w:pPr>
    </w:p>
    <w:sectPr w:rsidR="00D70723" w:rsidSect="00AB556A">
      <w:pgSz w:w="12240" w:h="15840"/>
      <w:pgMar w:top="81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45282"/>
    <w:multiLevelType w:val="hybridMultilevel"/>
    <w:tmpl w:val="2312E1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CF7177"/>
    <w:multiLevelType w:val="hybridMultilevel"/>
    <w:tmpl w:val="2CC4D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676933">
    <w:abstractNumId w:val="1"/>
  </w:num>
  <w:num w:numId="2" w16cid:durableId="1656297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7AA"/>
    <w:rsid w:val="00002315"/>
    <w:rsid w:val="00033B9A"/>
    <w:rsid w:val="00034B84"/>
    <w:rsid w:val="00082194"/>
    <w:rsid w:val="00091E59"/>
    <w:rsid w:val="000A4AF7"/>
    <w:rsid w:val="000A6FF5"/>
    <w:rsid w:val="000B65D3"/>
    <w:rsid w:val="000D57AA"/>
    <w:rsid w:val="000F458B"/>
    <w:rsid w:val="0016160F"/>
    <w:rsid w:val="001631C0"/>
    <w:rsid w:val="00172061"/>
    <w:rsid w:val="00185598"/>
    <w:rsid w:val="00191DFE"/>
    <w:rsid w:val="0021781F"/>
    <w:rsid w:val="00227CD1"/>
    <w:rsid w:val="002E0E2B"/>
    <w:rsid w:val="002E1C37"/>
    <w:rsid w:val="00307397"/>
    <w:rsid w:val="003E02D1"/>
    <w:rsid w:val="00446297"/>
    <w:rsid w:val="00467D8D"/>
    <w:rsid w:val="0048643F"/>
    <w:rsid w:val="00492A33"/>
    <w:rsid w:val="004E4056"/>
    <w:rsid w:val="0050559B"/>
    <w:rsid w:val="005136F3"/>
    <w:rsid w:val="005228C8"/>
    <w:rsid w:val="00553B7F"/>
    <w:rsid w:val="0057489E"/>
    <w:rsid w:val="00585372"/>
    <w:rsid w:val="005A1D7A"/>
    <w:rsid w:val="005A26E5"/>
    <w:rsid w:val="00623526"/>
    <w:rsid w:val="00650424"/>
    <w:rsid w:val="006C2B9A"/>
    <w:rsid w:val="0070372E"/>
    <w:rsid w:val="007C1712"/>
    <w:rsid w:val="007C2448"/>
    <w:rsid w:val="007E7B4D"/>
    <w:rsid w:val="007F4D88"/>
    <w:rsid w:val="008668FA"/>
    <w:rsid w:val="00887B3C"/>
    <w:rsid w:val="008A2CEA"/>
    <w:rsid w:val="008E76F4"/>
    <w:rsid w:val="0095416C"/>
    <w:rsid w:val="009644D2"/>
    <w:rsid w:val="009669DC"/>
    <w:rsid w:val="009732BD"/>
    <w:rsid w:val="00980D9B"/>
    <w:rsid w:val="00981E3C"/>
    <w:rsid w:val="00A10A1E"/>
    <w:rsid w:val="00A86284"/>
    <w:rsid w:val="00A96ACF"/>
    <w:rsid w:val="00AB25E2"/>
    <w:rsid w:val="00AB556A"/>
    <w:rsid w:val="00B44627"/>
    <w:rsid w:val="00C9082C"/>
    <w:rsid w:val="00CA022B"/>
    <w:rsid w:val="00CE0D39"/>
    <w:rsid w:val="00D06C54"/>
    <w:rsid w:val="00D30C02"/>
    <w:rsid w:val="00D335CB"/>
    <w:rsid w:val="00D70723"/>
    <w:rsid w:val="00DA1A50"/>
    <w:rsid w:val="00DB2B9B"/>
    <w:rsid w:val="00E23B1D"/>
    <w:rsid w:val="00E4247A"/>
    <w:rsid w:val="00EB0999"/>
    <w:rsid w:val="00EF3D47"/>
    <w:rsid w:val="00F04B8B"/>
    <w:rsid w:val="00F56C72"/>
    <w:rsid w:val="00F571A1"/>
    <w:rsid w:val="00FA4421"/>
    <w:rsid w:val="00FD4382"/>
    <w:rsid w:val="00FF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924C3"/>
  <w15:chartTrackingRefBased/>
  <w15:docId w15:val="{3A8F6E66-E3BE-4CEC-923B-762134393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7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A26E5"/>
    <w:rPr>
      <w:b/>
      <w:bCs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5A2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A26E5"/>
    <w:rPr>
      <w:i/>
      <w:iCs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ECDC AF Paragraph,Paragraphe de liste PBLH,Bullets,List Paragraph1,References"/>
    <w:basedOn w:val="Normal"/>
    <w:link w:val="ListParagraphChar"/>
    <w:uiPriority w:val="99"/>
    <w:qFormat/>
    <w:rsid w:val="00FF2793"/>
    <w:pPr>
      <w:ind w:left="720"/>
      <w:contextualSpacing/>
    </w:pPr>
    <w:rPr>
      <w:lang w:val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ECDC AF Paragraph Char,Bullets Char"/>
    <w:link w:val="ListParagraph"/>
    <w:uiPriority w:val="99"/>
    <w:locked/>
    <w:rsid w:val="00FF2793"/>
    <w:rPr>
      <w:lang w:val="ru-RU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locked/>
    <w:rsid w:val="0016160F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16160F"/>
  </w:style>
  <w:style w:type="character" w:styleId="Hyperlink">
    <w:name w:val="Hyperlink"/>
    <w:basedOn w:val="DefaultParagraphFont"/>
    <w:uiPriority w:val="99"/>
    <w:unhideWhenUsed/>
    <w:rsid w:val="00F571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71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77CC5-80BE-4DFA-ADD7-04913A323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392</Words>
  <Characters>2884</Characters>
  <Application>Microsoft Office Word</Application>
  <DocSecurity>0</DocSecurity>
  <Lines>75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M.Muradyan</dc:creator>
  <cp:keywords>https://mul2-mia.gov.am/tasks/4108260/oneclick?token=c73478a739b9fae192352cd813b989bd</cp:keywords>
  <dc:description/>
  <cp:lastModifiedBy>Ruslan Marandyan</cp:lastModifiedBy>
  <cp:revision>6</cp:revision>
  <dcterms:created xsi:type="dcterms:W3CDTF">2025-04-05T08:06:00Z</dcterms:created>
  <dcterms:modified xsi:type="dcterms:W3CDTF">2025-04-11T10:31:00Z</dcterms:modified>
</cp:coreProperties>
</file>