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14" w:rsidRPr="00692C4F" w:rsidRDefault="00AA62E7" w:rsidP="00754F14">
      <w:pPr>
        <w:spacing w:after="0" w:line="240" w:lineRule="auto"/>
        <w:ind w:left="284"/>
        <w:contextualSpacing/>
        <w:jc w:val="center"/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x-none"/>
        </w:rPr>
      </w:pPr>
      <w:r w:rsidRPr="00692C4F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 w:eastAsia="x-none"/>
        </w:rPr>
        <w:t>ՀԻՄՆԱՎՈՐՈՒՄ</w:t>
      </w:r>
    </w:p>
    <w:p w:rsidR="008348D5" w:rsidRPr="00692C4F" w:rsidRDefault="006203C0" w:rsidP="00975F5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692C4F">
        <w:rPr>
          <w:rFonts w:ascii="GHEA Grapalat" w:hAnsi="GHEA Grapalat" w:cs="Sylfaen"/>
          <w:b/>
          <w:sz w:val="24"/>
          <w:szCs w:val="24"/>
          <w:lang w:val="hy-AM"/>
        </w:rPr>
        <w:t>«ՀԱՅԱՍՏԱՆԻ</w:t>
      </w:r>
      <w:r w:rsidRPr="00692C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C4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692C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C4F">
        <w:rPr>
          <w:rFonts w:ascii="GHEA Grapalat" w:hAnsi="GHEA Grapalat" w:cs="Sylfaen"/>
          <w:b/>
          <w:sz w:val="24"/>
          <w:szCs w:val="24"/>
          <w:lang w:val="hy-AM"/>
        </w:rPr>
        <w:t>ԱՌԱՋԻՆ ՓՈԽՎԱՐՉԱՊԵՏԻ</w:t>
      </w:r>
      <w:r w:rsidRPr="00692C4F">
        <w:rPr>
          <w:rFonts w:ascii="GHEA Grapalat" w:hAnsi="GHEA Grapalat"/>
          <w:b/>
          <w:sz w:val="24"/>
          <w:szCs w:val="24"/>
          <w:lang w:val="hy-AM"/>
        </w:rPr>
        <w:t xml:space="preserve"> 2018 </w:t>
      </w:r>
      <w:r w:rsidRPr="00692C4F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692C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C4F">
        <w:rPr>
          <w:rFonts w:ascii="GHEA Grapalat" w:hAnsi="GHEA Grapalat" w:cs="Sylfaen"/>
          <w:b/>
          <w:sz w:val="24"/>
          <w:szCs w:val="24"/>
          <w:lang w:val="hy-AM"/>
        </w:rPr>
        <w:t>ԴԵԿՏԵՄԲԵՐԻ</w:t>
      </w:r>
      <w:r w:rsidRPr="00692C4F">
        <w:rPr>
          <w:rFonts w:ascii="GHEA Grapalat" w:hAnsi="GHEA Grapalat"/>
          <w:b/>
          <w:sz w:val="24"/>
          <w:szCs w:val="24"/>
          <w:lang w:val="hy-AM"/>
        </w:rPr>
        <w:t xml:space="preserve"> 12-</w:t>
      </w:r>
      <w:r w:rsidRPr="00692C4F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692C4F">
        <w:rPr>
          <w:rFonts w:ascii="GHEA Grapalat" w:hAnsi="GHEA Grapalat"/>
          <w:b/>
          <w:sz w:val="24"/>
          <w:szCs w:val="24"/>
          <w:lang w:val="hy-AM"/>
        </w:rPr>
        <w:t xml:space="preserve"> N 439-</w:t>
      </w:r>
      <w:r w:rsidRPr="00692C4F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692C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C4F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692C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C4F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692C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C4F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="009B65BE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692C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C4F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692C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C4F">
        <w:rPr>
          <w:rFonts w:ascii="GHEA Grapalat" w:hAnsi="GHEA Grapalat" w:cs="Sylfaen"/>
          <w:b/>
          <w:sz w:val="24"/>
          <w:szCs w:val="24"/>
          <w:lang w:val="hy-AM"/>
        </w:rPr>
        <w:t>ՄԱՍԻՆ» ՓՈԽՎԱՐՉԱՊԵՏԻ</w:t>
      </w:r>
      <w:r w:rsidRPr="00692C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C6CD0" w:rsidRPr="00692C4F">
        <w:rPr>
          <w:rFonts w:ascii="GHEA Grapalat" w:eastAsia="Times New Roman" w:hAnsi="GHEA Grapalat" w:cs="Sylfaen"/>
          <w:b/>
          <w:sz w:val="24"/>
          <w:szCs w:val="24"/>
          <w:lang w:val="hy-AM"/>
        </w:rPr>
        <w:t>ՈՐՈՇ</w:t>
      </w:r>
      <w:r w:rsidR="00975F56" w:rsidRPr="00692C4F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ՄԱՆ ՆԱԽԱԳԾԻ </w:t>
      </w:r>
    </w:p>
    <w:p w:rsidR="00975F56" w:rsidRPr="00692C4F" w:rsidRDefault="00975F56" w:rsidP="00975F5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975F56" w:rsidRPr="00692C4F" w:rsidRDefault="00975F56" w:rsidP="00975F5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12649" w:rsidRPr="00692C4F" w:rsidRDefault="00AA62E7" w:rsidP="00B1264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HEA Grapalat" w:hAnsi="GHEA Grapalat"/>
          <w:b/>
          <w:noProof/>
          <w:lang w:val="hy-AM"/>
        </w:rPr>
      </w:pPr>
      <w:r w:rsidRPr="00692C4F">
        <w:rPr>
          <w:rFonts w:ascii="GHEA Grapalat" w:hAnsi="GHEA Grapalat"/>
          <w:b/>
          <w:noProof/>
          <w:lang w:val="hy-AM"/>
        </w:rPr>
        <w:t>Ընթացիկ իրավիճակը և իրավական ակտի ընդունման անհրաժեշտությունը</w:t>
      </w:r>
    </w:p>
    <w:p w:rsidR="004F39C8" w:rsidRPr="00D2796D" w:rsidRDefault="004B1A46" w:rsidP="004F39C8">
      <w:pPr>
        <w:tabs>
          <w:tab w:val="left" w:pos="9360"/>
        </w:tabs>
        <w:spacing w:after="0" w:line="360" w:lineRule="auto"/>
        <w:ind w:firstLine="81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92C4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92C4F">
        <w:rPr>
          <w:rFonts w:ascii="GHEA Grapalat" w:hAnsi="GHEA Grapalat"/>
          <w:sz w:val="24"/>
          <w:szCs w:val="24"/>
          <w:lang w:val="hy-AM"/>
        </w:rPr>
        <w:t xml:space="preserve"> Հանրապետության առաջին փոխվարչապետի 2018 թվականի դեկտեմբերի 12-ի </w:t>
      </w:r>
      <w:r w:rsidRPr="00692C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«Փորձնակի գրանցման, ստաժի հաշվարկման, աշխատաժամանակի սահմանման և աշխատանքների մասնակցության առանձնահատկությունները </w:t>
      </w:r>
      <w:r w:rsidRPr="00692C4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սահմանելու մասին»</w:t>
      </w:r>
      <w:r w:rsidRPr="00692C4F">
        <w:rPr>
          <w:rFonts w:ascii="GHEA Grapalat" w:hAnsi="GHEA Grapalat"/>
          <w:sz w:val="24"/>
          <w:szCs w:val="24"/>
          <w:lang w:val="hy-AM"/>
        </w:rPr>
        <w:t xml:space="preserve"> N 439-Ն </w:t>
      </w:r>
      <w:r w:rsidRPr="00692C4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92C4F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Pr="00692C4F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692C4F">
        <w:rPr>
          <w:rFonts w:ascii="GHEA Grapalat" w:hAnsi="GHEA Grapalat"/>
          <w:sz w:val="24"/>
          <w:lang w:val="hy-AM"/>
        </w:rPr>
        <w:t xml:space="preserve">(այսուհետ նաև` Նախագիծ) </w:t>
      </w:r>
      <w:r w:rsidRPr="00692C4F">
        <w:rPr>
          <w:rFonts w:ascii="GHEA Grapalat" w:hAnsi="GHEA Grapalat"/>
          <w:sz w:val="24"/>
          <w:szCs w:val="24"/>
          <w:lang w:val="hy-AM"/>
        </w:rPr>
        <w:t xml:space="preserve">ընդունումը պայմանավորված է </w:t>
      </w:r>
      <w:r w:rsidRPr="00692C4F">
        <w:rPr>
          <w:rFonts w:ascii="GHEA Grapalat" w:hAnsi="GHEA Grapalat"/>
          <w:sz w:val="24"/>
          <w:lang w:val="hy-AM"/>
        </w:rPr>
        <w:t>«Քաղաքացիական ծառայության մասին օրենքում փոփոխություններ և լրացումներ կատարելու մասին» 2024թ. դեկտեմբերի 4-ի ՀՕ-475-Ն օրենքի (այսուհետ նաև՝ Օրենք)</w:t>
      </w:r>
      <w:r w:rsidRPr="00692C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C4F">
        <w:rPr>
          <w:rFonts w:ascii="GHEA Grapalat" w:hAnsi="GHEA Grapalat"/>
          <w:sz w:val="24"/>
          <w:lang w:val="hy-AM"/>
        </w:rPr>
        <w:t>ընդունմամբ։ Հիշյալ Օրենքով,</w:t>
      </w:r>
      <w:r w:rsidRPr="00692C4F">
        <w:rPr>
          <w:rFonts w:ascii="GHEA Grapalat" w:hAnsi="GHEA Grapalat"/>
          <w:sz w:val="24"/>
          <w:szCs w:val="24"/>
          <w:lang w:val="hy-AM"/>
        </w:rPr>
        <w:t xml:space="preserve"> ի թիվս այլ փոփոխությունների, </w:t>
      </w:r>
      <w:r w:rsidRPr="00692C4F">
        <w:rPr>
          <w:rFonts w:ascii="GHEA Grapalat" w:hAnsi="GHEA Grapalat" w:cs="GHEA Grapalat"/>
          <w:sz w:val="24"/>
          <w:szCs w:val="24"/>
          <w:lang w:val="hy-AM"/>
        </w:rPr>
        <w:t xml:space="preserve">վերանայվել </w:t>
      </w:r>
      <w:r w:rsidR="00342D51" w:rsidRPr="00692C4F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692C4F">
        <w:rPr>
          <w:rFonts w:ascii="GHEA Grapalat" w:hAnsi="GHEA Grapalat" w:cs="GHEA Grapalat"/>
          <w:sz w:val="24"/>
          <w:szCs w:val="24"/>
          <w:lang w:val="hy-AM"/>
        </w:rPr>
        <w:t xml:space="preserve"> «Քաղաքացիական ծառայության մասին» օրենքի 31-րդ հոդվածի 6-րդ մաս</w:t>
      </w:r>
      <w:r w:rsidR="00342D51" w:rsidRPr="00692C4F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692C4F">
        <w:rPr>
          <w:rFonts w:ascii="GHEA Grapalat" w:hAnsi="GHEA Grapalat" w:cs="GHEA Grapalat"/>
          <w:sz w:val="24"/>
          <w:szCs w:val="24"/>
          <w:lang w:val="hy-AM"/>
        </w:rPr>
        <w:t xml:space="preserve">։ </w:t>
      </w:r>
      <w:r w:rsidR="00311BCD">
        <w:rPr>
          <w:rFonts w:ascii="GHEA Grapalat" w:hAnsi="GHEA Grapalat" w:cs="GHEA Grapalat"/>
          <w:sz w:val="24"/>
          <w:szCs w:val="24"/>
          <w:lang w:val="hy-AM"/>
        </w:rPr>
        <w:t>Մանավորապես՝</w:t>
      </w:r>
      <w:r w:rsidR="004F39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39C8" w:rsidRPr="00D2796D">
        <w:rPr>
          <w:rFonts w:ascii="GHEA Grapalat" w:hAnsi="GHEA Grapalat"/>
          <w:color w:val="000000" w:themeColor="text1"/>
          <w:sz w:val="24"/>
          <w:szCs w:val="24"/>
          <w:lang w:val="hy-AM"/>
        </w:rPr>
        <w:t>վերանայ</w:t>
      </w:r>
      <w:r w:rsidR="004F39C8">
        <w:rPr>
          <w:rFonts w:ascii="GHEA Grapalat" w:hAnsi="GHEA Grapalat"/>
          <w:color w:val="000000" w:themeColor="text1"/>
          <w:sz w:val="24"/>
          <w:szCs w:val="24"/>
          <w:lang w:val="hy-AM"/>
        </w:rPr>
        <w:t>վ</w:t>
      </w:r>
      <w:r w:rsidR="004F39C8" w:rsidRPr="00D2796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ել </w:t>
      </w:r>
      <w:r w:rsidR="004F39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</w:t>
      </w:r>
      <w:r w:rsidR="004F39C8" w:rsidRPr="00D2796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փորձնակի ինստիտուտը՝ նախատեսելով </w:t>
      </w:r>
      <w:r w:rsidR="004F39C8" w:rsidRPr="00D2796D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 xml:space="preserve"> երկու կառուցակարգ՝ Առաջին փոխվարչապետի 2018 թվականի դեկտեմբերի 27-ի «Փորձնակ գրանցելու և աշխատանքներին մասնակցության առանձնահատկությունները սահմանելու մասին» N 439-Ն որոշմամբ սահմանված կարգով փորձնակների ցանկում ընդգրկված անձանց միջոցով փորձնակների ընտրություն և աշխատանքի վրա հիմնված </w:t>
      </w:r>
      <w:r w:rsidR="004F39C8" w:rsidRPr="00D2796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(work based learning) ուսուցման միջոցով պետական համակարգ երիտասարդների ներգրավում՝ փորձնակի կարգավիճակով։ </w:t>
      </w:r>
      <w:r w:rsidR="004F39C8" w:rsidRPr="00D2796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Այս համատեքստում հաշվի առնելով վերաբերելի միջազգային փորձը, իրավակիրառ պրակտիկան, ինչպես նաև փորձնակ-պետական մարմին-հանրային ծառայող շղթայում խտրականության արգելքի սահմանադրական սկզբունքին համահունչ կառուցակարգերի նախատեսման հրամայականը՝ Նախագծի ընդունման դեպքում </w:t>
      </w:r>
      <w:r w:rsidR="00E559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կսահմանվեն</w:t>
      </w:r>
      <w:r w:rsidR="004F39C8" w:rsidRPr="00D2796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առանձնահատկություններ </w:t>
      </w:r>
      <w:bookmarkStart w:id="0" w:name="_GoBack"/>
      <w:bookmarkEnd w:id="0"/>
      <w:r w:rsidR="004F39C8" w:rsidRPr="00D2796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փորձնակ գրանցված ժամանակահատվածը ստաժ համարելու</w:t>
      </w:r>
      <w:r w:rsidR="004F39C8" w:rsidRPr="00D2796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972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կամ աշխատաժամանակ սահմանելու </w:t>
      </w:r>
      <w:r w:rsidR="004F39C8" w:rsidRPr="00D2796D">
        <w:rPr>
          <w:rFonts w:ascii="GHEA Grapalat" w:hAnsi="GHEA Grapalat"/>
          <w:color w:val="000000" w:themeColor="text1"/>
          <w:sz w:val="24"/>
          <w:szCs w:val="24"/>
          <w:lang w:val="hy-AM"/>
        </w:rPr>
        <w:t>հետ կապված հարաբերություններում։</w:t>
      </w:r>
    </w:p>
    <w:p w:rsidR="004B1A46" w:rsidRPr="00692C4F" w:rsidRDefault="004B1A46" w:rsidP="00D67E17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B1A46" w:rsidRPr="00692C4F" w:rsidRDefault="004B1A46" w:rsidP="004B1A46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92C4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Նախագծի</w:t>
      </w:r>
      <w:r w:rsidRPr="00692C4F">
        <w:rPr>
          <w:rFonts w:ascii="GHEA Grapalat" w:hAnsi="GHEA Grapalat"/>
          <w:sz w:val="24"/>
          <w:szCs w:val="24"/>
          <w:lang w:val="hy-AM"/>
        </w:rPr>
        <w:t xml:space="preserve"> ընդունումը պայմանավորված է նաև մարդկային ռեսուրսների կառավարման տեղեկատվական համակարգի՝ քաղաքացիական ծառայության տեղեկատվական հարթակի շարունակական կատարելագործման և զարգացման անհրաժեշտությամբ, ինչն ուղղված է ներկայումս քաղաքացիական ծառայության տեղեկատվական հարթակից դուրս իրականացվող մարդկային ռեսուրսների կառավարման գործընթացները թվայնացնելուն։</w:t>
      </w:r>
    </w:p>
    <w:p w:rsidR="004B1A46" w:rsidRPr="00692C4F" w:rsidRDefault="004B1A46" w:rsidP="00692C4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92C4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Քաղաքացիական ծառայության գրասենյակը, օժտված լինելով </w:t>
      </w:r>
      <w:r w:rsidRPr="00692C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քաղաքացիական ծառայության տեղեկատվական հարթակը կառավարելու լիազորությամբ, շարունակաբար կատարելագործում է </w:t>
      </w:r>
      <w:r w:rsidRPr="00692C4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քաղաքացիական ծառայության տեղեկատվական հարթակի </w:t>
      </w:r>
      <w:r w:rsidRPr="00692C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թվային լուծումները մարդկային ռեսուրսների  կառավարման գործընթացները հեշտացնելու և դրանք առավել թափանցիկ դարձնելու նպատակով։ </w:t>
      </w:r>
    </w:p>
    <w:p w:rsidR="00692C4F" w:rsidRPr="00692C4F" w:rsidRDefault="00692C4F" w:rsidP="00692C4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692C4F" w:rsidRPr="00692C4F" w:rsidRDefault="00692C4F" w:rsidP="00692C4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/>
        </w:rPr>
      </w:pPr>
      <w:r w:rsidRPr="00692C4F">
        <w:rPr>
          <w:rFonts w:ascii="GHEA Grapalat" w:hAnsi="GHEA Grapalat"/>
          <w:b/>
          <w:noProof/>
          <w:sz w:val="24"/>
          <w:szCs w:val="24"/>
          <w:lang w:val="hy-AM"/>
        </w:rPr>
        <w:t>Կարգավորման նպատակը</w:t>
      </w:r>
    </w:p>
    <w:p w:rsidR="00692C4F" w:rsidRPr="00692C4F" w:rsidRDefault="00692C4F" w:rsidP="00902DF0">
      <w:pPr>
        <w:spacing w:line="360" w:lineRule="auto"/>
        <w:ind w:firstLine="54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692C4F">
        <w:rPr>
          <w:rFonts w:ascii="GHEA Grapalat" w:hAnsi="GHEA Grapalat" w:cs="GHEA Grapalat"/>
          <w:sz w:val="24"/>
          <w:szCs w:val="24"/>
          <w:lang w:val="hy-AM"/>
        </w:rPr>
        <w:t xml:space="preserve">Նախագծի նպատակն է </w:t>
      </w:r>
      <w:r w:rsidRPr="00692C4F">
        <w:rPr>
          <w:rFonts w:ascii="GHEA Grapalat" w:hAnsi="GHEA Grapalat" w:cs="GHEA Grapalat"/>
          <w:bCs/>
          <w:sz w:val="24"/>
          <w:szCs w:val="24"/>
          <w:lang w:val="hy-AM"/>
        </w:rPr>
        <w:t xml:space="preserve">քաղաքացիական ծառայության համակարգում </w:t>
      </w:r>
      <w:r w:rsidRPr="00692C4F">
        <w:rPr>
          <w:rFonts w:ascii="GHEA Grapalat" w:hAnsi="GHEA Grapalat" w:cs="GHEA Grapalat"/>
          <w:sz w:val="24"/>
          <w:szCs w:val="24"/>
          <w:lang w:val="hy-AM"/>
        </w:rPr>
        <w:t xml:space="preserve">բարելավել </w:t>
      </w:r>
      <w:r w:rsidR="009B65BE">
        <w:rPr>
          <w:rFonts w:ascii="GHEA Grapalat" w:hAnsi="GHEA Grapalat"/>
          <w:sz w:val="24"/>
          <w:szCs w:val="24"/>
          <w:shd w:val="clear" w:color="auto" w:fill="FFFFFF"/>
          <w:lang w:val="hy-AM"/>
        </w:rPr>
        <w:t>փ</w:t>
      </w:r>
      <w:r w:rsidRPr="00692C4F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որձնակի գրանցման, ստաժի հաշվարկման, աշխատաժամանակի սահմանման և աշխատանքների մասնակցության առանձնահատկությունները</w:t>
      </w:r>
      <w:r w:rsidRPr="00692C4F">
        <w:rPr>
          <w:rFonts w:ascii="GHEA Grapalat" w:hAnsi="GHEA Grapalat" w:cs="GHEA Grapalat"/>
          <w:bCs/>
          <w:sz w:val="24"/>
          <w:szCs w:val="24"/>
          <w:lang w:val="hy-AM"/>
        </w:rPr>
        <w:t xml:space="preserve">՝ </w:t>
      </w:r>
      <w:r w:rsidR="009B65BE">
        <w:rPr>
          <w:rFonts w:ascii="GHEA Grapalat" w:hAnsi="GHEA Grapalat" w:cs="GHEA Grapalat"/>
          <w:bCs/>
          <w:sz w:val="24"/>
          <w:szCs w:val="24"/>
          <w:lang w:val="hy-AM"/>
        </w:rPr>
        <w:t xml:space="preserve">նաև </w:t>
      </w:r>
      <w:r w:rsidRPr="00692C4F">
        <w:rPr>
          <w:rFonts w:ascii="GHEA Grapalat" w:hAnsi="GHEA Grapalat" w:cs="GHEA Grapalat"/>
          <w:bCs/>
          <w:sz w:val="24"/>
          <w:szCs w:val="24"/>
          <w:lang w:val="hy-AM"/>
        </w:rPr>
        <w:t>թվայնացնելով գործընթացը։</w:t>
      </w:r>
    </w:p>
    <w:p w:rsidR="00692C4F" w:rsidRPr="00692C4F" w:rsidRDefault="00692C4F" w:rsidP="00692C4F">
      <w:pPr>
        <w:spacing w:line="360" w:lineRule="auto"/>
        <w:ind w:firstLine="720"/>
        <w:jc w:val="both"/>
        <w:rPr>
          <w:rFonts w:ascii="GHEA Grapalat" w:hAnsi="GHEA Grapalat" w:cs="Calibri"/>
          <w:b/>
          <w:sz w:val="24"/>
          <w:szCs w:val="24"/>
          <w:lang w:val="af-ZA"/>
        </w:rPr>
      </w:pPr>
      <w:r w:rsidRPr="00692C4F">
        <w:rPr>
          <w:rFonts w:ascii="GHEA Grapalat" w:hAnsi="GHEA Grapalat"/>
          <w:b/>
          <w:sz w:val="24"/>
          <w:szCs w:val="24"/>
          <w:lang w:val="af-ZA"/>
        </w:rPr>
        <w:t>3. Իրավական ակտի կիրառման դեպքում ակնկալվող արդյունքը</w:t>
      </w:r>
    </w:p>
    <w:p w:rsidR="00692C4F" w:rsidRDefault="00692C4F" w:rsidP="00692C4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92C4F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692C4F">
        <w:rPr>
          <w:rFonts w:ascii="GHEA Grapalat" w:hAnsi="GHEA Grapalat"/>
          <w:sz w:val="24"/>
          <w:szCs w:val="24"/>
          <w:lang w:val="af-ZA"/>
        </w:rPr>
        <w:t>ընդուն</w:t>
      </w:r>
      <w:r w:rsidRPr="00692C4F">
        <w:rPr>
          <w:rFonts w:ascii="GHEA Grapalat" w:hAnsi="GHEA Grapalat"/>
          <w:sz w:val="24"/>
          <w:szCs w:val="24"/>
          <w:lang w:val="hy-AM"/>
        </w:rPr>
        <w:t>ման արդյունքում</w:t>
      </w:r>
      <w:r w:rsidRPr="00692C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2C4F">
        <w:rPr>
          <w:rFonts w:ascii="GHEA Grapalat" w:hAnsi="GHEA Grapalat"/>
          <w:sz w:val="24"/>
          <w:szCs w:val="24"/>
          <w:lang w:val="hy-AM"/>
        </w:rPr>
        <w:t xml:space="preserve">կապահովվի </w:t>
      </w:r>
      <w:r w:rsidRPr="00692C4F">
        <w:rPr>
          <w:rFonts w:ascii="GHEA Grapalat" w:hAnsi="GHEA Grapalat" w:cs="IRTEK Courier"/>
          <w:sz w:val="24"/>
          <w:szCs w:val="24"/>
          <w:lang w:val="hy-AM"/>
        </w:rPr>
        <w:t>«Քաղաքացիական ծառայության մասին» օրենքում փոփոխություններ և լրացումներ կատարելու մասին»</w:t>
      </w:r>
      <w:r w:rsidRPr="00692C4F">
        <w:rPr>
          <w:rFonts w:ascii="GHEA Grapalat" w:hAnsi="GHEA Grapalat"/>
          <w:sz w:val="24"/>
          <w:szCs w:val="24"/>
          <w:lang w:val="hy-AM"/>
        </w:rPr>
        <w:t xml:space="preserve"> ՀՕ-475-Ն օրենքից բխող փոփոխությունների իմպլենտացումը և մ</w:t>
      </w:r>
      <w:r w:rsidRPr="00692C4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արդկային ռեսուրսների կառավարման տեղեկատվական համակարգում գործընթացների կառավարման պարզության, թափանցիկության և տվյալների հասանելիության շրջանակներում պետական մարմինների կողմից</w:t>
      </w:r>
      <w:r w:rsidR="009B65B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փորձնակ ներգրավելու </w:t>
      </w:r>
      <w:r w:rsidRPr="00692C4F">
        <w:rPr>
          <w:rFonts w:ascii="GHEA Grapalat" w:hAnsi="GHEA Grapalat"/>
          <w:bCs/>
          <w:sz w:val="24"/>
          <w:szCs w:val="24"/>
          <w:lang w:val="hy-AM"/>
        </w:rPr>
        <w:t xml:space="preserve">հետ կապված </w:t>
      </w:r>
      <w:r w:rsidRPr="00692C4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հարաբերություններն ամբողջությամբ թվայնացնելու գործընթացը։</w:t>
      </w:r>
    </w:p>
    <w:p w:rsidR="00692C4F" w:rsidRPr="00D67E17" w:rsidRDefault="00692C4F" w:rsidP="00692C4F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692C4F" w:rsidRPr="00692C4F" w:rsidRDefault="00692C4F" w:rsidP="00692C4F">
      <w:pPr>
        <w:spacing w:line="360" w:lineRule="auto"/>
        <w:ind w:firstLine="72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692C4F">
        <w:rPr>
          <w:rFonts w:ascii="GHEA Grapalat" w:hAnsi="GHEA Grapalat"/>
          <w:b/>
          <w:noProof/>
          <w:sz w:val="24"/>
          <w:szCs w:val="24"/>
          <w:lang w:val="hy-AM" w:eastAsia="ru-RU"/>
        </w:rPr>
        <w:lastRenderedPageBreak/>
        <w:t>4.Նախագծի մշակման գործընթացում ներգրավված ինստիտուտները և անձինք</w:t>
      </w:r>
    </w:p>
    <w:p w:rsidR="004B1A46" w:rsidRPr="00692C4F" w:rsidRDefault="00692C4F" w:rsidP="00692C4F">
      <w:pPr>
        <w:spacing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shd w:val="clear" w:color="auto" w:fill="FFFFFF"/>
          <w:lang w:val="hy-AM" w:eastAsia="ru-RU"/>
        </w:rPr>
      </w:pPr>
      <w:r w:rsidRPr="00692C4F">
        <w:rPr>
          <w:rFonts w:ascii="GHEA Grapalat" w:hAnsi="GHEA Grapalat"/>
          <w:noProof/>
          <w:sz w:val="24"/>
          <w:szCs w:val="24"/>
          <w:shd w:val="clear" w:color="auto" w:fill="FFFFFF"/>
          <w:lang w:val="hy-AM" w:eastAsia="ru-RU"/>
        </w:rPr>
        <w:t>Նախագիծը մշակվել է Վարչապետի աշխատակազմի քաղաքացիական ծառայության գրասենյակի կողմից:</w:t>
      </w:r>
    </w:p>
    <w:p w:rsidR="00692C4F" w:rsidRPr="00692C4F" w:rsidRDefault="00692C4F" w:rsidP="00692C4F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</w:pPr>
      <w:r w:rsidRPr="00692C4F">
        <w:rPr>
          <w:rFonts w:ascii="GHEA Grapalat" w:hAnsi="GHEA Grapalat"/>
          <w:b/>
          <w:noProof/>
          <w:sz w:val="24"/>
          <w:szCs w:val="24"/>
          <w:lang w:val="hy-AM" w:eastAsia="ru-RU"/>
        </w:rPr>
        <w:t>5.Նախագծի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692C4F" w:rsidRPr="00692C4F" w:rsidRDefault="00692C4F" w:rsidP="00692C4F">
      <w:pPr>
        <w:spacing w:line="360" w:lineRule="auto"/>
        <w:ind w:firstLine="720"/>
        <w:jc w:val="both"/>
        <w:rPr>
          <w:rFonts w:ascii="GHEA Grapalat" w:eastAsia="Times New Roman" w:hAnsi="GHEA Grapalat" w:cs="Calibri"/>
          <w:noProof/>
          <w:sz w:val="24"/>
          <w:szCs w:val="24"/>
          <w:shd w:val="clear" w:color="auto" w:fill="FFFFFF"/>
          <w:lang w:val="hy-AM" w:eastAsia="ru-RU"/>
        </w:rPr>
      </w:pPr>
      <w:r w:rsidRPr="00692C4F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առաջին փոխվարչապետի 2018 թվականի դեկտեմբերի 12-ի N 439-Ն </w:t>
      </w:r>
      <w:r w:rsidRPr="00692C4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92C4F">
        <w:rPr>
          <w:rFonts w:ascii="GHEA Grapalat" w:eastAsia="MS Mincho" w:hAnsi="GHEA Grapalat" w:cs="Sylfaen"/>
          <w:sz w:val="24"/>
          <w:szCs w:val="24"/>
          <w:lang w:val="hy-AM"/>
        </w:rPr>
        <w:t xml:space="preserve"> </w:t>
      </w:r>
      <w:r w:rsidRPr="00692C4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որոշման մեջ փոփոխություն կատարելու մասին»</w:t>
      </w:r>
      <w:r w:rsidRPr="00692C4F">
        <w:rPr>
          <w:rFonts w:ascii="GHEA Grapalat" w:hAnsi="GHEA Grapalat"/>
          <w:sz w:val="24"/>
          <w:szCs w:val="24"/>
          <w:lang w:val="hy-AM"/>
        </w:rPr>
        <w:t xml:space="preserve"> փոխվարչապետի որոշման նախագծի </w:t>
      </w:r>
      <w:r w:rsidRPr="00692C4F">
        <w:rPr>
          <w:rFonts w:ascii="GHEA Grapalat" w:hAnsi="GHEA Grapalat"/>
          <w:noProof/>
          <w:sz w:val="24"/>
          <w:szCs w:val="24"/>
          <w:shd w:val="clear" w:color="auto" w:fill="FFFFFF"/>
          <w:lang w:val="hy-AM" w:eastAsia="ru-RU"/>
        </w:rPr>
        <w:t>ընդունմամբ պետական բյուջեում ծախսերի և եկամուտների ավելացումներ կամ նվազեցումներ չեն նախատեսվում։</w:t>
      </w:r>
    </w:p>
    <w:p w:rsidR="00692C4F" w:rsidRPr="00692C4F" w:rsidRDefault="00692C4F" w:rsidP="00692C4F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</w:pPr>
      <w:r w:rsidRPr="00692C4F">
        <w:rPr>
          <w:rFonts w:ascii="GHEA Grapalat" w:hAnsi="GHEA Grapalat"/>
          <w:b/>
          <w:noProof/>
          <w:sz w:val="24"/>
          <w:szCs w:val="24"/>
          <w:lang w:val="hy-AM" w:eastAsia="ru-RU"/>
        </w:rPr>
        <w:t>6. «Կապը ռազմավարական փաստաթղթերի հետ</w:t>
      </w:r>
      <w:r w:rsidRPr="00692C4F">
        <w:rPr>
          <w:rFonts w:ascii="MS Mincho" w:eastAsia="MS Mincho" w:hAnsi="MS Mincho" w:cs="MS Mincho" w:hint="eastAsia"/>
          <w:b/>
          <w:noProof/>
          <w:sz w:val="24"/>
          <w:szCs w:val="24"/>
          <w:lang w:val="hy-AM"/>
        </w:rPr>
        <w:t>․</w:t>
      </w:r>
      <w:r w:rsidRPr="00692C4F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</w:p>
    <w:p w:rsidR="00692C4F" w:rsidRPr="00692C4F" w:rsidRDefault="00692C4F" w:rsidP="00692C4F">
      <w:pPr>
        <w:pStyle w:val="NormalWeb"/>
        <w:tabs>
          <w:tab w:val="left" w:pos="63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692C4F">
        <w:rPr>
          <w:rFonts w:ascii="GHEA Grapalat" w:hAnsi="GHEA Grapalat"/>
          <w:lang w:val="hy-AM"/>
        </w:rPr>
        <w:t>Նախագիծը բխում է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N 1 հավելվածով նախատեսված «Պետական հատվածում ոչ ֆինանսական շահադրդման համակարգի լավարկում»  միջոցառումից, որի  ակնկալվող արդյունքներից է հանրային ծառայության համակարգում անձնակազմի հավաքագրման և համալրման ընթացակարգերի բարելավվումը՝ մասնավոր հատվածի լավագույն և միջազգային կիրառելի փորձի ներդրմամբ, ինչպես նաև հանրային ծառայողների՝ արժանիքների վրա հիմնված առաջխաղացման և հորիզոնական շարժունությունը խթանելու նպատակով մեխանիզմների ներդրումը, ինչպես նաև Կառավարության 2022 թվականի մայիսի 13-ի «Հանրային կառավարման բարեփոխումների ռազմավարությունը, 2023-2025 թվականների ճանապարհային քարտեզը և արդյունքայի</w:t>
      </w:r>
      <w:r w:rsidR="009B65BE">
        <w:rPr>
          <w:rFonts w:ascii="GHEA Grapalat" w:hAnsi="GHEA Grapalat"/>
          <w:lang w:val="hy-AM"/>
        </w:rPr>
        <w:t xml:space="preserve">ն շրջանակը հաստատելու </w:t>
      </w:r>
      <w:r w:rsidR="009B65BE">
        <w:rPr>
          <w:rFonts w:ascii="GHEA Grapalat" w:hAnsi="GHEA Grapalat"/>
          <w:lang w:val="hy-AM"/>
        </w:rPr>
        <w:lastRenderedPageBreak/>
        <w:t xml:space="preserve">մասին» N </w:t>
      </w:r>
      <w:r w:rsidRPr="00692C4F">
        <w:rPr>
          <w:rFonts w:ascii="GHEA Grapalat" w:hAnsi="GHEA Grapalat"/>
          <w:lang w:val="hy-AM"/>
        </w:rPr>
        <w:t>691-Լ որոշմամբ հաստատված  N 2 հավելվածով նախատեսված «Հանրային ծառայության մրցունակության բարձրացում»  ռազմավարական նպատակի  «Պետական հատվածում ոչ ֆինանսական շահադրդման համակարգի լավարկում» 4</w:t>
      </w:r>
      <w:r w:rsidRPr="00692C4F">
        <w:rPr>
          <w:rFonts w:ascii="MS Gothic" w:eastAsia="MS Gothic" w:hAnsi="MS Gothic" w:cs="MS Gothic" w:hint="eastAsia"/>
          <w:lang w:val="hy-AM"/>
        </w:rPr>
        <w:t>․</w:t>
      </w:r>
      <w:r w:rsidR="009B65BE">
        <w:rPr>
          <w:rFonts w:ascii="GHEA Grapalat" w:hAnsi="GHEA Grapalat"/>
          <w:lang w:val="hy-AM"/>
        </w:rPr>
        <w:t>3</w:t>
      </w:r>
      <w:r w:rsidRPr="00692C4F">
        <w:rPr>
          <w:rFonts w:ascii="GHEA Grapalat" w:hAnsi="GHEA Grapalat"/>
          <w:lang w:val="hy-AM"/>
        </w:rPr>
        <w:t xml:space="preserve">-րդ </w:t>
      </w:r>
      <w:r w:rsidRPr="00692C4F">
        <w:rPr>
          <w:rFonts w:ascii="GHEA Grapalat" w:hAnsi="GHEA Grapalat" w:cs="GHEA Grapalat"/>
          <w:lang w:val="hy-AM"/>
        </w:rPr>
        <w:t>ենթակետով</w:t>
      </w:r>
      <w:r w:rsidRPr="00692C4F">
        <w:rPr>
          <w:rFonts w:ascii="GHEA Grapalat" w:hAnsi="GHEA Grapalat"/>
          <w:lang w:val="hy-AM"/>
        </w:rPr>
        <w:t xml:space="preserve"> </w:t>
      </w:r>
      <w:r w:rsidRPr="00692C4F">
        <w:rPr>
          <w:rFonts w:ascii="GHEA Grapalat" w:hAnsi="GHEA Grapalat" w:cs="GHEA Grapalat"/>
          <w:lang w:val="hy-AM"/>
        </w:rPr>
        <w:t>սահմանված</w:t>
      </w:r>
      <w:r w:rsidRPr="00692C4F">
        <w:rPr>
          <w:rFonts w:ascii="GHEA Grapalat" w:hAnsi="GHEA Grapalat"/>
          <w:lang w:val="hy-AM"/>
        </w:rPr>
        <w:t xml:space="preserve"> </w:t>
      </w:r>
      <w:r w:rsidRPr="00692C4F">
        <w:rPr>
          <w:rFonts w:ascii="GHEA Grapalat" w:hAnsi="GHEA Grapalat" w:cs="GHEA Grapalat"/>
          <w:lang w:val="hy-AM"/>
        </w:rPr>
        <w:t>միջո</w:t>
      </w:r>
      <w:r w:rsidRPr="00692C4F">
        <w:rPr>
          <w:rFonts w:ascii="GHEA Grapalat" w:hAnsi="GHEA Grapalat"/>
          <w:lang w:val="hy-AM"/>
        </w:rPr>
        <w:t>ցառումներից։</w:t>
      </w:r>
    </w:p>
    <w:p w:rsidR="00692C4F" w:rsidRPr="004B1A46" w:rsidRDefault="00692C4F" w:rsidP="00692C4F">
      <w:pPr>
        <w:spacing w:after="0" w:line="360" w:lineRule="auto"/>
        <w:ind w:firstLine="540"/>
        <w:jc w:val="both"/>
        <w:rPr>
          <w:rFonts w:ascii="GHEA Grapalat" w:hAnsi="GHEA Grapalat"/>
          <w:bCs/>
          <w:color w:val="FF0000"/>
          <w:sz w:val="24"/>
          <w:szCs w:val="24"/>
          <w:shd w:val="clear" w:color="auto" w:fill="FFFFFF"/>
          <w:lang w:val="hy-AM"/>
        </w:rPr>
      </w:pPr>
    </w:p>
    <w:p w:rsidR="00975F56" w:rsidRPr="004B1A46" w:rsidRDefault="00975F56" w:rsidP="00902DF0">
      <w:pPr>
        <w:spacing w:after="120"/>
        <w:ind w:right="126"/>
        <w:jc w:val="both"/>
        <w:rPr>
          <w:rFonts w:ascii="GHEA Grapalat" w:hAnsi="GHEA Grapalat"/>
          <w:b/>
          <w:noProof/>
          <w:color w:val="FF0000"/>
          <w:sz w:val="24"/>
          <w:szCs w:val="24"/>
          <w:u w:val="single"/>
          <w:lang w:val="hy-AM" w:eastAsia="ru-RU"/>
        </w:rPr>
      </w:pPr>
    </w:p>
    <w:sectPr w:rsidR="00975F56" w:rsidRPr="004B1A46" w:rsidSect="00D67E17"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643"/>
    <w:multiLevelType w:val="hybridMultilevel"/>
    <w:tmpl w:val="6988F7C4"/>
    <w:lvl w:ilvl="0" w:tplc="8C4A9F0A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9FA533A"/>
    <w:multiLevelType w:val="hybridMultilevel"/>
    <w:tmpl w:val="C07286FA"/>
    <w:lvl w:ilvl="0" w:tplc="8C4A9F0A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8864B34"/>
    <w:multiLevelType w:val="hybridMultilevel"/>
    <w:tmpl w:val="A9DAAF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B4108B"/>
    <w:multiLevelType w:val="hybridMultilevel"/>
    <w:tmpl w:val="A78E731C"/>
    <w:lvl w:ilvl="0" w:tplc="20F4A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0102E"/>
    <w:multiLevelType w:val="hybridMultilevel"/>
    <w:tmpl w:val="C07286FA"/>
    <w:lvl w:ilvl="0" w:tplc="8C4A9F0A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A8"/>
    <w:rsid w:val="000029C1"/>
    <w:rsid w:val="000139E4"/>
    <w:rsid w:val="000323C4"/>
    <w:rsid w:val="00043D7D"/>
    <w:rsid w:val="00081AA1"/>
    <w:rsid w:val="00094A7B"/>
    <w:rsid w:val="000A36DD"/>
    <w:rsid w:val="000E002F"/>
    <w:rsid w:val="000F407D"/>
    <w:rsid w:val="0010148F"/>
    <w:rsid w:val="00112262"/>
    <w:rsid w:val="001242A7"/>
    <w:rsid w:val="001A5D93"/>
    <w:rsid w:val="001D3FDA"/>
    <w:rsid w:val="001E4533"/>
    <w:rsid w:val="001F4F45"/>
    <w:rsid w:val="0020765B"/>
    <w:rsid w:val="0029722E"/>
    <w:rsid w:val="002C006D"/>
    <w:rsid w:val="002E5B2C"/>
    <w:rsid w:val="002F4562"/>
    <w:rsid w:val="00311BCD"/>
    <w:rsid w:val="00327B8E"/>
    <w:rsid w:val="00342D51"/>
    <w:rsid w:val="00346932"/>
    <w:rsid w:val="00360BED"/>
    <w:rsid w:val="003622FE"/>
    <w:rsid w:val="00384572"/>
    <w:rsid w:val="003A6967"/>
    <w:rsid w:val="003C2A18"/>
    <w:rsid w:val="003F689C"/>
    <w:rsid w:val="003F6FCB"/>
    <w:rsid w:val="00405612"/>
    <w:rsid w:val="00412EFC"/>
    <w:rsid w:val="00426C53"/>
    <w:rsid w:val="004A1090"/>
    <w:rsid w:val="004B1A46"/>
    <w:rsid w:val="004E4687"/>
    <w:rsid w:val="004F39C8"/>
    <w:rsid w:val="00540ABF"/>
    <w:rsid w:val="00551EA8"/>
    <w:rsid w:val="00582EAB"/>
    <w:rsid w:val="005974AD"/>
    <w:rsid w:val="005A3BA8"/>
    <w:rsid w:val="005D33E0"/>
    <w:rsid w:val="005F6AEC"/>
    <w:rsid w:val="00613B1C"/>
    <w:rsid w:val="006203C0"/>
    <w:rsid w:val="00686CE8"/>
    <w:rsid w:val="00692C4F"/>
    <w:rsid w:val="006A7330"/>
    <w:rsid w:val="006B310F"/>
    <w:rsid w:val="006B3632"/>
    <w:rsid w:val="006C132E"/>
    <w:rsid w:val="006D4B4A"/>
    <w:rsid w:val="006E2FD0"/>
    <w:rsid w:val="006F1DBA"/>
    <w:rsid w:val="007155D2"/>
    <w:rsid w:val="00754F14"/>
    <w:rsid w:val="00764542"/>
    <w:rsid w:val="007957D4"/>
    <w:rsid w:val="007972DB"/>
    <w:rsid w:val="007F0DA8"/>
    <w:rsid w:val="008348D5"/>
    <w:rsid w:val="008378C9"/>
    <w:rsid w:val="00853FCF"/>
    <w:rsid w:val="00855C80"/>
    <w:rsid w:val="008819F6"/>
    <w:rsid w:val="00883A98"/>
    <w:rsid w:val="00902DF0"/>
    <w:rsid w:val="00931CEF"/>
    <w:rsid w:val="00953603"/>
    <w:rsid w:val="00975F56"/>
    <w:rsid w:val="0098378D"/>
    <w:rsid w:val="009B65BE"/>
    <w:rsid w:val="009E45DD"/>
    <w:rsid w:val="009F794B"/>
    <w:rsid w:val="00A07004"/>
    <w:rsid w:val="00A40FD8"/>
    <w:rsid w:val="00A77535"/>
    <w:rsid w:val="00A916F4"/>
    <w:rsid w:val="00A945AE"/>
    <w:rsid w:val="00AA62E7"/>
    <w:rsid w:val="00AB7E1A"/>
    <w:rsid w:val="00B10F53"/>
    <w:rsid w:val="00B12649"/>
    <w:rsid w:val="00B12F5D"/>
    <w:rsid w:val="00B72066"/>
    <w:rsid w:val="00B86BCC"/>
    <w:rsid w:val="00B96DDE"/>
    <w:rsid w:val="00C11EFD"/>
    <w:rsid w:val="00C13DDF"/>
    <w:rsid w:val="00C22573"/>
    <w:rsid w:val="00C23568"/>
    <w:rsid w:val="00C47295"/>
    <w:rsid w:val="00CA4654"/>
    <w:rsid w:val="00CC6CD0"/>
    <w:rsid w:val="00CD2779"/>
    <w:rsid w:val="00CE37EB"/>
    <w:rsid w:val="00CE4764"/>
    <w:rsid w:val="00D43C11"/>
    <w:rsid w:val="00D55D13"/>
    <w:rsid w:val="00D67E17"/>
    <w:rsid w:val="00D871A7"/>
    <w:rsid w:val="00D91EC5"/>
    <w:rsid w:val="00DB2F17"/>
    <w:rsid w:val="00DC1300"/>
    <w:rsid w:val="00DD0C0C"/>
    <w:rsid w:val="00E148EC"/>
    <w:rsid w:val="00E23FE9"/>
    <w:rsid w:val="00E43B8B"/>
    <w:rsid w:val="00E5592A"/>
    <w:rsid w:val="00E67AD9"/>
    <w:rsid w:val="00EB2689"/>
    <w:rsid w:val="00EF5425"/>
    <w:rsid w:val="00F1028E"/>
    <w:rsid w:val="00F210E4"/>
    <w:rsid w:val="00F244E5"/>
    <w:rsid w:val="00FA2718"/>
    <w:rsid w:val="00FC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0056"/>
  <w15:chartTrackingRefBased/>
  <w15:docId w15:val="{BEFC416A-DB46-47A7-8BA0-845F966D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qFormat/>
    <w:locked/>
    <w:rsid w:val="005F6AEC"/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5F6AEC"/>
    <w:pPr>
      <w:spacing w:line="254" w:lineRule="auto"/>
      <w:ind w:left="720"/>
      <w:contextualSpacing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5F6AEC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AA62E7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AA62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4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8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8D5"/>
  </w:style>
  <w:style w:type="character" w:styleId="IntenseEmphasis">
    <w:name w:val="Intense Emphasis"/>
    <w:basedOn w:val="DefaultParagraphFont"/>
    <w:uiPriority w:val="21"/>
    <w:qFormat/>
    <w:rsid w:val="002E5B2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Անի</dc:creator>
  <cp:keywords/>
  <dc:description/>
  <cp:lastModifiedBy>Anush Movsisyan</cp:lastModifiedBy>
  <cp:revision>351</cp:revision>
  <dcterms:created xsi:type="dcterms:W3CDTF">2025-01-29T06:10:00Z</dcterms:created>
  <dcterms:modified xsi:type="dcterms:W3CDTF">2025-03-28T06:44:00Z</dcterms:modified>
</cp:coreProperties>
</file>