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3547E" w14:textId="1EFA1C1E" w:rsidR="000663F8" w:rsidRPr="00AD1B73" w:rsidRDefault="000663F8" w:rsidP="003D0E03">
      <w:pPr>
        <w:spacing w:line="360" w:lineRule="auto"/>
        <w:jc w:val="center"/>
        <w:rPr>
          <w:rFonts w:ascii="GHEA Grapalat" w:hAnsi="GHEA Grapalat"/>
          <w:lang w:val="hy-AM"/>
        </w:rPr>
      </w:pPr>
    </w:p>
    <w:p w14:paraId="7C2AFF0A" w14:textId="77777777" w:rsidR="00F03703" w:rsidRPr="00AD1B73" w:rsidRDefault="00F03703" w:rsidP="00F03703">
      <w:pPr>
        <w:jc w:val="right"/>
        <w:rPr>
          <w:rFonts w:ascii="GHEA Grapalat" w:hAnsi="GHEA Grapalat" w:cs="Times Armenian"/>
          <w:b/>
          <w:bCs/>
          <w:i/>
          <w:iCs/>
          <w:sz w:val="24"/>
          <w:szCs w:val="24"/>
          <w:lang w:val="hy-AM"/>
        </w:rPr>
      </w:pPr>
      <w:r w:rsidRPr="00AD1B7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ՆԱԽԱԳԻԾ</w:t>
      </w:r>
    </w:p>
    <w:p w14:paraId="188719FF" w14:textId="77777777" w:rsidR="00F03703" w:rsidRPr="00AD1B73" w:rsidRDefault="00F03703" w:rsidP="00F03703">
      <w:pPr>
        <w:spacing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11FD0CC1" w14:textId="77777777" w:rsidR="00F03703" w:rsidRPr="00AD1B73" w:rsidRDefault="00F03703" w:rsidP="00F03703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D1B73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ԿԱՌԱՎԱՐՈՒԹՅՈՒՆ</w:t>
      </w:r>
    </w:p>
    <w:p w14:paraId="33DEF5AC" w14:textId="77777777" w:rsidR="00F03703" w:rsidRPr="00AD1B73" w:rsidRDefault="00F03703" w:rsidP="00F03703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D1B73">
        <w:rPr>
          <w:rFonts w:ascii="GHEA Grapalat" w:hAnsi="GHEA Grapalat"/>
          <w:b/>
          <w:sz w:val="24"/>
          <w:szCs w:val="24"/>
          <w:lang w:val="hy-AM"/>
        </w:rPr>
        <w:t>Ո Ր Ո Շ ՈՒ Մ</w:t>
      </w:r>
    </w:p>
    <w:p w14:paraId="0B838BBF" w14:textId="77777777" w:rsidR="00F03703" w:rsidRPr="00AD1B73" w:rsidRDefault="00F03703" w:rsidP="00F03703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5094E412" w14:textId="0CC64A7B" w:rsidR="00F03703" w:rsidRPr="00AD1B73" w:rsidRDefault="00F03703" w:rsidP="00F03703">
      <w:pPr>
        <w:spacing w:line="360" w:lineRule="auto"/>
        <w:rPr>
          <w:rFonts w:ascii="GHEA Grapalat" w:hAnsi="GHEA Grapalat"/>
          <w:b/>
          <w:sz w:val="24"/>
          <w:szCs w:val="24"/>
          <w:lang w:val="hy-AM"/>
        </w:rPr>
      </w:pPr>
      <w:r w:rsidRPr="00AD1B73">
        <w:rPr>
          <w:rFonts w:ascii="GHEA Grapalat" w:hAnsi="GHEA Grapalat"/>
          <w:b/>
          <w:sz w:val="24"/>
          <w:szCs w:val="24"/>
          <w:lang w:val="hy-AM"/>
        </w:rPr>
        <w:t xml:space="preserve">         ——                        2025 </w:t>
      </w:r>
      <w:r w:rsidRPr="00AD1B73">
        <w:rPr>
          <w:rFonts w:ascii="GHEA Grapalat" w:hAnsi="GHEA Grapalat" w:cs="GHEA Grapalat"/>
          <w:b/>
          <w:sz w:val="24"/>
          <w:szCs w:val="24"/>
          <w:lang w:val="hy-AM"/>
        </w:rPr>
        <w:t xml:space="preserve">թվականի                               </w:t>
      </w:r>
      <w:r w:rsidRPr="00AD1B73">
        <w:rPr>
          <w:rFonts w:ascii="GHEA Grapalat" w:hAnsi="GHEA Grapalat"/>
          <w:b/>
          <w:sz w:val="24"/>
          <w:szCs w:val="24"/>
          <w:lang w:val="hy-AM"/>
        </w:rPr>
        <w:t xml:space="preserve">                  N    -</w:t>
      </w:r>
      <w:r w:rsidRPr="00AD1B73">
        <w:rPr>
          <w:rFonts w:ascii="GHEA Grapalat" w:hAnsi="GHEA Grapalat" w:cs="GHEA Grapalat"/>
          <w:b/>
          <w:sz w:val="24"/>
          <w:szCs w:val="24"/>
          <w:lang w:val="hy-AM"/>
        </w:rPr>
        <w:t>Ն</w:t>
      </w:r>
    </w:p>
    <w:p w14:paraId="096D6FB8" w14:textId="77777777" w:rsidR="000663F8" w:rsidRPr="00AD1B73" w:rsidRDefault="000663F8" w:rsidP="003D0E03">
      <w:pPr>
        <w:spacing w:line="360" w:lineRule="auto"/>
        <w:jc w:val="center"/>
        <w:rPr>
          <w:rFonts w:ascii="GHEA Grapalat" w:hAnsi="GHEA Grapalat"/>
          <w:lang w:val="hy-AM"/>
        </w:rPr>
      </w:pPr>
    </w:p>
    <w:p w14:paraId="14AA23AB" w14:textId="77777777" w:rsidR="000663F8" w:rsidRPr="00AD1B73" w:rsidRDefault="000663F8" w:rsidP="003D0E03">
      <w:pPr>
        <w:spacing w:line="360" w:lineRule="auto"/>
        <w:jc w:val="center"/>
        <w:rPr>
          <w:rFonts w:ascii="GHEA Grapalat" w:hAnsi="GHEA Grapalat"/>
          <w:sz w:val="22"/>
          <w:szCs w:val="24"/>
          <w:lang w:val="hy-AM"/>
        </w:rPr>
      </w:pPr>
    </w:p>
    <w:p w14:paraId="01D507F4" w14:textId="77777777" w:rsidR="00F03703" w:rsidRPr="00AD1B73" w:rsidRDefault="000663F8" w:rsidP="004C104E">
      <w:pPr>
        <w:pStyle w:val="mechtex"/>
        <w:rPr>
          <w:rFonts w:ascii="GHEA Grapalat" w:hAnsi="GHEA Grapalat"/>
          <w:b/>
          <w:bCs/>
          <w:noProof/>
          <w:sz w:val="24"/>
          <w:shd w:val="clear" w:color="auto" w:fill="FFFFFF"/>
          <w:lang w:val="hy-AM"/>
        </w:rPr>
      </w:pPr>
      <w:r w:rsidRPr="00AD1B73">
        <w:rPr>
          <w:rFonts w:ascii="GHEA Grapalat" w:hAnsi="GHEA Grapalat" w:cs="Sylfaen"/>
          <w:b/>
          <w:bCs/>
          <w:noProof/>
          <w:sz w:val="24"/>
          <w:shd w:val="clear" w:color="auto" w:fill="FFFFFF"/>
          <w:lang w:val="hy-AM"/>
        </w:rPr>
        <w:t>ՀԱՅԱՍՏԱՆԻ</w:t>
      </w:r>
      <w:r w:rsidRPr="00AD1B73">
        <w:rPr>
          <w:rFonts w:ascii="GHEA Grapalat" w:hAnsi="GHEA Grapalat"/>
          <w:b/>
          <w:bCs/>
          <w:noProof/>
          <w:sz w:val="24"/>
          <w:shd w:val="clear" w:color="auto" w:fill="FFFFFF"/>
          <w:lang w:val="hy-AM"/>
        </w:rPr>
        <w:t xml:space="preserve"> </w:t>
      </w:r>
      <w:r w:rsidRPr="00AD1B73">
        <w:rPr>
          <w:rFonts w:ascii="GHEA Grapalat" w:hAnsi="GHEA Grapalat" w:cs="Sylfaen"/>
          <w:b/>
          <w:bCs/>
          <w:noProof/>
          <w:sz w:val="24"/>
          <w:shd w:val="clear" w:color="auto" w:fill="FFFFFF"/>
          <w:lang w:val="hy-AM"/>
        </w:rPr>
        <w:t>ՀԱՆՐԱՊԵՏՈՒԹՅԱՆ</w:t>
      </w:r>
      <w:r w:rsidRPr="00AD1B73">
        <w:rPr>
          <w:rFonts w:ascii="GHEA Grapalat" w:hAnsi="GHEA Grapalat"/>
          <w:b/>
          <w:bCs/>
          <w:noProof/>
          <w:sz w:val="24"/>
          <w:shd w:val="clear" w:color="auto" w:fill="FFFFFF"/>
          <w:lang w:val="hy-AM"/>
        </w:rPr>
        <w:t xml:space="preserve"> </w:t>
      </w:r>
      <w:r w:rsidRPr="00AD1B73">
        <w:rPr>
          <w:rFonts w:ascii="GHEA Grapalat" w:hAnsi="GHEA Grapalat" w:cs="Sylfaen"/>
          <w:b/>
          <w:bCs/>
          <w:noProof/>
          <w:sz w:val="24"/>
          <w:shd w:val="clear" w:color="auto" w:fill="FFFFFF"/>
          <w:lang w:val="hy-AM"/>
        </w:rPr>
        <w:t>ԿԱՌԱՎԱՐՈՒԹՅԱՆ</w:t>
      </w:r>
      <w:r w:rsidRPr="00AD1B73">
        <w:rPr>
          <w:rFonts w:ascii="GHEA Grapalat" w:hAnsi="GHEA Grapalat"/>
          <w:b/>
          <w:bCs/>
          <w:noProof/>
          <w:sz w:val="24"/>
          <w:shd w:val="clear" w:color="auto" w:fill="FFFFFF"/>
          <w:lang w:val="hy-AM"/>
        </w:rPr>
        <w:t xml:space="preserve"> </w:t>
      </w:r>
    </w:p>
    <w:p w14:paraId="3B31C6F0" w14:textId="77777777" w:rsidR="00F03703" w:rsidRPr="00AD1B73" w:rsidRDefault="00C61E2D" w:rsidP="004C104E">
      <w:pPr>
        <w:pStyle w:val="mechtex"/>
        <w:rPr>
          <w:rFonts w:ascii="GHEA Grapalat" w:hAnsi="GHEA Grapalat" w:cs="Sylfaen"/>
          <w:b/>
          <w:bCs/>
          <w:noProof/>
          <w:sz w:val="24"/>
          <w:shd w:val="clear" w:color="auto" w:fill="FFFFFF"/>
          <w:lang w:val="hy-AM"/>
        </w:rPr>
      </w:pPr>
      <w:r w:rsidRPr="00AD1B73">
        <w:rPr>
          <w:rFonts w:ascii="GHEA Grapalat" w:hAnsi="GHEA Grapalat"/>
          <w:b/>
          <w:bCs/>
          <w:noProof/>
          <w:sz w:val="24"/>
          <w:shd w:val="clear" w:color="auto" w:fill="FFFFFF"/>
          <w:lang w:val="hy-AM"/>
        </w:rPr>
        <w:t>2023</w:t>
      </w:r>
      <w:r w:rsidR="000663F8" w:rsidRPr="00AD1B73">
        <w:rPr>
          <w:rFonts w:ascii="GHEA Grapalat" w:hAnsi="GHEA Grapalat"/>
          <w:b/>
          <w:bCs/>
          <w:noProof/>
          <w:sz w:val="24"/>
          <w:shd w:val="clear" w:color="auto" w:fill="FFFFFF"/>
          <w:lang w:val="hy-AM"/>
        </w:rPr>
        <w:t xml:space="preserve"> </w:t>
      </w:r>
      <w:r w:rsidR="000663F8" w:rsidRPr="00AD1B73">
        <w:rPr>
          <w:rFonts w:ascii="GHEA Grapalat" w:hAnsi="GHEA Grapalat" w:cs="Sylfaen"/>
          <w:b/>
          <w:bCs/>
          <w:noProof/>
          <w:sz w:val="24"/>
          <w:shd w:val="clear" w:color="auto" w:fill="FFFFFF"/>
          <w:lang w:val="hy-AM"/>
        </w:rPr>
        <w:t>ԹՎԱԿԱՆԻ</w:t>
      </w:r>
      <w:r w:rsidR="000663F8" w:rsidRPr="00AD1B73">
        <w:rPr>
          <w:rFonts w:ascii="GHEA Grapalat" w:hAnsi="GHEA Grapalat"/>
          <w:b/>
          <w:bCs/>
          <w:noProof/>
          <w:sz w:val="24"/>
          <w:shd w:val="clear" w:color="auto" w:fill="FFFFFF"/>
          <w:lang w:val="hy-AM"/>
        </w:rPr>
        <w:t xml:space="preserve"> </w:t>
      </w:r>
      <w:r w:rsidR="000663F8" w:rsidRPr="00AD1B73">
        <w:rPr>
          <w:rFonts w:ascii="GHEA Grapalat" w:hAnsi="GHEA Grapalat" w:cs="Sylfaen"/>
          <w:b/>
          <w:bCs/>
          <w:noProof/>
          <w:sz w:val="24"/>
          <w:shd w:val="clear" w:color="auto" w:fill="FFFFFF"/>
          <w:lang w:val="hy-AM"/>
        </w:rPr>
        <w:t>ՀՈԿՏԵՄԲԵՐԻ</w:t>
      </w:r>
      <w:r w:rsidR="000663F8" w:rsidRPr="00AD1B73">
        <w:rPr>
          <w:rFonts w:ascii="GHEA Grapalat" w:hAnsi="GHEA Grapalat"/>
          <w:b/>
          <w:bCs/>
          <w:noProof/>
          <w:sz w:val="24"/>
          <w:shd w:val="clear" w:color="auto" w:fill="FFFFFF"/>
          <w:lang w:val="hy-AM"/>
        </w:rPr>
        <w:t xml:space="preserve"> 2</w:t>
      </w:r>
      <w:r w:rsidRPr="00AD1B73">
        <w:rPr>
          <w:rFonts w:ascii="GHEA Grapalat" w:hAnsi="GHEA Grapalat"/>
          <w:b/>
          <w:bCs/>
          <w:noProof/>
          <w:sz w:val="24"/>
          <w:shd w:val="clear" w:color="auto" w:fill="FFFFFF"/>
          <w:lang w:val="hy-AM"/>
        </w:rPr>
        <w:t>6</w:t>
      </w:r>
      <w:r w:rsidR="000663F8" w:rsidRPr="00AD1B73">
        <w:rPr>
          <w:rFonts w:ascii="GHEA Grapalat" w:hAnsi="GHEA Grapalat"/>
          <w:b/>
          <w:bCs/>
          <w:noProof/>
          <w:sz w:val="24"/>
          <w:shd w:val="clear" w:color="auto" w:fill="FFFFFF"/>
          <w:lang w:val="hy-AM"/>
        </w:rPr>
        <w:t>-</w:t>
      </w:r>
      <w:r w:rsidR="000663F8" w:rsidRPr="00AD1B73">
        <w:rPr>
          <w:rFonts w:ascii="GHEA Grapalat" w:hAnsi="GHEA Grapalat" w:cs="Sylfaen"/>
          <w:b/>
          <w:bCs/>
          <w:noProof/>
          <w:sz w:val="24"/>
          <w:shd w:val="clear" w:color="auto" w:fill="FFFFFF"/>
          <w:lang w:val="hy-AM"/>
        </w:rPr>
        <w:t>Ի</w:t>
      </w:r>
      <w:r w:rsidR="000663F8" w:rsidRPr="00AD1B73">
        <w:rPr>
          <w:rFonts w:ascii="GHEA Grapalat" w:hAnsi="GHEA Grapalat"/>
          <w:b/>
          <w:bCs/>
          <w:noProof/>
          <w:sz w:val="24"/>
          <w:shd w:val="clear" w:color="auto" w:fill="FFFFFF"/>
          <w:lang w:val="hy-AM"/>
        </w:rPr>
        <w:t xml:space="preserve"> N 1</w:t>
      </w:r>
      <w:r w:rsidRPr="00AD1B73">
        <w:rPr>
          <w:rFonts w:ascii="GHEA Grapalat" w:hAnsi="GHEA Grapalat"/>
          <w:b/>
          <w:bCs/>
          <w:noProof/>
          <w:sz w:val="24"/>
          <w:shd w:val="clear" w:color="auto" w:fill="FFFFFF"/>
          <w:lang w:val="hy-AM"/>
        </w:rPr>
        <w:t>864</w:t>
      </w:r>
      <w:r w:rsidR="000663F8" w:rsidRPr="00AD1B73">
        <w:rPr>
          <w:rFonts w:ascii="GHEA Grapalat" w:hAnsi="GHEA Grapalat"/>
          <w:b/>
          <w:bCs/>
          <w:noProof/>
          <w:sz w:val="24"/>
          <w:shd w:val="clear" w:color="auto" w:fill="FFFFFF"/>
          <w:lang w:val="hy-AM"/>
        </w:rPr>
        <w:t>-</w:t>
      </w:r>
      <w:r w:rsidR="000663F8" w:rsidRPr="00AD1B73">
        <w:rPr>
          <w:rFonts w:ascii="GHEA Grapalat" w:hAnsi="GHEA Grapalat" w:cs="Sylfaen"/>
          <w:b/>
          <w:bCs/>
          <w:noProof/>
          <w:sz w:val="24"/>
          <w:shd w:val="clear" w:color="auto" w:fill="FFFFFF"/>
          <w:lang w:val="hy-AM"/>
        </w:rPr>
        <w:t>Ն</w:t>
      </w:r>
      <w:r w:rsidR="000663F8" w:rsidRPr="00AD1B73">
        <w:rPr>
          <w:rFonts w:ascii="GHEA Grapalat" w:hAnsi="GHEA Grapalat"/>
          <w:b/>
          <w:bCs/>
          <w:noProof/>
          <w:sz w:val="24"/>
          <w:shd w:val="clear" w:color="auto" w:fill="FFFFFF"/>
          <w:lang w:val="hy-AM"/>
        </w:rPr>
        <w:t xml:space="preserve"> </w:t>
      </w:r>
      <w:r w:rsidR="000663F8" w:rsidRPr="00AD1B73">
        <w:rPr>
          <w:rFonts w:ascii="GHEA Grapalat" w:hAnsi="GHEA Grapalat" w:cs="Sylfaen"/>
          <w:b/>
          <w:bCs/>
          <w:noProof/>
          <w:sz w:val="24"/>
          <w:shd w:val="clear" w:color="auto" w:fill="FFFFFF"/>
          <w:lang w:val="hy-AM"/>
        </w:rPr>
        <w:t>ՈՐՈՇՄԱՆ</w:t>
      </w:r>
      <w:r w:rsidR="000663F8" w:rsidRPr="00AD1B73">
        <w:rPr>
          <w:rFonts w:ascii="GHEA Grapalat" w:hAnsi="GHEA Grapalat"/>
          <w:b/>
          <w:bCs/>
          <w:noProof/>
          <w:sz w:val="24"/>
          <w:shd w:val="clear" w:color="auto" w:fill="FFFFFF"/>
          <w:lang w:val="hy-AM"/>
        </w:rPr>
        <w:t xml:space="preserve"> </w:t>
      </w:r>
      <w:r w:rsidR="000663F8" w:rsidRPr="00AD1B73">
        <w:rPr>
          <w:rFonts w:ascii="GHEA Grapalat" w:hAnsi="GHEA Grapalat" w:cs="Sylfaen"/>
          <w:b/>
          <w:bCs/>
          <w:noProof/>
          <w:sz w:val="24"/>
          <w:shd w:val="clear" w:color="auto" w:fill="FFFFFF"/>
          <w:lang w:val="hy-AM"/>
        </w:rPr>
        <w:t>ՄԵՋ</w:t>
      </w:r>
      <w:r w:rsidRPr="00AD1B73">
        <w:rPr>
          <w:rFonts w:ascii="GHEA Grapalat" w:hAnsi="GHEA Grapalat" w:cs="Sylfaen"/>
          <w:b/>
          <w:bCs/>
          <w:noProof/>
          <w:sz w:val="24"/>
          <w:shd w:val="clear" w:color="auto" w:fill="FFFFFF"/>
          <w:lang w:val="hy-AM"/>
        </w:rPr>
        <w:t xml:space="preserve"> </w:t>
      </w:r>
    </w:p>
    <w:p w14:paraId="633A0DA3" w14:textId="08987A35" w:rsidR="000663F8" w:rsidRPr="00AD1B73" w:rsidRDefault="000663F8" w:rsidP="004C104E">
      <w:pPr>
        <w:pStyle w:val="mechtex"/>
        <w:rPr>
          <w:rFonts w:ascii="GHEA Grapalat" w:hAnsi="GHEA Grapalat" w:cs="Sylfaen"/>
          <w:b/>
          <w:bCs/>
          <w:noProof/>
          <w:sz w:val="24"/>
          <w:shd w:val="clear" w:color="auto" w:fill="FFFFFF"/>
          <w:lang w:val="hy-AM"/>
        </w:rPr>
      </w:pPr>
      <w:r w:rsidRPr="00AD1B73">
        <w:rPr>
          <w:rFonts w:ascii="GHEA Grapalat" w:hAnsi="GHEA Grapalat" w:cs="Sylfaen"/>
          <w:b/>
          <w:bCs/>
          <w:noProof/>
          <w:sz w:val="24"/>
          <w:shd w:val="clear" w:color="auto" w:fill="FFFFFF"/>
          <w:lang w:val="hy-AM"/>
        </w:rPr>
        <w:t>ԼՐԱՑՈՒՄՆԵՐ</w:t>
      </w:r>
      <w:r w:rsidR="00C61E2D" w:rsidRPr="00AD1B73">
        <w:rPr>
          <w:rFonts w:ascii="GHEA Grapalat" w:hAnsi="GHEA Grapalat" w:cs="Sylfaen"/>
          <w:b/>
          <w:bCs/>
          <w:noProof/>
          <w:sz w:val="24"/>
          <w:shd w:val="clear" w:color="auto" w:fill="FFFFFF"/>
          <w:lang w:val="hy-AM"/>
        </w:rPr>
        <w:t xml:space="preserve"> </w:t>
      </w:r>
      <w:r w:rsidR="005A2E3A">
        <w:rPr>
          <w:rFonts w:ascii="GHEA Grapalat" w:hAnsi="GHEA Grapalat" w:cs="Sylfaen"/>
          <w:b/>
          <w:bCs/>
          <w:noProof/>
          <w:sz w:val="24"/>
          <w:shd w:val="clear" w:color="auto" w:fill="FFFFFF"/>
          <w:lang w:val="hy-AM"/>
        </w:rPr>
        <w:t xml:space="preserve">ԵՎ ՓՈՓՈԽՈՒԹՅՈՒՆՆԵՐ </w:t>
      </w:r>
      <w:r w:rsidRPr="00AD1B73">
        <w:rPr>
          <w:rFonts w:ascii="GHEA Grapalat" w:hAnsi="GHEA Grapalat" w:cs="Sylfaen"/>
          <w:b/>
          <w:bCs/>
          <w:noProof/>
          <w:sz w:val="24"/>
          <w:shd w:val="clear" w:color="auto" w:fill="FFFFFF"/>
          <w:lang w:val="hy-AM"/>
        </w:rPr>
        <w:t>ԿԱՏԱՐԵԼՈՒ</w:t>
      </w:r>
      <w:r w:rsidRPr="00AD1B73">
        <w:rPr>
          <w:rFonts w:ascii="GHEA Grapalat" w:hAnsi="GHEA Grapalat"/>
          <w:b/>
          <w:bCs/>
          <w:noProof/>
          <w:sz w:val="24"/>
          <w:shd w:val="clear" w:color="auto" w:fill="FFFFFF"/>
          <w:lang w:val="hy-AM"/>
        </w:rPr>
        <w:t xml:space="preserve"> </w:t>
      </w:r>
      <w:r w:rsidRPr="00AD1B73">
        <w:rPr>
          <w:rFonts w:ascii="GHEA Grapalat" w:hAnsi="GHEA Grapalat" w:cs="Sylfaen"/>
          <w:b/>
          <w:bCs/>
          <w:noProof/>
          <w:sz w:val="24"/>
          <w:shd w:val="clear" w:color="auto" w:fill="FFFFFF"/>
          <w:lang w:val="hy-AM"/>
        </w:rPr>
        <w:t>ՄԱՍԻՆ</w:t>
      </w:r>
    </w:p>
    <w:p w14:paraId="4AC9F87B" w14:textId="77777777" w:rsidR="003D0E03" w:rsidRPr="00AD1B73" w:rsidRDefault="003D0E03" w:rsidP="00F03703">
      <w:pPr>
        <w:pStyle w:val="norm"/>
        <w:spacing w:line="360" w:lineRule="auto"/>
        <w:ind w:firstLine="0"/>
        <w:rPr>
          <w:rFonts w:ascii="GHEA Grapalat" w:hAnsi="GHEA Grapalat"/>
          <w:noProof/>
          <w:color w:val="000000"/>
          <w:sz w:val="24"/>
          <w:szCs w:val="24"/>
          <w:lang w:val="hy-AM"/>
        </w:rPr>
      </w:pPr>
    </w:p>
    <w:p w14:paraId="3E0596B7" w14:textId="33A726F5" w:rsidR="00F03703" w:rsidRPr="00AD1B73" w:rsidRDefault="00F03703" w:rsidP="00F03703">
      <w:pPr>
        <w:pStyle w:val="norm"/>
        <w:spacing w:line="360" w:lineRule="auto"/>
        <w:ind w:firstLine="720"/>
        <w:rPr>
          <w:rFonts w:ascii="GHEA Grapalat" w:hAnsi="GHEA Grapalat"/>
          <w:b/>
          <w:bCs/>
          <w:i/>
          <w:iCs/>
          <w:noProof/>
          <w:color w:val="000000"/>
          <w:sz w:val="24"/>
          <w:szCs w:val="24"/>
          <w:lang w:val="hy-AM"/>
        </w:rPr>
      </w:pPr>
      <w:r w:rsidRPr="00AD1B73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Հիմք ընդունելով «Նորմատիվ իրավական ակտերի մասին» օրենքի 33-րդ և 34-րդ հոդվածները՝ Հայաստանի Հանրապետության կառավարությունը </w:t>
      </w:r>
      <w:r w:rsidRPr="00AD1B73">
        <w:rPr>
          <w:rFonts w:ascii="GHEA Grapalat" w:hAnsi="GHEA Grapalat"/>
          <w:b/>
          <w:bCs/>
          <w:i/>
          <w:iCs/>
          <w:noProof/>
          <w:color w:val="000000"/>
          <w:sz w:val="24"/>
          <w:szCs w:val="24"/>
          <w:lang w:val="hy-AM"/>
        </w:rPr>
        <w:t>որոշում է.</w:t>
      </w:r>
    </w:p>
    <w:p w14:paraId="2824ED70" w14:textId="73B501A3" w:rsidR="000663F8" w:rsidRPr="005B5826" w:rsidRDefault="000663F8" w:rsidP="003D0E03">
      <w:pPr>
        <w:pStyle w:val="norm"/>
        <w:spacing w:line="360" w:lineRule="auto"/>
        <w:ind w:firstLine="720"/>
        <w:rPr>
          <w:rFonts w:ascii="GHEA Grapalat" w:eastAsia="Microsoft JhengHei" w:hAnsi="GHEA Grapalat" w:cs="Microsoft JhengHei"/>
          <w:noProof/>
          <w:color w:val="000000"/>
          <w:sz w:val="24"/>
          <w:szCs w:val="24"/>
          <w:lang w:val="hy-AM"/>
        </w:rPr>
      </w:pPr>
      <w:r w:rsidRPr="005B5826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1. Հայաստանի Հանրապետության կառավարության </w:t>
      </w:r>
      <w:r w:rsidR="00AD1B73" w:rsidRPr="005B5826">
        <w:rPr>
          <w:rFonts w:ascii="GHEA Grapalat" w:hAnsi="GHEA Grapalat"/>
          <w:noProof/>
          <w:color w:val="000000"/>
          <w:sz w:val="24"/>
          <w:szCs w:val="24"/>
          <w:lang w:val="hy-AM"/>
        </w:rPr>
        <w:t>2023 թ</w:t>
      </w:r>
      <w:r w:rsidR="00AD1B73" w:rsidRPr="005B5826">
        <w:rPr>
          <w:rFonts w:ascii="GHEA Grapalat" w:eastAsia="Microsoft YaHei" w:hAnsi="GHEA Grapalat" w:cs="Microsoft YaHei"/>
          <w:noProof/>
          <w:color w:val="000000"/>
          <w:sz w:val="24"/>
          <w:szCs w:val="24"/>
          <w:lang w:val="hy-AM"/>
        </w:rPr>
        <w:t>վականի</w:t>
      </w:r>
      <w:r w:rsidR="00AD1B73" w:rsidRPr="005B5826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 հոկտեմբերի 26-ի </w:t>
      </w:r>
      <w:r w:rsidRPr="005B5826">
        <w:rPr>
          <w:rFonts w:ascii="GHEA Grapalat" w:hAnsi="GHEA Grapalat"/>
          <w:noProof/>
          <w:color w:val="000000"/>
          <w:sz w:val="24"/>
          <w:szCs w:val="24"/>
          <w:lang w:val="hy-AM"/>
        </w:rPr>
        <w:t>«</w:t>
      </w:r>
      <w:r w:rsidR="00C61E2D" w:rsidRPr="005B5826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Լեռնային Ղարաբաղից բռնի տեղահանված անձանց ժամանակավոր պաշտպանության տակ վերցնելու, ժամանակավոր պաշտպանություն ստացած փախստականի անձը հաստատող փաստաթղթի նկարագիրը և դրա տրամադրման կարգը հաստատելու մասին» N 1864-Ն </w:t>
      </w:r>
      <w:r w:rsidRPr="005B5826">
        <w:rPr>
          <w:rFonts w:ascii="GHEA Grapalat" w:hAnsi="GHEA Grapalat"/>
          <w:noProof/>
          <w:color w:val="000000"/>
          <w:sz w:val="24"/>
          <w:szCs w:val="24"/>
          <w:lang w:val="hy-AM"/>
        </w:rPr>
        <w:t>որոշմա</w:t>
      </w:r>
      <w:r w:rsidR="00AD1B73" w:rsidRPr="005B5826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մբ հաստատված </w:t>
      </w:r>
      <w:r w:rsidR="00AD1B73" w:rsidRPr="005B5826">
        <w:rPr>
          <w:rFonts w:ascii="GHEA Grapalat" w:hAnsi="GHEA Grapalat" w:cs="GHEA Grapalat"/>
          <w:bCs/>
          <w:sz w:val="24"/>
          <w:szCs w:val="24"/>
          <w:lang w:val="hy-AM"/>
        </w:rPr>
        <w:t xml:space="preserve">N 2 հավելվածում </w:t>
      </w:r>
      <w:r w:rsidRPr="005B5826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կատարել հետևյալ </w:t>
      </w:r>
      <w:r w:rsidR="00CB1B24" w:rsidRPr="005B5826">
        <w:rPr>
          <w:rFonts w:ascii="GHEA Grapalat" w:hAnsi="GHEA Grapalat"/>
          <w:noProof/>
          <w:color w:val="000000"/>
          <w:sz w:val="24"/>
          <w:szCs w:val="24"/>
          <w:lang w:val="hy-AM"/>
        </w:rPr>
        <w:t>լրացումները</w:t>
      </w:r>
      <w:r w:rsidR="00C35EC0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 և փոփոխություն</w:t>
      </w:r>
      <w:r w:rsidR="005A2E3A">
        <w:rPr>
          <w:rFonts w:ascii="GHEA Grapalat" w:hAnsi="GHEA Grapalat"/>
          <w:noProof/>
          <w:color w:val="000000"/>
          <w:sz w:val="24"/>
          <w:szCs w:val="24"/>
          <w:lang w:val="hy-AM"/>
        </w:rPr>
        <w:t>ները</w:t>
      </w:r>
      <w:r w:rsidR="00AD1B73" w:rsidRPr="005B5826">
        <w:rPr>
          <w:rFonts w:ascii="GHEA Grapalat" w:hAnsi="GHEA Grapalat"/>
          <w:noProof/>
          <w:color w:val="000000"/>
          <w:sz w:val="24"/>
          <w:szCs w:val="24"/>
          <w:lang w:val="hy-AM"/>
        </w:rPr>
        <w:t>.</w:t>
      </w:r>
    </w:p>
    <w:p w14:paraId="72914928" w14:textId="2D630C88" w:rsidR="00CE4854" w:rsidRPr="00AD1B73" w:rsidRDefault="000663F8" w:rsidP="00F03703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GHEA Grapalat" w:hAnsi="GHEA Grapalat" w:cs="GHEA Grapalat"/>
          <w:bCs/>
          <w:lang w:val="hy-AM"/>
        </w:rPr>
      </w:pPr>
      <w:r w:rsidRPr="00AD1B73">
        <w:rPr>
          <w:rFonts w:ascii="GHEA Grapalat" w:hAnsi="GHEA Grapalat" w:cs="GHEA Grapalat"/>
          <w:bCs/>
          <w:lang w:val="hy-AM"/>
        </w:rPr>
        <w:t xml:space="preserve">1) </w:t>
      </w:r>
      <w:r w:rsidR="00CE4854" w:rsidRPr="00AD1B73">
        <w:rPr>
          <w:rFonts w:ascii="GHEA Grapalat" w:hAnsi="GHEA Grapalat" w:cs="GHEA Grapalat"/>
          <w:bCs/>
          <w:lang w:val="hy-AM"/>
        </w:rPr>
        <w:t>լրացնել</w:t>
      </w:r>
      <w:r w:rsidR="0030084A" w:rsidRPr="00AD1B73">
        <w:rPr>
          <w:rFonts w:ascii="GHEA Grapalat" w:hAnsi="GHEA Grapalat" w:cs="GHEA Grapalat"/>
          <w:bCs/>
          <w:lang w:val="hy-AM"/>
        </w:rPr>
        <w:t xml:space="preserve"> հետևյալ բովանդակությամբ</w:t>
      </w:r>
      <w:r w:rsidR="00CE4854" w:rsidRPr="00AD1B73">
        <w:rPr>
          <w:rFonts w:ascii="GHEA Grapalat" w:hAnsi="GHEA Grapalat" w:cs="GHEA Grapalat"/>
          <w:bCs/>
          <w:lang w:val="hy-AM"/>
        </w:rPr>
        <w:t xml:space="preserve"> նոր՝ 1</w:t>
      </w:r>
      <w:r w:rsidR="005B5826" w:rsidRPr="005B5826">
        <w:rPr>
          <w:rFonts w:ascii="GHEA Grapalat" w:hAnsi="GHEA Grapalat"/>
          <w:noProof/>
          <w:color w:val="000000"/>
          <w:lang w:val="hy-AM"/>
        </w:rPr>
        <w:t>.</w:t>
      </w:r>
      <w:r w:rsidR="00CE4854" w:rsidRPr="00AD1B73">
        <w:rPr>
          <w:rFonts w:ascii="GHEA Grapalat" w:hAnsi="GHEA Grapalat" w:cs="GHEA Grapalat"/>
          <w:bCs/>
          <w:lang w:val="hy-AM"/>
        </w:rPr>
        <w:t>1</w:t>
      </w:r>
      <w:r w:rsidR="00AD1B73">
        <w:rPr>
          <w:rFonts w:ascii="Microsoft JhengHei" w:eastAsia="Microsoft JhengHei" w:hAnsi="Microsoft JhengHei" w:cs="Microsoft JhengHei"/>
          <w:bCs/>
          <w:lang w:val="hy-AM"/>
        </w:rPr>
        <w:t>-</w:t>
      </w:r>
      <w:r w:rsidR="00B533B6" w:rsidRPr="00AD1B73">
        <w:rPr>
          <w:rFonts w:ascii="GHEA Grapalat" w:hAnsi="GHEA Grapalat" w:cs="GHEA Grapalat"/>
          <w:bCs/>
          <w:lang w:val="hy-AM"/>
        </w:rPr>
        <w:t>1</w:t>
      </w:r>
      <w:r w:rsidR="005B5826" w:rsidRPr="005B5826">
        <w:rPr>
          <w:rFonts w:ascii="GHEA Grapalat" w:hAnsi="GHEA Grapalat"/>
          <w:noProof/>
          <w:color w:val="000000"/>
          <w:lang w:val="hy-AM"/>
        </w:rPr>
        <w:t>.</w:t>
      </w:r>
      <w:r w:rsidR="00B533B6" w:rsidRPr="00AD1B73">
        <w:rPr>
          <w:rFonts w:ascii="GHEA Grapalat" w:hAnsi="GHEA Grapalat" w:cs="GHEA Grapalat"/>
          <w:bCs/>
          <w:lang w:val="hy-AM"/>
        </w:rPr>
        <w:t>4</w:t>
      </w:r>
      <w:r w:rsidR="00536DEE" w:rsidRPr="00AD1B73">
        <w:rPr>
          <w:rFonts w:ascii="GHEA Grapalat" w:hAnsi="GHEA Grapalat" w:cs="GHEA Grapalat"/>
          <w:bCs/>
          <w:lang w:val="hy-AM"/>
        </w:rPr>
        <w:t xml:space="preserve"> </w:t>
      </w:r>
      <w:r w:rsidR="00CE4854" w:rsidRPr="00AD1B73">
        <w:rPr>
          <w:rFonts w:ascii="GHEA Grapalat" w:hAnsi="GHEA Grapalat" w:cs="GHEA Grapalat"/>
          <w:bCs/>
          <w:lang w:val="hy-AM"/>
        </w:rPr>
        <w:t>կետ</w:t>
      </w:r>
      <w:r w:rsidR="00536DEE" w:rsidRPr="00AD1B73">
        <w:rPr>
          <w:rFonts w:ascii="GHEA Grapalat" w:hAnsi="GHEA Grapalat" w:cs="GHEA Grapalat"/>
          <w:bCs/>
          <w:lang w:val="hy-AM"/>
        </w:rPr>
        <w:t>եր</w:t>
      </w:r>
      <w:r w:rsidR="005B5826" w:rsidRPr="005B5826">
        <w:rPr>
          <w:rFonts w:ascii="GHEA Grapalat" w:hAnsi="GHEA Grapalat"/>
          <w:noProof/>
          <w:color w:val="000000"/>
          <w:lang w:val="hy-AM"/>
        </w:rPr>
        <w:t>.</w:t>
      </w:r>
    </w:p>
    <w:p w14:paraId="3A74509F" w14:textId="2310D505" w:rsidR="00F649F8" w:rsidRPr="00AD1B73" w:rsidRDefault="00CE4854" w:rsidP="00F03703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GHEA Grapalat" w:hAnsi="GHEA Grapalat" w:cs="GHEA Grapalat"/>
          <w:bCs/>
          <w:lang w:val="hy-AM"/>
        </w:rPr>
      </w:pPr>
      <w:r w:rsidRPr="00AD1B73">
        <w:rPr>
          <w:rFonts w:ascii="GHEA Grapalat" w:hAnsi="GHEA Grapalat" w:cs="GHEA Grapalat"/>
          <w:bCs/>
          <w:lang w:val="hy-AM"/>
        </w:rPr>
        <w:t>«1</w:t>
      </w:r>
      <w:r w:rsidR="005B5826" w:rsidRPr="005B5826">
        <w:rPr>
          <w:rFonts w:ascii="GHEA Grapalat" w:hAnsi="GHEA Grapalat"/>
          <w:noProof/>
          <w:color w:val="000000"/>
          <w:lang w:val="hy-AM"/>
        </w:rPr>
        <w:t>.</w:t>
      </w:r>
      <w:r w:rsidRPr="00AD1B73">
        <w:rPr>
          <w:rFonts w:ascii="GHEA Grapalat" w:hAnsi="GHEA Grapalat" w:cs="GHEA Grapalat"/>
          <w:bCs/>
          <w:lang w:val="hy-AM"/>
        </w:rPr>
        <w:t>1</w:t>
      </w:r>
      <w:r w:rsidR="005B5826" w:rsidRPr="005B5826">
        <w:rPr>
          <w:rFonts w:ascii="GHEA Grapalat" w:hAnsi="GHEA Grapalat"/>
          <w:noProof/>
          <w:color w:val="000000"/>
          <w:lang w:val="hy-AM"/>
        </w:rPr>
        <w:t>.</w:t>
      </w:r>
      <w:r w:rsidR="00AD1B73" w:rsidRPr="00AD1B73">
        <w:rPr>
          <w:rFonts w:ascii="GHEA Grapalat" w:eastAsia="Microsoft YaHei" w:hAnsi="GHEA Grapalat" w:cs="Microsoft YaHei"/>
          <w:bCs/>
          <w:lang w:val="hy-AM"/>
        </w:rPr>
        <w:t xml:space="preserve"> </w:t>
      </w:r>
      <w:r w:rsidR="002C7240" w:rsidRPr="00AD1B73">
        <w:rPr>
          <w:rFonts w:ascii="GHEA Grapalat" w:hAnsi="GHEA Grapalat" w:cs="GHEA Grapalat"/>
          <w:bCs/>
          <w:lang w:val="hy-AM"/>
        </w:rPr>
        <w:t>Ժամանակավոր</w:t>
      </w:r>
      <w:r w:rsidRPr="00AD1B73">
        <w:rPr>
          <w:rFonts w:ascii="GHEA Grapalat" w:hAnsi="GHEA Grapalat" w:cs="GHEA Grapalat"/>
          <w:bCs/>
          <w:lang w:val="hy-AM"/>
        </w:rPr>
        <w:t xml:space="preserve"> </w:t>
      </w:r>
      <w:r w:rsidR="002C7240" w:rsidRPr="00AD1B73">
        <w:rPr>
          <w:rFonts w:ascii="GHEA Grapalat" w:hAnsi="GHEA Grapalat" w:cs="GHEA Grapalat"/>
          <w:bCs/>
          <w:lang w:val="hy-AM"/>
        </w:rPr>
        <w:t xml:space="preserve">պաշտպանություն ստացած փախստականի </w:t>
      </w:r>
      <w:r w:rsidR="003C6839" w:rsidRPr="00AD1B73">
        <w:rPr>
          <w:rFonts w:ascii="GHEA Grapalat" w:hAnsi="GHEA Grapalat" w:cs="GHEA Grapalat"/>
          <w:bCs/>
          <w:lang w:val="hy-AM"/>
        </w:rPr>
        <w:t xml:space="preserve">ժամանակավոր պաշտպանության </w:t>
      </w:r>
      <w:r w:rsidR="00AD1B73" w:rsidRPr="00AD1B73">
        <w:rPr>
          <w:rFonts w:ascii="GHEA Grapalat" w:hAnsi="GHEA Grapalat" w:cs="GHEA Grapalat"/>
          <w:bCs/>
          <w:lang w:val="hy-AM"/>
        </w:rPr>
        <w:t>(</w:t>
      </w:r>
      <w:r w:rsidR="003C6839" w:rsidRPr="00AD1B73">
        <w:rPr>
          <w:rFonts w:ascii="GHEA Grapalat" w:hAnsi="GHEA Grapalat" w:cs="GHEA Grapalat"/>
          <w:bCs/>
          <w:lang w:val="hy-AM"/>
        </w:rPr>
        <w:t>փախստականի</w:t>
      </w:r>
      <w:r w:rsidR="00AD1B73">
        <w:rPr>
          <w:rFonts w:ascii="GHEA Grapalat" w:hAnsi="GHEA Grapalat" w:cs="GHEA Grapalat"/>
          <w:bCs/>
          <w:lang w:val="hy-AM"/>
        </w:rPr>
        <w:t>)</w:t>
      </w:r>
      <w:r w:rsidR="003C6839" w:rsidRPr="00AD1B73">
        <w:rPr>
          <w:rFonts w:ascii="GHEA Grapalat" w:hAnsi="GHEA Grapalat" w:cs="GHEA Grapalat"/>
          <w:bCs/>
          <w:lang w:val="hy-AM"/>
        </w:rPr>
        <w:t xml:space="preserve"> վկայականի</w:t>
      </w:r>
      <w:r w:rsidR="002C7240" w:rsidRPr="00AD1B73">
        <w:rPr>
          <w:rFonts w:ascii="GHEA Grapalat" w:hAnsi="GHEA Grapalat" w:cs="GHEA Grapalat"/>
          <w:bCs/>
          <w:lang w:val="hy-AM"/>
        </w:rPr>
        <w:t xml:space="preserve"> փոխանակման</w:t>
      </w:r>
      <w:r w:rsidRPr="00AD1B73">
        <w:rPr>
          <w:rFonts w:ascii="GHEA Grapalat" w:hAnsi="GHEA Grapalat" w:cs="GHEA Grapalat"/>
          <w:bCs/>
          <w:lang w:val="hy-AM"/>
        </w:rPr>
        <w:t xml:space="preserve"> կամ </w:t>
      </w:r>
      <w:r w:rsidR="002C7240" w:rsidRPr="00AD1B73">
        <w:rPr>
          <w:rFonts w:ascii="GHEA Grapalat" w:hAnsi="GHEA Grapalat" w:cs="GHEA Grapalat"/>
          <w:bCs/>
          <w:lang w:val="hy-AM"/>
        </w:rPr>
        <w:t>ժամկետի երկա</w:t>
      </w:r>
      <w:r w:rsidR="003D0E03" w:rsidRPr="00AD1B73">
        <w:rPr>
          <w:rFonts w:ascii="GHEA Grapalat" w:hAnsi="GHEA Grapalat" w:cs="GHEA Grapalat"/>
          <w:bCs/>
          <w:lang w:val="hy-AM"/>
        </w:rPr>
        <w:t>րա</w:t>
      </w:r>
      <w:r w:rsidR="002C7240" w:rsidRPr="00AD1B73">
        <w:rPr>
          <w:rFonts w:ascii="GHEA Grapalat" w:hAnsi="GHEA Grapalat" w:cs="GHEA Grapalat"/>
          <w:bCs/>
          <w:lang w:val="hy-AM"/>
        </w:rPr>
        <w:t>ձգման դիմումը կարող է մուտքագրվել երկու եղանակով՝ անձի</w:t>
      </w:r>
      <w:r w:rsidRPr="00AD1B73">
        <w:rPr>
          <w:rFonts w:ascii="GHEA Grapalat" w:hAnsi="GHEA Grapalat" w:cs="GHEA Grapalat"/>
          <w:bCs/>
          <w:lang w:val="hy-AM"/>
        </w:rPr>
        <w:t xml:space="preserve"> կողմից</w:t>
      </w:r>
      <w:r w:rsidR="002C7240" w:rsidRPr="00AD1B73">
        <w:rPr>
          <w:rFonts w:ascii="GHEA Grapalat" w:hAnsi="GHEA Grapalat" w:cs="GHEA Grapalat"/>
          <w:bCs/>
          <w:lang w:val="hy-AM"/>
        </w:rPr>
        <w:t xml:space="preserve"> համապատասխան դիմումը</w:t>
      </w:r>
      <w:r w:rsidR="000A5716" w:rsidRPr="00AD1B73">
        <w:rPr>
          <w:rFonts w:ascii="GHEA Grapalat" w:hAnsi="GHEA Grapalat" w:cs="GHEA Grapalat"/>
          <w:bCs/>
          <w:lang w:val="hy-AM"/>
        </w:rPr>
        <w:t xml:space="preserve"> </w:t>
      </w:r>
      <w:r w:rsidR="00AD1B73">
        <w:rPr>
          <w:rFonts w:ascii="GHEA Grapalat" w:hAnsi="GHEA Grapalat" w:cs="GHEA Grapalat"/>
          <w:bCs/>
          <w:lang w:val="hy-AM"/>
        </w:rPr>
        <w:t>(</w:t>
      </w:r>
      <w:r w:rsidR="000A5716" w:rsidRPr="00AD1B73">
        <w:rPr>
          <w:rFonts w:ascii="GHEA Grapalat" w:hAnsi="GHEA Grapalat" w:cs="GHEA Grapalat"/>
          <w:lang w:val="hy-AM"/>
        </w:rPr>
        <w:t>վավեր թվային էլեկտրոնային ստորագրությամբ</w:t>
      </w:r>
      <w:r w:rsidR="00AD1B73">
        <w:rPr>
          <w:rFonts w:ascii="GHEA Grapalat" w:hAnsi="GHEA Grapalat" w:cs="GHEA Grapalat"/>
          <w:lang w:val="hy-AM"/>
        </w:rPr>
        <w:t>)</w:t>
      </w:r>
      <w:r w:rsidR="000A5716" w:rsidRPr="00AD1B73">
        <w:rPr>
          <w:rFonts w:ascii="GHEA Grapalat" w:hAnsi="GHEA Grapalat" w:cs="GHEA Grapalat"/>
          <w:bCs/>
          <w:lang w:val="hy-AM"/>
        </w:rPr>
        <w:t xml:space="preserve"> մուտքագրելով առցանց եղանակով</w:t>
      </w:r>
      <w:r w:rsidRPr="00AD1B73">
        <w:rPr>
          <w:rFonts w:ascii="GHEA Grapalat" w:hAnsi="GHEA Grapalat" w:cs="GHEA Grapalat"/>
          <w:bCs/>
          <w:lang w:val="hy-AM"/>
        </w:rPr>
        <w:t xml:space="preserve">՝ </w:t>
      </w:r>
      <w:r w:rsidR="003C6839" w:rsidRPr="00AD1B73">
        <w:rPr>
          <w:rFonts w:ascii="GHEA Grapalat" w:hAnsi="GHEA Grapalat" w:cs="GHEA Grapalat"/>
          <w:bCs/>
          <w:lang w:val="hy-AM"/>
        </w:rPr>
        <w:t xml:space="preserve">mcs-registr.am հարթակի </w:t>
      </w:r>
      <w:r w:rsidR="002C7240" w:rsidRPr="00AD1B73">
        <w:rPr>
          <w:rFonts w:ascii="GHEA Grapalat" w:hAnsi="GHEA Grapalat" w:cs="GHEA Grapalat"/>
          <w:bCs/>
          <w:lang w:val="hy-AM"/>
        </w:rPr>
        <w:t>միջոցով</w:t>
      </w:r>
      <w:r w:rsidR="000A5716" w:rsidRPr="00AD1B73">
        <w:rPr>
          <w:rFonts w:ascii="GHEA Grapalat" w:hAnsi="GHEA Grapalat" w:cs="GHEA Grapalat"/>
          <w:bCs/>
          <w:lang w:val="hy-AM"/>
        </w:rPr>
        <w:t>՝ անցնելով խիստ նույնականացում, կամ դիմումն առձեռն ներկայացնելով լիազոր մարմին։</w:t>
      </w:r>
    </w:p>
    <w:p w14:paraId="1B45C71F" w14:textId="6EA57C02" w:rsidR="00F649F8" w:rsidRPr="00AD1B73" w:rsidRDefault="00F649F8" w:rsidP="00F03703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GHEA Grapalat" w:hAnsi="GHEA Grapalat" w:cs="GHEA Grapalat"/>
          <w:bCs/>
          <w:lang w:val="hy-AM"/>
        </w:rPr>
      </w:pPr>
      <w:r w:rsidRPr="00AD1B73">
        <w:rPr>
          <w:rFonts w:ascii="GHEA Grapalat" w:hAnsi="GHEA Grapalat" w:cs="GHEA Grapalat"/>
          <w:bCs/>
          <w:lang w:val="hy-AM"/>
        </w:rPr>
        <w:t xml:space="preserve">Դիմումը համարվում է ընդունված համապատասխան դիմումի էջում </w:t>
      </w:r>
      <w:r w:rsidR="00AD1B73">
        <w:rPr>
          <w:rFonts w:ascii="GHEA Grapalat" w:hAnsi="GHEA Grapalat" w:cs="GHEA Grapalat"/>
          <w:bCs/>
          <w:lang w:val="hy-AM"/>
        </w:rPr>
        <w:t>«</w:t>
      </w:r>
      <w:r w:rsidRPr="00AD1B73">
        <w:rPr>
          <w:rFonts w:ascii="GHEA Grapalat" w:hAnsi="GHEA Grapalat" w:cs="GHEA Grapalat"/>
          <w:bCs/>
          <w:lang w:val="hy-AM"/>
        </w:rPr>
        <w:t>Հաստատել</w:t>
      </w:r>
      <w:r w:rsidR="00AD1B73">
        <w:rPr>
          <w:rFonts w:ascii="GHEA Grapalat" w:hAnsi="GHEA Grapalat" w:cs="GHEA Grapalat"/>
          <w:bCs/>
          <w:lang w:val="hy-AM"/>
        </w:rPr>
        <w:t>»</w:t>
      </w:r>
      <w:r w:rsidRPr="00AD1B73">
        <w:rPr>
          <w:rFonts w:ascii="GHEA Grapalat" w:hAnsi="GHEA Grapalat" w:cs="GHEA Grapalat"/>
          <w:bCs/>
          <w:lang w:val="hy-AM"/>
        </w:rPr>
        <w:t xml:space="preserve"> կոճակը սեղմելու պահից։</w:t>
      </w:r>
    </w:p>
    <w:p w14:paraId="5272469A" w14:textId="554D952D" w:rsidR="00B533B6" w:rsidRPr="00AD1B73" w:rsidRDefault="00536DEE" w:rsidP="00F03703">
      <w:pPr>
        <w:pStyle w:val="NormalWeb"/>
        <w:shd w:val="clear" w:color="auto" w:fill="FFFFFF"/>
        <w:tabs>
          <w:tab w:val="left" w:pos="630"/>
        </w:tabs>
        <w:spacing w:before="0" w:beforeAutospacing="0" w:after="0" w:afterAutospacing="0" w:line="360" w:lineRule="auto"/>
        <w:ind w:left="90" w:firstLine="540"/>
        <w:jc w:val="both"/>
        <w:rPr>
          <w:rFonts w:ascii="GHEA Grapalat" w:hAnsi="GHEA Grapalat" w:cs="GHEA Grapalat"/>
          <w:bCs/>
          <w:lang w:val="hy-AM"/>
        </w:rPr>
      </w:pPr>
      <w:r w:rsidRPr="00AD1B73">
        <w:rPr>
          <w:rFonts w:ascii="GHEA Grapalat" w:eastAsia="Microsoft YaHei" w:hAnsi="GHEA Grapalat" w:cs="Microsoft YaHei"/>
          <w:bCs/>
          <w:lang w:val="hy-AM"/>
        </w:rPr>
        <w:t>1</w:t>
      </w:r>
      <w:r w:rsidR="005B5826" w:rsidRPr="005B5826">
        <w:rPr>
          <w:rFonts w:ascii="GHEA Grapalat" w:hAnsi="GHEA Grapalat"/>
          <w:noProof/>
          <w:color w:val="000000"/>
          <w:lang w:val="hy-AM"/>
        </w:rPr>
        <w:t>.</w:t>
      </w:r>
      <w:r w:rsidR="003C6839" w:rsidRPr="00AD1B73">
        <w:rPr>
          <w:rFonts w:ascii="GHEA Grapalat" w:eastAsia="Microsoft YaHei" w:hAnsi="GHEA Grapalat" w:cs="Microsoft YaHei"/>
          <w:bCs/>
          <w:lang w:val="hy-AM"/>
        </w:rPr>
        <w:t>2</w:t>
      </w:r>
      <w:r w:rsidR="005B5826" w:rsidRPr="005B5826">
        <w:rPr>
          <w:rFonts w:ascii="GHEA Grapalat" w:hAnsi="GHEA Grapalat"/>
          <w:noProof/>
          <w:color w:val="000000"/>
          <w:lang w:val="hy-AM"/>
        </w:rPr>
        <w:t>.</w:t>
      </w:r>
      <w:r w:rsidRPr="00AD1B73">
        <w:rPr>
          <w:rFonts w:ascii="GHEA Grapalat" w:eastAsia="Microsoft YaHei" w:hAnsi="GHEA Grapalat" w:cs="Microsoft YaHei"/>
          <w:bCs/>
          <w:lang w:val="hy-AM"/>
        </w:rPr>
        <w:t xml:space="preserve"> </w:t>
      </w:r>
      <w:r w:rsidR="00F649F8" w:rsidRPr="00AD1B73">
        <w:rPr>
          <w:rFonts w:ascii="GHEA Grapalat" w:hAnsi="GHEA Grapalat" w:cs="GHEA Grapalat"/>
          <w:bCs/>
          <w:lang w:val="hy-AM"/>
        </w:rPr>
        <w:t xml:space="preserve">Դիմումը լիազորված անձի կողմից ներկայացնելիս </w:t>
      </w:r>
      <w:r w:rsidR="00F649F8" w:rsidRPr="00AD1B73">
        <w:rPr>
          <w:rFonts w:ascii="GHEA Grapalat" w:eastAsia="Microsoft YaHei" w:hAnsi="GHEA Grapalat" w:cs="Microsoft YaHei"/>
          <w:bCs/>
          <w:lang w:val="hy-AM"/>
        </w:rPr>
        <w:t>ներկայացուցիչը համապատասխան դիմումը և անհրաժեշտ փաստաթղթերը կարող է ներկայացնել</w:t>
      </w:r>
      <w:r w:rsidR="00F649F8" w:rsidRPr="00AD1B73">
        <w:rPr>
          <w:rFonts w:ascii="GHEA Grapalat" w:hAnsi="GHEA Grapalat" w:cs="GHEA Grapalat"/>
          <w:bCs/>
          <w:lang w:val="hy-AM"/>
        </w:rPr>
        <w:t xml:space="preserve"> բացառապես առձեռն։</w:t>
      </w:r>
    </w:p>
    <w:p w14:paraId="1C541E9C" w14:textId="36138ADB" w:rsidR="00B533B6" w:rsidRPr="00AD1B73" w:rsidRDefault="00B533B6" w:rsidP="00F03703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GHEA Grapalat" w:eastAsia="MS Mincho" w:hAnsi="GHEA Grapalat" w:cs="MS Mincho"/>
          <w:lang w:val="hy-AM"/>
        </w:rPr>
      </w:pPr>
      <w:r w:rsidRPr="00AD1B73">
        <w:rPr>
          <w:rFonts w:ascii="GHEA Grapalat" w:hAnsi="GHEA Grapalat" w:cs="GHEA Grapalat"/>
          <w:bCs/>
          <w:lang w:val="hy-AM"/>
        </w:rPr>
        <w:lastRenderedPageBreak/>
        <w:t>1</w:t>
      </w:r>
      <w:r w:rsidR="005B5826" w:rsidRPr="005B5826">
        <w:rPr>
          <w:rFonts w:ascii="GHEA Grapalat" w:hAnsi="GHEA Grapalat"/>
          <w:noProof/>
          <w:color w:val="000000"/>
          <w:lang w:val="hy-AM"/>
        </w:rPr>
        <w:t>.</w:t>
      </w:r>
      <w:r w:rsidRPr="00AD1B73">
        <w:rPr>
          <w:rFonts w:ascii="GHEA Grapalat" w:hAnsi="GHEA Grapalat" w:cs="GHEA Grapalat"/>
          <w:bCs/>
          <w:lang w:val="hy-AM"/>
        </w:rPr>
        <w:t>3</w:t>
      </w:r>
      <w:r w:rsidR="005B5826" w:rsidRPr="005B5826">
        <w:rPr>
          <w:rFonts w:ascii="GHEA Grapalat" w:hAnsi="GHEA Grapalat"/>
          <w:noProof/>
          <w:color w:val="000000"/>
          <w:lang w:val="hy-AM"/>
        </w:rPr>
        <w:t>.</w:t>
      </w:r>
      <w:r w:rsidRPr="00AD1B73">
        <w:rPr>
          <w:rFonts w:ascii="GHEA Grapalat" w:hAnsi="GHEA Grapalat" w:cs="GHEA Grapalat"/>
          <w:bCs/>
          <w:lang w:val="hy-AM"/>
        </w:rPr>
        <w:t xml:space="preserve"> mcs-registr.am</w:t>
      </w:r>
      <w:r w:rsidRPr="00AD1B73">
        <w:rPr>
          <w:rFonts w:ascii="GHEA Grapalat" w:eastAsia="MS Mincho" w:hAnsi="GHEA Grapalat" w:cs="MS Mincho"/>
          <w:lang w:val="hy-AM"/>
        </w:rPr>
        <w:t xml:space="preserve"> հարթակ մուտք գործելիս անձը կարող է տրամադրել իր ծանուցման հեռախոսահամարն ու </w:t>
      </w:r>
      <w:r w:rsidRPr="00C714A1">
        <w:rPr>
          <w:rFonts w:ascii="GHEA Grapalat" w:eastAsia="MS Mincho" w:hAnsi="GHEA Grapalat" w:cs="MS Mincho"/>
          <w:lang w:val="hy-AM"/>
        </w:rPr>
        <w:t>էլ</w:t>
      </w:r>
      <w:r w:rsidR="00C714A1" w:rsidRPr="00C714A1">
        <w:rPr>
          <w:rFonts w:ascii="GHEA Grapalat" w:eastAsia="Microsoft JhengHei" w:hAnsi="GHEA Grapalat" w:cs="Microsoft JhengHei"/>
          <w:lang w:val="hy-AM"/>
        </w:rPr>
        <w:t>եկտրոնային</w:t>
      </w:r>
      <w:r w:rsidRPr="00AD1B73">
        <w:rPr>
          <w:rFonts w:ascii="GHEA Grapalat" w:eastAsia="MS Mincho" w:hAnsi="GHEA Grapalat" w:cs="MS Mincho"/>
          <w:lang w:val="hy-AM"/>
        </w:rPr>
        <w:t xml:space="preserve"> փոստի հասցեն, որոնք կմշակվեն ծառայության կողմից և այն ծանուցումներ կուղարկի համապատասխան անձին՝ իր կողմից ներկայացված դիմումի կագավիճակի վերաբերյալ։ </w:t>
      </w:r>
      <w:r w:rsidRPr="00AD1B73">
        <w:rPr>
          <w:rFonts w:ascii="GHEA Grapalat" w:hAnsi="GHEA Grapalat"/>
          <w:color w:val="000000"/>
          <w:shd w:val="clear" w:color="auto" w:fill="FFFFFF"/>
          <w:lang w:val="hy-AM"/>
        </w:rPr>
        <w:t xml:space="preserve">էլեկտրոնային փոստի հասցե լրացված լինելու և ծանուցումներն այդ հասցեով ստանալու վերաբերյալ դիմումատուի համաձայնության առկայության դեպքում ծանուցումներն ուղարկվում են բջջային հեռախոսին և (կամ) դիմումատուի կողմից նշված էլեկտրոնային փոստի հասցեին, որից հետո դիմումատուն համարվում է պատշաճ ծանուցված։ </w:t>
      </w:r>
      <w:r w:rsidR="00285B40" w:rsidRPr="00AD1B73">
        <w:rPr>
          <w:rFonts w:ascii="GHEA Grapalat" w:hAnsi="GHEA Grapalat"/>
          <w:color w:val="000000"/>
          <w:shd w:val="clear" w:color="auto" w:fill="FFFFFF"/>
          <w:lang w:val="hy-AM"/>
        </w:rPr>
        <w:t>Հ</w:t>
      </w:r>
      <w:r w:rsidRPr="00AD1B73">
        <w:rPr>
          <w:rFonts w:ascii="GHEA Grapalat" w:eastAsia="MS Mincho" w:hAnsi="GHEA Grapalat" w:cs="MS Mincho"/>
          <w:lang w:val="hy-AM"/>
        </w:rPr>
        <w:t xml:space="preserve">եռախոսահամարն ու </w:t>
      </w:r>
      <w:r w:rsidR="00C714A1" w:rsidRPr="00C714A1">
        <w:rPr>
          <w:rFonts w:ascii="GHEA Grapalat" w:eastAsia="MS Mincho" w:hAnsi="GHEA Grapalat" w:cs="MS Mincho"/>
          <w:lang w:val="hy-AM"/>
        </w:rPr>
        <w:t>էլ</w:t>
      </w:r>
      <w:r w:rsidR="00C714A1" w:rsidRPr="00C714A1">
        <w:rPr>
          <w:rFonts w:ascii="GHEA Grapalat" w:eastAsia="Microsoft JhengHei" w:hAnsi="GHEA Grapalat" w:cs="Microsoft JhengHei"/>
          <w:lang w:val="hy-AM"/>
        </w:rPr>
        <w:t>եկտրոնային</w:t>
      </w:r>
      <w:r w:rsidR="00C714A1" w:rsidRPr="00AD1B73">
        <w:rPr>
          <w:rFonts w:ascii="GHEA Grapalat" w:eastAsia="MS Mincho" w:hAnsi="GHEA Grapalat" w:cs="MS Mincho"/>
          <w:lang w:val="hy-AM"/>
        </w:rPr>
        <w:t xml:space="preserve"> </w:t>
      </w:r>
      <w:r w:rsidRPr="00AD1B73">
        <w:rPr>
          <w:rFonts w:ascii="GHEA Grapalat" w:eastAsia="MS Mincho" w:hAnsi="GHEA Grapalat" w:cs="MS Mincho"/>
          <w:lang w:val="hy-AM"/>
        </w:rPr>
        <w:t>փոստի հասցեն նշված չլինելու դեպքում ծանուցումները կուղարկվեն թղթային։</w:t>
      </w:r>
    </w:p>
    <w:p w14:paraId="6505CBC2" w14:textId="1F4A1166" w:rsidR="002C7240" w:rsidRPr="00AD1B73" w:rsidRDefault="00C714A1" w:rsidP="009E705E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GHEA Grapalat" w:hAnsi="GHEA Grapalat" w:cs="GHEA Grapalat"/>
          <w:bCs/>
          <w:lang w:val="hy-AM"/>
        </w:rPr>
      </w:pPr>
      <w:r w:rsidRPr="00B533B6">
        <w:rPr>
          <w:rFonts w:ascii="GHEA Grapalat" w:hAnsi="GHEA Grapalat" w:cs="GHEA Grapalat"/>
          <w:bCs/>
          <w:lang w:val="hy-AM"/>
        </w:rPr>
        <w:t>1</w:t>
      </w:r>
      <w:r w:rsidRPr="00B533B6">
        <w:rPr>
          <w:rFonts w:ascii="Cambria Math" w:hAnsi="Cambria Math" w:cs="Cambria Math"/>
          <w:bCs/>
          <w:lang w:val="hy-AM"/>
        </w:rPr>
        <w:t>․</w:t>
      </w:r>
      <w:r w:rsidRPr="00B533B6">
        <w:rPr>
          <w:rFonts w:ascii="GHEA Grapalat" w:hAnsi="GHEA Grapalat" w:cs="GHEA Grapalat"/>
          <w:bCs/>
          <w:lang w:val="hy-AM"/>
        </w:rPr>
        <w:t xml:space="preserve">4. Ժամանակավոր պաշտպանություն </w:t>
      </w:r>
      <w:r>
        <w:rPr>
          <w:rFonts w:ascii="GHEA Grapalat" w:hAnsi="GHEA Grapalat" w:cs="GHEA Grapalat"/>
          <w:bCs/>
          <w:lang w:val="hy-AM"/>
        </w:rPr>
        <w:t>անձի</w:t>
      </w:r>
      <w:r w:rsidRPr="00B533B6">
        <w:rPr>
          <w:rFonts w:ascii="GHEA Grapalat" w:hAnsi="GHEA Grapalat" w:cs="GHEA Grapalat"/>
          <w:bCs/>
          <w:lang w:val="hy-AM"/>
        </w:rPr>
        <w:t>` ժամանակավոր պաշտպանության կարգավիճակի</w:t>
      </w:r>
      <w:r w:rsidRPr="00B533B6">
        <w:rPr>
          <w:rFonts w:ascii="GHEA Grapalat" w:hAnsi="GHEA Grapalat" w:cs="GHEA Grapalat"/>
          <w:b/>
          <w:lang w:val="hy-AM"/>
        </w:rPr>
        <w:t xml:space="preserve"> </w:t>
      </w:r>
      <w:r w:rsidRPr="00C714A1">
        <w:rPr>
          <w:rFonts w:ascii="GHEA Grapalat" w:hAnsi="GHEA Grapalat" w:cs="GHEA Grapalat"/>
          <w:bCs/>
          <w:lang w:val="hy-AM"/>
        </w:rPr>
        <w:t>դադարեցման</w:t>
      </w:r>
      <w:r>
        <w:rPr>
          <w:rFonts w:ascii="GHEA Grapalat" w:hAnsi="GHEA Grapalat" w:cs="GHEA Grapalat"/>
          <w:bCs/>
          <w:lang w:val="hy-AM"/>
        </w:rPr>
        <w:t xml:space="preserve">, չեղյալ հայտարարելու, անձը հաստատող փաստաթղթերն անվավեր ճանաչելու վերաբերյալ ծանուցումները և որոշումները կտեղադրվեն </w:t>
      </w:r>
      <w:r w:rsidRPr="00B533B6">
        <w:rPr>
          <w:rFonts w:ascii="GHEA Grapalat" w:hAnsi="GHEA Grapalat" w:cs="GHEA Grapalat"/>
          <w:bCs/>
          <w:lang w:val="hy-AM"/>
        </w:rPr>
        <w:t>mcs-registr.am</w:t>
      </w:r>
      <w:r w:rsidRPr="00B533B6">
        <w:rPr>
          <w:rFonts w:ascii="GHEA Grapalat" w:eastAsia="MS Mincho" w:hAnsi="GHEA Grapalat" w:cs="MS Mincho"/>
          <w:lang w:val="hy-AM"/>
        </w:rPr>
        <w:t xml:space="preserve"> հ</w:t>
      </w:r>
      <w:r>
        <w:rPr>
          <w:rFonts w:ascii="GHEA Grapalat" w:hAnsi="GHEA Grapalat" w:cs="GHEA Grapalat"/>
          <w:bCs/>
          <w:lang w:val="hy-AM"/>
        </w:rPr>
        <w:t>արթակում՝ անձի անհատական էջում, որից հետո անձը կհամարվի պատշաճ ծանուցված։</w:t>
      </w:r>
      <w:r w:rsidR="00B533B6" w:rsidRPr="00AD1B73">
        <w:rPr>
          <w:rFonts w:ascii="GHEA Grapalat" w:hAnsi="GHEA Grapalat" w:cs="GHEA Grapalat"/>
          <w:bCs/>
          <w:lang w:val="hy-AM"/>
        </w:rPr>
        <w:t>»</w:t>
      </w:r>
      <w:r w:rsidR="005B5826" w:rsidRPr="005B5826">
        <w:rPr>
          <w:rFonts w:ascii="GHEA Grapalat" w:hAnsi="GHEA Grapalat"/>
          <w:noProof/>
          <w:color w:val="000000"/>
          <w:lang w:val="hy-AM"/>
        </w:rPr>
        <w:t>.</w:t>
      </w:r>
    </w:p>
    <w:p w14:paraId="5491665E" w14:textId="7F29B0B2" w:rsidR="00A64D33" w:rsidRPr="00AD1B73" w:rsidRDefault="00232A44" w:rsidP="009E705E">
      <w:pPr>
        <w:pStyle w:val="NormalWeb"/>
        <w:shd w:val="clear" w:color="auto" w:fill="FFFFFF"/>
        <w:spacing w:before="0" w:beforeAutospacing="0" w:after="0" w:afterAutospacing="0" w:line="360" w:lineRule="auto"/>
        <w:ind w:left="90" w:firstLine="630"/>
        <w:jc w:val="both"/>
        <w:rPr>
          <w:rFonts w:ascii="GHEA Grapalat" w:eastAsia="Microsoft YaHei" w:hAnsi="GHEA Grapalat" w:cs="Microsoft YaHei"/>
          <w:bCs/>
          <w:lang w:val="hy-AM"/>
        </w:rPr>
      </w:pPr>
      <w:r w:rsidRPr="00AD1B73">
        <w:rPr>
          <w:rFonts w:ascii="GHEA Grapalat" w:hAnsi="GHEA Grapalat" w:cs="GHEA Grapalat"/>
          <w:bCs/>
          <w:lang w:val="hy-AM"/>
        </w:rPr>
        <w:t>2)</w:t>
      </w:r>
      <w:r w:rsidR="00B533B6" w:rsidRPr="00AD1B73">
        <w:rPr>
          <w:rFonts w:ascii="GHEA Grapalat" w:hAnsi="GHEA Grapalat" w:cs="GHEA Grapalat"/>
          <w:bCs/>
          <w:lang w:val="hy-AM"/>
        </w:rPr>
        <w:t xml:space="preserve"> </w:t>
      </w:r>
      <w:r w:rsidR="00A64D33" w:rsidRPr="00AD1B73">
        <w:rPr>
          <w:rFonts w:ascii="GHEA Grapalat" w:eastAsia="Microsoft YaHei" w:hAnsi="GHEA Grapalat" w:cs="Microsoft YaHei"/>
          <w:bCs/>
          <w:lang w:val="hy-AM"/>
        </w:rPr>
        <w:t>լրացնել</w:t>
      </w:r>
      <w:r w:rsidR="0030084A" w:rsidRPr="00AD1B73">
        <w:rPr>
          <w:rFonts w:ascii="GHEA Grapalat" w:eastAsia="Microsoft YaHei" w:hAnsi="GHEA Grapalat" w:cs="Microsoft YaHei"/>
          <w:bCs/>
          <w:lang w:val="hy-AM"/>
        </w:rPr>
        <w:t xml:space="preserve"> հետևյալ բովանդակությամբ</w:t>
      </w:r>
      <w:r w:rsidR="00A64D33" w:rsidRPr="00AD1B73">
        <w:rPr>
          <w:rFonts w:ascii="GHEA Grapalat" w:eastAsia="Microsoft YaHei" w:hAnsi="GHEA Grapalat" w:cs="Microsoft YaHei"/>
          <w:bCs/>
          <w:lang w:val="hy-AM"/>
        </w:rPr>
        <w:t xml:space="preserve"> նոր՝ 3</w:t>
      </w:r>
      <w:r w:rsidR="005B5826" w:rsidRPr="005B5826">
        <w:rPr>
          <w:rFonts w:ascii="GHEA Grapalat" w:hAnsi="GHEA Grapalat"/>
          <w:noProof/>
          <w:color w:val="000000"/>
          <w:lang w:val="hy-AM"/>
        </w:rPr>
        <w:t>.</w:t>
      </w:r>
      <w:r w:rsidR="00A64D33" w:rsidRPr="00AD1B73">
        <w:rPr>
          <w:rFonts w:ascii="GHEA Grapalat" w:eastAsia="Microsoft YaHei" w:hAnsi="GHEA Grapalat" w:cs="Microsoft YaHei"/>
          <w:bCs/>
          <w:lang w:val="hy-AM"/>
        </w:rPr>
        <w:t>1</w:t>
      </w:r>
      <w:r w:rsidR="005B5826">
        <w:rPr>
          <w:rFonts w:ascii="GHEA Grapalat" w:eastAsia="Microsoft YaHei" w:hAnsi="GHEA Grapalat" w:cs="Microsoft YaHei"/>
          <w:bCs/>
          <w:lang w:val="hy-AM"/>
        </w:rPr>
        <w:t xml:space="preserve">-ին </w:t>
      </w:r>
      <w:r w:rsidR="00A64D33" w:rsidRPr="00AD1B73">
        <w:rPr>
          <w:rFonts w:ascii="GHEA Grapalat" w:eastAsia="Microsoft YaHei" w:hAnsi="GHEA Grapalat" w:cs="Microsoft YaHei"/>
          <w:bCs/>
          <w:lang w:val="hy-AM"/>
        </w:rPr>
        <w:t>կետ</w:t>
      </w:r>
      <w:r w:rsidR="005B5826" w:rsidRPr="005B5826">
        <w:rPr>
          <w:rFonts w:ascii="GHEA Grapalat" w:hAnsi="GHEA Grapalat"/>
          <w:noProof/>
          <w:color w:val="000000"/>
          <w:lang w:val="hy-AM"/>
        </w:rPr>
        <w:t>.</w:t>
      </w:r>
    </w:p>
    <w:p w14:paraId="3FD1F6C1" w14:textId="7D8E74CE" w:rsidR="00A64D33" w:rsidRPr="00AD1B73" w:rsidRDefault="00A64D33" w:rsidP="009E705E">
      <w:pPr>
        <w:pStyle w:val="NormalWeb"/>
        <w:shd w:val="clear" w:color="auto" w:fill="FFFFFF"/>
        <w:spacing w:before="0" w:beforeAutospacing="0" w:after="0" w:afterAutospacing="0" w:line="360" w:lineRule="auto"/>
        <w:ind w:left="90" w:firstLine="630"/>
        <w:jc w:val="both"/>
        <w:rPr>
          <w:rFonts w:ascii="GHEA Grapalat" w:hAnsi="GHEA Grapalat" w:cs="GHEA Grapalat"/>
          <w:bCs/>
          <w:lang w:val="hy-AM"/>
        </w:rPr>
      </w:pPr>
      <w:r w:rsidRPr="00AD1B73">
        <w:rPr>
          <w:rFonts w:ascii="GHEA Grapalat" w:hAnsi="GHEA Grapalat" w:cs="GHEA Grapalat"/>
          <w:bCs/>
          <w:lang w:val="hy-AM"/>
        </w:rPr>
        <w:t>«3.1.</w:t>
      </w:r>
      <w:bookmarkStart w:id="0" w:name="_Hlk183785477"/>
      <w:r w:rsidRPr="00AD1B73">
        <w:rPr>
          <w:rFonts w:ascii="GHEA Grapalat" w:hAnsi="GHEA Grapalat" w:cs="GHEA Grapalat"/>
          <w:bCs/>
          <w:lang w:val="hy-AM"/>
        </w:rPr>
        <w:t xml:space="preserve"> </w:t>
      </w:r>
      <w:r w:rsidR="003C6839" w:rsidRPr="00AD1B73">
        <w:rPr>
          <w:rFonts w:ascii="GHEA Grapalat" w:hAnsi="GHEA Grapalat" w:cs="GHEA Grapalat"/>
          <w:bCs/>
          <w:lang w:val="hy-AM"/>
        </w:rPr>
        <w:t xml:space="preserve">Ժամանակվոր պաշտպանության </w:t>
      </w:r>
      <w:r w:rsidR="00603920" w:rsidRPr="00603920">
        <w:rPr>
          <w:rFonts w:ascii="GHEA Grapalat" w:hAnsi="GHEA Grapalat" w:cs="GHEA Grapalat"/>
          <w:bCs/>
          <w:lang w:val="hy-AM"/>
        </w:rPr>
        <w:t>(</w:t>
      </w:r>
      <w:r w:rsidR="003C6839" w:rsidRPr="00AD1B73">
        <w:rPr>
          <w:rFonts w:ascii="GHEA Grapalat" w:hAnsi="GHEA Grapalat" w:cs="GHEA Grapalat"/>
          <w:bCs/>
          <w:lang w:val="hy-AM"/>
        </w:rPr>
        <w:t>փախստականի</w:t>
      </w:r>
      <w:r w:rsidR="00603920">
        <w:rPr>
          <w:rFonts w:ascii="GHEA Grapalat" w:hAnsi="GHEA Grapalat" w:cs="GHEA Grapalat"/>
          <w:bCs/>
          <w:lang w:val="hy-AM"/>
        </w:rPr>
        <w:t>)</w:t>
      </w:r>
      <w:r w:rsidR="003C6839" w:rsidRPr="00AD1B73">
        <w:rPr>
          <w:rFonts w:ascii="GHEA Grapalat" w:hAnsi="GHEA Grapalat" w:cs="GHEA Grapalat"/>
          <w:bCs/>
          <w:lang w:val="hy-AM"/>
        </w:rPr>
        <w:t xml:space="preserve"> վկայական ստանալու </w:t>
      </w:r>
      <w:r w:rsidR="00603920">
        <w:rPr>
          <w:rFonts w:ascii="GHEA Grapalat" w:hAnsi="GHEA Grapalat" w:cs="GHEA Grapalat"/>
          <w:bCs/>
          <w:lang w:val="hy-AM"/>
        </w:rPr>
        <w:t>(</w:t>
      </w:r>
      <w:r w:rsidR="003C6839" w:rsidRPr="00AD1B73">
        <w:rPr>
          <w:rFonts w:ascii="GHEA Grapalat" w:hAnsi="GHEA Grapalat" w:cs="GHEA Grapalat"/>
          <w:bCs/>
          <w:lang w:val="hy-AM"/>
        </w:rPr>
        <w:t>փոխանակելու</w:t>
      </w:r>
      <w:r w:rsidR="00603920">
        <w:rPr>
          <w:rFonts w:ascii="GHEA Grapalat" w:hAnsi="GHEA Grapalat" w:cs="GHEA Grapalat"/>
          <w:bCs/>
          <w:lang w:val="hy-AM"/>
        </w:rPr>
        <w:t>)</w:t>
      </w:r>
      <w:r w:rsidR="003C6839" w:rsidRPr="00AD1B73">
        <w:rPr>
          <w:rFonts w:ascii="GHEA Grapalat" w:hAnsi="GHEA Grapalat" w:cs="GHEA Grapalat"/>
          <w:bCs/>
          <w:lang w:val="hy-AM"/>
        </w:rPr>
        <w:t xml:space="preserve"> համար անհրաժեշտ է ներկայացնել</w:t>
      </w:r>
      <w:r w:rsidR="003C6839" w:rsidRPr="00AD1B73">
        <w:rPr>
          <w:rFonts w:ascii="Microsoft JhengHei" w:eastAsia="Microsoft JhengHei" w:hAnsi="Microsoft JhengHei" w:cs="Microsoft JhengHei" w:hint="eastAsia"/>
          <w:bCs/>
          <w:lang w:val="hy-AM"/>
        </w:rPr>
        <w:t>․</w:t>
      </w:r>
    </w:p>
    <w:p w14:paraId="5477FDD9" w14:textId="17E82DDF" w:rsidR="00A64D33" w:rsidRPr="00AD1B73" w:rsidRDefault="00A64D33" w:rsidP="00F03703">
      <w:pPr>
        <w:pStyle w:val="NormalWeb"/>
        <w:shd w:val="clear" w:color="auto" w:fill="FFFFFF"/>
        <w:spacing w:before="0" w:beforeAutospacing="0" w:after="0" w:afterAutospacing="0" w:line="360" w:lineRule="auto"/>
        <w:ind w:firstLine="630"/>
        <w:jc w:val="both"/>
        <w:rPr>
          <w:rFonts w:ascii="GHEA Grapalat" w:hAnsi="GHEA Grapalat" w:cs="GHEA Grapalat"/>
          <w:bCs/>
          <w:lang w:val="hy-AM"/>
        </w:rPr>
      </w:pPr>
      <w:r w:rsidRPr="00AD1B73">
        <w:rPr>
          <w:rFonts w:ascii="GHEA Grapalat" w:hAnsi="GHEA Grapalat" w:cs="GHEA Grapalat"/>
          <w:bCs/>
          <w:lang w:val="hy-AM"/>
        </w:rPr>
        <w:t>1) դիմում</w:t>
      </w:r>
      <w:r w:rsidR="00AA4CB4" w:rsidRPr="005B5826">
        <w:rPr>
          <w:rFonts w:ascii="GHEA Grapalat" w:hAnsi="GHEA Grapalat"/>
          <w:noProof/>
          <w:color w:val="000000"/>
          <w:lang w:val="hy-AM"/>
        </w:rPr>
        <w:t>.</w:t>
      </w:r>
    </w:p>
    <w:p w14:paraId="43436074" w14:textId="3DE0C415" w:rsidR="00197B05" w:rsidRPr="00AD1B73" w:rsidRDefault="003C6839" w:rsidP="00F03703">
      <w:pPr>
        <w:pStyle w:val="NormalWeb"/>
        <w:shd w:val="clear" w:color="auto" w:fill="FFFFFF"/>
        <w:spacing w:before="0" w:beforeAutospacing="0" w:after="0" w:afterAutospacing="0" w:line="360" w:lineRule="auto"/>
        <w:ind w:firstLine="630"/>
        <w:jc w:val="both"/>
        <w:rPr>
          <w:rFonts w:ascii="GHEA Grapalat" w:hAnsi="GHEA Grapalat" w:cs="GHEA Grapalat"/>
          <w:bCs/>
          <w:lang w:val="hy-AM"/>
        </w:rPr>
      </w:pPr>
      <w:r w:rsidRPr="00AD1B73">
        <w:rPr>
          <w:rFonts w:ascii="GHEA Grapalat" w:hAnsi="GHEA Grapalat" w:cs="GHEA Grapalat"/>
          <w:bCs/>
          <w:lang w:val="hy-AM"/>
        </w:rPr>
        <w:t>2</w:t>
      </w:r>
      <w:r w:rsidR="00D14622" w:rsidRPr="00AD1B73">
        <w:rPr>
          <w:rFonts w:ascii="GHEA Grapalat" w:hAnsi="GHEA Grapalat" w:cs="GHEA Grapalat"/>
          <w:bCs/>
          <w:lang w:val="hy-AM"/>
        </w:rPr>
        <w:t xml:space="preserve">) </w:t>
      </w:r>
      <w:r w:rsidR="00C865AC">
        <w:rPr>
          <w:rFonts w:ascii="GHEA Grapalat" w:hAnsi="GHEA Grapalat" w:cs="GHEA Grapalat"/>
          <w:bCs/>
          <w:lang w:val="hy-AM"/>
        </w:rPr>
        <w:t>«</w:t>
      </w:r>
      <w:r w:rsidR="00D14622" w:rsidRPr="00AD1B73">
        <w:rPr>
          <w:rFonts w:ascii="GHEA Grapalat" w:hAnsi="GHEA Grapalat" w:cs="GHEA Grapalat"/>
          <w:bCs/>
          <w:lang w:val="hy-AM"/>
        </w:rPr>
        <w:t>070</w:t>
      </w:r>
      <w:r w:rsidR="00C865AC">
        <w:rPr>
          <w:rFonts w:ascii="GHEA Grapalat" w:hAnsi="GHEA Grapalat" w:cs="GHEA Grapalat"/>
          <w:bCs/>
          <w:lang w:val="hy-AM"/>
        </w:rPr>
        <w:t>»</w:t>
      </w:r>
      <w:r w:rsidR="00D14622" w:rsidRPr="00AD1B73">
        <w:rPr>
          <w:rFonts w:ascii="GHEA Grapalat" w:hAnsi="GHEA Grapalat" w:cs="GHEA Grapalat"/>
          <w:bCs/>
          <w:lang w:val="hy-AM"/>
        </w:rPr>
        <w:t xml:space="preserve"> ծածկագրով </w:t>
      </w:r>
      <w:r w:rsidR="00A64D33" w:rsidRPr="00AD1B73">
        <w:rPr>
          <w:rFonts w:ascii="GHEA Grapalat" w:hAnsi="GHEA Grapalat" w:cs="GHEA Grapalat"/>
          <w:bCs/>
          <w:lang w:val="hy-AM"/>
        </w:rPr>
        <w:t>անձնագիր</w:t>
      </w:r>
      <w:r w:rsidR="00AA4CB4" w:rsidRPr="005B5826">
        <w:rPr>
          <w:rFonts w:ascii="GHEA Grapalat" w:hAnsi="GHEA Grapalat"/>
          <w:noProof/>
          <w:color w:val="000000"/>
          <w:lang w:val="hy-AM"/>
        </w:rPr>
        <w:t>.</w:t>
      </w:r>
    </w:p>
    <w:p w14:paraId="7307D1BC" w14:textId="4B6FBAC2" w:rsidR="003C6839" w:rsidRPr="00AD1B73" w:rsidRDefault="003C6839" w:rsidP="00F03703">
      <w:pPr>
        <w:pStyle w:val="NormalWeb"/>
        <w:shd w:val="clear" w:color="auto" w:fill="FFFFFF"/>
        <w:spacing w:before="0" w:beforeAutospacing="0" w:after="0" w:afterAutospacing="0" w:line="360" w:lineRule="auto"/>
        <w:ind w:firstLine="630"/>
        <w:jc w:val="both"/>
        <w:rPr>
          <w:rFonts w:ascii="GHEA Grapalat" w:hAnsi="GHEA Grapalat" w:cs="GHEA Grapalat"/>
          <w:bCs/>
          <w:lang w:val="hy-AM"/>
        </w:rPr>
      </w:pPr>
      <w:r w:rsidRPr="00AD1B73">
        <w:rPr>
          <w:rFonts w:ascii="GHEA Grapalat" w:hAnsi="GHEA Grapalat" w:cs="GHEA Grapalat"/>
          <w:bCs/>
          <w:lang w:val="hy-AM"/>
        </w:rPr>
        <w:t>3</w:t>
      </w:r>
      <w:r w:rsidR="00A64D33" w:rsidRPr="00AD1B73">
        <w:rPr>
          <w:rFonts w:ascii="GHEA Grapalat" w:hAnsi="GHEA Grapalat" w:cs="GHEA Grapalat"/>
          <w:bCs/>
          <w:lang w:val="hy-AM"/>
        </w:rPr>
        <w:t xml:space="preserve">) </w:t>
      </w:r>
      <w:r w:rsidRPr="00AD1B73">
        <w:rPr>
          <w:rFonts w:ascii="GHEA Grapalat" w:hAnsi="GHEA Grapalat" w:cs="GHEA Grapalat"/>
          <w:bCs/>
          <w:lang w:val="hy-AM"/>
        </w:rPr>
        <w:t>ծննդյան վկայական</w:t>
      </w:r>
      <w:r w:rsidR="00AA4CB4" w:rsidRPr="005B5826">
        <w:rPr>
          <w:rFonts w:ascii="GHEA Grapalat" w:hAnsi="GHEA Grapalat"/>
          <w:noProof/>
          <w:color w:val="000000"/>
          <w:lang w:val="hy-AM"/>
        </w:rPr>
        <w:t>.</w:t>
      </w:r>
      <w:r w:rsidRPr="00AD1B73">
        <w:rPr>
          <w:rFonts w:ascii="GHEA Grapalat" w:hAnsi="GHEA Grapalat" w:cs="GHEA Grapalat"/>
          <w:bCs/>
          <w:lang w:val="hy-AM"/>
        </w:rPr>
        <w:t xml:space="preserve"> </w:t>
      </w:r>
    </w:p>
    <w:p w14:paraId="256D5EC3" w14:textId="677BFCBD" w:rsidR="00197B05" w:rsidRPr="00AD1B73" w:rsidRDefault="00197B05" w:rsidP="00AA4CB4">
      <w:pPr>
        <w:pStyle w:val="NormalWeb"/>
        <w:shd w:val="clear" w:color="auto" w:fill="FFFFFF"/>
        <w:tabs>
          <w:tab w:val="left" w:pos="810"/>
        </w:tabs>
        <w:spacing w:before="0" w:beforeAutospacing="0" w:after="0" w:afterAutospacing="0" w:line="360" w:lineRule="auto"/>
        <w:ind w:firstLine="630"/>
        <w:jc w:val="both"/>
        <w:rPr>
          <w:rFonts w:ascii="GHEA Grapalat" w:hAnsi="GHEA Grapalat"/>
          <w:color w:val="000000"/>
          <w:lang w:val="hy-AM"/>
        </w:rPr>
      </w:pPr>
      <w:r w:rsidRPr="00AD1B73">
        <w:rPr>
          <w:rFonts w:ascii="GHEA Grapalat" w:hAnsi="GHEA Grapalat" w:cs="GHEA Grapalat"/>
          <w:bCs/>
          <w:lang w:val="hy-AM"/>
        </w:rPr>
        <w:t xml:space="preserve">4) Իրավասու մարմնի պահանջով՝ </w:t>
      </w:r>
      <w:r w:rsidRPr="00AD1B73">
        <w:rPr>
          <w:rFonts w:ascii="GHEA Grapalat" w:hAnsi="GHEA Grapalat"/>
          <w:color w:val="000000"/>
          <w:lang w:val="hy-AM"/>
        </w:rPr>
        <w:t xml:space="preserve">«Հայաստանի Հանրապետության քաղաքացիության մասին» օրենքի 11-րդ, 16-րդ, 18-րդ հոդվածներով սահմանված դեպքերում` </w:t>
      </w:r>
      <w:r w:rsidR="00D67758" w:rsidRPr="00AD1B73">
        <w:rPr>
          <w:rFonts w:ascii="GHEA Grapalat" w:hAnsi="GHEA Grapalat"/>
          <w:color w:val="000000"/>
          <w:lang w:val="hy-AM"/>
        </w:rPr>
        <w:t xml:space="preserve">դիմումատուի ծննդյան վկայականը, </w:t>
      </w:r>
      <w:r w:rsidRPr="00AD1B73">
        <w:rPr>
          <w:rFonts w:ascii="GHEA Grapalat" w:hAnsi="GHEA Grapalat"/>
          <w:color w:val="000000"/>
          <w:lang w:val="hy-AM"/>
        </w:rPr>
        <w:t>ծնողների ամուսնության, մահվան, հայրության ճանաչման վկայականները կամ միայնակ մայր լինելու մասին տեղեկանք կամ օրենքով սահմանված կարգով անհայտ բացակայող կամ մահացած ճանաչվելու վերաբերյալ դատարանի՝ օրինական ուժի մեջ մտած վճիռը։</w:t>
      </w:r>
    </w:p>
    <w:p w14:paraId="74333A4C" w14:textId="33DB8AAF" w:rsidR="00B533B6" w:rsidRPr="00AD1B73" w:rsidRDefault="00197B05" w:rsidP="00F03703">
      <w:pPr>
        <w:pStyle w:val="NormalWeb"/>
        <w:shd w:val="clear" w:color="auto" w:fill="FFFFFF"/>
        <w:spacing w:before="0" w:beforeAutospacing="0" w:after="0" w:afterAutospacing="0" w:line="360" w:lineRule="auto"/>
        <w:ind w:left="-86" w:firstLine="630"/>
        <w:jc w:val="both"/>
        <w:rPr>
          <w:rFonts w:ascii="GHEA Grapalat" w:hAnsi="GHEA Grapalat" w:cs="GHEA Grapalat"/>
          <w:bCs/>
          <w:lang w:val="hy-AM"/>
        </w:rPr>
      </w:pPr>
      <w:r w:rsidRPr="00AD1B73">
        <w:rPr>
          <w:rFonts w:ascii="GHEA Grapalat" w:hAnsi="GHEA Grapalat" w:cs="GHEA Grapalat"/>
          <w:bCs/>
          <w:lang w:val="hy-AM"/>
        </w:rPr>
        <w:t xml:space="preserve">Ժամանակվոր պաշտպանության </w:t>
      </w:r>
      <w:r w:rsidR="00603920">
        <w:rPr>
          <w:rFonts w:ascii="GHEA Grapalat" w:hAnsi="GHEA Grapalat" w:cs="GHEA Grapalat"/>
          <w:bCs/>
          <w:lang w:val="hy-AM"/>
        </w:rPr>
        <w:t>(</w:t>
      </w:r>
      <w:r w:rsidRPr="00AD1B73">
        <w:rPr>
          <w:rFonts w:ascii="GHEA Grapalat" w:hAnsi="GHEA Grapalat" w:cs="GHEA Grapalat"/>
          <w:bCs/>
          <w:lang w:val="hy-AM"/>
        </w:rPr>
        <w:t>փախստականի</w:t>
      </w:r>
      <w:r w:rsidR="00603920">
        <w:rPr>
          <w:rFonts w:ascii="GHEA Grapalat" w:hAnsi="GHEA Grapalat" w:cs="GHEA Grapalat"/>
          <w:bCs/>
          <w:lang w:val="hy-AM"/>
        </w:rPr>
        <w:t>)</w:t>
      </w:r>
      <w:r w:rsidRPr="00AD1B73">
        <w:rPr>
          <w:rFonts w:ascii="GHEA Grapalat" w:hAnsi="GHEA Grapalat" w:cs="GHEA Grapalat"/>
          <w:bCs/>
          <w:lang w:val="hy-AM"/>
        </w:rPr>
        <w:t xml:space="preserve"> վկայական ստանալու </w:t>
      </w:r>
      <w:r w:rsidR="00603920">
        <w:rPr>
          <w:rFonts w:ascii="GHEA Grapalat" w:hAnsi="GHEA Grapalat" w:cs="GHEA Grapalat"/>
          <w:bCs/>
          <w:lang w:val="hy-AM"/>
        </w:rPr>
        <w:t>(</w:t>
      </w:r>
      <w:r w:rsidRPr="00AD1B73">
        <w:rPr>
          <w:rFonts w:ascii="GHEA Grapalat" w:hAnsi="GHEA Grapalat" w:cs="GHEA Grapalat"/>
          <w:bCs/>
          <w:lang w:val="hy-AM"/>
        </w:rPr>
        <w:t>փոխանակելու</w:t>
      </w:r>
      <w:r w:rsidR="00603920">
        <w:rPr>
          <w:rFonts w:ascii="GHEA Grapalat" w:hAnsi="GHEA Grapalat" w:cs="GHEA Grapalat"/>
          <w:bCs/>
          <w:lang w:val="hy-AM"/>
        </w:rPr>
        <w:t>)</w:t>
      </w:r>
      <w:r w:rsidRPr="00AD1B73">
        <w:rPr>
          <w:rFonts w:ascii="GHEA Grapalat" w:hAnsi="GHEA Grapalat" w:cs="GHEA Grapalat"/>
          <w:bCs/>
          <w:lang w:val="hy-AM"/>
        </w:rPr>
        <w:t xml:space="preserve"> համար անհրաժեշտ է ունենալ հաշվառում Հ</w:t>
      </w:r>
      <w:r w:rsidR="00603920">
        <w:rPr>
          <w:rFonts w:ascii="GHEA Grapalat" w:hAnsi="GHEA Grapalat" w:cs="GHEA Grapalat"/>
          <w:bCs/>
          <w:lang w:val="hy-AM"/>
        </w:rPr>
        <w:t xml:space="preserve">այաստանի </w:t>
      </w:r>
      <w:r w:rsidRPr="00AD1B73">
        <w:rPr>
          <w:rFonts w:ascii="GHEA Grapalat" w:hAnsi="GHEA Grapalat" w:cs="GHEA Grapalat"/>
          <w:bCs/>
          <w:lang w:val="hy-AM"/>
        </w:rPr>
        <w:lastRenderedPageBreak/>
        <w:t>Հ</w:t>
      </w:r>
      <w:r w:rsidR="00603920">
        <w:rPr>
          <w:rFonts w:ascii="GHEA Grapalat" w:hAnsi="GHEA Grapalat" w:cs="GHEA Grapalat"/>
          <w:bCs/>
          <w:lang w:val="hy-AM"/>
        </w:rPr>
        <w:t>անրապետության</w:t>
      </w:r>
      <w:r w:rsidRPr="00AD1B73">
        <w:rPr>
          <w:rFonts w:ascii="GHEA Grapalat" w:hAnsi="GHEA Grapalat" w:cs="GHEA Grapalat"/>
          <w:bCs/>
          <w:lang w:val="hy-AM"/>
        </w:rPr>
        <w:t xml:space="preserve"> բնակչության պետական ռեգիստրում</w:t>
      </w:r>
      <w:r w:rsidR="00B533B6" w:rsidRPr="00AD1B73">
        <w:rPr>
          <w:rFonts w:ascii="GHEA Grapalat" w:hAnsi="GHEA Grapalat" w:cs="GHEA Grapalat"/>
          <w:bCs/>
          <w:lang w:val="hy-AM"/>
        </w:rPr>
        <w:t xml:space="preserve"> և</w:t>
      </w:r>
      <w:r w:rsidR="00B533B6" w:rsidRPr="00AD1B73">
        <w:rPr>
          <w:rFonts w:ascii="GHEA Grapalat" w:hAnsi="GHEA Grapalat" w:cs="GHEA Grapalat"/>
          <w:lang w:val="hy-AM"/>
        </w:rPr>
        <w:t xml:space="preserve"> վավեր </w:t>
      </w:r>
      <w:r w:rsidR="00603920">
        <w:rPr>
          <w:rFonts w:ascii="GHEA Grapalat" w:hAnsi="GHEA Grapalat" w:cs="GHEA Grapalat"/>
          <w:lang w:val="hy-AM"/>
        </w:rPr>
        <w:t>«</w:t>
      </w:r>
      <w:r w:rsidR="00B533B6" w:rsidRPr="00AD1B73">
        <w:rPr>
          <w:rFonts w:ascii="GHEA Grapalat" w:hAnsi="GHEA Grapalat" w:cs="GHEA Grapalat"/>
          <w:lang w:val="hy-AM"/>
        </w:rPr>
        <w:t>070</w:t>
      </w:r>
      <w:r w:rsidR="00603920">
        <w:rPr>
          <w:rFonts w:ascii="GHEA Grapalat" w:hAnsi="GHEA Grapalat" w:cs="GHEA Grapalat"/>
          <w:lang w:val="hy-AM"/>
        </w:rPr>
        <w:t xml:space="preserve">» </w:t>
      </w:r>
      <w:r w:rsidR="00B533B6" w:rsidRPr="00AD1B73">
        <w:rPr>
          <w:rFonts w:ascii="GHEA Grapalat" w:hAnsi="GHEA Grapalat" w:cs="GHEA Grapalat"/>
          <w:lang w:val="hy-AM"/>
        </w:rPr>
        <w:t>ծածկագրով անձնագիր</w:t>
      </w:r>
      <w:r w:rsidRPr="00AD1B73">
        <w:rPr>
          <w:rFonts w:ascii="GHEA Grapalat" w:hAnsi="GHEA Grapalat" w:cs="GHEA Grapalat"/>
          <w:bCs/>
          <w:lang w:val="hy-AM"/>
        </w:rPr>
        <w:t>։</w:t>
      </w:r>
    </w:p>
    <w:p w14:paraId="3BE60F09" w14:textId="03B7AA3D" w:rsidR="00197B05" w:rsidRPr="00C865AC" w:rsidRDefault="00B533B6" w:rsidP="00F03703">
      <w:pPr>
        <w:pStyle w:val="NormalWeb"/>
        <w:shd w:val="clear" w:color="auto" w:fill="FFFFFF"/>
        <w:spacing w:before="0" w:beforeAutospacing="0" w:after="0" w:afterAutospacing="0" w:line="360" w:lineRule="auto"/>
        <w:ind w:left="-86" w:firstLine="630"/>
        <w:jc w:val="both"/>
        <w:rPr>
          <w:rFonts w:ascii="Microsoft JhengHei" w:eastAsia="Microsoft JhengHei" w:hAnsi="Microsoft JhengHei" w:cs="Microsoft JhengHei"/>
          <w:bCs/>
          <w:lang w:val="hy-AM"/>
        </w:rPr>
      </w:pPr>
      <w:r w:rsidRPr="00AD1B73">
        <w:rPr>
          <w:rFonts w:ascii="GHEA Grapalat" w:eastAsia="Microsoft YaHei" w:hAnsi="GHEA Grapalat" w:cs="Microsoft YaHei"/>
          <w:lang w:val="hy-AM"/>
        </w:rPr>
        <w:t>Ե</w:t>
      </w:r>
      <w:r w:rsidRPr="00AD1B73">
        <w:rPr>
          <w:rFonts w:ascii="GHEA Grapalat" w:hAnsi="GHEA Grapalat" w:cs="GHEA Grapalat"/>
          <w:lang w:val="hy-AM"/>
        </w:rPr>
        <w:t xml:space="preserve">թե անձի գործող անձնագիրն անվավեր է ճանաչվում ժամանակավոր պաշտպանության վկայականի </w:t>
      </w:r>
      <w:r w:rsidRPr="00AD1B73">
        <w:rPr>
          <w:rFonts w:ascii="GHEA Grapalat" w:hAnsi="GHEA Grapalat" w:cs="GHEA Grapalat"/>
          <w:bCs/>
          <w:lang w:val="hy-AM"/>
        </w:rPr>
        <w:t xml:space="preserve">փոխանակման կամ ժամկետի երկարաձգման </w:t>
      </w:r>
      <w:r w:rsidRPr="00AD1B73">
        <w:rPr>
          <w:rFonts w:ascii="GHEA Grapalat" w:hAnsi="GHEA Grapalat" w:cs="GHEA Grapalat"/>
          <w:lang w:val="hy-AM"/>
        </w:rPr>
        <w:t xml:space="preserve">համար դիմելուց հետո, ապա նոր անձնագիր ստանալիս </w:t>
      </w:r>
      <w:r w:rsidRPr="00AD1B73">
        <w:rPr>
          <w:rFonts w:ascii="GHEA Grapalat" w:eastAsia="Microsoft YaHei" w:hAnsi="GHEA Grapalat" w:cs="Microsoft YaHei"/>
          <w:lang w:val="hy-AM"/>
        </w:rPr>
        <w:t>ժ</w:t>
      </w:r>
      <w:r w:rsidRPr="00AD1B73">
        <w:rPr>
          <w:rFonts w:ascii="GHEA Grapalat" w:hAnsi="GHEA Grapalat" w:cs="GHEA Grapalat"/>
          <w:lang w:val="hy-AM"/>
        </w:rPr>
        <w:t>ամանակավոր պաշտպանության վկայականը նույնպես ենթակա է փոխանակման։</w:t>
      </w:r>
      <w:r w:rsidR="00D67758" w:rsidRPr="00AD1B73">
        <w:rPr>
          <w:rFonts w:ascii="GHEA Grapalat" w:hAnsi="GHEA Grapalat"/>
          <w:noProof/>
          <w:color w:val="000000"/>
          <w:lang w:val="hy-AM"/>
        </w:rPr>
        <w:t>»</w:t>
      </w:r>
      <w:r w:rsidR="00C865AC" w:rsidRPr="00AD1B73">
        <w:rPr>
          <w:rFonts w:ascii="GHEA Grapalat" w:hAnsi="GHEA Grapalat"/>
          <w:noProof/>
          <w:color w:val="000000"/>
          <w:lang w:val="hy-AM"/>
        </w:rPr>
        <w:t>.</w:t>
      </w:r>
    </w:p>
    <w:bookmarkEnd w:id="0"/>
    <w:p w14:paraId="786F80F0" w14:textId="454D9F26" w:rsidR="006B5126" w:rsidRPr="00AD1B73" w:rsidRDefault="00AE04F3" w:rsidP="00F03703">
      <w:pPr>
        <w:pStyle w:val="NormalWeb"/>
        <w:shd w:val="clear" w:color="auto" w:fill="FFFFFF"/>
        <w:spacing w:before="0" w:beforeAutospacing="0" w:after="0" w:afterAutospacing="0" w:line="360" w:lineRule="auto"/>
        <w:ind w:firstLine="630"/>
        <w:jc w:val="both"/>
        <w:rPr>
          <w:rFonts w:ascii="GHEA Grapalat" w:hAnsi="GHEA Grapalat" w:cs="GHEA Grapalat"/>
          <w:b/>
          <w:lang w:val="hy-AM"/>
        </w:rPr>
      </w:pPr>
      <w:r w:rsidRPr="00AD1B73">
        <w:rPr>
          <w:rFonts w:ascii="GHEA Grapalat" w:hAnsi="GHEA Grapalat" w:cs="GHEA Grapalat"/>
          <w:bCs/>
          <w:lang w:val="hy-AM"/>
        </w:rPr>
        <w:t xml:space="preserve">3) </w:t>
      </w:r>
      <w:r w:rsidRPr="00AD1B73">
        <w:rPr>
          <w:rFonts w:ascii="GHEA Grapalat" w:eastAsia="Microsoft YaHei" w:hAnsi="GHEA Grapalat" w:cs="Microsoft YaHei"/>
          <w:bCs/>
          <w:lang w:val="hy-AM"/>
        </w:rPr>
        <w:t>4-</w:t>
      </w:r>
      <w:r w:rsidR="00603920">
        <w:rPr>
          <w:rFonts w:ascii="GHEA Grapalat" w:eastAsia="Microsoft YaHei" w:hAnsi="GHEA Grapalat" w:cs="Microsoft YaHei"/>
          <w:bCs/>
          <w:lang w:val="hy-AM"/>
        </w:rPr>
        <w:t>ր</w:t>
      </w:r>
      <w:r w:rsidRPr="00AD1B73">
        <w:rPr>
          <w:rFonts w:ascii="GHEA Grapalat" w:eastAsia="Microsoft YaHei" w:hAnsi="GHEA Grapalat" w:cs="Microsoft YaHei"/>
          <w:bCs/>
          <w:lang w:val="hy-AM"/>
        </w:rPr>
        <w:t xml:space="preserve">դ կետում </w:t>
      </w:r>
      <w:r w:rsidR="00603920">
        <w:rPr>
          <w:rFonts w:ascii="GHEA Grapalat" w:eastAsia="Microsoft YaHei" w:hAnsi="GHEA Grapalat" w:cs="Microsoft YaHei"/>
          <w:bCs/>
          <w:lang w:val="hy-AM"/>
        </w:rPr>
        <w:t>«</w:t>
      </w:r>
      <w:r w:rsidRPr="00AD1B73">
        <w:rPr>
          <w:rFonts w:ascii="GHEA Grapalat" w:eastAsia="Microsoft YaHei" w:hAnsi="GHEA Grapalat" w:cs="Microsoft YaHei"/>
          <w:bCs/>
          <w:lang w:val="hy-AM"/>
        </w:rPr>
        <w:t>քաղաքացի</w:t>
      </w:r>
      <w:r w:rsidR="00603920">
        <w:rPr>
          <w:rFonts w:ascii="GHEA Grapalat" w:eastAsia="Microsoft YaHei" w:hAnsi="GHEA Grapalat" w:cs="Microsoft YaHei"/>
          <w:bCs/>
          <w:lang w:val="hy-AM"/>
        </w:rPr>
        <w:t>»</w:t>
      </w:r>
      <w:r w:rsidRPr="00AD1B73">
        <w:rPr>
          <w:rFonts w:ascii="GHEA Grapalat" w:eastAsia="Microsoft YaHei" w:hAnsi="GHEA Grapalat" w:cs="Microsoft YaHei"/>
          <w:bCs/>
          <w:lang w:val="hy-AM"/>
        </w:rPr>
        <w:t xml:space="preserve"> բառը՝  համապատասխան հոլովաձևերով փոխարինել</w:t>
      </w:r>
      <w:r w:rsidR="006B5126" w:rsidRPr="00AD1B73">
        <w:rPr>
          <w:rFonts w:ascii="GHEA Grapalat" w:eastAsia="Microsoft YaHei" w:hAnsi="GHEA Grapalat" w:cs="Microsoft YaHei"/>
          <w:bCs/>
          <w:lang w:val="hy-AM"/>
        </w:rPr>
        <w:t xml:space="preserve"> </w:t>
      </w:r>
      <w:r w:rsidR="00603920">
        <w:rPr>
          <w:rFonts w:ascii="GHEA Grapalat" w:eastAsia="Microsoft YaHei" w:hAnsi="GHEA Grapalat" w:cs="Microsoft YaHei"/>
          <w:bCs/>
          <w:lang w:val="hy-AM"/>
        </w:rPr>
        <w:t>«</w:t>
      </w:r>
      <w:r w:rsidRPr="00AD1B73">
        <w:rPr>
          <w:rFonts w:ascii="GHEA Grapalat" w:eastAsia="Microsoft YaHei" w:hAnsi="GHEA Grapalat" w:cs="Microsoft YaHei"/>
          <w:bCs/>
          <w:lang w:val="hy-AM"/>
        </w:rPr>
        <w:t>անձ</w:t>
      </w:r>
      <w:r w:rsidR="00603920">
        <w:rPr>
          <w:rFonts w:ascii="GHEA Grapalat" w:eastAsia="Microsoft YaHei" w:hAnsi="GHEA Grapalat" w:cs="Microsoft YaHei"/>
          <w:bCs/>
          <w:lang w:val="hy-AM"/>
        </w:rPr>
        <w:t>»</w:t>
      </w:r>
      <w:r w:rsidRPr="00AD1B73">
        <w:rPr>
          <w:rFonts w:ascii="GHEA Grapalat" w:eastAsia="Microsoft YaHei" w:hAnsi="GHEA Grapalat" w:cs="Microsoft YaHei"/>
          <w:bCs/>
          <w:lang w:val="hy-AM"/>
        </w:rPr>
        <w:t xml:space="preserve"> բառով՝ համապատասխան հոլովաձևերով։ </w:t>
      </w:r>
    </w:p>
    <w:p w14:paraId="4353A331" w14:textId="25E68A77" w:rsidR="000663F8" w:rsidRPr="00AD1B73" w:rsidRDefault="0030084A" w:rsidP="003D0E03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noProof/>
          <w:color w:val="000000"/>
          <w:lang w:val="hy-AM"/>
        </w:rPr>
      </w:pPr>
      <w:r w:rsidRPr="00AD1B73">
        <w:rPr>
          <w:rFonts w:ascii="GHEA Grapalat" w:hAnsi="GHEA Grapalat"/>
          <w:noProof/>
          <w:color w:val="000000"/>
          <w:lang w:val="hy-AM"/>
        </w:rPr>
        <w:t>2</w:t>
      </w:r>
      <w:r w:rsidR="000663F8" w:rsidRPr="00AD1B73">
        <w:rPr>
          <w:rFonts w:ascii="GHEA Grapalat" w:hAnsi="GHEA Grapalat"/>
          <w:noProof/>
          <w:color w:val="000000"/>
          <w:lang w:val="hy-AM"/>
        </w:rPr>
        <w:t xml:space="preserve">. </w:t>
      </w:r>
      <w:r w:rsidR="000C03ED" w:rsidRPr="00AD1B73">
        <w:rPr>
          <w:rFonts w:ascii="GHEA Grapalat" w:hAnsi="GHEA Grapalat" w:cs="Arial"/>
          <w:lang w:val="hy-AM"/>
        </w:rPr>
        <w:t>Սույն</w:t>
      </w:r>
      <w:r w:rsidR="000C03ED" w:rsidRPr="00AD1B73">
        <w:rPr>
          <w:rFonts w:ascii="GHEA Grapalat" w:hAnsi="GHEA Grapalat" w:cs="Tahoma"/>
          <w:lang w:val="hy-AM"/>
        </w:rPr>
        <w:t xml:space="preserve"> </w:t>
      </w:r>
      <w:r w:rsidR="000C03ED" w:rsidRPr="00AD1B73">
        <w:rPr>
          <w:rFonts w:ascii="GHEA Grapalat" w:hAnsi="GHEA Grapalat" w:cs="Arial"/>
          <w:lang w:val="hy-AM"/>
        </w:rPr>
        <w:t>որոշումն</w:t>
      </w:r>
      <w:r w:rsidR="000C03ED" w:rsidRPr="00AD1B73">
        <w:rPr>
          <w:rFonts w:ascii="GHEA Grapalat" w:hAnsi="GHEA Grapalat" w:cs="Tahoma"/>
          <w:lang w:val="hy-AM"/>
        </w:rPr>
        <w:t xml:space="preserve"> </w:t>
      </w:r>
      <w:r w:rsidR="000C03ED" w:rsidRPr="00AD1B73">
        <w:rPr>
          <w:rFonts w:ascii="GHEA Grapalat" w:hAnsi="GHEA Grapalat" w:cs="Arial"/>
          <w:lang w:val="hy-AM"/>
        </w:rPr>
        <w:t>ուժի</w:t>
      </w:r>
      <w:r w:rsidR="000C03ED" w:rsidRPr="00AD1B73">
        <w:rPr>
          <w:rFonts w:ascii="GHEA Grapalat" w:hAnsi="GHEA Grapalat" w:cs="Tahoma"/>
          <w:lang w:val="hy-AM"/>
        </w:rPr>
        <w:t xml:space="preserve"> </w:t>
      </w:r>
      <w:r w:rsidR="000C03ED" w:rsidRPr="00AD1B73">
        <w:rPr>
          <w:rFonts w:ascii="GHEA Grapalat" w:hAnsi="GHEA Grapalat" w:cs="Arial"/>
          <w:lang w:val="hy-AM"/>
        </w:rPr>
        <w:t>մեջ</w:t>
      </w:r>
      <w:r w:rsidR="000C03ED" w:rsidRPr="00AD1B73">
        <w:rPr>
          <w:rFonts w:ascii="GHEA Grapalat" w:hAnsi="GHEA Grapalat" w:cs="Tahoma"/>
          <w:lang w:val="hy-AM"/>
        </w:rPr>
        <w:t xml:space="preserve"> </w:t>
      </w:r>
      <w:r w:rsidR="000C03ED" w:rsidRPr="00AD1B73">
        <w:rPr>
          <w:rFonts w:ascii="GHEA Grapalat" w:hAnsi="GHEA Grapalat" w:cs="Arial"/>
          <w:lang w:val="hy-AM"/>
        </w:rPr>
        <w:t>է</w:t>
      </w:r>
      <w:r w:rsidR="000C03ED" w:rsidRPr="00AD1B73">
        <w:rPr>
          <w:rFonts w:ascii="GHEA Grapalat" w:hAnsi="GHEA Grapalat" w:cs="Tahoma"/>
          <w:lang w:val="hy-AM"/>
        </w:rPr>
        <w:t xml:space="preserve"> </w:t>
      </w:r>
      <w:r w:rsidR="000C03ED" w:rsidRPr="00AD1B73">
        <w:rPr>
          <w:rFonts w:ascii="GHEA Grapalat" w:hAnsi="GHEA Grapalat" w:cs="Arial"/>
          <w:lang w:val="hy-AM"/>
        </w:rPr>
        <w:t>մտնում</w:t>
      </w:r>
      <w:r w:rsidR="000C03ED" w:rsidRPr="00AD1B73">
        <w:rPr>
          <w:rFonts w:ascii="GHEA Grapalat" w:hAnsi="GHEA Grapalat" w:cs="Tahoma"/>
          <w:lang w:val="hy-AM"/>
        </w:rPr>
        <w:t xml:space="preserve"> </w:t>
      </w:r>
      <w:r w:rsidR="000C03ED" w:rsidRPr="00AD1B73">
        <w:rPr>
          <w:rFonts w:ascii="GHEA Grapalat" w:hAnsi="GHEA Grapalat" w:cs="Arial"/>
          <w:lang w:val="hy-AM"/>
        </w:rPr>
        <w:t>պաշտոնական</w:t>
      </w:r>
      <w:r w:rsidR="000C03ED" w:rsidRPr="00AD1B73">
        <w:rPr>
          <w:rFonts w:ascii="GHEA Grapalat" w:hAnsi="GHEA Grapalat" w:cs="Tahoma"/>
          <w:lang w:val="hy-AM"/>
        </w:rPr>
        <w:t xml:space="preserve"> </w:t>
      </w:r>
      <w:r w:rsidR="000C03ED" w:rsidRPr="00AD1B73">
        <w:rPr>
          <w:rFonts w:ascii="GHEA Grapalat" w:hAnsi="GHEA Grapalat" w:cs="Arial"/>
          <w:lang w:val="hy-AM"/>
        </w:rPr>
        <w:t>հրապարակմանը</w:t>
      </w:r>
      <w:r w:rsidR="000C03ED" w:rsidRPr="00AD1B73">
        <w:rPr>
          <w:rFonts w:ascii="GHEA Grapalat" w:hAnsi="GHEA Grapalat" w:cs="Tahoma"/>
          <w:lang w:val="hy-AM"/>
        </w:rPr>
        <w:t xml:space="preserve"> </w:t>
      </w:r>
      <w:r w:rsidR="000C03ED" w:rsidRPr="00AD1B73">
        <w:rPr>
          <w:rFonts w:ascii="GHEA Grapalat" w:hAnsi="GHEA Grapalat" w:cs="Arial"/>
          <w:lang w:val="hy-AM"/>
        </w:rPr>
        <w:t>հաջորդող</w:t>
      </w:r>
      <w:r w:rsidR="000C03ED" w:rsidRPr="00AD1B73">
        <w:rPr>
          <w:rFonts w:ascii="GHEA Grapalat" w:hAnsi="GHEA Grapalat" w:cs="Tahoma"/>
          <w:lang w:val="hy-AM"/>
        </w:rPr>
        <w:t xml:space="preserve"> </w:t>
      </w:r>
      <w:r w:rsidR="000C03ED" w:rsidRPr="00AD1B73">
        <w:rPr>
          <w:rFonts w:ascii="GHEA Grapalat" w:hAnsi="GHEA Grapalat" w:cs="Arial"/>
          <w:lang w:val="hy-AM"/>
        </w:rPr>
        <w:t>օրվանից</w:t>
      </w:r>
      <w:r w:rsidR="000C03ED" w:rsidRPr="00AD1B73">
        <w:rPr>
          <w:rFonts w:ascii="GHEA Grapalat" w:hAnsi="GHEA Grapalat" w:cs="Tahoma"/>
          <w:lang w:val="hy-AM"/>
        </w:rPr>
        <w:t>:</w:t>
      </w:r>
    </w:p>
    <w:p w14:paraId="7AA85874" w14:textId="77777777" w:rsidR="000663F8" w:rsidRPr="00AD1B73" w:rsidRDefault="000663F8" w:rsidP="003D0E03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7564930" w14:textId="77777777" w:rsidR="000663F8" w:rsidRPr="00AD1B73" w:rsidRDefault="000663F8" w:rsidP="003D0E03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sz w:val="6"/>
          <w:lang w:val="hy-AM"/>
        </w:rPr>
      </w:pPr>
      <w:r w:rsidRPr="00AD1B73">
        <w:rPr>
          <w:rFonts w:ascii="GHEA Grapalat" w:hAnsi="GHEA Grapalat"/>
          <w:color w:val="000000"/>
          <w:lang w:val="hy-AM"/>
        </w:rPr>
        <w:t xml:space="preserve">      </w:t>
      </w:r>
    </w:p>
    <w:p w14:paraId="34427168" w14:textId="77777777" w:rsidR="000663F8" w:rsidRPr="00AD1B73" w:rsidRDefault="000663F8" w:rsidP="003D0E03">
      <w:pPr>
        <w:pStyle w:val="norm"/>
        <w:spacing w:line="360" w:lineRule="auto"/>
        <w:rPr>
          <w:rFonts w:ascii="GHEA Grapalat" w:hAnsi="GHEA Grapalat"/>
          <w:sz w:val="6"/>
          <w:lang w:val="hy-AM"/>
        </w:rPr>
      </w:pPr>
    </w:p>
    <w:p w14:paraId="74057ABF" w14:textId="77777777" w:rsidR="000663F8" w:rsidRPr="00AD1B73" w:rsidRDefault="000663F8" w:rsidP="003D0E03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4A4E663" w14:textId="77777777" w:rsidR="00C055AC" w:rsidRPr="006F6824" w:rsidRDefault="00C055AC" w:rsidP="00C055AC">
      <w:pPr>
        <w:pStyle w:val="mechtex"/>
        <w:jc w:val="left"/>
        <w:rPr>
          <w:rFonts w:ascii="GHEA Grapalat" w:hAnsi="GHEA Grapalat" w:cs="Arial Armenian"/>
          <w:b/>
          <w:bCs/>
          <w:sz w:val="24"/>
          <w:szCs w:val="24"/>
          <w:lang w:val="hy-AM"/>
        </w:rPr>
      </w:pPr>
      <w:r w:rsidRPr="006F6824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</w:t>
      </w:r>
      <w:r w:rsidRPr="006F6824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 </w:t>
      </w:r>
      <w:r w:rsidRPr="006F6824">
        <w:rPr>
          <w:rFonts w:ascii="GHEA Grapalat" w:hAnsi="GHEA Grapalat" w:cs="Sylfaen"/>
          <w:b/>
          <w:bCs/>
          <w:sz w:val="24"/>
          <w:szCs w:val="24"/>
          <w:lang w:val="hy-AM"/>
        </w:rPr>
        <w:t>ՀԱՆՐԱՊԵՏՈՒԹՅԱՆ</w:t>
      </w:r>
    </w:p>
    <w:p w14:paraId="6527375C" w14:textId="77777777" w:rsidR="00C055AC" w:rsidRDefault="00C055AC" w:rsidP="00C055AC">
      <w:pPr>
        <w:pStyle w:val="norm"/>
        <w:tabs>
          <w:tab w:val="left" w:pos="5490"/>
        </w:tabs>
        <w:spacing w:line="240" w:lineRule="auto"/>
        <w:ind w:firstLine="360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6F6824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 </w:t>
      </w:r>
      <w:r w:rsidRPr="006F6824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 ՎԱՐՉԱՊԵՏ</w:t>
      </w:r>
      <w:r w:rsidRPr="006F6824">
        <w:rPr>
          <w:rFonts w:ascii="GHEA Grapalat" w:hAnsi="GHEA Grapalat" w:cs="Arial Armenian"/>
          <w:b/>
          <w:bCs/>
          <w:sz w:val="24"/>
          <w:szCs w:val="24"/>
          <w:lang w:val="hy-AM"/>
        </w:rPr>
        <w:tab/>
      </w:r>
      <w:r w:rsidRPr="006F6824">
        <w:rPr>
          <w:rFonts w:ascii="GHEA Grapalat" w:hAnsi="GHEA Grapalat" w:cs="Arial Armenian"/>
          <w:b/>
          <w:bCs/>
          <w:sz w:val="24"/>
          <w:szCs w:val="24"/>
          <w:lang w:val="hy-AM"/>
        </w:rPr>
        <w:tab/>
      </w:r>
      <w:r w:rsidRPr="006F6824">
        <w:rPr>
          <w:rFonts w:ascii="GHEA Grapalat" w:hAnsi="GHEA Grapalat" w:cs="Arial Armenian"/>
          <w:b/>
          <w:bCs/>
          <w:sz w:val="24"/>
          <w:szCs w:val="24"/>
          <w:lang w:val="hy-AM"/>
        </w:rPr>
        <w:tab/>
      </w:r>
      <w:r w:rsidRPr="006F6824">
        <w:rPr>
          <w:rFonts w:ascii="GHEA Grapalat" w:hAnsi="GHEA Grapalat" w:cs="Arial Armenian"/>
          <w:b/>
          <w:bCs/>
          <w:sz w:val="24"/>
          <w:szCs w:val="24"/>
          <w:lang w:val="hy-AM"/>
        </w:rPr>
        <w:tab/>
      </w:r>
      <w:r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         </w:t>
      </w:r>
      <w:r w:rsidRPr="006F6824">
        <w:rPr>
          <w:rFonts w:ascii="GHEA Grapalat" w:hAnsi="GHEA Grapalat" w:cs="Arial Armenian"/>
          <w:b/>
          <w:bCs/>
          <w:sz w:val="24"/>
          <w:szCs w:val="24"/>
          <w:lang w:val="hy-AM"/>
        </w:rPr>
        <w:tab/>
        <w:t>Ն</w:t>
      </w:r>
      <w:r w:rsidRPr="006F6824">
        <w:rPr>
          <w:rFonts w:ascii="GHEA Grapalat" w:hAnsi="GHEA Grapalat" w:cs="Sylfaen"/>
          <w:b/>
          <w:bCs/>
          <w:sz w:val="24"/>
          <w:szCs w:val="24"/>
          <w:lang w:val="hy-AM"/>
        </w:rPr>
        <w:t>.</w:t>
      </w:r>
      <w:r w:rsidRPr="006F6824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 ՓԱՇԻՆ</w:t>
      </w:r>
      <w:r w:rsidRPr="006F6824">
        <w:rPr>
          <w:rFonts w:ascii="GHEA Grapalat" w:hAnsi="GHEA Grapalat" w:cs="Sylfaen"/>
          <w:b/>
          <w:bCs/>
          <w:sz w:val="24"/>
          <w:szCs w:val="24"/>
          <w:lang w:val="hy-AM"/>
        </w:rPr>
        <w:t>ՅԱՆ</w:t>
      </w:r>
    </w:p>
    <w:p w14:paraId="2C83A4A2" w14:textId="77777777" w:rsidR="00C055AC" w:rsidRPr="00580C62" w:rsidRDefault="00C055AC" w:rsidP="00C055AC">
      <w:pPr>
        <w:pStyle w:val="norm"/>
        <w:tabs>
          <w:tab w:val="left" w:pos="5490"/>
        </w:tabs>
        <w:spacing w:line="240" w:lineRule="auto"/>
        <w:ind w:firstLine="360"/>
        <w:jc w:val="center"/>
        <w:rPr>
          <w:rFonts w:ascii="GHEA Grapalat" w:eastAsia="Microsoft JhengHei" w:hAnsi="GHEA Grapalat" w:cs="Microsoft JhengHei"/>
          <w:b/>
          <w:bCs/>
          <w:sz w:val="24"/>
          <w:szCs w:val="24"/>
          <w:lang w:val="hy-AM"/>
        </w:rPr>
      </w:pPr>
      <w:r w:rsidRPr="00580C62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                                                                                                ք</w:t>
      </w:r>
      <w:r w:rsidRPr="00580C62">
        <w:rPr>
          <w:rFonts w:ascii="Microsoft JhengHei" w:eastAsia="Microsoft JhengHei" w:hAnsi="Microsoft JhengHei" w:cs="Microsoft JhengHei" w:hint="eastAsia"/>
          <w:b/>
          <w:bCs/>
          <w:sz w:val="24"/>
          <w:szCs w:val="24"/>
          <w:lang w:val="hy-AM"/>
        </w:rPr>
        <w:t>․</w:t>
      </w:r>
      <w:r w:rsidRPr="00580C62">
        <w:rPr>
          <w:rFonts w:ascii="GHEA Grapalat" w:eastAsia="Microsoft JhengHei" w:hAnsi="GHEA Grapalat" w:cs="Microsoft JhengHei"/>
          <w:b/>
          <w:bCs/>
          <w:sz w:val="24"/>
          <w:szCs w:val="24"/>
          <w:lang w:val="hy-AM"/>
        </w:rPr>
        <w:t xml:space="preserve"> Երևան</w:t>
      </w:r>
    </w:p>
    <w:p w14:paraId="4BE57186" w14:textId="6478FC7D" w:rsidR="000663F8" w:rsidRPr="00AD1B73" w:rsidRDefault="000663F8" w:rsidP="00F03703">
      <w:pPr>
        <w:pStyle w:val="mechtex"/>
        <w:spacing w:line="360" w:lineRule="auto"/>
        <w:ind w:firstLine="720"/>
        <w:jc w:val="left"/>
        <w:rPr>
          <w:rFonts w:ascii="GHEA Grapalat" w:hAnsi="GHEA Grapalat" w:cs="Sylfaen"/>
          <w:sz w:val="24"/>
          <w:szCs w:val="24"/>
          <w:lang w:val="hy-AM"/>
        </w:rPr>
      </w:pPr>
    </w:p>
    <w:sectPr w:rsidR="000663F8" w:rsidRPr="00AD1B73" w:rsidSect="00F03703">
      <w:headerReference w:type="even" r:id="rId7"/>
      <w:headerReference w:type="default" r:id="rId8"/>
      <w:footerReference w:type="even" r:id="rId9"/>
      <w:pgSz w:w="11909" w:h="16834" w:code="9"/>
      <w:pgMar w:top="270" w:right="1109" w:bottom="1021" w:left="99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59A57" w14:textId="77777777" w:rsidR="00230CC1" w:rsidRDefault="00230CC1">
      <w:r>
        <w:separator/>
      </w:r>
    </w:p>
  </w:endnote>
  <w:endnote w:type="continuationSeparator" w:id="0">
    <w:p w14:paraId="577FD0C4" w14:textId="77777777" w:rsidR="00230CC1" w:rsidRDefault="00230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D447B" w14:textId="77777777" w:rsidR="00C8107B" w:rsidRDefault="004E7F8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voroshumKK246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B6D1C" w14:textId="77777777" w:rsidR="00230CC1" w:rsidRDefault="00230CC1">
      <w:r>
        <w:separator/>
      </w:r>
    </w:p>
  </w:footnote>
  <w:footnote w:type="continuationSeparator" w:id="0">
    <w:p w14:paraId="4FE92A44" w14:textId="77777777" w:rsidR="00230CC1" w:rsidRDefault="00230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3E181" w14:textId="77777777" w:rsidR="00C8107B" w:rsidRDefault="004E7F87">
    <w:pPr>
      <w:pStyle w:val="Head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2</w:t>
    </w:r>
    <w:r>
      <w:rPr>
        <w:rStyle w:val="PageNumber"/>
        <w:rFonts w:eastAsiaTheme="majorEastAsia"/>
      </w:rPr>
      <w:fldChar w:fldCharType="end"/>
    </w:r>
  </w:p>
  <w:p w14:paraId="6B2F009B" w14:textId="77777777" w:rsidR="00C8107B" w:rsidRDefault="00C810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EA884" w14:textId="77777777" w:rsidR="00C8107B" w:rsidRDefault="004E7F87">
    <w:pPr>
      <w:pStyle w:val="Head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285B40">
      <w:rPr>
        <w:rStyle w:val="PageNumber"/>
        <w:rFonts w:eastAsiaTheme="majorEastAsia"/>
        <w:noProof/>
      </w:rPr>
      <w:t>2</w:t>
    </w:r>
    <w:r>
      <w:rPr>
        <w:rStyle w:val="PageNumber"/>
        <w:rFonts w:eastAsiaTheme="majorEastAsia"/>
      </w:rPr>
      <w:fldChar w:fldCharType="end"/>
    </w:r>
  </w:p>
  <w:p w14:paraId="40539257" w14:textId="77777777" w:rsidR="00C8107B" w:rsidRDefault="00C810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22DCD"/>
    <w:multiLevelType w:val="hybridMultilevel"/>
    <w:tmpl w:val="23C0F610"/>
    <w:lvl w:ilvl="0" w:tplc="7EE0D9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C00D4"/>
    <w:multiLevelType w:val="hybridMultilevel"/>
    <w:tmpl w:val="47840836"/>
    <w:lvl w:ilvl="0" w:tplc="0108EA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20878985">
    <w:abstractNumId w:val="0"/>
  </w:num>
  <w:num w:numId="2" w16cid:durableId="1299998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BEC"/>
    <w:rsid w:val="00004239"/>
    <w:rsid w:val="00062701"/>
    <w:rsid w:val="000663F8"/>
    <w:rsid w:val="00067E73"/>
    <w:rsid w:val="00081C75"/>
    <w:rsid w:val="000A5716"/>
    <w:rsid w:val="000B7215"/>
    <w:rsid w:val="000C03ED"/>
    <w:rsid w:val="000C5FE4"/>
    <w:rsid w:val="000C78A9"/>
    <w:rsid w:val="00123D72"/>
    <w:rsid w:val="00143752"/>
    <w:rsid w:val="00156488"/>
    <w:rsid w:val="00180249"/>
    <w:rsid w:val="00197B05"/>
    <w:rsid w:val="001A0F45"/>
    <w:rsid w:val="001D5081"/>
    <w:rsid w:val="001E05A3"/>
    <w:rsid w:val="001F4827"/>
    <w:rsid w:val="002058F1"/>
    <w:rsid w:val="00221CB7"/>
    <w:rsid w:val="00230CC1"/>
    <w:rsid w:val="00232A44"/>
    <w:rsid w:val="00242208"/>
    <w:rsid w:val="00285B40"/>
    <w:rsid w:val="002C7240"/>
    <w:rsid w:val="002E6EA0"/>
    <w:rsid w:val="0030084A"/>
    <w:rsid w:val="00392206"/>
    <w:rsid w:val="003935C9"/>
    <w:rsid w:val="003A6CB7"/>
    <w:rsid w:val="003C6839"/>
    <w:rsid w:val="003D0E03"/>
    <w:rsid w:val="00420C1B"/>
    <w:rsid w:val="004237FA"/>
    <w:rsid w:val="004933BB"/>
    <w:rsid w:val="004C104E"/>
    <w:rsid w:val="004D368B"/>
    <w:rsid w:val="004E2BEC"/>
    <w:rsid w:val="004E7F87"/>
    <w:rsid w:val="00536DEE"/>
    <w:rsid w:val="005A2E3A"/>
    <w:rsid w:val="005B5826"/>
    <w:rsid w:val="005C657B"/>
    <w:rsid w:val="00603920"/>
    <w:rsid w:val="006B5126"/>
    <w:rsid w:val="006C7BAC"/>
    <w:rsid w:val="006D6CD7"/>
    <w:rsid w:val="007766F0"/>
    <w:rsid w:val="007A6C4E"/>
    <w:rsid w:val="00896BA3"/>
    <w:rsid w:val="00903B1D"/>
    <w:rsid w:val="009961E4"/>
    <w:rsid w:val="009B770B"/>
    <w:rsid w:val="009D6318"/>
    <w:rsid w:val="009E705E"/>
    <w:rsid w:val="00A0352C"/>
    <w:rsid w:val="00A30095"/>
    <w:rsid w:val="00A64D33"/>
    <w:rsid w:val="00AA4CB4"/>
    <w:rsid w:val="00AD1B73"/>
    <w:rsid w:val="00AE04F3"/>
    <w:rsid w:val="00B010C1"/>
    <w:rsid w:val="00B533B6"/>
    <w:rsid w:val="00B67F0F"/>
    <w:rsid w:val="00C055AC"/>
    <w:rsid w:val="00C35EC0"/>
    <w:rsid w:val="00C510F5"/>
    <w:rsid w:val="00C61E2D"/>
    <w:rsid w:val="00C714A1"/>
    <w:rsid w:val="00C8107B"/>
    <w:rsid w:val="00C865AC"/>
    <w:rsid w:val="00CB1B24"/>
    <w:rsid w:val="00CE4854"/>
    <w:rsid w:val="00D14622"/>
    <w:rsid w:val="00D54157"/>
    <w:rsid w:val="00D60359"/>
    <w:rsid w:val="00D67758"/>
    <w:rsid w:val="00D9374D"/>
    <w:rsid w:val="00DA7F8F"/>
    <w:rsid w:val="00DF4483"/>
    <w:rsid w:val="00E02CD6"/>
    <w:rsid w:val="00EA01D7"/>
    <w:rsid w:val="00EA1C02"/>
    <w:rsid w:val="00F03703"/>
    <w:rsid w:val="00F6284A"/>
    <w:rsid w:val="00F649F8"/>
    <w:rsid w:val="00FB7D00"/>
    <w:rsid w:val="00FD65B1"/>
    <w:rsid w:val="00FE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C921D"/>
  <w15:chartTrackingRefBased/>
  <w15:docId w15:val="{AB4C989F-0581-4F12-9E35-49D850620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3F8"/>
    <w:pPr>
      <w:spacing w:after="0" w:line="240" w:lineRule="auto"/>
    </w:pPr>
    <w:rPr>
      <w:rFonts w:ascii="Arial Armenian" w:eastAsia="Times New Roman" w:hAnsi="Arial Armenian" w:cs="Times New Roman"/>
      <w:kern w:val="0"/>
      <w:sz w:val="20"/>
      <w:szCs w:val="20"/>
      <w:lang w:eastAsia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BE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BE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2BE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BE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BE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BE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BE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BE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BE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2B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B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2B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B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B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B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B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B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B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2B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E2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BE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E2B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2BE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E2B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2BE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E2B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B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B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2BE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0663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663F8"/>
    <w:rPr>
      <w:rFonts w:ascii="Arial Armenian" w:eastAsia="Times New Roman" w:hAnsi="Arial Armenian" w:cs="Times New Roman"/>
      <w:kern w:val="0"/>
      <w:sz w:val="20"/>
      <w:szCs w:val="20"/>
      <w:lang w:eastAsia="ru-RU"/>
      <w14:ligatures w14:val="none"/>
    </w:rPr>
  </w:style>
  <w:style w:type="paragraph" w:styleId="Footer">
    <w:name w:val="footer"/>
    <w:basedOn w:val="Normal"/>
    <w:link w:val="FooterChar"/>
    <w:rsid w:val="000663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663F8"/>
    <w:rPr>
      <w:rFonts w:ascii="Arial Armenian" w:eastAsia="Times New Roman" w:hAnsi="Arial Armenian" w:cs="Times New Roman"/>
      <w:kern w:val="0"/>
      <w:sz w:val="20"/>
      <w:szCs w:val="20"/>
      <w:lang w:eastAsia="ru-RU"/>
      <w14:ligatures w14:val="none"/>
    </w:rPr>
  </w:style>
  <w:style w:type="character" w:styleId="PageNumber">
    <w:name w:val="page number"/>
    <w:basedOn w:val="DefaultParagraphFont"/>
    <w:rsid w:val="000663F8"/>
  </w:style>
  <w:style w:type="paragraph" w:customStyle="1" w:styleId="norm">
    <w:name w:val="norm"/>
    <w:basedOn w:val="Normal"/>
    <w:link w:val="normChar"/>
    <w:qFormat/>
    <w:rsid w:val="000663F8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uiPriority w:val="99"/>
    <w:qFormat/>
    <w:rsid w:val="000663F8"/>
    <w:pPr>
      <w:jc w:val="center"/>
    </w:pPr>
    <w:rPr>
      <w:sz w:val="22"/>
    </w:rPr>
  </w:style>
  <w:style w:type="character" w:customStyle="1" w:styleId="mechtexChar">
    <w:name w:val="mechtex Char"/>
    <w:link w:val="mechtex"/>
    <w:uiPriority w:val="99"/>
    <w:rsid w:val="000663F8"/>
    <w:rPr>
      <w:rFonts w:ascii="Arial Armenian" w:eastAsia="Times New Roman" w:hAnsi="Arial Armenian" w:cs="Times New Roman"/>
      <w:kern w:val="0"/>
      <w:sz w:val="22"/>
      <w:szCs w:val="20"/>
      <w:lang w:eastAsia="ru-RU"/>
      <w14:ligatures w14:val="none"/>
    </w:rPr>
  </w:style>
  <w:style w:type="character" w:customStyle="1" w:styleId="normChar">
    <w:name w:val="norm Char"/>
    <w:link w:val="norm"/>
    <w:rsid w:val="000663F8"/>
    <w:rPr>
      <w:rFonts w:ascii="Arial Armenian" w:eastAsia="Times New Roman" w:hAnsi="Arial Armenian" w:cs="Times New Roman"/>
      <w:kern w:val="0"/>
      <w:sz w:val="22"/>
      <w:szCs w:val="20"/>
      <w:lang w:eastAsia="ru-RU"/>
      <w14:ligatures w14:val="non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 webb"/>
    <w:basedOn w:val="Normal"/>
    <w:link w:val="NormalWebChar"/>
    <w:uiPriority w:val="99"/>
    <w:unhideWhenUsed/>
    <w:rsid w:val="000663F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 webb Char"/>
    <w:link w:val="NormalWeb"/>
    <w:uiPriority w:val="99"/>
    <w:rsid w:val="000663F8"/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663F8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64D33"/>
    <w:rPr>
      <w:color w:val="605E5C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30084A"/>
    <w:rPr>
      <w:color w:val="467886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084A"/>
    <w:rPr>
      <w:rFonts w:asciiTheme="minorHAnsi" w:eastAsiaTheme="minorHAnsi" w:hAnsiTheme="minorHAnsi" w:cstheme="minorBid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084A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0084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20C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0C1B"/>
  </w:style>
  <w:style w:type="character" w:customStyle="1" w:styleId="CommentTextChar">
    <w:name w:val="Comment Text Char"/>
    <w:basedOn w:val="DefaultParagraphFont"/>
    <w:link w:val="CommentText"/>
    <w:uiPriority w:val="99"/>
    <w:rsid w:val="00420C1B"/>
    <w:rPr>
      <w:rFonts w:ascii="Arial Armenian" w:eastAsia="Times New Roman" w:hAnsi="Arial Armenian" w:cs="Times New Roman"/>
      <w:kern w:val="0"/>
      <w:sz w:val="20"/>
      <w:szCs w:val="20"/>
      <w:lang w:eastAsia="ru-RU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0C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0C1B"/>
    <w:rPr>
      <w:rFonts w:ascii="Arial Armenian" w:eastAsia="Times New Roman" w:hAnsi="Arial Armenian" w:cs="Times New Roman"/>
      <w:b/>
      <w:bCs/>
      <w:kern w:val="0"/>
      <w:sz w:val="20"/>
      <w:szCs w:val="20"/>
      <w:lang w:eastAsia="ru-RU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46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622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8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Evoyan</dc:creator>
  <cp:keywords>https://mul2-mia.gov.am/tasks/3901655/oneclick?token=9c8b9834f8e18869e3d53f9c8ca76b16</cp:keywords>
  <dc:description/>
  <cp:lastModifiedBy>irav22</cp:lastModifiedBy>
  <cp:revision>55</cp:revision>
  <dcterms:created xsi:type="dcterms:W3CDTF">2024-11-21T09:37:00Z</dcterms:created>
  <dcterms:modified xsi:type="dcterms:W3CDTF">2025-03-07T12:03:00Z</dcterms:modified>
</cp:coreProperties>
</file>