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8BD45" w14:textId="7813D614" w:rsidR="00FE34CF" w:rsidRDefault="00FE34CF" w:rsidP="00FE34CF">
      <w:pPr>
        <w:spacing w:line="360" w:lineRule="auto"/>
        <w:jc w:val="right"/>
        <w:rPr>
          <w:rFonts w:ascii="GHEA Grapalat" w:eastAsia="GHEA Grapalat" w:hAnsi="GHEA Grapalat" w:cs="GHEA Grapalat"/>
          <w:b/>
          <w:sz w:val="24"/>
          <w:szCs w:val="24"/>
        </w:rPr>
      </w:pPr>
      <w:r>
        <w:rPr>
          <w:rFonts w:ascii="GHEA Grapalat" w:eastAsia="GHEA Grapalat" w:hAnsi="GHEA Grapalat" w:cs="GHEA Grapalat"/>
          <w:b/>
          <w:sz w:val="24"/>
          <w:szCs w:val="24"/>
        </w:rPr>
        <w:t>ՆԱԽԱԳԻԾ</w:t>
      </w:r>
    </w:p>
    <w:p w14:paraId="637C773E" w14:textId="77777777" w:rsidR="00FE34CF" w:rsidRDefault="00FE34CF" w:rsidP="00A60FEC">
      <w:pPr>
        <w:spacing w:line="360" w:lineRule="auto"/>
        <w:jc w:val="center"/>
        <w:rPr>
          <w:rFonts w:ascii="GHEA Grapalat" w:eastAsia="GHEA Grapalat" w:hAnsi="GHEA Grapalat" w:cs="GHEA Grapalat"/>
          <w:b/>
          <w:sz w:val="24"/>
          <w:szCs w:val="24"/>
        </w:rPr>
      </w:pPr>
    </w:p>
    <w:p w14:paraId="719208FA" w14:textId="2FEDD95E" w:rsidR="00A60FEC" w:rsidRPr="00DF2A21" w:rsidRDefault="00A60FEC" w:rsidP="00A60FEC">
      <w:pPr>
        <w:spacing w:line="360" w:lineRule="auto"/>
        <w:jc w:val="center"/>
        <w:rPr>
          <w:rFonts w:ascii="GHEA Grapalat" w:eastAsia="GHEA Grapalat" w:hAnsi="GHEA Grapalat" w:cs="GHEA Grapalat"/>
          <w:b/>
          <w:sz w:val="24"/>
          <w:szCs w:val="24"/>
        </w:rPr>
      </w:pPr>
      <w:r w:rsidRPr="00DF2A21">
        <w:rPr>
          <w:rFonts w:ascii="GHEA Grapalat" w:eastAsia="GHEA Grapalat" w:hAnsi="GHEA Grapalat" w:cs="GHEA Grapalat"/>
          <w:b/>
          <w:sz w:val="24"/>
          <w:szCs w:val="24"/>
        </w:rPr>
        <w:t>ՀԱՅԱՍՏԱՆԻ ՀԱՆՐԱՊԵՏՈՒԹՅԱՆ</w:t>
      </w:r>
    </w:p>
    <w:p w14:paraId="0A6F4F11" w14:textId="77777777" w:rsidR="00A60FEC" w:rsidRPr="00DF2A21" w:rsidRDefault="00A60FEC" w:rsidP="00A60FEC">
      <w:pPr>
        <w:spacing w:line="360" w:lineRule="auto"/>
        <w:jc w:val="center"/>
        <w:rPr>
          <w:rFonts w:ascii="GHEA Grapalat" w:eastAsia="GHEA Grapalat" w:hAnsi="GHEA Grapalat" w:cs="GHEA Grapalat"/>
          <w:b/>
          <w:sz w:val="24"/>
          <w:szCs w:val="24"/>
        </w:rPr>
      </w:pPr>
      <w:r w:rsidRPr="00DF2A21">
        <w:rPr>
          <w:rFonts w:ascii="GHEA Grapalat" w:eastAsia="GHEA Grapalat" w:hAnsi="GHEA Grapalat" w:cs="GHEA Grapalat"/>
          <w:b/>
          <w:sz w:val="24"/>
          <w:szCs w:val="24"/>
        </w:rPr>
        <w:t xml:space="preserve">ՕՐԵՆՔԸ </w:t>
      </w:r>
    </w:p>
    <w:p w14:paraId="6B38F68C" w14:textId="77777777" w:rsidR="00A60FEC" w:rsidRPr="00DF2A21" w:rsidRDefault="00A60FEC" w:rsidP="00A60FEC">
      <w:pPr>
        <w:spacing w:line="360" w:lineRule="auto"/>
        <w:jc w:val="center"/>
        <w:rPr>
          <w:rFonts w:ascii="GHEA Grapalat" w:eastAsia="GHEA Grapalat" w:hAnsi="GHEA Grapalat" w:cs="GHEA Grapalat"/>
          <w:b/>
          <w:sz w:val="24"/>
          <w:szCs w:val="24"/>
        </w:rPr>
      </w:pPr>
      <w:r w:rsidRPr="00DF2A21">
        <w:rPr>
          <w:rFonts w:ascii="GHEA Grapalat" w:eastAsia="GHEA Grapalat" w:hAnsi="GHEA Grapalat" w:cs="GHEA Grapalat"/>
          <w:b/>
          <w:sz w:val="24"/>
          <w:szCs w:val="24"/>
        </w:rPr>
        <w:t xml:space="preserve"> </w:t>
      </w:r>
    </w:p>
    <w:p w14:paraId="03573B9E" w14:textId="77777777" w:rsidR="00A60FEC" w:rsidRPr="00DF2A21" w:rsidRDefault="00A60FEC" w:rsidP="00A60FEC">
      <w:pPr>
        <w:spacing w:line="360" w:lineRule="auto"/>
        <w:jc w:val="center"/>
        <w:rPr>
          <w:rFonts w:ascii="GHEA Grapalat" w:eastAsia="GHEA Grapalat" w:hAnsi="GHEA Grapalat" w:cs="GHEA Grapalat"/>
          <w:b/>
          <w:sz w:val="24"/>
          <w:szCs w:val="24"/>
        </w:rPr>
      </w:pPr>
      <w:r w:rsidRPr="00DF2A21">
        <w:rPr>
          <w:rFonts w:ascii="GHEA Grapalat" w:eastAsia="GHEA Grapalat" w:hAnsi="GHEA Grapalat" w:cs="GHEA Grapalat"/>
          <w:b/>
          <w:sz w:val="24"/>
          <w:szCs w:val="24"/>
        </w:rPr>
        <w:t>ՀԱՅԱՍՏԱՆ ՀԱՆՐԱՊԵՏՈՒԹՅԱՆ ՎԱՐՉԱԿԱՆ ԴԱՏԱՎԱՐՈՒԹՅԱՆ  ՕՐԵՆՍԳՐՔՈՒՄ ՓՈՓՈԽՈՒԹՅՈՒՆ ԵՎ ԼՐԱՑՈՒՄ ԿԱՏԱՐԵԼՈՒ ՄԱՍԻՆ</w:t>
      </w:r>
    </w:p>
    <w:p w14:paraId="4496DF76" w14:textId="77777777" w:rsidR="00A60FEC" w:rsidRPr="00DF2A21" w:rsidRDefault="00A60FEC" w:rsidP="00A60FEC">
      <w:pPr>
        <w:spacing w:line="360" w:lineRule="auto"/>
        <w:jc w:val="center"/>
      </w:pPr>
      <w:r w:rsidRPr="00DF2A21">
        <w:rPr>
          <w:rFonts w:ascii="Times New Roman" w:eastAsia="Times New Roman" w:hAnsi="Times New Roman" w:cs="Times New Roman"/>
          <w:b/>
          <w:bCs/>
          <w:sz w:val="24"/>
          <w:szCs w:val="24"/>
          <w:lang w:val="hy"/>
        </w:rPr>
        <w:t xml:space="preserve"> </w:t>
      </w:r>
    </w:p>
    <w:p w14:paraId="6B077B25" w14:textId="44DC147D"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b/>
          <w:bCs/>
          <w:sz w:val="24"/>
          <w:szCs w:val="24"/>
        </w:rPr>
        <w:t>Հոդված 1.</w:t>
      </w:r>
      <w:r w:rsidRPr="00DF2A21">
        <w:rPr>
          <w:rFonts w:ascii="GHEA Grapalat" w:eastAsia="GHEA Grapalat" w:hAnsi="GHEA Grapalat" w:cs="GHEA Grapalat"/>
          <w:sz w:val="24"/>
          <w:szCs w:val="24"/>
        </w:rPr>
        <w:t xml:space="preserve"> 2013 թվականի դեկտեմբերի 5-ի </w:t>
      </w:r>
      <w:r w:rsidR="00FE34CF" w:rsidRPr="00FE34CF">
        <w:rPr>
          <w:rFonts w:ascii="GHEA Grapalat" w:eastAsia="GHEA Grapalat" w:hAnsi="GHEA Grapalat" w:cs="GHEA Grapalat"/>
          <w:sz w:val="24"/>
          <w:szCs w:val="24"/>
        </w:rPr>
        <w:t>Հ</w:t>
      </w:r>
      <w:r w:rsidR="00FE34CF" w:rsidRPr="00FE34CF">
        <w:rPr>
          <w:rFonts w:ascii="GHEA Grapalat" w:eastAsia="GHEA Grapalat" w:hAnsi="GHEA Grapalat" w:cs="GHEA Grapalat"/>
          <w:sz w:val="24"/>
          <w:szCs w:val="24"/>
        </w:rPr>
        <w:t xml:space="preserve">այաստան </w:t>
      </w:r>
      <w:r w:rsidR="00FE34CF" w:rsidRPr="00FE34CF">
        <w:rPr>
          <w:rFonts w:ascii="GHEA Grapalat" w:eastAsia="GHEA Grapalat" w:hAnsi="GHEA Grapalat" w:cs="GHEA Grapalat"/>
          <w:sz w:val="24"/>
          <w:szCs w:val="24"/>
        </w:rPr>
        <w:t>Հ</w:t>
      </w:r>
      <w:r w:rsidR="00FE34CF" w:rsidRPr="00FE34CF">
        <w:rPr>
          <w:rFonts w:ascii="GHEA Grapalat" w:eastAsia="GHEA Grapalat" w:hAnsi="GHEA Grapalat" w:cs="GHEA Grapalat"/>
          <w:sz w:val="24"/>
          <w:szCs w:val="24"/>
        </w:rPr>
        <w:t>անրապետության</w:t>
      </w:r>
      <w:r w:rsidR="00FE34CF" w:rsidRPr="00FE34CF">
        <w:rPr>
          <w:rFonts w:ascii="GHEA Grapalat" w:eastAsia="GHEA Grapalat" w:hAnsi="GHEA Grapalat" w:cs="GHEA Grapalat"/>
          <w:sz w:val="24"/>
          <w:szCs w:val="24"/>
        </w:rPr>
        <w:t xml:space="preserve"> </w:t>
      </w:r>
      <w:r w:rsidR="00FE34CF">
        <w:rPr>
          <w:rFonts w:ascii="GHEA Grapalat" w:eastAsia="GHEA Grapalat" w:hAnsi="GHEA Grapalat" w:cs="GHEA Grapalat"/>
          <w:sz w:val="24"/>
          <w:szCs w:val="24"/>
        </w:rPr>
        <w:t>վ</w:t>
      </w:r>
      <w:r w:rsidRPr="00DF2A21">
        <w:rPr>
          <w:rFonts w:ascii="GHEA Grapalat" w:eastAsia="GHEA Grapalat" w:hAnsi="GHEA Grapalat" w:cs="GHEA Grapalat"/>
          <w:sz w:val="24"/>
          <w:szCs w:val="24"/>
        </w:rPr>
        <w:t>արչական դատավարության օրենսգրքի (այսուհետ՝ Օրենսգիրք) 31</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6-րդ գլուխը  ճանաչել ուժը կորցրած։</w:t>
      </w:r>
    </w:p>
    <w:p w14:paraId="190C2D02"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0327753B" w14:textId="77777777" w:rsidR="00A60FEC" w:rsidRPr="00FF3650"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b/>
          <w:bCs/>
          <w:sz w:val="24"/>
          <w:szCs w:val="24"/>
        </w:rPr>
        <w:t>Հոդված 2</w:t>
      </w:r>
      <w:r w:rsidRPr="00DF2A21">
        <w:rPr>
          <w:rFonts w:ascii="Times New Roman" w:eastAsia="GHEA Grapalat" w:hAnsi="Times New Roman" w:cs="Times New Roman"/>
          <w:b/>
          <w:bCs/>
          <w:sz w:val="24"/>
          <w:szCs w:val="24"/>
        </w:rPr>
        <w:t>․</w:t>
      </w:r>
      <w:r w:rsidRPr="00DF2A21">
        <w:rPr>
          <w:rFonts w:ascii="GHEA Grapalat" w:eastAsia="GHEA Grapalat" w:hAnsi="GHEA Grapalat" w:cs="GHEA Grapalat"/>
          <w:sz w:val="24"/>
          <w:szCs w:val="24"/>
        </w:rPr>
        <w:t xml:space="preserve"> Օրենսգրքում լրացնել հետևյալ բովանդակությամբ </w:t>
      </w:r>
      <w:r w:rsidRPr="00FF3650">
        <w:rPr>
          <w:rFonts w:ascii="GHEA Grapalat" w:eastAsia="GHEA Grapalat" w:hAnsi="GHEA Grapalat" w:cs="GHEA Grapalat"/>
          <w:sz w:val="24"/>
          <w:szCs w:val="24"/>
        </w:rPr>
        <w:t>V.</w:t>
      </w:r>
      <w:r>
        <w:rPr>
          <w:rFonts w:ascii="GHEA Grapalat" w:eastAsia="GHEA Grapalat" w:hAnsi="GHEA Grapalat" w:cs="GHEA Grapalat"/>
          <w:sz w:val="24"/>
          <w:szCs w:val="24"/>
        </w:rPr>
        <w:t>2 բաժին</w:t>
      </w:r>
      <w:r w:rsidRPr="00DF2A21">
        <w:rPr>
          <w:rFonts w:ascii="Times New Roman" w:eastAsia="GHEA Grapalat" w:hAnsi="Times New Roman" w:cs="Times New Roman"/>
          <w:sz w:val="24"/>
          <w:szCs w:val="24"/>
        </w:rPr>
        <w:t>․</w:t>
      </w:r>
    </w:p>
    <w:p w14:paraId="1BC90132" w14:textId="77777777" w:rsidR="00A60FEC" w:rsidRPr="00110346" w:rsidRDefault="00A60FEC" w:rsidP="00A60FEC">
      <w:pPr>
        <w:spacing w:line="360" w:lineRule="auto"/>
        <w:jc w:val="center"/>
        <w:rPr>
          <w:rFonts w:ascii="GHEA Grapalat" w:eastAsia="GHEA Grapalat" w:hAnsi="GHEA Grapalat" w:cs="GHEA Grapalat"/>
          <w:b/>
          <w:bCs/>
          <w:sz w:val="24"/>
          <w:szCs w:val="24"/>
        </w:rPr>
      </w:pPr>
      <w:r w:rsidRPr="006A7B22">
        <w:rPr>
          <w:rFonts w:ascii="GHEA Grapalat" w:eastAsia="GHEA Grapalat" w:hAnsi="GHEA Grapalat" w:cs="GHEA Grapalat"/>
          <w:sz w:val="24"/>
          <w:szCs w:val="24"/>
        </w:rPr>
        <w:t>«</w:t>
      </w:r>
      <w:r w:rsidRPr="00B12EEE">
        <w:rPr>
          <w:rFonts w:ascii="GHEA Grapalat" w:eastAsia="GHEA Grapalat" w:hAnsi="GHEA Grapalat" w:cs="GHEA Grapalat"/>
          <w:b/>
          <w:bCs/>
          <w:sz w:val="24"/>
          <w:szCs w:val="24"/>
        </w:rPr>
        <w:t xml:space="preserve">ԲԱԺԻՆ </w:t>
      </w:r>
      <w:r w:rsidRPr="00110346">
        <w:rPr>
          <w:rFonts w:ascii="GHEA Grapalat" w:eastAsia="GHEA Grapalat" w:hAnsi="GHEA Grapalat" w:cs="GHEA Grapalat"/>
          <w:b/>
          <w:bCs/>
          <w:sz w:val="24"/>
          <w:szCs w:val="24"/>
        </w:rPr>
        <w:t>V.2</w:t>
      </w:r>
    </w:p>
    <w:p w14:paraId="093FADD1" w14:textId="77777777" w:rsidR="00A60FEC" w:rsidRPr="00B12EEE" w:rsidRDefault="00A60FEC" w:rsidP="00A60FEC">
      <w:pPr>
        <w:spacing w:line="360" w:lineRule="auto"/>
        <w:jc w:val="center"/>
        <w:rPr>
          <w:rFonts w:ascii="GHEA Grapalat" w:eastAsia="GHEA Grapalat" w:hAnsi="GHEA Grapalat" w:cs="GHEA Grapalat"/>
          <w:b/>
          <w:bCs/>
          <w:sz w:val="24"/>
          <w:szCs w:val="24"/>
        </w:rPr>
      </w:pPr>
      <w:r w:rsidRPr="00B12EEE">
        <w:rPr>
          <w:rFonts w:ascii="GHEA Grapalat" w:eastAsia="GHEA Grapalat" w:hAnsi="GHEA Grapalat" w:cs="GHEA Grapalat"/>
          <w:b/>
          <w:bCs/>
          <w:sz w:val="24"/>
          <w:szCs w:val="24"/>
        </w:rPr>
        <w:t>ԱՊԱՍՏԱՆԻ ՀԵՏ ԿԱՊՎԱԾ ՀԱՐՑԵՐԻ ԼՈՒԾՈՒՄԸ</w:t>
      </w:r>
    </w:p>
    <w:p w14:paraId="6AFBDC73" w14:textId="77777777" w:rsidR="00A60FEC" w:rsidRPr="00B12EEE" w:rsidRDefault="00A60FEC" w:rsidP="00A60FEC">
      <w:pPr>
        <w:spacing w:line="360" w:lineRule="auto"/>
        <w:jc w:val="center"/>
        <w:rPr>
          <w:rFonts w:ascii="GHEA Grapalat" w:eastAsia="GHEA Grapalat" w:hAnsi="GHEA Grapalat" w:cs="GHEA Grapalat"/>
          <w:b/>
          <w:bCs/>
          <w:sz w:val="24"/>
          <w:szCs w:val="24"/>
          <w:lang w:val="tr-TR"/>
        </w:rPr>
      </w:pPr>
      <w:r w:rsidRPr="00B12EEE">
        <w:rPr>
          <w:rFonts w:ascii="GHEA Grapalat" w:eastAsia="GHEA Grapalat" w:hAnsi="GHEA Grapalat" w:cs="GHEA Grapalat"/>
          <w:b/>
          <w:bCs/>
          <w:sz w:val="24"/>
          <w:szCs w:val="24"/>
        </w:rPr>
        <w:t>ԳԼՈՒԽ 31.</w:t>
      </w:r>
      <w:r w:rsidRPr="00B12EEE">
        <w:rPr>
          <w:rFonts w:ascii="GHEA Grapalat" w:eastAsia="GHEA Grapalat" w:hAnsi="GHEA Grapalat" w:cs="GHEA Grapalat"/>
          <w:b/>
          <w:bCs/>
          <w:sz w:val="24"/>
          <w:szCs w:val="24"/>
          <w:lang w:val="tr-TR"/>
        </w:rPr>
        <w:t>11</w:t>
      </w:r>
    </w:p>
    <w:p w14:paraId="5B452A73" w14:textId="77777777" w:rsidR="00A60FEC" w:rsidRPr="00B12EEE" w:rsidRDefault="00A60FEC" w:rsidP="00A60FEC">
      <w:pPr>
        <w:spacing w:line="360" w:lineRule="auto"/>
        <w:jc w:val="center"/>
        <w:rPr>
          <w:rFonts w:ascii="GHEA Grapalat" w:eastAsia="GHEA Grapalat" w:hAnsi="GHEA Grapalat" w:cs="GHEA Grapalat"/>
          <w:b/>
          <w:bCs/>
          <w:sz w:val="24"/>
          <w:szCs w:val="24"/>
        </w:rPr>
      </w:pPr>
      <w:r w:rsidRPr="00B12EEE">
        <w:rPr>
          <w:rFonts w:ascii="GHEA Grapalat" w:eastAsia="GHEA Grapalat" w:hAnsi="GHEA Grapalat" w:cs="GHEA Grapalat"/>
          <w:b/>
          <w:bCs/>
          <w:sz w:val="24"/>
          <w:szCs w:val="24"/>
        </w:rPr>
        <w:t>ՕՏԱՐԵՐԿՐՅԱ ՔԱՂԱՔԱՑԻՆԵՐԻՆ ԿԱՄ ՔԱՂԱՔԱՑԻՈՒԹՅՈՒՆ ՉՈՒՆԵՑՈՂ ԱՆՁԱՆՑ ԱՊԱՍՏԱՆԻ ՏՐԱՄԱԴՐՄԱՆ ԵՎ</w:t>
      </w:r>
    </w:p>
    <w:p w14:paraId="077A7597" w14:textId="77777777" w:rsidR="00A60FEC" w:rsidRPr="00B12EEE" w:rsidRDefault="00A60FEC" w:rsidP="00A60FEC">
      <w:pPr>
        <w:spacing w:line="360" w:lineRule="auto"/>
        <w:jc w:val="center"/>
        <w:rPr>
          <w:rFonts w:ascii="GHEA Grapalat" w:eastAsia="GHEA Grapalat" w:hAnsi="GHEA Grapalat" w:cs="GHEA Grapalat"/>
          <w:b/>
          <w:bCs/>
          <w:sz w:val="24"/>
          <w:szCs w:val="24"/>
        </w:rPr>
      </w:pPr>
      <w:r w:rsidRPr="00B12EEE">
        <w:rPr>
          <w:rFonts w:ascii="GHEA Grapalat" w:eastAsia="GHEA Grapalat" w:hAnsi="GHEA Grapalat" w:cs="GHEA Grapalat"/>
          <w:b/>
          <w:bCs/>
          <w:sz w:val="24"/>
          <w:szCs w:val="24"/>
        </w:rPr>
        <w:t>ՈՐՈՇ ԻՐԱՎՈՒՆՔՆԵՐԻ ՎԵՐԱԲԵՐՅԱԼ ԳՈՐԾԵՐՈՎ ՎԱՐՈՒՅԹԸ</w:t>
      </w:r>
    </w:p>
    <w:p w14:paraId="7FFDE656" w14:textId="77777777" w:rsidR="00A60FEC" w:rsidRPr="00DF2A21" w:rsidRDefault="00A60FEC" w:rsidP="00A60FEC">
      <w:pPr>
        <w:spacing w:line="360" w:lineRule="auto"/>
        <w:ind w:firstLine="720"/>
        <w:jc w:val="both"/>
        <w:rPr>
          <w:rFonts w:ascii="GHEA Grapalat" w:eastAsia="GHEA Grapalat" w:hAnsi="GHEA Grapalat" w:cs="GHEA Grapalat"/>
          <w:b/>
          <w:bCs/>
          <w:sz w:val="24"/>
          <w:szCs w:val="24"/>
        </w:rPr>
      </w:pPr>
      <w:r w:rsidRPr="00DF2A21">
        <w:rPr>
          <w:rFonts w:ascii="GHEA Grapalat" w:eastAsia="GHEA Grapalat" w:hAnsi="GHEA Grapalat" w:cs="GHEA Grapalat"/>
          <w:b/>
          <w:bCs/>
          <w:sz w:val="24"/>
          <w:szCs w:val="24"/>
        </w:rPr>
        <w:t xml:space="preserve"> </w:t>
      </w:r>
    </w:p>
    <w:p w14:paraId="4A7A7232" w14:textId="77777777" w:rsidR="00A60FEC" w:rsidRPr="00DF2A21" w:rsidRDefault="00A60FEC" w:rsidP="00A60FEC">
      <w:pPr>
        <w:spacing w:line="360" w:lineRule="auto"/>
        <w:ind w:firstLine="720"/>
        <w:jc w:val="both"/>
        <w:rPr>
          <w:rFonts w:ascii="GHEA Grapalat" w:eastAsia="GHEA Grapalat" w:hAnsi="GHEA Grapalat" w:cs="GHEA Grapalat"/>
          <w:b/>
          <w:bCs/>
          <w:sz w:val="24"/>
          <w:szCs w:val="24"/>
        </w:rPr>
      </w:pPr>
      <w:r w:rsidRPr="00DF2A21">
        <w:rPr>
          <w:rFonts w:ascii="GHEA Grapalat" w:eastAsia="GHEA Grapalat" w:hAnsi="GHEA Grapalat" w:cs="GHEA Grapalat"/>
          <w:b/>
          <w:bCs/>
          <w:sz w:val="24"/>
          <w:szCs w:val="24"/>
        </w:rPr>
        <w:t>Հոդված 222.</w:t>
      </w:r>
      <w:r>
        <w:rPr>
          <w:rFonts w:ascii="GHEA Grapalat" w:eastAsia="GHEA Grapalat" w:hAnsi="GHEA Grapalat" w:cs="GHEA Grapalat"/>
          <w:b/>
          <w:bCs/>
          <w:sz w:val="24"/>
          <w:szCs w:val="24"/>
        </w:rPr>
        <w:t>36</w:t>
      </w:r>
      <w:r w:rsidRPr="00DF2A21">
        <w:rPr>
          <w:rFonts w:ascii="GHEA Grapalat" w:eastAsia="GHEA Grapalat" w:hAnsi="GHEA Grapalat" w:cs="GHEA Grapalat"/>
          <w:b/>
          <w:bCs/>
          <w:sz w:val="24"/>
          <w:szCs w:val="24"/>
        </w:rPr>
        <w:t>. Գործի քննության ընդհանուր ընթացակարգը</w:t>
      </w:r>
    </w:p>
    <w:p w14:paraId="567BB2DE"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1. Ապաստանի կարիք ունեցող օտարերկրյա քաղաքացու կամ քաղաքացիություն չունեցող անձի՝ Հայաստանի Հանրապետության տարածք մուտքը չթույլատրելու որոշումների բողոքարկման գործերով, Հայաստանի Հանրապետության պետական սահմանի անցման կետերում ապաստան հայցողների պահման և պահման պայմանների դեմ ուղղված հայցերով, ինչպես նաև oտարերկրյա քաղաքացու կամ քաղաքացիություն չունեցող անձի կողմից ներկայացված ապաստանի հայցի հիման վրա հարուցված ապաստանի տրամադրման վարույթի արդյունքում լիազոր մարմնի կայացրած միջամտող կամ զուգորդվող վարչական ակտը և ապաստան հայցողի կենսաապահովման պայմանները տրամադրելու, </w:t>
      </w:r>
      <w:r w:rsidRPr="00DF2A21">
        <w:rPr>
          <w:rFonts w:ascii="GHEA Grapalat" w:eastAsia="GHEA Grapalat" w:hAnsi="GHEA Grapalat" w:cs="GHEA Grapalat"/>
          <w:sz w:val="24"/>
          <w:szCs w:val="24"/>
        </w:rPr>
        <w:lastRenderedPageBreak/>
        <w:t>փոխարինելու, նվազեցնելու կամ դադարեցնելու մասին վարչական ակտը վիճարկելու կամ բարենպաստ վարչական ակտ կայացնելու վերաբերյալ գործերով վարչական դատավարությունն իրականացվում է սույն օրենսգրքով նախատեսված կանոնների պահպանմամբ՝ հաշվի առնելով սույն գլխի առանձնահատկությունները։</w:t>
      </w:r>
    </w:p>
    <w:p w14:paraId="6289CC28"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5B6A0EBE" w14:textId="77777777" w:rsidR="00A60FEC" w:rsidRPr="00DF2A21" w:rsidRDefault="00A60FEC" w:rsidP="00A60FEC">
      <w:pPr>
        <w:spacing w:line="360" w:lineRule="auto"/>
        <w:ind w:firstLine="720"/>
        <w:jc w:val="both"/>
        <w:rPr>
          <w:rFonts w:ascii="GHEA Grapalat" w:eastAsia="GHEA Grapalat" w:hAnsi="GHEA Grapalat" w:cs="GHEA Grapalat"/>
          <w:b/>
          <w:bCs/>
          <w:sz w:val="24"/>
          <w:szCs w:val="24"/>
        </w:rPr>
      </w:pPr>
      <w:r w:rsidRPr="00DF2A21">
        <w:rPr>
          <w:rFonts w:ascii="GHEA Grapalat" w:eastAsia="GHEA Grapalat" w:hAnsi="GHEA Grapalat" w:cs="GHEA Grapalat"/>
          <w:b/>
          <w:bCs/>
          <w:sz w:val="24"/>
          <w:szCs w:val="24"/>
        </w:rPr>
        <w:t>Հոդված 222.</w:t>
      </w:r>
      <w:r>
        <w:rPr>
          <w:rFonts w:ascii="GHEA Grapalat" w:eastAsia="GHEA Grapalat" w:hAnsi="GHEA Grapalat" w:cs="GHEA Grapalat"/>
          <w:b/>
          <w:bCs/>
          <w:sz w:val="24"/>
          <w:szCs w:val="24"/>
        </w:rPr>
        <w:t>37</w:t>
      </w:r>
      <w:r w:rsidRPr="00DF2A21">
        <w:rPr>
          <w:rFonts w:ascii="GHEA Grapalat" w:eastAsia="GHEA Grapalat" w:hAnsi="GHEA Grapalat" w:cs="GHEA Grapalat"/>
          <w:b/>
          <w:bCs/>
          <w:sz w:val="24"/>
          <w:szCs w:val="24"/>
        </w:rPr>
        <w:t xml:space="preserve">. Դատարան դիմելու և գործի քննության ժամկետները </w:t>
      </w:r>
    </w:p>
    <w:p w14:paraId="0EC484AA"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 xml:space="preserve">1. Ապաստանի հայց ներկայացրած օտարերկրյա քաղաքացիները և քաղաքացիություն չունեցող անձինք իրավունք ունեն վարչական դատարան դիմում ներկայացնել ապաստանի հայցի հիման վրա հարուցված ապաստանի տրամադրման վարույթի արդյունքում լիազոր մարմնի կայացրած միջամտող կամ զուգորդվող վարչական ակտի դեմ կամ պահանջել ընդունել այն բարենպաստ վարչական ակտը, որի ընդունումը մերժել է լիազոր մարմինը՝ դրա մասին իրազեկվելու օրվանից սկսած՝ 2 ամսվա ընթացքում, իսկ Հայաստանի Հանրապետության տարածքում քրեական հետապնդման ենթարկվող կամ օտարերկրյա պետությանը հանձնման ենթակա օտարերկրյա քաղաքացու կամ քաղաքացիություն չունեցող անձանց դեպքում՝ իրազեկվելու օրվանից սկսած՝  10 աշխատանքային օրվա ընթացքում։ </w:t>
      </w:r>
    </w:p>
    <w:p w14:paraId="242227FB"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2</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Ապաստանի կարիք ունեցող օտարերկրյա քաղաքացու կամ քաղաքացիություն չունեցող անձի՝ Հայաստանի Հանրապետության տարածք մուտքը չթույլատրելու որոշումների դեմ վարչական դատարան դիմում կարող է ներկայացվել Հայաստանի Հանրապետություն մուտքը չթույլատրելու պահից սկսած՝ 5 աշխատանքային օրվա ընթացքում։ </w:t>
      </w:r>
    </w:p>
    <w:p w14:paraId="4D6480D4"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3</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Հայաստանի Հանրապետության պետական սահմանի անցման կետերում ապաստան հայցողների պահման և պահման պայմանների դեմ ապաստան հայցողի կողմից վարչական դատարան դիմում կարող է ներկայացվել իրենց իրավունքների ենթադրյալ խախտման պահից սկսած՝ 3 աշխատանքային օրվա ընթացքում։</w:t>
      </w:r>
    </w:p>
    <w:p w14:paraId="23AF2B25"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4. Պատասխանողը դիմումի պատասխան կարող է ներկայացնել դիմումը վարույթ ընդունելու մասին վարչական դատարանի որոշումն ստանալուց հետո` 10-օրյա ժամկետում։ Պատասխանողը պարտավոր է նույն ժամկետում վարչական դատարան ներկայացնել վարչական վարույթի բոլոր նյութերը։</w:t>
      </w:r>
    </w:p>
    <w:p w14:paraId="1216F406"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lastRenderedPageBreak/>
        <w:tab/>
      </w:r>
      <w:r w:rsidRPr="00DF2A21">
        <w:rPr>
          <w:rFonts w:ascii="GHEA Grapalat" w:eastAsia="GHEA Grapalat" w:hAnsi="GHEA Grapalat" w:cs="GHEA Grapalat"/>
          <w:sz w:val="24"/>
          <w:szCs w:val="24"/>
        </w:rPr>
        <w:tab/>
        <w:t xml:space="preserve">5. Վարչական դատարանը գործը քննում և գործն ըստ էության լուծող դատական ակտ է կայացնում դիմումը վարույթ ընդունելու մասին որոշումը կայացնելուն հաջորդող 6-ամսյա ժամկետում, բացառությամբ սույն հոդվածի  6-րդ, 7-րդ, 8-րդ, 9-րդ մասերով նախատեսված դեպքերի։ Գործի քննության ժամկետը դատարանի պատճառաբանված որոշմամբ կարող է երկարաձգվել մինչև 6 ամիս ժամկետով։  </w:t>
      </w:r>
    </w:p>
    <w:p w14:paraId="159C4BE5"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 xml:space="preserve">6. Հայաստանի Հանրապետության տարածքում քրեական հետապնդման ենթարկվող կամ օտարերկրյա պետությանը հանձնման ենթակա օտարերկրյա քաղաքացու կամ քաղաքացիություն չունեցող անձի, կամ այն անձի, ում ապաստանի հայցը քննվել է «Փախստականների և ապաստանի մասին» </w:t>
      </w:r>
      <w:r w:rsidRPr="00C602C3">
        <w:rPr>
          <w:rFonts w:ascii="GHEA Grapalat" w:eastAsia="GHEA Grapalat" w:hAnsi="GHEA Grapalat" w:cs="GHEA Grapalat"/>
          <w:sz w:val="24"/>
          <w:szCs w:val="24"/>
        </w:rPr>
        <w:t>օրենքի 52.1-ին հոդվածով նախատեսված արագացված ընթացակարգով,</w:t>
      </w:r>
      <w:r w:rsidRPr="00DF2A21">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ինչպես նաև </w:t>
      </w:r>
      <w:r w:rsidRPr="00DF2A21">
        <w:rPr>
          <w:rFonts w:ascii="GHEA Grapalat" w:eastAsia="GHEA Grapalat" w:hAnsi="GHEA Grapalat" w:cs="GHEA Grapalat"/>
          <w:sz w:val="24"/>
          <w:szCs w:val="24"/>
        </w:rPr>
        <w:t>ապաստանի տրամադրման  վարույթը կասեցնելու, կարճելու, ապաստանի դիմումը առանց քննության թողնելու մասին լիազոր մարմնի որոշումների դեմ գործերով վարչական դատարանը գործը քննում և գործն ըստ էության լուծող դատական ակտ կայացնում է դիմումը վարույթ ընդունելու մասին որոշումը կայացնելուն հաջորդող 1-ամսյա ժամկետում։ Գործի քննության ժամկետը դատարանի պատճառաբանված որոշմամբ կարող է երկարաձգվել մինչև 1 ամիս ժամկետով։</w:t>
      </w:r>
    </w:p>
    <w:p w14:paraId="28184F22"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7</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Լիազոր մարմնի կողմից ապաստան հայցողի կենսաապահովման պայմանները տրամադրելու, փոխարինելու, նվազեցնելու կամ դադարեցնելու մասին գործերով վարչական դատարանը գործը քննում և գործն ըստ էության լուծող դատական ակտ է կայացնում դիմումը վարույթ ընդունելու մասին որոշումը կայացնելուն հաջորդող  20-օրյա ժամկետում։</w:t>
      </w:r>
    </w:p>
    <w:p w14:paraId="47A09502"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8</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Ապաստանի կարիք ունեցող օտարերկրյա քաղաքացու կամ քաղաքացիություն չունեցող անձի՝ Հայաստանի Հանրապետության տարածք մուտքը չթույլատրելու որոշումների բողոքարկման գործերով վարչական դատարանը գործը քննում և ըստ էության լուծող դատական ակտ է կայացնում դիմումը վարույթ ընդունելու մասին որոշումը կայացնելուն հաջորդող 5-օրյա ժամկետում։ </w:t>
      </w:r>
    </w:p>
    <w:p w14:paraId="76813667"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9</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Հայաստանի Հանրապետության պետական սահմանի անցման կետերում ապաստան հայցողների պահման և պահման պայմանների դեմ բողոքարկման գործերով վարչական դատարանը գործը քննում և ըստ էության լուծող դատական </w:t>
      </w:r>
      <w:r w:rsidRPr="00DF2A21">
        <w:rPr>
          <w:rFonts w:ascii="GHEA Grapalat" w:eastAsia="GHEA Grapalat" w:hAnsi="GHEA Grapalat" w:cs="GHEA Grapalat"/>
          <w:sz w:val="24"/>
          <w:szCs w:val="24"/>
        </w:rPr>
        <w:lastRenderedPageBreak/>
        <w:t>ակտ է կայացնում դիմումը վարույթ ընդունելու մասին որոշումը կայացնելուն հաջորդող 24 ժամվա ընթացքում։ Վարչական դատարանի դատական ակտը օրինական ուժի մեջ է մտնում կայացման պահից, վերջնական է և բողոքարկման ենթակա չէ։</w:t>
      </w:r>
    </w:p>
    <w:p w14:paraId="561114F6"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 xml:space="preserve">10. Վարչական դատարանի՝ գործն ըստ էության լուծող դատական ակտի դեմ վերաքննիչ բողոք կարող է բերվել մինչև այդ ակտի օրինական ուժի մեջ մտնելու համար սահմանված ժամկետը։ Սույն հոդվածի 6-րդ և 7-րդ մասերով նախատեսված դեպքերում գործն ըստ էության լուծող դատական ակտն օրինական ուժի մեջ է մտնում հրապարակման պահից 15 օր հետո և նույն ժամկետում կարող է բողոքարկվել վերաքննության կարգով, իսկ սույն հոդվածի 8-րդ մասով նախատեսված դեպքում գործն ըստ էության լուծող դատական ակտն օրինական ուժի մեջ է մտնում հրապարակման պահից 5 օր հետո և նույն ժամկետում կարող է բողոքարկվել վերաքննության կարգով: </w:t>
      </w:r>
    </w:p>
    <w:p w14:paraId="685E11D5"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11. Վարչական դատարանը բողոքի պատճենը ստանալու օրվանից ոչ ուշ, քան հաջորդ օրը, իսկ եթե դա հնարավոր չէ՝ հնարավորինս սեղմ ժամկետում, սակայն ոչ ուշ, քան բողոք բերելու ժամկետը լրանալու օրվան հաջորդող 3-օրյա ժամկետում, պարտավոր է գործն ուղարկել վերաքննիչ դատարան։</w:t>
      </w:r>
    </w:p>
    <w:p w14:paraId="7BDF0ADE"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12. Գործն ըստ էության լուծող դատական ակտի դեմ բերված վերաքննիչ բողոքը վերադարձնելու կամ ընդունումը մերժելու հիմքերի բացակայության դեպքում վերաքննիչ բողոք բերելու ժամկետը լրանալուց հետո` ոչ ուշ, քան 15-օրյա  ժամկետում վերաքննիչ դատարանը կայացնում է վերաքննիչ բողոքը վարույթ ընդունելու մասին որոշում, իսկ սույն հոդվածի 8-րդ մասով նախատեսված դեպքում՝ ոչ ուշ, քան 1-օրյա  ժամկետում։</w:t>
      </w:r>
    </w:p>
    <w:p w14:paraId="36B0D578"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13. Դատավարության մասնակիցը վերաքննիչ դատարանի՝ վերաքննիչ բողոքը վարույթ ընդունելու մասին որոշումը ստանալուց հետո վերաքննիչ բողոքի պատասխան կարող է ներկայացնել 10-օրյա ժամկետում՝ գործն ըստ էության լուծող դատական ակտի դեմ բերված բողոքով, իսկ սույն հոդվածի 8-րդ մասով նախատեսված դեպքում՝ 1-օրյա  ժամկետում։</w:t>
      </w:r>
    </w:p>
    <w:p w14:paraId="38FA28F2"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 xml:space="preserve">14. Վերաքննիչ դատարանը գործը քննում և գործն ըստ էության լուծող դատական ակտ է կայացնում վերաքննիչ բողոքը վարույթ ընդունելու մասին որոշումը </w:t>
      </w:r>
      <w:r w:rsidRPr="00DF2A21">
        <w:rPr>
          <w:rFonts w:ascii="GHEA Grapalat" w:eastAsia="GHEA Grapalat" w:hAnsi="GHEA Grapalat" w:cs="GHEA Grapalat"/>
          <w:sz w:val="24"/>
          <w:szCs w:val="24"/>
        </w:rPr>
        <w:lastRenderedPageBreak/>
        <w:t xml:space="preserve">կայացնելուն հաջորդող 4-ամսյա ժամկետում։ Գործի քննության ժամկետը դատարանի պատճառաբանված որոշմամբ կարող է երկարաձգվել մինչև 4 ամիս ժամկետով։ </w:t>
      </w:r>
    </w:p>
    <w:p w14:paraId="7001A946"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15</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Սույն հոդվածի 6-րդ և 7-րդ մասերով նախատեսված դեպքերում վերաքննիչ դատարանը գործը քննում և գործն ըստ էության լուծող դատական ակտ է կայացնում վերաքննիչ բողոքը վարույթ ընդունելու մասին որոշումը կայացնելուն հաջորդող 1-ամսյա ժամկետում, իսկ սույն հոդվածի 8-րդ մասով նախատեսված դեպքում՝ 24 ժամվա ընթացքում, որն օրինական ուժի մեջ է մտնում կայացման պահից, վերջնական է և բողոքարկման ենթակա չէ։</w:t>
      </w:r>
    </w:p>
    <w:p w14:paraId="0AC7C8B6"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16</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Վերաքննիչ դատարանը միջանկյալ դատական ակտերի դեմ բերված վերաքննիչ բողոքները քննում և որոշում է կայացնում գործը ստանալուց հետո` 5-օրյա ժամկետում, իսկ սույն հոդվածի 8-րդ մասով նախատեսված դեպքում՝ գործը ստանալուց հետո` 1-օրյա ժամկետում։ </w:t>
      </w:r>
    </w:p>
    <w:p w14:paraId="2D6B9F59"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17. Վերաքննիչ դատարանի գործն ըստ էության լուծող դատական ակտի դեմ վճռաբեկ բողոք կարող է բերվել այդ ակտի հրապարակման պահից 15-օրյա ժամկետում, իսկ սույն հոդվածի 6-րդ և 7-րդ մասերով նախատեսված դեպքերում՝ գործն ըստ էության լուծող դատական ակտն օրինական ուժի մեջ է մտնում հրապարակման պահից 5 օր հետո և նույն ժամկետում կարող է բողոքարկվել վճռաբեկության կարգով։ Սույն հոդվածի 6-րդ մասով նախատեսված` Հայաստանի Հանրապետության տարածքում քրեական հետապնդման ենթարկվող կամ օտարերկրյա պետությանը հանձնման ենթակա օտարերկրյա քաղաքացու կամ քաղաքացիություն չունեցող անձանց գործերով վերաքննիչ դատարանի գործն ըստ էության լուծող դատական ակտի դեմ վճռաբեկ բողոք բերելը չի կասեցնում այդ ակտի կատարումը, ինչը չի զրկում դատավարության կողմին դատական ակտի կատարումը կասեցնելու վերաբերյալ վճռաբեկ դատարան միջնորդություն ներկայացնելու իրավունքից։ Միջնորդությունը վճռաբեկ դատարանը քննարկում է վճռաբեկ բողոքը վարույթ ընդունելու մասին որոշման հետ միասին։</w:t>
      </w:r>
    </w:p>
    <w:p w14:paraId="14CCD9C6"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 xml:space="preserve">18. Վերաքննիչ դատարանը բողոքի պատճենը ստանալու օրվանից ոչ ուշ, քան հաջորդ օրը, իսկ դրա անհնարինության դեպքում` սեղմ ժամկետում, սակայն ոչ ուշ, </w:t>
      </w:r>
      <w:r w:rsidRPr="00DF2A21">
        <w:rPr>
          <w:rFonts w:ascii="GHEA Grapalat" w:eastAsia="GHEA Grapalat" w:hAnsi="GHEA Grapalat" w:cs="GHEA Grapalat"/>
          <w:sz w:val="24"/>
          <w:szCs w:val="24"/>
        </w:rPr>
        <w:lastRenderedPageBreak/>
        <w:t>քան բողոք բերելու ժամկետը լրանալու օրվան հաջորդող 3-օրյա ժամկետում, պարտավոր է գործը ուղարկել վճռաբեկ դատարան։</w:t>
      </w:r>
    </w:p>
    <w:p w14:paraId="11CB3C80"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19. Վճռաբեկ բողոքը վերադարձնելու կամ առանց քննության թողնելու մասին վճռաբեկ դատարանը կայացնում է որոշում գործը վճռաբեկ դատարանում ստանալուց հետո 15-օրյա ժամկետում, իսկ սույն հոդվածի 6-րդ և 7-րդ մասերով նախատեսված դեպքերում` 7-օրյա ժամկետում՝  նշելով առկա թերությունները։ Վճռաբեկ բողոքը կրկին բերվելու դեպքում ժամկետները հաշվարկվում են վերստին։ Վճռաբեկ բողոքը վերադարձնելու մասին որոշմամբ վճռաբեկ դատարանը սահմանում է մինչև 5-օրյա ժամկետ` սխալները շտկելու և վճռաբեկ բողոքը կրկին բերելու համար, իսկ սույն հոդվածի 6-րդ և 7-րդ մասերով նախատեսված դեպքերում` 2-օրյա ժամկետ:</w:t>
      </w:r>
      <w:r w:rsidRPr="00DF2A21">
        <w:rPr>
          <w:rFonts w:ascii="GHEA Grapalat" w:eastAsia="GHEA Grapalat" w:hAnsi="GHEA Grapalat" w:cs="GHEA Grapalat"/>
          <w:sz w:val="24"/>
          <w:szCs w:val="24"/>
        </w:rPr>
        <w:tab/>
      </w:r>
    </w:p>
    <w:p w14:paraId="3CDCBD7D"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20. Վճռաբեկ բողոքը վարույթ ընդունելու մասին վճռաբեկ դատարանը կայացնում է որոշում` գործը վճռաբեկ դատարանում ստանալու օրվանից 1 ամսվա ընթացքում, իսկ սույն հոդվածի 6-րդ և 7-րդ մասերով նախատեսված դեպքերում` 10-օրյա ժամկետում։ Վճռաբեկ բողոքը վարույթ ընդունելու մասին որոշումն ուղարկվում է բողոք բերող անձին և գործին մասնակցող անձանց այն կայացնելու պահից 3-օրյա ժամկետում։</w:t>
      </w:r>
      <w:r w:rsidRPr="00DF2A21">
        <w:rPr>
          <w:rFonts w:ascii="GHEA Grapalat" w:eastAsia="GHEA Grapalat" w:hAnsi="GHEA Grapalat" w:cs="GHEA Grapalat"/>
          <w:sz w:val="24"/>
          <w:szCs w:val="24"/>
        </w:rPr>
        <w:tab/>
      </w:r>
    </w:p>
    <w:p w14:paraId="7B5E26B8"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21. Վճռաբեկ բողոքը վարույթ ընդունելը մերժելու մասին վճռաբեկ դատարանը կայացնում է որոշում` գործը վճռաբեկ դատարանում ստանալուց հետո՝ 1 ամսվա ընթացքում, իսկ սույն հոդվածի 6-րդ և 7-րդ մասերով նախատեսված դեպքերում` 10-օրյա ժամկետում։</w:t>
      </w:r>
    </w:p>
    <w:p w14:paraId="66005787"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22. Սույն հոդվածի 6-րդ և 7-րդ մասերով նախատեսված դեպքերում դատավարության մասնակիցն իրավունք ունի ներկայացնելու վճռաբեկ բողոքի պատասխան վճռաբեկ բողոքի պատճենն ստանալու օրվանից մինչև վճռաբեկ բողոքը վարույթ ընդունելու մասին որոշումն ստանալուն հաջորդող 3-րդ օրը:</w:t>
      </w:r>
    </w:p>
    <w:p w14:paraId="362ACB75"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 xml:space="preserve">23. Վճռաբեկ դատարանը գործը քննում և որոշում է կայացնում սույն հոդվածի 14-րդ մասով սահմանված ժամկետներում,  իսկ սույն հոդվածի 6-րդ և 7-րդ մասերով նախատեսված դեպքերում՝ վճռաբեկ բողոքը վարույթ ընդունելու մասին որոշումը կայացնելուն հաջորդող 10-օրյա ժամկետում: </w:t>
      </w:r>
    </w:p>
    <w:p w14:paraId="22CC132F"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lastRenderedPageBreak/>
        <w:tab/>
      </w:r>
      <w:r w:rsidRPr="00DF2A21">
        <w:rPr>
          <w:rFonts w:ascii="GHEA Grapalat" w:eastAsia="GHEA Grapalat" w:hAnsi="GHEA Grapalat" w:cs="GHEA Grapalat"/>
          <w:sz w:val="24"/>
          <w:szCs w:val="24"/>
        </w:rPr>
        <w:tab/>
        <w:t>24</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Վճռաբեկ դատարանը վերաքննիչ դատարանի միջանկյալ դատական ակտի դեմ վճռաբեկ բողոքը քննում և որոշում է կայացնում գործը ստանալուց հետո` 5-օրյա ժամկետում, իսկ սույն հոդվածի 6-րդ և 7-րդ մասերով նախատեսված դեպքերում՝ գործը ստանալուց հետո ՝ 2-օրյա ժամկետում։</w:t>
      </w:r>
    </w:p>
    <w:p w14:paraId="0A08B716"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25. Վճռաբեկ դատարանի` վճռաբեկ բողոքի քննության արդյունքում կայացրած որոշումն ուղարկվում է բողոք բերած անձին, դատավարության այլ մասնակիցներին և համապատասխան դատարան` այն կայացնելու օրվանից 3-օրյա ժամկետում:</w:t>
      </w:r>
    </w:p>
    <w:p w14:paraId="0B6485A3" w14:textId="77777777" w:rsidR="00A60FEC" w:rsidRPr="00DF2A21" w:rsidRDefault="00A60FEC" w:rsidP="00A60FEC">
      <w:pPr>
        <w:tabs>
          <w:tab w:val="left" w:pos="360"/>
        </w:tabs>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sz w:val="24"/>
          <w:szCs w:val="24"/>
        </w:rPr>
        <w:tab/>
        <w:t>26</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Անձնական ազատության իրավունքը սահմանափակված օտարերկրյա քաղաքացու կամ քաղաքացիություն չունեցող անձանց դեպքում սույն հոդվածով նախատեսված բողոքարկման ժամկետները սկսում են հոսել այդ անձանց կողմից փաստաբանի հետ տեսակցելու և նրան համապատասխան լիազորություն տալու պահից։   </w:t>
      </w:r>
    </w:p>
    <w:p w14:paraId="2A676BFF" w14:textId="77777777" w:rsidR="00A60FEC" w:rsidRPr="00DF2A21" w:rsidRDefault="00A60FEC" w:rsidP="00A60FEC">
      <w:pPr>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5CA6EECD"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b/>
          <w:bCs/>
          <w:sz w:val="24"/>
          <w:szCs w:val="24"/>
        </w:rPr>
        <w:t>Հոդված 222.3</w:t>
      </w:r>
      <w:r>
        <w:rPr>
          <w:rFonts w:ascii="GHEA Grapalat" w:eastAsia="GHEA Grapalat" w:hAnsi="GHEA Grapalat" w:cs="GHEA Grapalat"/>
          <w:b/>
          <w:bCs/>
          <w:sz w:val="24"/>
          <w:szCs w:val="24"/>
        </w:rPr>
        <w:t>8</w:t>
      </w:r>
      <w:r w:rsidRPr="00DF2A21">
        <w:rPr>
          <w:rFonts w:ascii="GHEA Grapalat" w:eastAsia="GHEA Grapalat" w:hAnsi="GHEA Grapalat" w:cs="GHEA Grapalat"/>
          <w:b/>
          <w:bCs/>
          <w:sz w:val="24"/>
          <w:szCs w:val="24"/>
        </w:rPr>
        <w:t>.</w:t>
      </w:r>
      <w:r w:rsidRPr="00DF2A21">
        <w:rPr>
          <w:rFonts w:ascii="GHEA Grapalat" w:eastAsia="GHEA Grapalat" w:hAnsi="GHEA Grapalat" w:cs="GHEA Grapalat"/>
          <w:sz w:val="24"/>
          <w:szCs w:val="24"/>
        </w:rPr>
        <w:t xml:space="preserve"> </w:t>
      </w:r>
      <w:r w:rsidRPr="00DF2A21">
        <w:rPr>
          <w:rFonts w:ascii="GHEA Grapalat" w:eastAsia="GHEA Grapalat" w:hAnsi="GHEA Grapalat" w:cs="GHEA Grapalat"/>
          <w:b/>
          <w:bCs/>
          <w:sz w:val="24"/>
          <w:szCs w:val="24"/>
        </w:rPr>
        <w:t>Ապացուցման  չափանիշը</w:t>
      </w:r>
    </w:p>
    <w:p w14:paraId="0B240E29" w14:textId="77777777" w:rsidR="00A60FEC" w:rsidRPr="00DF2A21" w:rsidRDefault="00A60FEC" w:rsidP="00A60FEC">
      <w:pPr>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013FECA7"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1.  Օտարերկրյա քաղաքացու կամ քաղաքացիություն չունեցող անձի հայտարարությունները համարվում են արժանահավատ, եթե ներկայացված տեղեկությունները բավականաչափ մանրամասն են և ողջամիտ, ինչպես նաև չեն հակասում գործին առնչվող առկա հատուկ և ընդհանուր տեղեկատվությանը։</w:t>
      </w:r>
    </w:p>
    <w:p w14:paraId="0C666729"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2. Ձեռք բերված բոլոր ապացույցների հետազոտումից հետո բարենպաստ վարչական ակտի ընդունումը հիմնավորող որևէ կոնկրետ փաստի առկայության կամ բացակայության վիճելի մնալու դեպքում այդ փաստի առնչությամբ չփարատված կասկածները մեկնաբանվում են հօգուտ օտարերկրյա քաղաքացու կամ քաղաքացիություն չունեցող անձի</w:t>
      </w:r>
      <w:r w:rsidRPr="00DF2A21">
        <w:rPr>
          <w:rFonts w:ascii="Times New Roman" w:eastAsia="GHEA Grapalat" w:hAnsi="Times New Roman" w:cs="Times New Roman"/>
          <w:sz w:val="24"/>
          <w:szCs w:val="24"/>
        </w:rPr>
        <w:t xml:space="preserve">, </w:t>
      </w:r>
      <w:r w:rsidRPr="00DF2A21">
        <w:rPr>
          <w:rFonts w:ascii="GHEA Grapalat" w:eastAsia="GHEA Grapalat" w:hAnsi="GHEA Grapalat" w:cs="Times New Roman"/>
          <w:sz w:val="24"/>
          <w:szCs w:val="24"/>
        </w:rPr>
        <w:t>եթե նրա պատմությունը ընդհանուր առմամբ արժանահավատ է՝ համաձայն սույն հոդվածի 1-ին մասի</w:t>
      </w:r>
      <w:r w:rsidRPr="00DF2A21">
        <w:rPr>
          <w:rFonts w:ascii="GHEA Grapalat" w:eastAsia="GHEA Grapalat" w:hAnsi="GHEA Grapalat" w:cs="GHEA Grapalat"/>
          <w:sz w:val="24"/>
          <w:szCs w:val="24"/>
        </w:rPr>
        <w:t>։</w:t>
      </w:r>
    </w:p>
    <w:p w14:paraId="4F9054FB" w14:textId="77777777" w:rsidR="00A60FEC" w:rsidRPr="00DF2A21" w:rsidRDefault="00A60FEC" w:rsidP="00A60FEC">
      <w:pPr>
        <w:spacing w:line="360" w:lineRule="auto"/>
        <w:ind w:firstLine="36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t xml:space="preserve">3.  Հետապնդման ենթարկվելու հիմնավոր երկյուղը համարվում է հաստատված, եթե առկա է ողջամիտ հնարավորություն, որ իր ծագման երկրում օտարերկրյա քաղաքացին կամ քաղաքացիություն չունեցող  անձը կարող է ենթարկվել մարդու հիմնարար իրավունքների լուրջ խախտման: </w:t>
      </w:r>
    </w:p>
    <w:p w14:paraId="6F18F24A" w14:textId="77777777" w:rsidR="00A60FEC" w:rsidRPr="00DF2A21" w:rsidRDefault="00A60FEC" w:rsidP="00A60FEC">
      <w:pPr>
        <w:spacing w:line="360" w:lineRule="auto"/>
        <w:ind w:firstLine="360"/>
        <w:jc w:val="both"/>
        <w:rPr>
          <w:rFonts w:ascii="GHEA Grapalat" w:eastAsia="GHEA Grapalat" w:hAnsi="GHEA Grapalat" w:cs="GHEA Grapalat"/>
          <w:sz w:val="24"/>
          <w:szCs w:val="24"/>
        </w:rPr>
      </w:pPr>
    </w:p>
    <w:p w14:paraId="2B1405F5" w14:textId="77777777" w:rsidR="00A60FEC" w:rsidRPr="00DF2A21" w:rsidRDefault="00A60FEC" w:rsidP="00A60FEC">
      <w:pPr>
        <w:spacing w:line="360" w:lineRule="auto"/>
        <w:ind w:firstLine="36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ab/>
      </w:r>
      <w:r w:rsidRPr="00DF2A21">
        <w:rPr>
          <w:rFonts w:ascii="GHEA Grapalat" w:eastAsia="GHEA Grapalat" w:hAnsi="GHEA Grapalat" w:cs="GHEA Grapalat"/>
          <w:b/>
          <w:bCs/>
          <w:sz w:val="24"/>
          <w:szCs w:val="24"/>
        </w:rPr>
        <w:t>Հոդված 222.3</w:t>
      </w:r>
      <w:r>
        <w:rPr>
          <w:rFonts w:ascii="GHEA Grapalat" w:eastAsia="GHEA Grapalat" w:hAnsi="GHEA Grapalat" w:cs="GHEA Grapalat"/>
          <w:b/>
          <w:bCs/>
          <w:sz w:val="24"/>
          <w:szCs w:val="24"/>
          <w:lang w:val="tr-TR"/>
        </w:rPr>
        <w:t>9</w:t>
      </w:r>
      <w:r w:rsidRPr="00DF2A21">
        <w:rPr>
          <w:rFonts w:ascii="GHEA Grapalat" w:eastAsia="GHEA Grapalat" w:hAnsi="GHEA Grapalat" w:cs="GHEA Grapalat"/>
          <w:b/>
          <w:bCs/>
          <w:sz w:val="24"/>
          <w:szCs w:val="24"/>
        </w:rPr>
        <w:t>.</w:t>
      </w:r>
      <w:r w:rsidRPr="00DF2A21">
        <w:rPr>
          <w:rFonts w:ascii="GHEA Grapalat" w:eastAsia="GHEA Grapalat" w:hAnsi="GHEA Grapalat" w:cs="GHEA Grapalat"/>
          <w:sz w:val="24"/>
          <w:szCs w:val="24"/>
        </w:rPr>
        <w:t xml:space="preserve"> </w:t>
      </w:r>
      <w:r w:rsidRPr="00DF2A21">
        <w:rPr>
          <w:rFonts w:ascii="GHEA Grapalat" w:eastAsia="GHEA Grapalat" w:hAnsi="GHEA Grapalat" w:cs="GHEA Grapalat"/>
          <w:b/>
          <w:bCs/>
          <w:sz w:val="24"/>
          <w:szCs w:val="24"/>
        </w:rPr>
        <w:t>Խորհրդատվական կարծիքի տրամադրումը (amicus curiae)</w:t>
      </w:r>
    </w:p>
    <w:p w14:paraId="3A355242"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1</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Գործի քննության ժամանակ դրա առնչությամբ խորհրդատվական բնույթի կարծիք տրամադրելու նպատակով դատարանը կարող է իր նախաձեռնությամբ կամ կողմերի միջնորդությամբ դիմել մարդու իրավունքների պաշտպանության ոլորտում գործող միջազգային կառույցների, ինչպես նաև Մարդու իրավունքների պաշտպանին։ Խորհրդատվական բնույթի կարծիքը տրամադրվում է գրավոր: Խորհրդատվական բնույթի կարծիքը կարող է տրամադրվել նաև նշված կառույցների կամ Մարդու իրավունքների պաշտպանի նախաձեռնությամբ։ Դատարանը կարող է հաշվի առնել տրամադրված խորհրդատվական բնույթի կարծիքը:</w:t>
      </w:r>
    </w:p>
    <w:p w14:paraId="2AA1880B" w14:textId="77777777" w:rsidR="00A60FEC" w:rsidRPr="00DF2A21" w:rsidRDefault="00A60FEC" w:rsidP="00A60FEC">
      <w:pPr>
        <w:spacing w:line="360" w:lineRule="auto"/>
        <w:ind w:firstLine="360"/>
        <w:jc w:val="both"/>
        <w:rPr>
          <w:rFonts w:ascii="GHEA Grapalat" w:eastAsia="GHEA Grapalat" w:hAnsi="GHEA Grapalat" w:cs="GHEA Grapalat"/>
          <w:b/>
          <w:bCs/>
          <w:sz w:val="24"/>
          <w:szCs w:val="24"/>
        </w:rPr>
      </w:pPr>
      <w:r w:rsidRPr="00DF2A21">
        <w:rPr>
          <w:rFonts w:ascii="GHEA Grapalat" w:eastAsia="GHEA Grapalat" w:hAnsi="GHEA Grapalat" w:cs="GHEA Grapalat"/>
          <w:sz w:val="24"/>
          <w:szCs w:val="24"/>
        </w:rPr>
        <w:t xml:space="preserve">  </w:t>
      </w:r>
    </w:p>
    <w:p w14:paraId="11ECCE36" w14:textId="77777777" w:rsidR="00A60FEC" w:rsidRPr="00DF2A21" w:rsidRDefault="00A60FEC" w:rsidP="00A60FEC">
      <w:pPr>
        <w:spacing w:line="360" w:lineRule="auto"/>
        <w:ind w:firstLine="720"/>
        <w:jc w:val="both"/>
        <w:rPr>
          <w:rFonts w:ascii="GHEA Grapalat" w:eastAsia="GHEA Grapalat" w:hAnsi="GHEA Grapalat" w:cs="GHEA Grapalat"/>
          <w:b/>
          <w:bCs/>
          <w:sz w:val="24"/>
          <w:szCs w:val="24"/>
        </w:rPr>
      </w:pPr>
      <w:r w:rsidRPr="00DF2A21">
        <w:rPr>
          <w:rFonts w:ascii="GHEA Grapalat" w:eastAsia="GHEA Grapalat" w:hAnsi="GHEA Grapalat" w:cs="GHEA Grapalat"/>
          <w:b/>
          <w:bCs/>
          <w:sz w:val="24"/>
          <w:szCs w:val="24"/>
        </w:rPr>
        <w:t>Հոդված 222.</w:t>
      </w:r>
      <w:r>
        <w:rPr>
          <w:rFonts w:ascii="GHEA Grapalat" w:eastAsia="GHEA Grapalat" w:hAnsi="GHEA Grapalat" w:cs="GHEA Grapalat"/>
          <w:b/>
          <w:bCs/>
          <w:sz w:val="24"/>
          <w:szCs w:val="24"/>
        </w:rPr>
        <w:t>40</w:t>
      </w:r>
      <w:r w:rsidRPr="00DF2A21">
        <w:rPr>
          <w:rFonts w:ascii="GHEA Grapalat" w:eastAsia="GHEA Grapalat" w:hAnsi="GHEA Grapalat" w:cs="GHEA Grapalat"/>
          <w:b/>
          <w:bCs/>
          <w:sz w:val="24"/>
          <w:szCs w:val="24"/>
        </w:rPr>
        <w:t>. Ծագման երկրի մասին տեղեկություններին առնչվող ապացույցների հետազոտման առանձնահատկությունները</w:t>
      </w:r>
    </w:p>
    <w:p w14:paraId="44AFBAA5" w14:textId="77777777" w:rsidR="00A60FEC" w:rsidRPr="00DF2A21" w:rsidRDefault="00A60FEC" w:rsidP="00A60FEC">
      <w:pPr>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24981B4B"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1. Դատավարութան մասնակիցների կամ դատարանի կողմից ստույգ, արդի, տարբեր վստահելի և օբյեկտիվ աղբյուրներից ձեռք բերված ծագման երկրի մասին առկա տեղեկությունների վերաբերյալ մեջբերումների և հղումների թարգմանությունը համարվում է պատշաճ, եթե մեջբերվող նյութերը հանրամատչելի են, և դատավարության կողմը չի վիճարկում թարգմանության պատշաճությունը։ </w:t>
      </w:r>
    </w:p>
    <w:p w14:paraId="7A5BCD6E"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2EE4F637" w14:textId="77777777" w:rsidR="00A60FEC" w:rsidRPr="00DF2A21" w:rsidRDefault="00A60FEC" w:rsidP="00A60FEC">
      <w:pPr>
        <w:spacing w:line="360" w:lineRule="auto"/>
        <w:ind w:firstLine="720"/>
        <w:jc w:val="both"/>
        <w:rPr>
          <w:rFonts w:ascii="GHEA Grapalat" w:eastAsia="GHEA Grapalat" w:hAnsi="GHEA Grapalat" w:cs="GHEA Grapalat"/>
          <w:b/>
          <w:bCs/>
          <w:sz w:val="24"/>
          <w:szCs w:val="24"/>
        </w:rPr>
      </w:pPr>
      <w:r w:rsidRPr="00DF2A21">
        <w:rPr>
          <w:rFonts w:ascii="GHEA Grapalat" w:eastAsia="GHEA Grapalat" w:hAnsi="GHEA Grapalat" w:cs="GHEA Grapalat"/>
          <w:b/>
          <w:bCs/>
          <w:sz w:val="24"/>
          <w:szCs w:val="24"/>
        </w:rPr>
        <w:t>Հոդված 222.</w:t>
      </w:r>
      <w:r>
        <w:rPr>
          <w:rFonts w:ascii="GHEA Grapalat" w:eastAsia="GHEA Grapalat" w:hAnsi="GHEA Grapalat" w:cs="GHEA Grapalat"/>
          <w:b/>
          <w:bCs/>
          <w:sz w:val="24"/>
          <w:szCs w:val="24"/>
        </w:rPr>
        <w:t>41</w:t>
      </w:r>
      <w:r w:rsidRPr="00DF2A21">
        <w:rPr>
          <w:rFonts w:ascii="GHEA Grapalat" w:eastAsia="GHEA Grapalat" w:hAnsi="GHEA Grapalat" w:cs="GHEA Grapalat"/>
          <w:b/>
          <w:bCs/>
          <w:sz w:val="24"/>
          <w:szCs w:val="24"/>
        </w:rPr>
        <w:t xml:space="preserve">.  Երրորդ անձանց ներգրավվումը </w:t>
      </w:r>
    </w:p>
    <w:p w14:paraId="20C65C32"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1. Վարչական դատարանը կարող է դատավարությանը ներգրավել ազգային անվտանգության հարցերով լիազոր մարմնին՝ որպես երրորդ անձ, եթե այդ մարմնի կողմից «Փախստականների  և ապաստանի մասին» Հայաստանի Հանրապետության օրենքի 10-րդ հոդվածի 3-րդ մասով, 11-րդ հոդվածի 2-րդ մասի 2-րդ կետով և 14.3-րդ հոդվածի 1-ին մասի 4-րդ կետով սահմանված դեպքերում տրամադրվել է պետական անվտանգության համար վտանգ ներկայացնելու վերաբերյալ եզրակացություն։</w:t>
      </w:r>
    </w:p>
    <w:p w14:paraId="74CBB730" w14:textId="77777777" w:rsidR="00A60FEC" w:rsidRPr="00DF2A21" w:rsidRDefault="00A60FEC" w:rsidP="00A60FEC">
      <w:pPr>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463FA226" w14:textId="77777777" w:rsidR="00A60FEC" w:rsidRPr="00DF2A21" w:rsidRDefault="00A60FEC" w:rsidP="00A60FEC">
      <w:pPr>
        <w:spacing w:line="360" w:lineRule="auto"/>
        <w:ind w:firstLine="720"/>
        <w:jc w:val="both"/>
        <w:rPr>
          <w:rFonts w:ascii="GHEA Grapalat" w:eastAsia="GHEA Grapalat" w:hAnsi="GHEA Grapalat" w:cs="GHEA Grapalat"/>
          <w:b/>
          <w:bCs/>
          <w:sz w:val="24"/>
          <w:szCs w:val="24"/>
        </w:rPr>
      </w:pPr>
      <w:r w:rsidRPr="00DF2A21">
        <w:rPr>
          <w:rFonts w:ascii="GHEA Grapalat" w:eastAsia="GHEA Grapalat" w:hAnsi="GHEA Grapalat" w:cs="GHEA Grapalat"/>
          <w:b/>
          <w:bCs/>
          <w:sz w:val="24"/>
          <w:szCs w:val="24"/>
        </w:rPr>
        <w:t>Հոդված 222.</w:t>
      </w:r>
      <w:r>
        <w:rPr>
          <w:rFonts w:ascii="GHEA Grapalat" w:eastAsia="GHEA Grapalat" w:hAnsi="GHEA Grapalat" w:cs="GHEA Grapalat"/>
          <w:b/>
          <w:bCs/>
          <w:sz w:val="24"/>
          <w:szCs w:val="24"/>
        </w:rPr>
        <w:t>42</w:t>
      </w:r>
      <w:r w:rsidRPr="00DF2A21">
        <w:rPr>
          <w:rFonts w:ascii="GHEA Grapalat" w:eastAsia="GHEA Grapalat" w:hAnsi="GHEA Grapalat" w:cs="GHEA Grapalat"/>
          <w:b/>
          <w:bCs/>
          <w:sz w:val="24"/>
          <w:szCs w:val="24"/>
        </w:rPr>
        <w:t>.</w:t>
      </w:r>
      <w:r w:rsidRPr="00DF2A21">
        <w:rPr>
          <w:rFonts w:ascii="GHEA Grapalat" w:eastAsia="GHEA Grapalat" w:hAnsi="GHEA Grapalat" w:cs="GHEA Grapalat"/>
          <w:sz w:val="24"/>
          <w:szCs w:val="24"/>
        </w:rPr>
        <w:t xml:space="preserve"> </w:t>
      </w:r>
      <w:r w:rsidRPr="00DF2A21">
        <w:rPr>
          <w:rFonts w:ascii="GHEA Grapalat" w:eastAsia="GHEA Grapalat" w:hAnsi="GHEA Grapalat" w:cs="GHEA Grapalat"/>
          <w:b/>
          <w:bCs/>
          <w:sz w:val="24"/>
          <w:szCs w:val="24"/>
        </w:rPr>
        <w:t xml:space="preserve">Դատարանում ներկայացուցչի մասնակցության հիմքերը և պայմանները   </w:t>
      </w:r>
    </w:p>
    <w:p w14:paraId="123C736F"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lastRenderedPageBreak/>
        <w:t>1. Փաստաբանը կամ ներկայացուցիչը (այսուհետ՝ պաշտպան) օտարերկրյա քաղաքացու կամ քաղաքացիություն չունեցող անձի պաշտպանությունն իրականացնում է՝</w:t>
      </w:r>
    </w:p>
    <w:p w14:paraId="342524D1"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1)  դատավարության կողմ հանդիսացող օտարերկրյա քաղաքացու կամ քաղաքացիություն չունեցող անձի հրավերով.</w:t>
      </w:r>
    </w:p>
    <w:p w14:paraId="1002484F"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2) դատարանի գրավոր պահանջի հիման վրա՝ Հայաստանի Հանրապետության փաստաբանների պալատի կողմից նշանակվելով:</w:t>
      </w:r>
    </w:p>
    <w:p w14:paraId="429CC522"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2. Դատարանը Հայաստանի Հանրապետության փաստաբանների պալատից պահանջում է պաշտպան նշանակել, եթե օտարերկրյա քաղաքացու կամ քաղաքացիություն չունեցող անձը չունի պաշտպան, և նրա համաձայնությունն առկա է։</w:t>
      </w:r>
    </w:p>
    <w:p w14:paraId="1343794E" w14:textId="77777777" w:rsidR="00A60FEC" w:rsidRPr="00DF2A21" w:rsidRDefault="00A60FEC" w:rsidP="00A60FEC">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3</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Հայաստանի Հանրապետության փաստաբանների պալատից կողմից նշանակվելու դեպքում պաշտպանը սույն օրենսգրքի 24-րդ հոդվածով սահմանված փաստաթղթերից բացի ներկայացնում է նաև պաշտպան նշանակվելու մասին իրավասու մարմնի որոշումը։»։</w:t>
      </w:r>
    </w:p>
    <w:p w14:paraId="1E91518C" w14:textId="77777777" w:rsidR="00A60FEC" w:rsidRPr="00DF2A21" w:rsidRDefault="00A60FEC" w:rsidP="00A60FEC">
      <w:pPr>
        <w:spacing w:line="360" w:lineRule="auto"/>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47F221C7" w14:textId="77777777" w:rsidR="00A60FEC" w:rsidRPr="00DF2A21" w:rsidRDefault="00A60FEC" w:rsidP="00A60FEC">
      <w:pPr>
        <w:spacing w:line="360" w:lineRule="auto"/>
        <w:ind w:firstLine="375"/>
        <w:jc w:val="both"/>
        <w:rPr>
          <w:rFonts w:ascii="GHEA Grapalat" w:eastAsia="GHEA Grapalat" w:hAnsi="GHEA Grapalat" w:cs="GHEA Grapalat"/>
          <w:sz w:val="24"/>
          <w:szCs w:val="24"/>
        </w:rPr>
      </w:pPr>
      <w:r w:rsidRPr="00DF2A21">
        <w:rPr>
          <w:rFonts w:ascii="GHEA Grapalat" w:eastAsia="GHEA Grapalat" w:hAnsi="GHEA Grapalat" w:cs="GHEA Grapalat"/>
          <w:b/>
          <w:bCs/>
          <w:sz w:val="24"/>
          <w:szCs w:val="24"/>
        </w:rPr>
        <w:t>Հոդված 3.</w:t>
      </w:r>
      <w:r w:rsidRPr="00DF2A21">
        <w:rPr>
          <w:rFonts w:ascii="GHEA Grapalat" w:eastAsia="GHEA Grapalat" w:hAnsi="GHEA Grapalat" w:cs="GHEA Grapalat"/>
          <w:sz w:val="24"/>
          <w:szCs w:val="24"/>
        </w:rPr>
        <w:t xml:space="preserve"> Սույն օրենքը ուժի մեջ է մտնում պաշտոնական հրապարակմանը հաջորդող օրվանից։ Մինչև սույն օրենքն ուժի մեջ մտնելը ներկայացված հայցադիմումների նկատմամբ տարածվում են մինչև սույն օրենքն ուժի մեջ մտնելը գործողության մեջ եղած կարգավորումները։ </w:t>
      </w:r>
    </w:p>
    <w:p w14:paraId="2F06B8CB" w14:textId="77777777" w:rsidR="00A60FEC" w:rsidRDefault="00A60FEC" w:rsidP="00A60FEC">
      <w:pPr>
        <w:spacing w:line="360" w:lineRule="auto"/>
        <w:ind w:firstLine="375"/>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604DC73D" w14:textId="77777777" w:rsidR="00FE34CF" w:rsidRPr="00FD3A7E" w:rsidRDefault="00FE34CF" w:rsidP="00FE34CF">
      <w:pPr>
        <w:spacing w:line="360" w:lineRule="auto"/>
        <w:ind w:firstLine="375"/>
        <w:jc w:val="both"/>
        <w:rPr>
          <w:rFonts w:ascii="GHEA Grapalat" w:eastAsia="GHEA Grapalat" w:hAnsi="GHEA Grapalat" w:cs="GHEA Grapalat"/>
          <w:b/>
          <w:bCs/>
          <w:sz w:val="24"/>
          <w:szCs w:val="24"/>
        </w:rPr>
      </w:pPr>
      <w:r w:rsidRPr="00FD3A7E">
        <w:rPr>
          <w:rFonts w:ascii="GHEA Grapalat" w:eastAsia="GHEA Grapalat" w:hAnsi="GHEA Grapalat" w:cs="GHEA Grapalat"/>
          <w:b/>
          <w:bCs/>
          <w:sz w:val="24"/>
          <w:szCs w:val="24"/>
        </w:rPr>
        <w:t>Հանրապետության նախագահ                                                Վ. ԽԱՉԱՏՈՒՐՅԱՆ</w:t>
      </w:r>
    </w:p>
    <w:p w14:paraId="22E14781" w14:textId="77777777" w:rsidR="00FE34CF" w:rsidRPr="00FD3A7E" w:rsidRDefault="00FE34CF" w:rsidP="00FE34CF">
      <w:pPr>
        <w:ind w:firstLine="375"/>
        <w:jc w:val="right"/>
        <w:rPr>
          <w:rFonts w:ascii="GHEA Grapalat" w:eastAsia="GHEA Grapalat" w:hAnsi="GHEA Grapalat" w:cs="GHEA Grapalat"/>
          <w:sz w:val="24"/>
          <w:szCs w:val="24"/>
        </w:rPr>
      </w:pPr>
      <w:r w:rsidRPr="00FD3A7E">
        <w:rPr>
          <w:rFonts w:ascii="GHEA Grapalat" w:eastAsia="GHEA Grapalat" w:hAnsi="GHEA Grapalat" w:cs="GHEA Grapalat"/>
          <w:sz w:val="24"/>
          <w:szCs w:val="24"/>
        </w:rPr>
        <w:t xml:space="preserve">«   »  «                   » 2025թ. </w:t>
      </w:r>
    </w:p>
    <w:p w14:paraId="3780D942" w14:textId="77777777" w:rsidR="00FE34CF" w:rsidRPr="00FD3A7E" w:rsidRDefault="00FE34CF" w:rsidP="00FE34CF">
      <w:pPr>
        <w:ind w:firstLine="375"/>
        <w:jc w:val="right"/>
        <w:rPr>
          <w:rFonts w:ascii="GHEA Grapalat" w:eastAsia="GHEA Grapalat" w:hAnsi="GHEA Grapalat" w:cs="GHEA Grapalat"/>
          <w:sz w:val="24"/>
          <w:szCs w:val="24"/>
        </w:rPr>
      </w:pPr>
      <w:r w:rsidRPr="00FD3A7E">
        <w:rPr>
          <w:rFonts w:ascii="GHEA Grapalat" w:eastAsia="GHEA Grapalat" w:hAnsi="GHEA Grapalat" w:cs="GHEA Grapalat"/>
          <w:sz w:val="24"/>
          <w:szCs w:val="24"/>
        </w:rPr>
        <w:t>ք</w:t>
      </w:r>
      <w:r w:rsidRPr="00FD3A7E">
        <w:rPr>
          <w:rFonts w:ascii="Cambria Math" w:eastAsia="GHEA Grapalat" w:hAnsi="Cambria Math" w:cs="Cambria Math"/>
          <w:sz w:val="24"/>
          <w:szCs w:val="24"/>
        </w:rPr>
        <w:t>․</w:t>
      </w:r>
      <w:r w:rsidRPr="00FD3A7E">
        <w:rPr>
          <w:rFonts w:ascii="GHEA Grapalat" w:eastAsia="GHEA Grapalat" w:hAnsi="GHEA Grapalat" w:cs="GHEA Grapalat"/>
          <w:sz w:val="24"/>
          <w:szCs w:val="24"/>
        </w:rPr>
        <w:t xml:space="preserve"> Երևան</w:t>
      </w:r>
    </w:p>
    <w:p w14:paraId="464F03B3" w14:textId="77777777" w:rsidR="00FE34CF" w:rsidRPr="00B850D7" w:rsidRDefault="00FE34CF" w:rsidP="00A60FEC">
      <w:pPr>
        <w:spacing w:line="360" w:lineRule="auto"/>
        <w:ind w:firstLine="375"/>
        <w:jc w:val="both"/>
        <w:rPr>
          <w:rFonts w:ascii="GHEA Grapalat" w:eastAsia="GHEA Grapalat" w:hAnsi="GHEA Grapalat" w:cs="GHEA Grapalat"/>
          <w:sz w:val="24"/>
          <w:szCs w:val="24"/>
          <w:lang w:val="en-US"/>
        </w:rPr>
      </w:pPr>
    </w:p>
    <w:p w14:paraId="2FEC13FF" w14:textId="77777777" w:rsidR="00A60FEC" w:rsidRPr="00DF2A21" w:rsidRDefault="00A60FEC" w:rsidP="00A60FEC">
      <w:pPr>
        <w:spacing w:line="360" w:lineRule="auto"/>
        <w:jc w:val="center"/>
        <w:rPr>
          <w:rFonts w:ascii="GHEA Grapalat" w:eastAsia="GHEA Grapalat" w:hAnsi="GHEA Grapalat" w:cs="GHEA Grapalat"/>
          <w:b/>
          <w:sz w:val="24"/>
          <w:szCs w:val="24"/>
        </w:rPr>
      </w:pPr>
    </w:p>
    <w:p w14:paraId="0EC7E5B9" w14:textId="77777777" w:rsidR="00A60FEC" w:rsidRPr="00DF2A21" w:rsidRDefault="00A60FEC" w:rsidP="00A60FEC">
      <w:pPr>
        <w:spacing w:line="360" w:lineRule="auto"/>
        <w:jc w:val="center"/>
        <w:rPr>
          <w:rFonts w:ascii="GHEA Grapalat" w:eastAsia="GHEA Grapalat" w:hAnsi="GHEA Grapalat" w:cs="GHEA Grapalat"/>
          <w:b/>
          <w:sz w:val="24"/>
          <w:szCs w:val="24"/>
        </w:rPr>
      </w:pPr>
    </w:p>
    <w:p w14:paraId="25C493A5" w14:textId="77777777" w:rsidR="00000000" w:rsidRDefault="00000000"/>
    <w:sectPr w:rsidR="00562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F2"/>
    <w:rsid w:val="00745367"/>
    <w:rsid w:val="007949F2"/>
    <w:rsid w:val="00807A9E"/>
    <w:rsid w:val="0083129A"/>
    <w:rsid w:val="00A60FEC"/>
    <w:rsid w:val="00B850D7"/>
    <w:rsid w:val="00FE3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0CDA"/>
  <w15:chartTrackingRefBased/>
  <w15:docId w15:val="{C13E9D9A-42B7-4A5C-8935-9B7C5D68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EC"/>
    <w:pPr>
      <w:spacing w:after="0" w:line="276" w:lineRule="auto"/>
    </w:pPr>
    <w:rPr>
      <w:rFonts w:ascii="Arial" w:eastAsia="Arial" w:hAnsi="Arial" w:cs="Arial"/>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Davtyan</dc:creator>
  <cp:keywords/>
  <dc:description/>
  <cp:lastModifiedBy>irav24</cp:lastModifiedBy>
  <cp:revision>2</cp:revision>
  <dcterms:created xsi:type="dcterms:W3CDTF">2025-01-15T07:57:00Z</dcterms:created>
  <dcterms:modified xsi:type="dcterms:W3CDTF">2025-01-15T07:57:00Z</dcterms:modified>
</cp:coreProperties>
</file>