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BB" w:rsidRPr="00071811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bookmarkStart w:id="0" w:name="_GoBack"/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ՆԱԽԱԳԻԾ</w:t>
      </w:r>
    </w:p>
    <w:p w:rsidR="000470BB" w:rsidRPr="00071811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0470BB" w:rsidRPr="00071811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573D68" w:rsidRPr="00071811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ՀԱՅԱՍՏԱՆԻ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ՀԱՆՐԱՊԵՏՈՒԹՅԱՆ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ՕՐԵՆՔԸ</w:t>
      </w:r>
    </w:p>
    <w:p w:rsidR="00573D68" w:rsidRPr="00071811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="00B16729"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ՏԱՐԱԾՔԱՅԻՆ ԿԱՌԱՎԱՐՄԱՆ ՄԱՍԻՆ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ՕՐԵՆՔՈՒՄ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ԼՐԱՑՈՒՄ</w:t>
      </w:r>
      <w:r w:rsidR="00B16729"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ԿԱՏԱՐԵԼՈՒ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</w:p>
    <w:p w:rsidR="00573D68" w:rsidRPr="00071811" w:rsidRDefault="00573D68" w:rsidP="00573D68">
      <w:pPr>
        <w:pStyle w:val="BodyA"/>
        <w:tabs>
          <w:tab w:val="left" w:pos="720"/>
        </w:tabs>
        <w:ind w:firstLine="540"/>
        <w:jc w:val="both"/>
        <w:rPr>
          <w:rFonts w:ascii="GHEA Grapalat" w:eastAsia="GHEA Grapalat" w:hAnsi="GHEA Grapalat" w:cs="GHEA Grapalat"/>
          <w:color w:val="auto"/>
          <w:lang w:val="de-DE"/>
        </w:rPr>
      </w:pPr>
    </w:p>
    <w:p w:rsidR="00573D68" w:rsidRPr="00071811" w:rsidRDefault="00573D68" w:rsidP="00573D68">
      <w:pPr>
        <w:pStyle w:val="BodyAA"/>
        <w:tabs>
          <w:tab w:val="left" w:pos="90"/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</w:p>
    <w:p w:rsidR="007E1249" w:rsidRPr="00071811" w:rsidRDefault="00573D68" w:rsidP="002B0519">
      <w:pPr>
        <w:pStyle w:val="BodyAA"/>
        <w:tabs>
          <w:tab w:val="left" w:pos="720"/>
          <w:tab w:val="left" w:pos="990"/>
        </w:tabs>
        <w:spacing w:line="360" w:lineRule="auto"/>
        <w:ind w:right="319" w:firstLine="54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ab/>
        <w:t>Հոդված 1.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F42D6B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Տարածքային կառավարման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մասին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9 թվականի 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նոյեմբեր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 1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-ի ՀՕ-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252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-Ն օրենքի (այսուհետ՝ Օրենք) 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3-րդ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՝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«Մարզպետի լիազորությունները կրթության բնագավառում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FF373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հոդված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E42D1B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1-ին մասի</w:t>
      </w:r>
      <w:r w:rsidR="007E1249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՝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</w:p>
    <w:p w:rsidR="007E1249" w:rsidRPr="00071811" w:rsidRDefault="007E1249" w:rsidP="007E1249">
      <w:pPr>
        <w:pStyle w:val="BodyAA"/>
        <w:numPr>
          <w:ilvl w:val="0"/>
          <w:numId w:val="2"/>
        </w:numPr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1-ին </w:t>
      </w:r>
      <w:r w:rsidR="00E42D1B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ը </w:t>
      </w:r>
      <w:r w:rsidR="001F711F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շարադրել հետևյալ բովանդակությամբ.</w:t>
      </w:r>
    </w:p>
    <w:p w:rsidR="001F711F" w:rsidRPr="00071811" w:rsidRDefault="006E1035" w:rsidP="001F711F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</w:pPr>
      <w:r w:rsidRPr="0007181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«1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CB1826" w:rsidRPr="0007181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</w:t>
      </w:r>
      <w:r w:rsidR="00CB1826" w:rsidRPr="0007181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աջակցում է ուսումնական հաստատությունների կողմից Հայաստանի Հանրապետության կրթության մասին օրենսդրության և կրթության պետական կառավարման լիազորված մարմնի ընդունած նորմատիվ իրավական ակտերի կատարմանը</w:t>
      </w:r>
      <w:r w:rsidR="00CB1826" w:rsidRPr="00071811">
        <w:rPr>
          <w:rFonts w:ascii="Cambria Math" w:eastAsia="Times New Roman" w:hAnsi="Cambria Math" w:cs="Cambria Math"/>
          <w:color w:val="auto"/>
          <w:sz w:val="24"/>
          <w:szCs w:val="24"/>
          <w:lang w:val="hy-AM"/>
        </w:rPr>
        <w:t>․</w:t>
      </w:r>
      <w:r w:rsidR="00CB1826" w:rsidRPr="00071811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CB1826" w:rsidRPr="00071811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D672F2" w:rsidRPr="00071811" w:rsidRDefault="006E1035" w:rsidP="00D672F2">
      <w:pPr>
        <w:pStyle w:val="BodyAA"/>
        <w:numPr>
          <w:ilvl w:val="0"/>
          <w:numId w:val="2"/>
        </w:numPr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2-րդ 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կետը շարադրել հետևյալ բովանդակությամբ.</w:t>
      </w:r>
    </w:p>
    <w:p w:rsidR="006E1035" w:rsidRPr="00071811" w:rsidRDefault="006E1035" w:rsidP="006E1035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Pr="0007181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մասնակցում է  պարտադիր կրթությունից դուրս մնացած, ինչպես նաև պարտադիր կրթությունից դուրս մնալու ռիսկի տակ գտնվող երեխաների հայտնաբերման և հանրակրթության մեջ ներգրավման աշխատանքներին՝ համագործակցելով ուսումնական հաստատության, համայնքի և շահագրգիռ մարմինների պատասխանատուների հետ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071811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8F7E88" w:rsidRPr="00071811" w:rsidRDefault="0056633C" w:rsidP="00641CEE">
      <w:pPr>
        <w:pStyle w:val="BodyAA"/>
        <w:numPr>
          <w:ilvl w:val="0"/>
          <w:numId w:val="2"/>
        </w:numPr>
        <w:tabs>
          <w:tab w:val="left" w:pos="360"/>
          <w:tab w:val="left" w:pos="990"/>
        </w:tabs>
        <w:spacing w:line="360" w:lineRule="auto"/>
        <w:ind w:left="0" w:right="319" w:firstLine="36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1-ին մասը 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լրացնել</w:t>
      </w:r>
      <w:r w:rsidR="00DD3440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լրացնել նոր՝ 5-</w:t>
      </w:r>
      <w:r w:rsidR="003D34DE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8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</w:t>
      </w:r>
      <w:r w:rsidR="00DD3440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րդ </w:t>
      </w:r>
      <w:r w:rsidR="002B0519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մաս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եր</w:t>
      </w:r>
      <w:r w:rsidR="002B0519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ով՝ հետևյալ բովանդակությամբ. </w:t>
      </w:r>
    </w:p>
    <w:p w:rsidR="00F30EC6" w:rsidRPr="00071811" w:rsidRDefault="008F7E88" w:rsidP="00E74D2C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</w:t>
      </w:r>
      <w:r w:rsidR="002B0519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5)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F30EC6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իրականացնում է ուսումնական հաստատություններում վարչատնտեսական գործառույթների համակարգում (բացառությամբ մասնագիտացված ուսումնական հաստատությունների և հատուկ դպրոց-ռեսուրս կենտրոնների.).</w:t>
      </w:r>
    </w:p>
    <w:p w:rsidR="00E74D2C" w:rsidRPr="00071811" w:rsidRDefault="00F30EC6" w:rsidP="00E74D2C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6)</w:t>
      </w:r>
      <w:r w:rsidRPr="00071811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իրականացնում է կրթության պետական կառավարման լիազորված մարմնի կողմից վարչատնտեսական գործառույթների պատվիրակված ծառայություններ 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>իրականացման մշտադիտարկում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(բացառությամբ մասնագիտացված ուսումնական հաստատությունների և հատուկ դպրոց-ռեսուրս կենտրոնների.)</w:t>
      </w:r>
      <w:r w:rsidRPr="00071811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E74D2C" w:rsidRPr="00071811" w:rsidRDefault="00453F56" w:rsidP="008F7E88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7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CF1948" w:rsidRPr="00071811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8250D9" w:rsidRPr="00071811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լիազոր մարմնի պահանջով հավաքագրում, ամփոփում և լիազոր մարմնին է ներկայացնում ուսումնական հաստատություններն վերաբերերող տեղեկատվությունը, ինչպես նաև հաստատում է ուսումնական հաստատությունների կողմից Կրթության կառավարման տեղեկատվական համակարգ մուտքագրված տվյալները.</w:t>
      </w:r>
    </w:p>
    <w:p w:rsidR="008F7E88" w:rsidRPr="00071811" w:rsidRDefault="00453F56" w:rsidP="00453F56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8</w:t>
      </w:r>
      <w:r w:rsidR="00E74D2C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317B28" w:rsidRPr="00071811">
        <w:rPr>
          <w:rFonts w:ascii="GHEA Grapalat" w:hAnsi="GHEA Grapalat"/>
          <w:color w:val="auto"/>
          <w:sz w:val="24"/>
          <w:szCs w:val="24"/>
          <w:lang w:val="hy-AM"/>
        </w:rPr>
        <w:t xml:space="preserve">իրականացնում է ոլորտի ոչ ֆինանսական ցուցանիշների ընդունման, ամփոփման աշխատանքներ և ներկայացնում լիազոր </w:t>
      </w:r>
      <w:r w:rsidR="00317B28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մարմնին</w:t>
      </w:r>
      <w:r w:rsidR="00892F52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:</w:t>
      </w:r>
      <w:r w:rsidR="00317B28" w:rsidRPr="0007181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»։</w:t>
      </w:r>
    </w:p>
    <w:p w:rsidR="008F7E88" w:rsidRPr="00071811" w:rsidRDefault="008F7E88" w:rsidP="008F7E88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</w:t>
      </w:r>
      <w:r w:rsidR="00222071"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   </w:t>
      </w: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Հոդված 2.</w:t>
      </w:r>
      <w:r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Սույն Օրենքի 1-ին հոդված</w:t>
      </w:r>
      <w:r w:rsidR="00B96D00"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ի 3-րդ կետ</w:t>
      </w:r>
      <w:r w:rsidR="00D96550"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ով նախատեսվող </w:t>
      </w:r>
      <w:r w:rsidR="009F5623"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5-րդ և 6-րդ </w:t>
      </w:r>
      <w:r w:rsidR="00330C67"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ենթա</w:t>
      </w:r>
      <w:r w:rsidR="009F5623"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կետեր</w:t>
      </w:r>
      <w:r w:rsidRPr="00071811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ով սահմանված լիազորությունների իրականացման ժամկետ է սահմանվում 2026 թվականի  սեպտեմբերի 1-ը։</w:t>
      </w:r>
    </w:p>
    <w:p w:rsidR="00222071" w:rsidRPr="00071811" w:rsidRDefault="00222071" w:rsidP="00222071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    </w:t>
      </w: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3</w:t>
      </w:r>
      <w:r w:rsidRPr="00071811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Pr="00071811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 xml:space="preserve">Սույն օրենքն ուժի մեջ է մտնում </w:t>
      </w:r>
      <w:r w:rsidRPr="00071811">
        <w:rPr>
          <w:rFonts w:ascii="GHEA Grapalat" w:hAnsi="GHEA Grapalat"/>
          <w:shd w:val="clear" w:color="auto" w:fill="FFFFFF"/>
          <w:lang w:val="hy-AM"/>
        </w:rPr>
        <w:t>պաշտոնական հրապարակման օրվան հաջորդող տասներորդ օրը:</w:t>
      </w:r>
    </w:p>
    <w:p w:rsidR="00222071" w:rsidRPr="00071811" w:rsidRDefault="00222071" w:rsidP="008F7E88">
      <w:pPr>
        <w:spacing w:line="360" w:lineRule="auto"/>
        <w:jc w:val="both"/>
        <w:rPr>
          <w:rFonts w:ascii="GHEA Grapalat" w:hAnsi="GHEA Grapalat"/>
          <w:lang w:val="hy-AM"/>
        </w:rPr>
      </w:pPr>
    </w:p>
    <w:bookmarkEnd w:id="0"/>
    <w:p w:rsidR="008F7E88" w:rsidRPr="00071811" w:rsidRDefault="008F7E88" w:rsidP="00573D68">
      <w:pPr>
        <w:rPr>
          <w:rFonts w:ascii="GHEA Grapalat" w:hAnsi="GHEA Grapalat"/>
          <w:lang w:val="hy-AM"/>
        </w:rPr>
      </w:pPr>
    </w:p>
    <w:sectPr w:rsidR="008F7E88" w:rsidRPr="00071811" w:rsidSect="00DB6E22"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D04"/>
    <w:multiLevelType w:val="hybridMultilevel"/>
    <w:tmpl w:val="06121E7E"/>
    <w:lvl w:ilvl="0" w:tplc="B2E6A10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F41606"/>
    <w:multiLevelType w:val="hybridMultilevel"/>
    <w:tmpl w:val="11F4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5D"/>
    <w:rsid w:val="000470BB"/>
    <w:rsid w:val="00071811"/>
    <w:rsid w:val="001051C1"/>
    <w:rsid w:val="001F711F"/>
    <w:rsid w:val="00222071"/>
    <w:rsid w:val="002727DA"/>
    <w:rsid w:val="002B0519"/>
    <w:rsid w:val="00317B28"/>
    <w:rsid w:val="00330C67"/>
    <w:rsid w:val="00335B85"/>
    <w:rsid w:val="003D34DE"/>
    <w:rsid w:val="00453F56"/>
    <w:rsid w:val="0056633C"/>
    <w:rsid w:val="00573D68"/>
    <w:rsid w:val="00641CEE"/>
    <w:rsid w:val="006E1035"/>
    <w:rsid w:val="007E1249"/>
    <w:rsid w:val="008250D9"/>
    <w:rsid w:val="00825BEC"/>
    <w:rsid w:val="00892F52"/>
    <w:rsid w:val="008F7E88"/>
    <w:rsid w:val="009F5623"/>
    <w:rsid w:val="00A20DCB"/>
    <w:rsid w:val="00AD4B5D"/>
    <w:rsid w:val="00B16729"/>
    <w:rsid w:val="00B96D00"/>
    <w:rsid w:val="00CB1826"/>
    <w:rsid w:val="00CF1948"/>
    <w:rsid w:val="00D672F2"/>
    <w:rsid w:val="00D96550"/>
    <w:rsid w:val="00DB6E22"/>
    <w:rsid w:val="00DD3440"/>
    <w:rsid w:val="00E26ABF"/>
    <w:rsid w:val="00E42D1B"/>
    <w:rsid w:val="00E564B3"/>
    <w:rsid w:val="00E74D2C"/>
    <w:rsid w:val="00F30EC6"/>
    <w:rsid w:val="00F42D6B"/>
    <w:rsid w:val="00F76BC0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2EC9-B5ED-4B91-AE10-69133AC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6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73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customStyle="1" w:styleId="BodyAA">
    <w:name w:val="Body A A"/>
    <w:rsid w:val="00573D6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xkn</cp:lastModifiedBy>
  <cp:revision>88</cp:revision>
  <dcterms:created xsi:type="dcterms:W3CDTF">2024-09-09T06:35:00Z</dcterms:created>
  <dcterms:modified xsi:type="dcterms:W3CDTF">2025-01-10T11:14:00Z</dcterms:modified>
</cp:coreProperties>
</file>